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AD709" w14:textId="77777777" w:rsidR="000C2F2A" w:rsidRPr="008806A7" w:rsidRDefault="000C2F2A" w:rsidP="000C2F2A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B050"/>
          <w:sz w:val="28"/>
          <w:shd w:val="clear" w:color="auto" w:fill="FFFFFF"/>
          <w:rtl/>
          <w:lang w:val="x-none"/>
        </w:rPr>
      </w:pPr>
      <w:bookmarkStart w:id="0" w:name="_Toc228085380"/>
      <w:bookmarkStart w:id="1" w:name="_GoBack"/>
      <w:r w:rsidRPr="008806A7">
        <w:rPr>
          <w:rFonts w:ascii="IRANSans" w:hAnsi="IRANSans" w:cs="IRANSans"/>
          <w:color w:val="00B050"/>
          <w:sz w:val="28"/>
          <w:shd w:val="clear" w:color="auto" w:fill="FFFFFF"/>
          <w:rtl/>
          <w:lang w:val="x-none"/>
        </w:rPr>
        <w:t>بسم الله الرحمن الرحیم</w:t>
      </w:r>
    </w:p>
    <w:p w14:paraId="33C824E6" w14:textId="77777777" w:rsidR="000C2F2A" w:rsidRPr="008806A7" w:rsidRDefault="000C2F2A" w:rsidP="000C2F2A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80000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800000"/>
          <w:sz w:val="28"/>
          <w:shd w:val="clear" w:color="auto" w:fill="FFFFFF"/>
          <w:rtl/>
          <w:lang w:val="x-none"/>
        </w:rPr>
        <w:t>درس خارج اصول استاد حاج شیخ محمدتقی شهیدی</w:t>
      </w:r>
    </w:p>
    <w:p w14:paraId="203C60FA" w14:textId="77777777" w:rsidR="000C2F2A" w:rsidRPr="008806A7" w:rsidRDefault="000C2F2A" w:rsidP="000C2F2A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دوره سوم - سال هفتم : 140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4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-140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5</w:t>
      </w:r>
    </w:p>
    <w:p w14:paraId="47610CFE" w14:textId="77777777" w:rsidR="000C2F2A" w:rsidRPr="008806A7" w:rsidRDefault="000C2F2A" w:rsidP="000C2F2A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008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000080"/>
          <w:sz w:val="28"/>
          <w:shd w:val="clear" w:color="auto" w:fill="FFFFFF"/>
          <w:rtl/>
          <w:lang w:val="x-none"/>
        </w:rPr>
        <w:t>تقریرات</w:t>
      </w:r>
    </w:p>
    <w:p w14:paraId="713C529F" w14:textId="46EFEE03" w:rsidR="000C2F2A" w:rsidRPr="008806A7" w:rsidRDefault="000C2F2A" w:rsidP="000C2F2A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</w:pPr>
      <w:bookmarkStart w:id="2" w:name="_Toc176716813"/>
      <w:bookmarkStart w:id="3" w:name="_Toc176783840"/>
      <w:bookmarkStart w:id="4" w:name="_Toc176876614"/>
      <w:bookmarkStart w:id="5" w:name="_Toc177035831"/>
      <w:bookmarkStart w:id="6" w:name="_Toc177228118"/>
      <w:bookmarkStart w:id="7" w:name="_Toc177317965"/>
      <w:bookmarkStart w:id="8" w:name="_Toc177931971"/>
      <w:bookmarkStart w:id="9" w:name="_Toc178007717"/>
      <w:bookmarkStart w:id="10" w:name="_Toc178251765"/>
      <w:bookmarkStart w:id="11" w:name="_Toc178439241"/>
      <w:bookmarkStart w:id="12" w:name="_Toc178873308"/>
      <w:bookmarkStart w:id="13" w:name="_Toc179096037"/>
      <w:bookmarkStart w:id="14" w:name="_Toc179146975"/>
      <w:bookmarkStart w:id="15" w:name="_Toc179211335"/>
      <w:bookmarkStart w:id="16" w:name="_Toc179285558"/>
      <w:bookmarkStart w:id="17" w:name="_Toc179285639"/>
      <w:bookmarkStart w:id="18" w:name="_Toc181461275"/>
      <w:bookmarkStart w:id="19" w:name="_Toc181560991"/>
      <w:bookmarkStart w:id="20" w:name="_Toc181642991"/>
      <w:bookmarkStart w:id="21" w:name="_Toc181726611"/>
      <w:bookmarkStart w:id="22" w:name="_Toc182244954"/>
      <w:bookmarkStart w:id="23" w:name="_Toc208225879"/>
      <w:bookmarkStart w:id="24" w:name="_Toc208307988"/>
      <w:bookmarkStart w:id="25" w:name="_Toc208653360"/>
      <w:bookmarkStart w:id="26" w:name="_Toc208996996"/>
      <w:bookmarkStart w:id="27" w:name="_Toc209257360"/>
      <w:bookmarkStart w:id="28" w:name="_Toc209347234"/>
      <w:bookmarkStart w:id="29" w:name="_Toc209428403"/>
      <w:bookmarkStart w:id="30" w:name="_Toc209516222"/>
      <w:bookmarkStart w:id="31" w:name="_Toc209608587"/>
      <w:bookmarkStart w:id="32" w:name="_Toc209861481"/>
      <w:bookmarkStart w:id="33" w:name="_Toc209951167"/>
      <w:bookmarkStart w:id="34" w:name="_Toc210036631"/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جلس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ۀ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 xml:space="preserve"> 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108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-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>
        <w:rPr>
          <w:rFonts w:ascii="IRANSans" w:hAnsi="IRANSans" w:cs="IRANSans"/>
          <w:color w:val="C00000"/>
          <w:sz w:val="28"/>
          <w:shd w:val="clear" w:color="auto" w:fill="FFFFFF"/>
        </w:rPr>
        <w:t>94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1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ab/>
      </w:r>
    </w:p>
    <w:p w14:paraId="323AA29C" w14:textId="462B4D42" w:rsidR="000C2F2A" w:rsidRPr="000E3F39" w:rsidRDefault="000C2F2A" w:rsidP="000C2F2A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</w:rPr>
      </w:pPr>
      <w:r w:rsidRPr="008806A7"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 xml:space="preserve">Osul-w 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108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>-140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50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205</w:t>
      </w:r>
    </w:p>
    <w:p w14:paraId="0E7D1676" w14:textId="77777777" w:rsidR="000C2F2A" w:rsidRDefault="000C2F2A" w:rsidP="000C2F2A">
      <w:pPr>
        <w:rPr>
          <w:color w:val="EE0000"/>
          <w:rtl/>
        </w:rPr>
      </w:pPr>
      <w:r w:rsidRPr="00CC362D">
        <w:rPr>
          <w:rFonts w:hint="cs"/>
          <w:color w:val="EE0000"/>
          <w:rtl/>
        </w:rPr>
        <w:t>----------------------------</w:t>
      </w:r>
      <w:r>
        <w:rPr>
          <w:rFonts w:hint="cs"/>
          <w:color w:val="EE0000"/>
          <w:rtl/>
        </w:rPr>
        <w:t>-------------</w:t>
      </w:r>
    </w:p>
    <w:bookmarkEnd w:id="1"/>
    <w:p w14:paraId="71E3F810" w14:textId="77777777" w:rsidR="00977573" w:rsidRPr="00FC6EBA" w:rsidRDefault="00977573" w:rsidP="00FC6EBA">
      <w:pPr>
        <w:pStyle w:val="Heading1"/>
        <w:rPr>
          <w:rFonts w:ascii="NoorLotus" w:hAnsi="NoorLotus"/>
        </w:rPr>
      </w:pPr>
      <w:r w:rsidRPr="00FC6EBA">
        <w:rPr>
          <w:rFonts w:ascii="NoorLotus" w:hAnsi="NoorLotus"/>
          <w:rtl/>
        </w:rPr>
        <w:t>ادامۀ بررسی تنبیه ششم: تعارض ضررین</w:t>
      </w:r>
      <w:bookmarkEnd w:id="0"/>
    </w:p>
    <w:p w14:paraId="0A37D9A5" w14:textId="1E0B16F3" w:rsidR="00A051A2" w:rsidRPr="00FC6EBA" w:rsidRDefault="001B2FE4" w:rsidP="00FC6EBA">
      <w:pPr>
        <w:jc w:val="both"/>
        <w:rPr>
          <w:rFonts w:ascii="NoorLotus" w:hAnsi="NoorLotus"/>
          <w:rtl/>
        </w:rPr>
      </w:pPr>
      <w:r w:rsidRPr="00FC6EBA">
        <w:rPr>
          <w:rFonts w:ascii="NoorLotus" w:hAnsi="NoorLotus"/>
          <w:rtl/>
        </w:rPr>
        <w:t>بحث راجع به تعارض ضررین بود که دارای صور مختلفی بود.</w:t>
      </w:r>
    </w:p>
    <w:p w14:paraId="30F431E3" w14:textId="1BF68797" w:rsidR="00A051A2" w:rsidRPr="00FC6EBA" w:rsidRDefault="00A051A2" w:rsidP="00FC6EBA">
      <w:pPr>
        <w:pStyle w:val="Heading1"/>
        <w:rPr>
          <w:rFonts w:ascii="NoorLotus" w:hAnsi="NoorLotus"/>
          <w:rtl/>
        </w:rPr>
      </w:pPr>
      <w:bookmarkStart w:id="35" w:name="_Toc228085381"/>
      <w:r w:rsidRPr="00FC6EBA">
        <w:rPr>
          <w:rFonts w:ascii="NoorLotus" w:hAnsi="NoorLotus"/>
          <w:rtl/>
        </w:rPr>
        <w:t xml:space="preserve">تحمل ضرر از ناحیۀ یکی </w:t>
      </w:r>
      <w:r w:rsidR="006439E3" w:rsidRPr="00FC6EBA">
        <w:rPr>
          <w:rFonts w:ascii="NoorLotus" w:hAnsi="NoorLotus"/>
          <w:rtl/>
        </w:rPr>
        <w:t xml:space="preserve">از </w:t>
      </w:r>
      <w:r w:rsidRPr="00FC6EBA">
        <w:rPr>
          <w:rFonts w:ascii="NoorLotus" w:hAnsi="NoorLotus"/>
          <w:rtl/>
        </w:rPr>
        <w:t>دو مکلف بعینه</w:t>
      </w:r>
      <w:bookmarkEnd w:id="35"/>
    </w:p>
    <w:p w14:paraId="51B07912" w14:textId="056AC2CA" w:rsidR="00977573" w:rsidRPr="00FC6EBA" w:rsidRDefault="001B2FE4" w:rsidP="00FC6EBA">
      <w:pPr>
        <w:jc w:val="both"/>
        <w:rPr>
          <w:rFonts w:ascii="NoorLotus" w:hAnsi="NoorLotus"/>
        </w:rPr>
      </w:pPr>
      <w:r w:rsidRPr="00FC6EBA">
        <w:rPr>
          <w:rFonts w:ascii="NoorLotus" w:hAnsi="NoorLotus"/>
          <w:rtl/>
        </w:rPr>
        <w:t xml:space="preserve"> یک صورت آن این بود که یا خود مکلف</w:t>
      </w:r>
      <w:r w:rsidR="006439E3" w:rsidRPr="00FC6EBA">
        <w:rPr>
          <w:rFonts w:ascii="NoorLotus" w:hAnsi="NoorLotus"/>
          <w:rtl/>
        </w:rPr>
        <w:t xml:space="preserve"> ضرر کند یا به دیگران ضرر بزند که </w:t>
      </w:r>
      <w:r w:rsidRPr="00FC6EBA">
        <w:rPr>
          <w:rFonts w:ascii="NoorLotus" w:hAnsi="NoorLotus"/>
          <w:rtl/>
        </w:rPr>
        <w:t xml:space="preserve">به نظر ما باید خودش تحمل ضرر کند و ضرر زدن به دیگران جایز نیست مگر در فرض اضطرار. </w:t>
      </w:r>
    </w:p>
    <w:p w14:paraId="5B3D3900" w14:textId="6BBF6093" w:rsidR="00977573" w:rsidRPr="00FC6EBA" w:rsidRDefault="00977573" w:rsidP="00FC6EBA">
      <w:pPr>
        <w:pStyle w:val="Heading2"/>
        <w:jc w:val="both"/>
        <w:rPr>
          <w:rFonts w:ascii="NoorLotus" w:hAnsi="NoorLotus"/>
          <w:rtl/>
        </w:rPr>
      </w:pPr>
      <w:bookmarkStart w:id="36" w:name="_Toc228085382"/>
      <w:r w:rsidRPr="00FC6EBA">
        <w:rPr>
          <w:rFonts w:ascii="NoorLotus" w:hAnsi="NoorLotus"/>
          <w:rtl/>
        </w:rPr>
        <w:t>بررسی کلام شیخ انصاری در فرض تعارض ضرر بر خود و دیگری</w:t>
      </w:r>
      <w:bookmarkEnd w:id="36"/>
    </w:p>
    <w:p w14:paraId="56C09DAC" w14:textId="6F28E4D1" w:rsidR="00977573" w:rsidRPr="00FC6EBA" w:rsidRDefault="00977573" w:rsidP="00FC6EBA">
      <w:pPr>
        <w:jc w:val="both"/>
        <w:rPr>
          <w:rFonts w:ascii="NoorLotus" w:hAnsi="NoorLotus"/>
          <w:rtl/>
          <w:lang w:bidi="ar-SA"/>
        </w:rPr>
      </w:pPr>
      <w:r w:rsidRPr="00FC6EBA">
        <w:rPr>
          <w:rFonts w:ascii="NoorLotus" w:hAnsi="NoorLotus"/>
          <w:rtl/>
          <w:lang w:bidi="ar-SA"/>
        </w:rPr>
        <w:t>مرحوم شیخ انصاری فرمود</w:t>
      </w:r>
      <w:r w:rsidR="00A051A2" w:rsidRPr="00FC6EBA">
        <w:rPr>
          <w:rFonts w:ascii="NoorLotus" w:hAnsi="NoorLotus"/>
          <w:rtl/>
          <w:lang w:bidi="ar-SA"/>
        </w:rPr>
        <w:t>ه‌ا</w:t>
      </w:r>
      <w:r w:rsidRPr="00FC6EBA">
        <w:rPr>
          <w:rFonts w:ascii="NoorLotus" w:hAnsi="NoorLotus"/>
          <w:rtl/>
          <w:lang w:bidi="ar-SA"/>
        </w:rPr>
        <w:t xml:space="preserve">ند: </w:t>
      </w:r>
      <w:r w:rsidR="00A051A2" w:rsidRPr="00FC6EBA">
        <w:rPr>
          <w:rFonts w:ascii="NoorLotus" w:hAnsi="NoorLotus"/>
          <w:rtl/>
          <w:lang w:bidi="ar-SA"/>
        </w:rPr>
        <w:t>«</w:t>
      </w:r>
      <w:r w:rsidRPr="00FC6EBA">
        <w:rPr>
          <w:rFonts w:ascii="NoorLotus" w:hAnsi="NoorLotus"/>
          <w:rtl/>
          <w:lang w:bidi="ar-SA"/>
        </w:rPr>
        <w:t xml:space="preserve">در صورت تعارض </w:t>
      </w:r>
      <w:r w:rsidR="006439E3" w:rsidRPr="00FC6EBA">
        <w:rPr>
          <w:rFonts w:ascii="NoorLotus" w:hAnsi="NoorLotus"/>
          <w:rtl/>
          <w:lang w:bidi="ar-SA"/>
        </w:rPr>
        <w:t>ضرر بر خود مکلف با</w:t>
      </w:r>
      <w:r w:rsidRPr="00FC6EBA">
        <w:rPr>
          <w:rFonts w:ascii="NoorLotus" w:hAnsi="NoorLotus"/>
          <w:rtl/>
          <w:lang w:bidi="ar-SA"/>
        </w:rPr>
        <w:t xml:space="preserve"> ضرر بر دیگری، ضرر کمتر مقدم می‌شود. مثلا </w:t>
      </w:r>
      <w:r w:rsidR="00EF2DCD" w:rsidRPr="00FC6EBA">
        <w:rPr>
          <w:rFonts w:ascii="NoorLotus" w:hAnsi="NoorLotus"/>
          <w:rtl/>
          <w:lang w:bidi="ar-SA"/>
        </w:rPr>
        <w:t xml:space="preserve">در فرضی که </w:t>
      </w:r>
      <w:r w:rsidRPr="00FC6EBA">
        <w:rPr>
          <w:rFonts w:ascii="NoorLotus" w:hAnsi="NoorLotus"/>
          <w:rtl/>
          <w:lang w:bidi="ar-SA"/>
        </w:rPr>
        <w:t xml:space="preserve">سیل در حال نزدیک شدن به منزل مکلف است و منزل او آسیب‌پذیرتر </w:t>
      </w:r>
      <w:r w:rsidR="00E23740" w:rsidRPr="00FC6EBA">
        <w:rPr>
          <w:rFonts w:ascii="NoorLotus" w:hAnsi="NoorLotus"/>
          <w:rtl/>
          <w:lang w:bidi="ar-SA"/>
        </w:rPr>
        <w:t>است</w:t>
      </w:r>
      <w:r w:rsidR="006439E3" w:rsidRPr="00FC6EBA">
        <w:rPr>
          <w:rFonts w:ascii="NoorLotus" w:hAnsi="NoorLotus"/>
          <w:rtl/>
          <w:lang w:bidi="ar-SA"/>
        </w:rPr>
        <w:t xml:space="preserve"> و</w:t>
      </w:r>
      <w:r w:rsidRPr="00FC6EBA">
        <w:rPr>
          <w:rFonts w:ascii="NoorLotus" w:hAnsi="NoorLotus"/>
          <w:rtl/>
          <w:lang w:bidi="ar-SA"/>
        </w:rPr>
        <w:t xml:space="preserve"> در این صورت، اگر راه سیل را به سمت منزل همسایه منحرف </w:t>
      </w:r>
      <w:r w:rsidR="00E23740" w:rsidRPr="00FC6EBA">
        <w:rPr>
          <w:rFonts w:ascii="NoorLotus" w:hAnsi="NoorLotus"/>
          <w:rtl/>
          <w:lang w:bidi="ar-SA"/>
        </w:rPr>
        <w:t>کند</w:t>
      </w:r>
      <w:r w:rsidRPr="00FC6EBA">
        <w:rPr>
          <w:rFonts w:ascii="NoorLotus" w:hAnsi="NoorLotus"/>
          <w:rtl/>
          <w:lang w:bidi="ar-SA"/>
        </w:rPr>
        <w:t>، همسایه ضرر کمتری متحمل می‌شود</w:t>
      </w:r>
      <w:r w:rsidR="006439E3" w:rsidRPr="00FC6EBA">
        <w:rPr>
          <w:rFonts w:ascii="NoorLotus" w:hAnsi="NoorLotus"/>
          <w:rtl/>
          <w:lang w:bidi="ar-SA"/>
        </w:rPr>
        <w:t>. طبق قاعده «لا ضرر»</w:t>
      </w:r>
      <w:r w:rsidRPr="00FC6EBA">
        <w:rPr>
          <w:rFonts w:ascii="NoorLotus" w:hAnsi="NoorLotus"/>
          <w:rtl/>
          <w:lang w:bidi="ar-SA"/>
        </w:rPr>
        <w:t xml:space="preserve"> جایز است ضرر به دیگران وارد شود</w:t>
      </w:r>
      <w:r w:rsidR="006439E3" w:rsidRPr="00FC6EBA">
        <w:rPr>
          <w:rFonts w:ascii="NoorLotus" w:hAnsi="NoorLotus"/>
          <w:rtl/>
          <w:lang w:bidi="ar-SA"/>
        </w:rPr>
        <w:t>؛</w:t>
      </w:r>
      <w:r w:rsidRPr="00FC6EBA">
        <w:rPr>
          <w:rFonts w:ascii="NoorLotus" w:hAnsi="NoorLotus"/>
          <w:rtl/>
          <w:lang w:bidi="ar-SA"/>
        </w:rPr>
        <w:t xml:space="preserve"> زیرا</w:t>
      </w:r>
      <w:r w:rsidR="007E4C04" w:rsidRPr="00FC6EBA">
        <w:rPr>
          <w:rFonts w:ascii="NoorLotus" w:hAnsi="NoorLotus"/>
          <w:rtl/>
          <w:lang w:bidi="ar-SA"/>
        </w:rPr>
        <w:t xml:space="preserve"> آن مرتبه از</w:t>
      </w:r>
      <w:r w:rsidRPr="00FC6EBA">
        <w:rPr>
          <w:rFonts w:ascii="NoorLotus" w:hAnsi="NoorLotus"/>
          <w:rtl/>
          <w:lang w:bidi="ar-SA"/>
        </w:rPr>
        <w:t xml:space="preserve"> ضرر بیشتر </w:t>
      </w:r>
      <w:r w:rsidR="006439E3" w:rsidRPr="00FC6EBA">
        <w:rPr>
          <w:rFonts w:ascii="NoorLotus" w:hAnsi="NoorLotus"/>
          <w:rtl/>
          <w:lang w:bidi="ar-SA"/>
        </w:rPr>
        <w:t xml:space="preserve">که </w:t>
      </w:r>
      <w:r w:rsidRPr="00FC6EBA">
        <w:rPr>
          <w:rFonts w:ascii="NoorLotus" w:hAnsi="NoorLotus"/>
          <w:rtl/>
          <w:lang w:bidi="ar-SA"/>
        </w:rPr>
        <w:t xml:space="preserve">متوجه مکلف </w:t>
      </w:r>
      <w:r w:rsidR="006439E3" w:rsidRPr="00FC6EBA">
        <w:rPr>
          <w:rFonts w:ascii="NoorLotus" w:hAnsi="NoorLotus"/>
          <w:rtl/>
          <w:lang w:bidi="ar-SA"/>
        </w:rPr>
        <w:t xml:space="preserve">است، </w:t>
      </w:r>
      <w:r w:rsidRPr="00FC6EBA">
        <w:rPr>
          <w:rFonts w:ascii="NoorLotus" w:hAnsi="NoorLotus"/>
          <w:rtl/>
          <w:lang w:bidi="ar-SA"/>
        </w:rPr>
        <w:t>مشمول قاعده «لا ضرر»</w:t>
      </w:r>
      <w:r w:rsidR="00DC0EA3" w:rsidRPr="00FC6EBA">
        <w:rPr>
          <w:rFonts w:ascii="NoorLotus" w:hAnsi="NoorLotus"/>
          <w:rtl/>
          <w:lang w:bidi="ar-SA"/>
        </w:rPr>
        <w:t xml:space="preserve"> است.</w:t>
      </w:r>
      <w:r w:rsidRPr="00FC6EBA">
        <w:rPr>
          <w:rFonts w:ascii="NoorLotus" w:hAnsi="NoorLotus"/>
          <w:rtl/>
          <w:lang w:bidi="ar-SA"/>
        </w:rPr>
        <w:t xml:space="preserve"> اما اگر هر دو ضرر مساوی باشند، تعارض </w:t>
      </w:r>
      <w:r w:rsidR="00DC0EA3" w:rsidRPr="00FC6EBA">
        <w:rPr>
          <w:rFonts w:ascii="NoorLotus" w:hAnsi="NoorLotus"/>
          <w:rtl/>
          <w:lang w:bidi="ar-SA"/>
        </w:rPr>
        <w:t>می‌کنند</w:t>
      </w:r>
      <w:r w:rsidRPr="00FC6EBA">
        <w:rPr>
          <w:rFonts w:ascii="NoorLotus" w:hAnsi="NoorLotus"/>
          <w:rtl/>
          <w:lang w:bidi="ar-SA"/>
        </w:rPr>
        <w:t xml:space="preserve"> و به قواعد اولیه، یعنی عمومات، رجوع </w:t>
      </w:r>
      <w:r w:rsidR="00DC0EA3" w:rsidRPr="00FC6EBA">
        <w:rPr>
          <w:rFonts w:ascii="NoorLotus" w:hAnsi="NoorLotus"/>
          <w:rtl/>
          <w:lang w:bidi="ar-SA"/>
        </w:rPr>
        <w:t>می‌شود</w:t>
      </w:r>
      <w:r w:rsidRPr="00FC6EBA">
        <w:rPr>
          <w:rFonts w:ascii="NoorLotus" w:hAnsi="NoorLotus"/>
          <w:rtl/>
          <w:lang w:bidi="ar-SA"/>
        </w:rPr>
        <w:t xml:space="preserve"> در این صورت، اگر مقتضای عمومات حرمت عمل باشد -مانند حرمت اتلاف مال غیر در مثال مذکور-</w:t>
      </w:r>
      <w:r w:rsidR="00DC0EA3" w:rsidRPr="00FC6EBA">
        <w:rPr>
          <w:rFonts w:ascii="NoorLotus" w:hAnsi="NoorLotus"/>
          <w:rtl/>
          <w:lang w:bidi="ar-SA"/>
        </w:rPr>
        <w:t xml:space="preserve"> ضرر زدن به همسایه</w:t>
      </w:r>
      <w:r w:rsidRPr="00FC6EBA">
        <w:rPr>
          <w:rFonts w:ascii="NoorLotus" w:hAnsi="NoorLotus"/>
          <w:rtl/>
          <w:lang w:bidi="ar-SA"/>
        </w:rPr>
        <w:t xml:space="preserve"> جایز نیست</w:t>
      </w:r>
      <w:r w:rsidR="00DC0EA3" w:rsidRPr="00FC6EBA">
        <w:rPr>
          <w:rFonts w:ascii="NoorLotus" w:hAnsi="NoorLotus"/>
          <w:rtl/>
          <w:lang w:bidi="ar-SA"/>
        </w:rPr>
        <w:t>.»</w:t>
      </w:r>
      <w:r w:rsidR="006063EB" w:rsidRPr="00FC6EBA">
        <w:rPr>
          <w:rFonts w:ascii="NoorLotus" w:hAnsi="NoorLotus"/>
          <w:vertAlign w:val="superscript"/>
          <w:rtl/>
          <w:lang w:bidi="ar"/>
        </w:rPr>
        <w:footnoteReference w:id="1"/>
      </w:r>
    </w:p>
    <w:p w14:paraId="53C305F2" w14:textId="3A5927F0" w:rsidR="00977573" w:rsidRPr="00FC6EBA" w:rsidRDefault="00977573" w:rsidP="00FC6EBA">
      <w:pPr>
        <w:pStyle w:val="Heading2"/>
        <w:jc w:val="both"/>
        <w:rPr>
          <w:rFonts w:ascii="NoorLotus" w:hAnsi="NoorLotus"/>
          <w:rtl/>
        </w:rPr>
      </w:pPr>
      <w:bookmarkStart w:id="37" w:name="_Toc228085383"/>
      <w:r w:rsidRPr="00FC6EBA">
        <w:rPr>
          <w:rFonts w:ascii="NoorLotus" w:hAnsi="NoorLotus"/>
          <w:rtl/>
        </w:rPr>
        <w:t>اشکال محقق نائینی</w:t>
      </w:r>
      <w:r w:rsidR="00E54F93" w:rsidRPr="00FC6EBA">
        <w:rPr>
          <w:rFonts w:ascii="NoorLotus" w:hAnsi="NoorLotus"/>
          <w:rtl/>
        </w:rPr>
        <w:t xml:space="preserve"> به</w:t>
      </w:r>
      <w:r w:rsidRPr="00FC6EBA">
        <w:rPr>
          <w:rFonts w:ascii="NoorLotus" w:hAnsi="NoorLotus"/>
          <w:rtl/>
        </w:rPr>
        <w:t xml:space="preserve"> کلام شیخ</w:t>
      </w:r>
      <w:bookmarkEnd w:id="37"/>
    </w:p>
    <w:p w14:paraId="5E69B069" w14:textId="37614F68" w:rsidR="008E4BE3" w:rsidRPr="00FC6EBA" w:rsidRDefault="00977573" w:rsidP="00FC6EBA">
      <w:pPr>
        <w:jc w:val="both"/>
        <w:rPr>
          <w:rFonts w:ascii="NoorLotus" w:hAnsi="NoorLotus"/>
          <w:rtl/>
          <w:lang w:bidi="ar-SA"/>
        </w:rPr>
      </w:pPr>
      <w:r w:rsidRPr="00FC6EBA">
        <w:rPr>
          <w:rFonts w:ascii="NoorLotus" w:hAnsi="NoorLotus"/>
          <w:rtl/>
          <w:lang w:bidi="ar-SA"/>
        </w:rPr>
        <w:t>محقق نائینی فرمود</w:t>
      </w:r>
      <w:r w:rsidR="0082749A" w:rsidRPr="00FC6EBA">
        <w:rPr>
          <w:rFonts w:ascii="NoorLotus" w:hAnsi="NoorLotus"/>
          <w:rtl/>
          <w:lang w:bidi="ar-SA"/>
        </w:rPr>
        <w:t>ه‌ا</w:t>
      </w:r>
      <w:r w:rsidRPr="00FC6EBA">
        <w:rPr>
          <w:rFonts w:ascii="NoorLotus" w:hAnsi="NoorLotus"/>
          <w:rtl/>
          <w:lang w:bidi="ar-SA"/>
        </w:rPr>
        <w:t xml:space="preserve">ند: </w:t>
      </w:r>
      <w:r w:rsidR="0082749A" w:rsidRPr="00FC6EBA">
        <w:rPr>
          <w:rFonts w:ascii="NoorLotus" w:hAnsi="NoorLotus"/>
          <w:rtl/>
          <w:lang w:bidi="ar-SA"/>
        </w:rPr>
        <w:t>«</w:t>
      </w:r>
      <w:r w:rsidRPr="00FC6EBA">
        <w:rPr>
          <w:rFonts w:ascii="NoorLotus" w:hAnsi="NoorLotus"/>
          <w:rtl/>
          <w:lang w:bidi="ar-SA"/>
        </w:rPr>
        <w:t>مقام ربطی به باب تعارض ندارد</w:t>
      </w:r>
      <w:r w:rsidR="00E257F7" w:rsidRPr="00FC6EBA">
        <w:rPr>
          <w:rFonts w:ascii="NoorLotus" w:hAnsi="NoorLotus"/>
          <w:rtl/>
          <w:lang w:bidi="ar-SA"/>
        </w:rPr>
        <w:t xml:space="preserve"> و</w:t>
      </w:r>
      <w:r w:rsidR="006C2FD7" w:rsidRPr="00FC6EBA">
        <w:rPr>
          <w:rFonts w:ascii="NoorLotus" w:hAnsi="NoorLotus"/>
          <w:rtl/>
          <w:lang w:bidi="ar-SA"/>
        </w:rPr>
        <w:t xml:space="preserve"> </w:t>
      </w:r>
      <w:r w:rsidR="00D4097A" w:rsidRPr="00FC6EBA">
        <w:rPr>
          <w:rFonts w:ascii="NoorLotus" w:hAnsi="NoorLotus"/>
          <w:rtl/>
          <w:lang w:bidi="ar-SA"/>
        </w:rPr>
        <w:t xml:space="preserve">اعمال قواعد تعارض در </w:t>
      </w:r>
      <w:r w:rsidRPr="00FC6EBA">
        <w:rPr>
          <w:rFonts w:ascii="NoorLotus" w:hAnsi="NoorLotus"/>
          <w:rtl/>
          <w:lang w:bidi="ar-SA"/>
        </w:rPr>
        <w:t xml:space="preserve">فرض تساوی ضررین، </w:t>
      </w:r>
      <w:r w:rsidR="00D4097A" w:rsidRPr="00FC6EBA">
        <w:rPr>
          <w:rFonts w:ascii="NoorLotus" w:hAnsi="NoorLotus"/>
          <w:rtl/>
          <w:lang w:bidi="ar-SA"/>
        </w:rPr>
        <w:t xml:space="preserve">و رجوع به عمومات معنا ندارد </w:t>
      </w:r>
      <w:r w:rsidR="004008FF" w:rsidRPr="00FC6EBA">
        <w:rPr>
          <w:rFonts w:ascii="NoorLotus" w:hAnsi="NoorLotus"/>
          <w:rtl/>
          <w:lang w:bidi="ar-SA"/>
        </w:rPr>
        <w:t>ب</w:t>
      </w:r>
      <w:r w:rsidRPr="00FC6EBA">
        <w:rPr>
          <w:rFonts w:ascii="NoorLotus" w:hAnsi="NoorLotus"/>
          <w:rtl/>
          <w:lang w:bidi="ar-SA"/>
        </w:rPr>
        <w:t>لکه باب، باب تزاحم است و در فرض تساوی ضررین، مکلف مخیر است که یا خود</w:t>
      </w:r>
      <w:r w:rsidR="00E257F7" w:rsidRPr="00FC6EBA">
        <w:rPr>
          <w:rFonts w:ascii="NoorLotus" w:hAnsi="NoorLotus"/>
          <w:rtl/>
          <w:lang w:bidi="ar-SA"/>
        </w:rPr>
        <w:t>،</w:t>
      </w:r>
      <w:r w:rsidRPr="00FC6EBA">
        <w:rPr>
          <w:rFonts w:ascii="NoorLotus" w:hAnsi="NoorLotus"/>
          <w:rtl/>
          <w:lang w:bidi="ar-SA"/>
        </w:rPr>
        <w:t xml:space="preserve"> ضرر را تحمل کند یا به دیگری ضرر وا</w:t>
      </w:r>
      <w:r w:rsidR="004008FF" w:rsidRPr="00FC6EBA">
        <w:rPr>
          <w:rFonts w:ascii="NoorLotus" w:hAnsi="NoorLotus"/>
          <w:rtl/>
          <w:lang w:bidi="ar-SA"/>
        </w:rPr>
        <w:t>رد کند.</w:t>
      </w:r>
      <w:r w:rsidR="0057470F" w:rsidRPr="00FC6EBA">
        <w:rPr>
          <w:rFonts w:ascii="NoorLotus" w:hAnsi="NoorLotus"/>
          <w:rtl/>
          <w:lang w:bidi="ar-SA"/>
        </w:rPr>
        <w:t>»</w:t>
      </w:r>
      <w:r w:rsidR="0057470F" w:rsidRPr="00FC6EBA">
        <w:rPr>
          <w:rFonts w:ascii="NoorLotus" w:hAnsi="NoorLotus"/>
          <w:vertAlign w:val="superscript"/>
          <w:rtl/>
          <w:lang w:bidi="ar"/>
        </w:rPr>
        <w:footnoteReference w:id="2"/>
      </w:r>
    </w:p>
    <w:p w14:paraId="3E70E1CA" w14:textId="336CF391" w:rsidR="00977573" w:rsidRPr="00FC6EBA" w:rsidRDefault="00977573" w:rsidP="00FC6EBA">
      <w:pPr>
        <w:jc w:val="both"/>
        <w:rPr>
          <w:rFonts w:ascii="NoorLotus" w:hAnsi="NoorLotus"/>
          <w:rtl/>
          <w:lang w:bidi="ar-SA"/>
        </w:rPr>
      </w:pPr>
      <w:r w:rsidRPr="00FC6EBA">
        <w:rPr>
          <w:rFonts w:ascii="NoorLotus" w:hAnsi="NoorLotus"/>
          <w:rtl/>
          <w:lang w:bidi="ar-SA"/>
        </w:rPr>
        <w:t>مرحوم آخوند در «حاشیه رسائل» بر خلاف آن، فرمود</w:t>
      </w:r>
      <w:r w:rsidR="0025443F" w:rsidRPr="00FC6EBA">
        <w:rPr>
          <w:rFonts w:ascii="NoorLotus" w:hAnsi="NoorLotus"/>
          <w:rtl/>
          <w:lang w:bidi="ar-SA"/>
        </w:rPr>
        <w:t>ه‌ا</w:t>
      </w:r>
      <w:r w:rsidRPr="00FC6EBA">
        <w:rPr>
          <w:rFonts w:ascii="NoorLotus" w:hAnsi="NoorLotus"/>
          <w:rtl/>
          <w:lang w:bidi="ar-SA"/>
        </w:rPr>
        <w:t xml:space="preserve">ند: </w:t>
      </w:r>
      <w:r w:rsidR="0025443F" w:rsidRPr="00FC6EBA">
        <w:rPr>
          <w:rFonts w:ascii="NoorLotus" w:hAnsi="NoorLotus"/>
          <w:rtl/>
          <w:lang w:bidi="ar-SA"/>
        </w:rPr>
        <w:t>«</w:t>
      </w:r>
      <w:r w:rsidRPr="00FC6EBA">
        <w:rPr>
          <w:rFonts w:ascii="NoorLotus" w:hAnsi="NoorLotus"/>
          <w:rtl/>
          <w:lang w:bidi="ar-SA"/>
        </w:rPr>
        <w:t>حتی در فرضی که ضرر</w:t>
      </w:r>
      <w:r w:rsidR="00E257F7" w:rsidRPr="00FC6EBA">
        <w:rPr>
          <w:rFonts w:ascii="NoorLotus" w:hAnsi="NoorLotus"/>
          <w:rtl/>
          <w:lang w:bidi="ar-SA"/>
        </w:rPr>
        <w:t>ی که</w:t>
      </w:r>
      <w:r w:rsidRPr="00FC6EBA">
        <w:rPr>
          <w:rFonts w:ascii="NoorLotus" w:hAnsi="NoorLotus"/>
          <w:rtl/>
          <w:lang w:bidi="ar-SA"/>
        </w:rPr>
        <w:t xml:space="preserve"> متوجه خود مکلف </w:t>
      </w:r>
      <w:r w:rsidR="00E257F7" w:rsidRPr="00FC6EBA">
        <w:rPr>
          <w:rFonts w:ascii="NoorLotus" w:hAnsi="NoorLotus"/>
          <w:rtl/>
          <w:lang w:bidi="ar-SA"/>
        </w:rPr>
        <w:t xml:space="preserve">است </w:t>
      </w:r>
      <w:r w:rsidRPr="00FC6EBA">
        <w:rPr>
          <w:rFonts w:ascii="NoorLotus" w:hAnsi="NoorLotus"/>
          <w:rtl/>
          <w:lang w:bidi="ar-SA"/>
        </w:rPr>
        <w:t>بیشتر از ضرر</w:t>
      </w:r>
      <w:r w:rsidR="00B4504A" w:rsidRPr="00FC6EBA">
        <w:rPr>
          <w:rFonts w:ascii="NoorLotus" w:hAnsi="NoorLotus"/>
          <w:rtl/>
          <w:lang w:bidi="ar-SA"/>
        </w:rPr>
        <w:t xml:space="preserve"> متوجه</w:t>
      </w:r>
      <w:r w:rsidR="00E257F7" w:rsidRPr="00FC6EBA">
        <w:rPr>
          <w:rFonts w:ascii="NoorLotus" w:hAnsi="NoorLotus"/>
          <w:rtl/>
          <w:lang w:bidi="ar-SA"/>
        </w:rPr>
        <w:t xml:space="preserve"> به</w:t>
      </w:r>
      <w:r w:rsidR="00B4504A" w:rsidRPr="00FC6EBA">
        <w:rPr>
          <w:rFonts w:ascii="NoorLotus" w:hAnsi="NoorLotus"/>
          <w:rtl/>
          <w:lang w:bidi="ar-SA"/>
        </w:rPr>
        <w:t xml:space="preserve"> دیگری است </w:t>
      </w:r>
      <w:r w:rsidRPr="00FC6EBA">
        <w:rPr>
          <w:rFonts w:ascii="NoorLotus" w:hAnsi="NoorLotus"/>
          <w:rtl/>
          <w:lang w:bidi="ar-SA"/>
        </w:rPr>
        <w:t xml:space="preserve">و دیگری در صورت تحمیل ضرر، ضرر </w:t>
      </w:r>
      <w:r w:rsidR="00AA28EE" w:rsidRPr="00FC6EBA">
        <w:rPr>
          <w:rFonts w:ascii="NoorLotus" w:hAnsi="NoorLotus"/>
          <w:rtl/>
          <w:lang w:bidi="ar-SA"/>
        </w:rPr>
        <w:t xml:space="preserve">کمتری </w:t>
      </w:r>
      <w:r w:rsidRPr="00FC6EBA">
        <w:rPr>
          <w:rFonts w:ascii="NoorLotus" w:hAnsi="NoorLotus"/>
          <w:rtl/>
          <w:lang w:bidi="ar-SA"/>
        </w:rPr>
        <w:t>را متحمل شو</w:t>
      </w:r>
      <w:r w:rsidR="00AA28EE" w:rsidRPr="00FC6EBA">
        <w:rPr>
          <w:rFonts w:ascii="NoorLotus" w:hAnsi="NoorLotus"/>
          <w:rtl/>
          <w:lang w:bidi="ar-SA"/>
        </w:rPr>
        <w:t>د</w:t>
      </w:r>
      <w:r w:rsidR="00055614" w:rsidRPr="00FC6EBA">
        <w:rPr>
          <w:rFonts w:ascii="NoorLotus" w:hAnsi="NoorLotus"/>
          <w:rtl/>
          <w:lang w:bidi="ar-SA"/>
        </w:rPr>
        <w:t xml:space="preserve"> نیز </w:t>
      </w:r>
      <w:r w:rsidR="007017E5" w:rsidRPr="00FC6EBA">
        <w:rPr>
          <w:rFonts w:ascii="NoorLotus" w:hAnsi="NoorLotus"/>
          <w:rtl/>
          <w:lang w:bidi="ar-SA"/>
        </w:rPr>
        <w:t xml:space="preserve">جای </w:t>
      </w:r>
      <w:r w:rsidR="00055614" w:rsidRPr="00FC6EBA">
        <w:rPr>
          <w:rFonts w:ascii="NoorLotus" w:hAnsi="NoorLotus"/>
          <w:rtl/>
          <w:lang w:bidi="ar-SA"/>
        </w:rPr>
        <w:t>ت</w:t>
      </w:r>
      <w:r w:rsidRPr="00FC6EBA">
        <w:rPr>
          <w:rFonts w:ascii="NoorLotus" w:hAnsi="NoorLotus"/>
          <w:rtl/>
          <w:lang w:bidi="ar-SA"/>
        </w:rPr>
        <w:t>مسک به «لا ضرر» نیست</w:t>
      </w:r>
      <w:r w:rsidR="007017E5" w:rsidRPr="00FC6EBA">
        <w:rPr>
          <w:rFonts w:ascii="NoorLotus" w:hAnsi="NoorLotus"/>
          <w:rtl/>
          <w:lang w:bidi="ar-SA"/>
        </w:rPr>
        <w:t xml:space="preserve">، و تجویز </w:t>
      </w:r>
      <w:r w:rsidRPr="00FC6EBA">
        <w:rPr>
          <w:rFonts w:ascii="NoorLotus" w:hAnsi="NoorLotus"/>
          <w:rtl/>
          <w:lang w:bidi="ar-SA"/>
        </w:rPr>
        <w:t>اضرار به غیر</w:t>
      </w:r>
      <w:r w:rsidR="007017E5" w:rsidRPr="00FC6EBA">
        <w:rPr>
          <w:rFonts w:ascii="NoorLotus" w:hAnsi="NoorLotus"/>
          <w:rtl/>
          <w:lang w:bidi="ar-SA"/>
        </w:rPr>
        <w:t xml:space="preserve"> با «لاضرر» به</w:t>
      </w:r>
      <w:r w:rsidRPr="00FC6EBA">
        <w:rPr>
          <w:rFonts w:ascii="NoorLotus" w:hAnsi="NoorLotus"/>
          <w:rtl/>
          <w:lang w:bidi="ar-SA"/>
        </w:rPr>
        <w:t xml:space="preserve"> صرف اینکه </w:t>
      </w:r>
      <w:r w:rsidRPr="00FC6EBA">
        <w:rPr>
          <w:rFonts w:ascii="NoorLotus" w:hAnsi="NoorLotus"/>
          <w:rtl/>
          <w:lang w:bidi="ar-SA"/>
        </w:rPr>
        <w:lastRenderedPageBreak/>
        <w:t xml:space="preserve">آن ضرر کمتر از ضرر متوجه </w:t>
      </w:r>
      <w:r w:rsidR="00E257F7" w:rsidRPr="00FC6EBA">
        <w:rPr>
          <w:rFonts w:ascii="NoorLotus" w:hAnsi="NoorLotus"/>
          <w:rtl/>
          <w:lang w:bidi="ar-SA"/>
        </w:rPr>
        <w:t>به خود مکلف باشد، معنا ندارد؛</w:t>
      </w:r>
      <w:r w:rsidR="00A82C8C" w:rsidRPr="00FC6EBA">
        <w:rPr>
          <w:rFonts w:ascii="NoorLotus" w:hAnsi="NoorLotus"/>
          <w:rtl/>
          <w:lang w:bidi="ar-SA"/>
        </w:rPr>
        <w:t xml:space="preserve"> زیرا</w:t>
      </w:r>
      <w:r w:rsidRPr="00FC6EBA">
        <w:rPr>
          <w:rFonts w:ascii="NoorLotus" w:hAnsi="NoorLotus"/>
          <w:rtl/>
          <w:lang w:bidi="ar-SA"/>
        </w:rPr>
        <w:t xml:space="preserve"> این امر خلاف امتنان است که «لا ضرر» برای تجویز اضرار به غیر </w:t>
      </w:r>
      <w:r w:rsidR="00A82C8C" w:rsidRPr="00FC6EBA">
        <w:rPr>
          <w:rFonts w:ascii="NoorLotus" w:hAnsi="NoorLotus"/>
          <w:rtl/>
          <w:lang w:bidi="ar-SA"/>
        </w:rPr>
        <w:t>جاری شود.</w:t>
      </w:r>
      <w:r w:rsidR="00043159" w:rsidRPr="00FC6EBA">
        <w:rPr>
          <w:rFonts w:ascii="NoorLotus" w:hAnsi="NoorLotus"/>
          <w:rtl/>
          <w:lang w:bidi="ar-SA"/>
        </w:rPr>
        <w:t>»</w:t>
      </w:r>
      <w:r w:rsidR="00A5335E" w:rsidRPr="00FC6EBA">
        <w:rPr>
          <w:rFonts w:ascii="NoorLotus" w:hAnsi="NoorLotus"/>
          <w:vertAlign w:val="superscript"/>
          <w:rtl/>
          <w:lang w:bidi="ar"/>
        </w:rPr>
        <w:footnoteReference w:id="3"/>
      </w:r>
    </w:p>
    <w:p w14:paraId="19D8623F" w14:textId="63C21328" w:rsidR="00977573" w:rsidRPr="00FC6EBA" w:rsidRDefault="00043159" w:rsidP="00FC6EBA">
      <w:pPr>
        <w:jc w:val="both"/>
        <w:rPr>
          <w:rFonts w:ascii="NoorLotus" w:hAnsi="NoorLotus"/>
          <w:rtl/>
          <w:lang w:bidi="ar-SA"/>
        </w:rPr>
      </w:pPr>
      <w:r w:rsidRPr="00FC6EBA">
        <w:rPr>
          <w:rFonts w:ascii="NoorLotus" w:hAnsi="NoorLotus"/>
          <w:rtl/>
          <w:lang w:bidi="ar-SA"/>
        </w:rPr>
        <w:t xml:space="preserve">این کلام </w:t>
      </w:r>
      <w:r w:rsidR="00977573" w:rsidRPr="00FC6EBA">
        <w:rPr>
          <w:rFonts w:ascii="NoorLotus" w:hAnsi="NoorLotus"/>
          <w:rtl/>
          <w:lang w:bidi="ar-SA"/>
        </w:rPr>
        <w:t>کاملا درست است.</w:t>
      </w:r>
    </w:p>
    <w:p w14:paraId="67746828" w14:textId="6EE3470C" w:rsidR="00977573" w:rsidRPr="00FC6EBA" w:rsidRDefault="00977573" w:rsidP="00FC6EBA">
      <w:pPr>
        <w:pStyle w:val="Heading2"/>
        <w:jc w:val="both"/>
        <w:rPr>
          <w:rFonts w:ascii="NoorLotus" w:hAnsi="NoorLotus"/>
          <w:rtl/>
        </w:rPr>
      </w:pPr>
      <w:bookmarkStart w:id="38" w:name="_Toc228085384"/>
      <w:r w:rsidRPr="00FC6EBA">
        <w:rPr>
          <w:rFonts w:ascii="NoorLotus" w:hAnsi="NoorLotus"/>
          <w:rtl/>
        </w:rPr>
        <w:t xml:space="preserve">توضیح مقصود شیخ از عدم جریان «لا ضرر» و نقد کلام </w:t>
      </w:r>
      <w:r w:rsidR="00FE5B1B" w:rsidRPr="00FC6EBA">
        <w:rPr>
          <w:rFonts w:ascii="NoorLotus" w:hAnsi="NoorLotus"/>
          <w:rtl/>
        </w:rPr>
        <w:t xml:space="preserve">محقق </w:t>
      </w:r>
      <w:r w:rsidRPr="00FC6EBA">
        <w:rPr>
          <w:rFonts w:ascii="NoorLotus" w:hAnsi="NoorLotus"/>
          <w:rtl/>
        </w:rPr>
        <w:t>نائینی</w:t>
      </w:r>
      <w:bookmarkEnd w:id="38"/>
    </w:p>
    <w:p w14:paraId="05E56C7D" w14:textId="66652294" w:rsidR="00977573" w:rsidRPr="00FC6EBA" w:rsidRDefault="00977573" w:rsidP="00FC6EBA">
      <w:pPr>
        <w:jc w:val="both"/>
        <w:rPr>
          <w:rFonts w:ascii="NoorLotus" w:hAnsi="NoorLotus"/>
          <w:rtl/>
          <w:lang w:bidi="ar-SA"/>
        </w:rPr>
      </w:pPr>
      <w:r w:rsidRPr="00FC6EBA">
        <w:rPr>
          <w:rFonts w:ascii="NoorLotus" w:hAnsi="NoorLotus"/>
          <w:rtl/>
          <w:lang w:bidi="ar-SA"/>
        </w:rPr>
        <w:t xml:space="preserve">مقصود مرحوم شیخ از عدم جریان «لا ضرر» این است که به سبب تعارض ضررین، قاعده </w:t>
      </w:r>
      <w:r w:rsidR="0096540C" w:rsidRPr="00FC6EBA">
        <w:rPr>
          <w:rFonts w:ascii="NoorLotus" w:hAnsi="NoorLotus"/>
          <w:rtl/>
          <w:lang w:bidi="ar-SA"/>
        </w:rPr>
        <w:t xml:space="preserve">«لاضرر» </w:t>
      </w:r>
      <w:r w:rsidRPr="00FC6EBA">
        <w:rPr>
          <w:rFonts w:ascii="NoorLotus" w:hAnsi="NoorLotus"/>
          <w:rtl/>
          <w:lang w:bidi="ar-SA"/>
        </w:rPr>
        <w:t xml:space="preserve">جاری نمی‌شود و بنابراین باید به احکام اولیه و قواعد اولیه رجوع کرد. </w:t>
      </w:r>
      <w:r w:rsidR="00CE6103" w:rsidRPr="00FC6EBA">
        <w:rPr>
          <w:rFonts w:ascii="NoorLotus" w:hAnsi="NoorLotus"/>
          <w:rtl/>
          <w:lang w:bidi="ar-SA"/>
        </w:rPr>
        <w:t xml:space="preserve">مراد ایشان این نیست که </w:t>
      </w:r>
      <w:r w:rsidRPr="00FC6EBA">
        <w:rPr>
          <w:rFonts w:ascii="NoorLotus" w:hAnsi="NoorLotus"/>
          <w:rtl/>
          <w:lang w:bidi="ar-SA"/>
        </w:rPr>
        <w:t>تعارض الدلیلین است</w:t>
      </w:r>
      <w:r w:rsidR="00810421" w:rsidRPr="00FC6EBA">
        <w:rPr>
          <w:rFonts w:ascii="NoorLotus" w:hAnsi="NoorLotus"/>
          <w:rtl/>
          <w:lang w:bidi="ar-SA"/>
        </w:rPr>
        <w:t xml:space="preserve">. </w:t>
      </w:r>
      <w:r w:rsidRPr="00FC6EBA">
        <w:rPr>
          <w:rFonts w:ascii="NoorLotus" w:hAnsi="NoorLotus"/>
          <w:rtl/>
          <w:lang w:bidi="ar-SA"/>
        </w:rPr>
        <w:t xml:space="preserve">بلکه تعارض الضررین است و موردی برای جریان «لا ضرر» </w:t>
      </w:r>
      <w:r w:rsidR="00810421" w:rsidRPr="00FC6EBA">
        <w:rPr>
          <w:rFonts w:ascii="NoorLotus" w:hAnsi="NoorLotus"/>
          <w:rtl/>
          <w:lang w:bidi="ar-SA"/>
        </w:rPr>
        <w:t>نیست.</w:t>
      </w:r>
    </w:p>
    <w:p w14:paraId="38387C34" w14:textId="3F232287" w:rsidR="00977573" w:rsidRPr="00FC6EBA" w:rsidRDefault="00810421" w:rsidP="00FC6EBA">
      <w:pPr>
        <w:jc w:val="both"/>
        <w:rPr>
          <w:rFonts w:ascii="NoorLotus" w:hAnsi="NoorLotus"/>
          <w:rtl/>
          <w:lang w:bidi="ar-SA"/>
        </w:rPr>
      </w:pPr>
      <w:r w:rsidRPr="00FC6EBA">
        <w:rPr>
          <w:rFonts w:ascii="NoorLotus" w:hAnsi="NoorLotus"/>
          <w:rtl/>
          <w:lang w:bidi="ar-SA"/>
        </w:rPr>
        <w:t>و این</w:t>
      </w:r>
      <w:r w:rsidR="00977573" w:rsidRPr="00FC6EBA">
        <w:rPr>
          <w:rFonts w:ascii="NoorLotus" w:hAnsi="NoorLotus"/>
          <w:rtl/>
          <w:lang w:bidi="ar-SA"/>
        </w:rPr>
        <w:t xml:space="preserve"> ادعای محقق نائینی مبنی بر اینکه </w:t>
      </w:r>
      <w:r w:rsidRPr="00FC6EBA">
        <w:rPr>
          <w:rFonts w:ascii="NoorLotus" w:hAnsi="NoorLotus"/>
          <w:rtl/>
          <w:lang w:bidi="ar-SA"/>
        </w:rPr>
        <w:t>باب،</w:t>
      </w:r>
      <w:r w:rsidR="00977573" w:rsidRPr="00FC6EBA">
        <w:rPr>
          <w:rFonts w:ascii="NoorLotus" w:hAnsi="NoorLotus"/>
          <w:rtl/>
          <w:lang w:bidi="ar-SA"/>
        </w:rPr>
        <w:t xml:space="preserve"> باب تزاحم حقین است</w:t>
      </w:r>
      <w:r w:rsidRPr="00FC6EBA">
        <w:rPr>
          <w:rFonts w:ascii="NoorLotus" w:hAnsi="NoorLotus"/>
          <w:rtl/>
          <w:lang w:bidi="ar-SA"/>
        </w:rPr>
        <w:t xml:space="preserve">، درست نیست. </w:t>
      </w:r>
      <w:r w:rsidR="00977573" w:rsidRPr="00FC6EBA">
        <w:rPr>
          <w:rFonts w:ascii="NoorLotus" w:hAnsi="NoorLotus"/>
          <w:rtl/>
          <w:lang w:bidi="ar-SA"/>
        </w:rPr>
        <w:t xml:space="preserve">زیرا مکلف حقی </w:t>
      </w:r>
      <w:r w:rsidRPr="00FC6EBA">
        <w:rPr>
          <w:rFonts w:ascii="NoorLotus" w:hAnsi="NoorLotus"/>
          <w:rtl/>
          <w:lang w:bidi="ar-SA"/>
        </w:rPr>
        <w:t>ن</w:t>
      </w:r>
      <w:r w:rsidR="00977573" w:rsidRPr="00FC6EBA">
        <w:rPr>
          <w:rFonts w:ascii="NoorLotus" w:hAnsi="NoorLotus"/>
          <w:rtl/>
          <w:lang w:bidi="ar-SA"/>
        </w:rPr>
        <w:t xml:space="preserve">دارد که ضرر متوجه خود را برای دفع، متوجه غیر </w:t>
      </w:r>
      <w:r w:rsidRPr="00FC6EBA">
        <w:rPr>
          <w:rFonts w:ascii="NoorLotus" w:hAnsi="NoorLotus"/>
          <w:rtl/>
          <w:lang w:bidi="ar-SA"/>
        </w:rPr>
        <w:t>کند.</w:t>
      </w:r>
      <w:r w:rsidR="00977573" w:rsidRPr="00FC6EBA">
        <w:rPr>
          <w:rFonts w:ascii="NoorLotus" w:hAnsi="NoorLotus"/>
          <w:rtl/>
          <w:lang w:bidi="ar-SA"/>
        </w:rPr>
        <w:t xml:space="preserve"> این امر ربطی به تزاحم الحقین ندارد. اگر «لا ضرر» جاری شود</w:t>
      </w:r>
      <w:r w:rsidR="009E5D35" w:rsidRPr="00FC6EBA">
        <w:rPr>
          <w:rFonts w:ascii="NoorLotus" w:hAnsi="NoorLotus"/>
          <w:rtl/>
          <w:lang w:bidi="ar-SA"/>
        </w:rPr>
        <w:t xml:space="preserve"> به مقتضای آن عمل می‌شود</w:t>
      </w:r>
      <w:r w:rsidR="00977573" w:rsidRPr="00FC6EBA">
        <w:rPr>
          <w:rFonts w:ascii="NoorLotus" w:hAnsi="NoorLotus"/>
          <w:rtl/>
          <w:lang w:bidi="ar-SA"/>
        </w:rPr>
        <w:t xml:space="preserve"> و اگر جاری نشود، مقتضای قاعده اولیه، حرمت اتلاف مال غیر بلکه حرمت اضرار به غیر است.</w:t>
      </w:r>
    </w:p>
    <w:p w14:paraId="5CA995D4" w14:textId="13BD9D23" w:rsidR="00977573" w:rsidRPr="00FC6EBA" w:rsidRDefault="00977573" w:rsidP="00FC6EBA">
      <w:pPr>
        <w:pStyle w:val="Heading1"/>
        <w:rPr>
          <w:rFonts w:ascii="NoorLotus" w:hAnsi="NoorLotus"/>
          <w:rtl/>
        </w:rPr>
      </w:pPr>
      <w:bookmarkStart w:id="39" w:name="_Toc228085385"/>
      <w:r w:rsidRPr="00FC6EBA">
        <w:rPr>
          <w:rFonts w:ascii="NoorLotus" w:hAnsi="NoorLotus"/>
          <w:rtl/>
        </w:rPr>
        <w:t xml:space="preserve">صورت </w:t>
      </w:r>
      <w:r w:rsidR="009E5D35" w:rsidRPr="00FC6EBA">
        <w:rPr>
          <w:rFonts w:ascii="NoorLotus" w:hAnsi="NoorLotus"/>
          <w:rtl/>
        </w:rPr>
        <w:t>سوم</w:t>
      </w:r>
      <w:r w:rsidRPr="00FC6EBA">
        <w:rPr>
          <w:rFonts w:ascii="NoorLotus" w:hAnsi="NoorLotus"/>
          <w:rtl/>
        </w:rPr>
        <w:t xml:space="preserve"> تعارض ضررین: دوران امر بین ضرر دو مکلف</w:t>
      </w:r>
      <w:r w:rsidR="00FE5B1B" w:rsidRPr="00FC6EBA">
        <w:rPr>
          <w:rFonts w:ascii="NoorLotus" w:hAnsi="NoorLotus"/>
          <w:rtl/>
        </w:rPr>
        <w:t xml:space="preserve">ی که در </w:t>
      </w:r>
      <w:r w:rsidR="001E5F8D" w:rsidRPr="00FC6EBA">
        <w:rPr>
          <w:rFonts w:ascii="NoorLotus" w:hAnsi="NoorLotus"/>
          <w:rtl/>
        </w:rPr>
        <w:t>ا</w:t>
      </w:r>
      <w:r w:rsidR="00FE5B1B" w:rsidRPr="00FC6EBA">
        <w:rPr>
          <w:rFonts w:ascii="NoorLotus" w:hAnsi="NoorLotus"/>
          <w:rtl/>
        </w:rPr>
        <w:t>بتداء ضرر متوجه آنها نبوده است</w:t>
      </w:r>
      <w:bookmarkEnd w:id="39"/>
    </w:p>
    <w:p w14:paraId="1351F467" w14:textId="0E0C9505" w:rsidR="00977573" w:rsidRPr="00FC6EBA" w:rsidRDefault="009E5D35" w:rsidP="00FC6EBA">
      <w:pPr>
        <w:jc w:val="both"/>
        <w:rPr>
          <w:rFonts w:ascii="NoorLotus" w:hAnsi="NoorLotus"/>
          <w:rtl/>
          <w:lang w:bidi="ar-SA"/>
        </w:rPr>
      </w:pPr>
      <w:r w:rsidRPr="00FC6EBA">
        <w:rPr>
          <w:rFonts w:ascii="NoorLotus" w:hAnsi="NoorLotus"/>
          <w:rtl/>
          <w:lang w:bidi="ar-SA"/>
        </w:rPr>
        <w:t xml:space="preserve">صورت سوم </w:t>
      </w:r>
      <w:r w:rsidR="00977573" w:rsidRPr="00FC6EBA">
        <w:rPr>
          <w:rFonts w:ascii="NoorLotus" w:hAnsi="NoorLotus"/>
          <w:rtl/>
          <w:lang w:bidi="ar-SA"/>
        </w:rPr>
        <w:t xml:space="preserve">دوران امر بین ضرر دو مکلف </w:t>
      </w:r>
      <w:r w:rsidRPr="00FC6EBA">
        <w:rPr>
          <w:rFonts w:ascii="NoorLotus" w:hAnsi="NoorLotus"/>
          <w:rtl/>
          <w:lang w:bidi="ar-SA"/>
        </w:rPr>
        <w:t>است</w:t>
      </w:r>
      <w:r w:rsidR="00977573" w:rsidRPr="00FC6EBA">
        <w:rPr>
          <w:rFonts w:ascii="NoorLotus" w:hAnsi="NoorLotus"/>
          <w:rtl/>
          <w:lang w:bidi="ar-SA"/>
        </w:rPr>
        <w:t xml:space="preserve"> در حالی که ابتدائا ضرر متوجه شخص معینی از این دو نبود. مث</w:t>
      </w:r>
      <w:r w:rsidRPr="00FC6EBA">
        <w:rPr>
          <w:rFonts w:ascii="NoorLotus" w:hAnsi="NoorLotus"/>
          <w:rtl/>
          <w:lang w:bidi="ar-SA"/>
        </w:rPr>
        <w:t xml:space="preserve">ل این که </w:t>
      </w:r>
      <w:r w:rsidR="00977573" w:rsidRPr="00FC6EBA">
        <w:rPr>
          <w:rFonts w:ascii="NoorLotus" w:hAnsi="NoorLotus"/>
          <w:rtl/>
          <w:lang w:bidi="ar-SA"/>
        </w:rPr>
        <w:t>سر دابۀ زید مانند سر اسب یا گاو زید</w:t>
      </w:r>
      <w:r w:rsidR="004E73DC" w:rsidRPr="00FC6EBA">
        <w:rPr>
          <w:rFonts w:ascii="NoorLotus" w:hAnsi="NoorLotus"/>
          <w:rtl/>
          <w:lang w:bidi="ar-SA"/>
        </w:rPr>
        <w:t>،</w:t>
      </w:r>
      <w:r w:rsidR="00977573" w:rsidRPr="00FC6EBA">
        <w:rPr>
          <w:rFonts w:ascii="NoorLotus" w:hAnsi="NoorLotus"/>
          <w:rtl/>
          <w:lang w:bidi="ar-SA"/>
        </w:rPr>
        <w:t xml:space="preserve"> داخل دیگ عمرو شده و راه تخلص</w:t>
      </w:r>
      <w:r w:rsidR="001E5F8D" w:rsidRPr="00FC6EBA">
        <w:rPr>
          <w:rFonts w:ascii="NoorLotus" w:hAnsi="NoorLotus"/>
          <w:rtl/>
          <w:lang w:bidi="ar-SA"/>
        </w:rPr>
        <w:t xml:space="preserve"> این است که </w:t>
      </w:r>
      <w:r w:rsidR="00977573" w:rsidRPr="00FC6EBA">
        <w:rPr>
          <w:rFonts w:ascii="NoorLotus" w:hAnsi="NoorLotus"/>
          <w:rtl/>
          <w:lang w:bidi="ar-SA"/>
        </w:rPr>
        <w:t>یا برای نجات دابه</w:t>
      </w:r>
      <w:r w:rsidR="001E5F8D" w:rsidRPr="00FC6EBA">
        <w:rPr>
          <w:rFonts w:ascii="NoorLotus" w:hAnsi="NoorLotus"/>
          <w:rtl/>
          <w:lang w:bidi="ar-SA"/>
        </w:rPr>
        <w:t>،</w:t>
      </w:r>
      <w:r w:rsidR="00977573" w:rsidRPr="00FC6EBA">
        <w:rPr>
          <w:rFonts w:ascii="NoorLotus" w:hAnsi="NoorLotus"/>
          <w:rtl/>
          <w:lang w:bidi="ar-SA"/>
        </w:rPr>
        <w:t xml:space="preserve"> </w:t>
      </w:r>
      <w:r w:rsidR="001E5F8D" w:rsidRPr="00FC6EBA">
        <w:rPr>
          <w:rFonts w:ascii="NoorLotus" w:hAnsi="NoorLotus"/>
          <w:rtl/>
          <w:lang w:bidi="ar-SA"/>
        </w:rPr>
        <w:t>دیگ شکسته شود و</w:t>
      </w:r>
      <w:r w:rsidR="00977573" w:rsidRPr="00FC6EBA">
        <w:rPr>
          <w:rFonts w:ascii="NoorLotus" w:hAnsi="NoorLotus"/>
          <w:rtl/>
          <w:lang w:bidi="ar-SA"/>
        </w:rPr>
        <w:t xml:space="preserve"> یا برای حفظ دیگ</w:t>
      </w:r>
      <w:r w:rsidR="001E5F8D" w:rsidRPr="00FC6EBA">
        <w:rPr>
          <w:rFonts w:ascii="NoorLotus" w:hAnsi="NoorLotus"/>
          <w:rtl/>
          <w:lang w:bidi="ar-SA"/>
        </w:rPr>
        <w:t>، حیوان ذبح شود</w:t>
      </w:r>
      <w:r w:rsidR="004E73DC" w:rsidRPr="00FC6EBA">
        <w:rPr>
          <w:rFonts w:ascii="NoorLotus" w:hAnsi="NoorLotus"/>
          <w:rtl/>
          <w:lang w:bidi="ar-SA"/>
        </w:rPr>
        <w:t>.</w:t>
      </w:r>
    </w:p>
    <w:p w14:paraId="279A6FB9" w14:textId="561C1584" w:rsidR="00977573" w:rsidRPr="00FC6EBA" w:rsidRDefault="00977573" w:rsidP="00FC6EBA">
      <w:pPr>
        <w:pStyle w:val="Heading2"/>
        <w:jc w:val="both"/>
        <w:rPr>
          <w:rFonts w:ascii="NoorLotus" w:hAnsi="NoorLotus"/>
          <w:rtl/>
        </w:rPr>
      </w:pPr>
      <w:bookmarkStart w:id="40" w:name="_Toc228085386"/>
      <w:r w:rsidRPr="00FC6EBA">
        <w:rPr>
          <w:rFonts w:ascii="NoorLotus" w:hAnsi="NoorLotus"/>
          <w:rtl/>
        </w:rPr>
        <w:t xml:space="preserve">کلام </w:t>
      </w:r>
      <w:r w:rsidR="004E73DC" w:rsidRPr="00FC6EBA">
        <w:rPr>
          <w:rFonts w:ascii="NoorLotus" w:hAnsi="NoorLotus"/>
          <w:rtl/>
        </w:rPr>
        <w:t xml:space="preserve">مرحوم </w:t>
      </w:r>
      <w:r w:rsidRPr="00FC6EBA">
        <w:rPr>
          <w:rFonts w:ascii="NoorLotus" w:hAnsi="NoorLotus"/>
          <w:rtl/>
        </w:rPr>
        <w:t>آقای خوئی و اشکال بر آن</w:t>
      </w:r>
      <w:bookmarkEnd w:id="40"/>
    </w:p>
    <w:p w14:paraId="6A7F124B" w14:textId="0790B625" w:rsidR="00977573" w:rsidRPr="00FC6EBA" w:rsidRDefault="00977573" w:rsidP="00FC6EBA">
      <w:pPr>
        <w:jc w:val="both"/>
        <w:rPr>
          <w:rFonts w:ascii="NoorLotus" w:hAnsi="NoorLotus"/>
          <w:rtl/>
          <w:lang w:bidi="ar-SA"/>
        </w:rPr>
      </w:pPr>
      <w:r w:rsidRPr="00FC6EBA">
        <w:rPr>
          <w:rFonts w:ascii="NoorLotus" w:hAnsi="NoorLotus"/>
          <w:rtl/>
          <w:lang w:bidi="ar-SA"/>
        </w:rPr>
        <w:t>مرحوم آقای خوئی فرمود</w:t>
      </w:r>
      <w:r w:rsidR="004E73DC" w:rsidRPr="00FC6EBA">
        <w:rPr>
          <w:rFonts w:ascii="NoorLotus" w:hAnsi="NoorLotus"/>
          <w:rtl/>
          <w:lang w:bidi="ar-SA"/>
        </w:rPr>
        <w:t>ه‌ا</w:t>
      </w:r>
      <w:r w:rsidRPr="00FC6EBA">
        <w:rPr>
          <w:rFonts w:ascii="NoorLotus" w:hAnsi="NoorLotus"/>
          <w:rtl/>
          <w:lang w:bidi="ar-SA"/>
        </w:rPr>
        <w:t xml:space="preserve">ند: </w:t>
      </w:r>
      <w:r w:rsidR="004E73DC" w:rsidRPr="00FC6EBA">
        <w:rPr>
          <w:rFonts w:ascii="NoorLotus" w:hAnsi="NoorLotus"/>
          <w:rtl/>
          <w:lang w:bidi="ar-SA"/>
        </w:rPr>
        <w:t>«</w:t>
      </w:r>
      <w:r w:rsidRPr="00FC6EBA">
        <w:rPr>
          <w:rFonts w:ascii="NoorLotus" w:hAnsi="NoorLotus"/>
          <w:rtl/>
          <w:lang w:bidi="ar-SA"/>
        </w:rPr>
        <w:t>دوران امر بین دو ضرر از غیر ناحیه حکم شرعی است</w:t>
      </w:r>
      <w:r w:rsidR="0012459A" w:rsidRPr="00FC6EBA">
        <w:rPr>
          <w:rFonts w:ascii="NoorLotus" w:hAnsi="NoorLotus"/>
          <w:rtl/>
          <w:lang w:bidi="ar-SA"/>
        </w:rPr>
        <w:t>.</w:t>
      </w:r>
      <w:r w:rsidRPr="00FC6EBA">
        <w:rPr>
          <w:rFonts w:ascii="NoorLotus" w:hAnsi="NoorLotus"/>
          <w:rtl/>
          <w:lang w:bidi="ar-SA"/>
        </w:rPr>
        <w:t xml:space="preserve"> برخلاف مثالی که در منزل مکلف آب جمع می‌شود و عدم </w:t>
      </w:r>
      <w:r w:rsidR="00814A6F" w:rsidRPr="00FC6EBA">
        <w:rPr>
          <w:rFonts w:ascii="NoorLotus" w:hAnsi="NoorLotus"/>
          <w:rtl/>
          <w:lang w:bidi="ar-SA"/>
        </w:rPr>
        <w:t>کندن</w:t>
      </w:r>
      <w:r w:rsidR="002919DB" w:rsidRPr="00FC6EBA">
        <w:rPr>
          <w:rFonts w:ascii="NoorLotus" w:hAnsi="NoorLotus"/>
          <w:rtl/>
          <w:lang w:bidi="ar-SA"/>
        </w:rPr>
        <w:t xml:space="preserve"> </w:t>
      </w:r>
      <w:r w:rsidR="001E5F8D" w:rsidRPr="00FC6EBA">
        <w:rPr>
          <w:rFonts w:ascii="NoorLotus" w:hAnsi="NoorLotus"/>
          <w:rtl/>
          <w:lang w:bidi="ar-SA"/>
        </w:rPr>
        <w:t xml:space="preserve">چاه </w:t>
      </w:r>
      <w:r w:rsidRPr="00FC6EBA">
        <w:rPr>
          <w:rFonts w:ascii="NoorLotus" w:hAnsi="NoorLotus"/>
          <w:rtl/>
          <w:lang w:bidi="ar-SA"/>
        </w:rPr>
        <w:t xml:space="preserve">فاضلاب، به منزل او آسیب می‌زند، </w:t>
      </w:r>
      <w:r w:rsidR="002919DB" w:rsidRPr="00FC6EBA">
        <w:rPr>
          <w:rFonts w:ascii="NoorLotus" w:hAnsi="NoorLotus"/>
          <w:rtl/>
          <w:lang w:bidi="ar-SA"/>
        </w:rPr>
        <w:t>و با</w:t>
      </w:r>
      <w:r w:rsidRPr="00FC6EBA">
        <w:rPr>
          <w:rFonts w:ascii="NoorLotus" w:hAnsi="NoorLotus"/>
          <w:rtl/>
          <w:lang w:bidi="ar-SA"/>
        </w:rPr>
        <w:t xml:space="preserve"> </w:t>
      </w:r>
      <w:r w:rsidR="00814A6F" w:rsidRPr="00FC6EBA">
        <w:rPr>
          <w:rFonts w:ascii="NoorLotus" w:hAnsi="NoorLotus"/>
          <w:rtl/>
          <w:lang w:bidi="ar-SA"/>
        </w:rPr>
        <w:t>کندن آن</w:t>
      </w:r>
      <w:r w:rsidR="002919DB" w:rsidRPr="00FC6EBA">
        <w:rPr>
          <w:rFonts w:ascii="NoorLotus" w:hAnsi="NoorLotus"/>
          <w:rtl/>
          <w:lang w:bidi="ar-SA"/>
        </w:rPr>
        <w:t xml:space="preserve">، </w:t>
      </w:r>
      <w:r w:rsidRPr="00FC6EBA">
        <w:rPr>
          <w:rFonts w:ascii="NoorLotus" w:hAnsi="NoorLotus"/>
          <w:rtl/>
          <w:lang w:bidi="ar-SA"/>
        </w:rPr>
        <w:t xml:space="preserve">آب به منزل همسایه </w:t>
      </w:r>
      <w:r w:rsidR="002919DB" w:rsidRPr="00FC6EBA">
        <w:rPr>
          <w:rFonts w:ascii="NoorLotus" w:hAnsi="NoorLotus"/>
          <w:rtl/>
          <w:lang w:bidi="ar-SA"/>
        </w:rPr>
        <w:t>ضرر می‌زند</w:t>
      </w:r>
      <w:r w:rsidRPr="00FC6EBA">
        <w:rPr>
          <w:rFonts w:ascii="NoorLotus" w:hAnsi="NoorLotus"/>
          <w:rtl/>
          <w:lang w:bidi="ar-SA"/>
        </w:rPr>
        <w:t xml:space="preserve"> در این مثال، ضرر متوجه</w:t>
      </w:r>
      <w:r w:rsidR="00814A6F" w:rsidRPr="00FC6EBA">
        <w:rPr>
          <w:rFonts w:ascii="NoorLotus" w:hAnsi="NoorLotus"/>
          <w:rtl/>
          <w:lang w:bidi="ar-SA"/>
        </w:rPr>
        <w:t xml:space="preserve"> به</w:t>
      </w:r>
      <w:r w:rsidRPr="00FC6EBA">
        <w:rPr>
          <w:rFonts w:ascii="NoorLotus" w:hAnsi="NoorLotus"/>
          <w:rtl/>
          <w:lang w:bidi="ar-SA"/>
        </w:rPr>
        <w:t xml:space="preserve"> مکلف از حرمت اتلاف مال غیر و حرمت اضرار به همسایه ناشی می‌شود</w:t>
      </w:r>
      <w:r w:rsidR="005068D8" w:rsidRPr="00FC6EBA">
        <w:rPr>
          <w:rFonts w:ascii="NoorLotus" w:hAnsi="NoorLotus"/>
          <w:rtl/>
          <w:lang w:bidi="ar-SA"/>
        </w:rPr>
        <w:t xml:space="preserve">. </w:t>
      </w:r>
      <w:r w:rsidRPr="00FC6EBA">
        <w:rPr>
          <w:rFonts w:ascii="NoorLotus" w:hAnsi="NoorLotus"/>
          <w:rtl/>
          <w:lang w:bidi="ar-SA"/>
        </w:rPr>
        <w:t>و</w:t>
      </w:r>
      <w:r w:rsidR="005068D8" w:rsidRPr="00FC6EBA">
        <w:rPr>
          <w:rFonts w:ascii="NoorLotus" w:hAnsi="NoorLotus"/>
          <w:rtl/>
          <w:lang w:bidi="ar-SA"/>
        </w:rPr>
        <w:t xml:space="preserve"> الا</w:t>
      </w:r>
      <w:r w:rsidRPr="00FC6EBA">
        <w:rPr>
          <w:rFonts w:ascii="NoorLotus" w:hAnsi="NoorLotus"/>
          <w:rtl/>
          <w:lang w:bidi="ar-SA"/>
        </w:rPr>
        <w:t xml:space="preserve"> مکلف می‌توانست </w:t>
      </w:r>
      <w:r w:rsidR="005068D8" w:rsidRPr="00FC6EBA">
        <w:rPr>
          <w:rFonts w:ascii="NoorLotus" w:hAnsi="NoorLotus"/>
          <w:rtl/>
          <w:lang w:bidi="ar-SA"/>
        </w:rPr>
        <w:t xml:space="preserve">در خانه‌ی خود </w:t>
      </w:r>
      <w:r w:rsidR="00814A6F" w:rsidRPr="00FC6EBA">
        <w:rPr>
          <w:rFonts w:ascii="NoorLotus" w:hAnsi="NoorLotus"/>
          <w:rtl/>
          <w:lang w:bidi="ar-SA"/>
        </w:rPr>
        <w:t xml:space="preserve">چاه </w:t>
      </w:r>
      <w:r w:rsidRPr="00FC6EBA">
        <w:rPr>
          <w:rFonts w:ascii="NoorLotus" w:hAnsi="NoorLotus"/>
          <w:rtl/>
          <w:lang w:bidi="ar-SA"/>
        </w:rPr>
        <w:t xml:space="preserve">فاضلاب </w:t>
      </w:r>
      <w:r w:rsidR="005068D8" w:rsidRPr="00FC6EBA">
        <w:rPr>
          <w:rFonts w:ascii="NoorLotus" w:hAnsi="NoorLotus"/>
          <w:rtl/>
          <w:lang w:bidi="ar-SA"/>
        </w:rPr>
        <w:t>بکند</w:t>
      </w:r>
      <w:r w:rsidRPr="00FC6EBA">
        <w:rPr>
          <w:rFonts w:ascii="NoorLotus" w:hAnsi="NoorLotus"/>
          <w:rtl/>
          <w:lang w:bidi="ar-SA"/>
        </w:rPr>
        <w:t xml:space="preserve"> و متضرر نشود. در حالی که در مثال دخول رأس دابه در </w:t>
      </w:r>
      <w:r w:rsidR="00814A6F" w:rsidRPr="00FC6EBA">
        <w:rPr>
          <w:rFonts w:ascii="NoorLotus" w:hAnsi="NoorLotus"/>
          <w:rtl/>
          <w:lang w:bidi="ar-SA"/>
        </w:rPr>
        <w:t>دیگ</w:t>
      </w:r>
      <w:r w:rsidRPr="00FC6EBA">
        <w:rPr>
          <w:rFonts w:ascii="NoorLotus" w:hAnsi="NoorLotus"/>
          <w:rtl/>
          <w:lang w:bidi="ar-SA"/>
        </w:rPr>
        <w:t xml:space="preserve"> دیگری، چنین نیست.</w:t>
      </w:r>
      <w:r w:rsidR="00F477C1" w:rsidRPr="00FC6EBA">
        <w:rPr>
          <w:rFonts w:ascii="NoorLotus" w:hAnsi="NoorLotus"/>
          <w:rtl/>
          <w:lang w:bidi="ar-SA"/>
        </w:rPr>
        <w:t>»</w:t>
      </w:r>
      <w:r w:rsidR="000F3468" w:rsidRPr="00FC6EBA">
        <w:rPr>
          <w:rFonts w:ascii="NoorLotus" w:hAnsi="NoorLotus"/>
          <w:vertAlign w:val="superscript"/>
          <w:rtl/>
          <w:lang w:bidi="ar"/>
        </w:rPr>
        <w:footnoteReference w:id="4"/>
      </w:r>
    </w:p>
    <w:p w14:paraId="64BF1E57" w14:textId="08A89C87" w:rsidR="00977573" w:rsidRPr="00FC6EBA" w:rsidRDefault="00977573" w:rsidP="00FC6EBA">
      <w:pPr>
        <w:jc w:val="both"/>
        <w:rPr>
          <w:rFonts w:ascii="NoorLotus" w:hAnsi="NoorLotus"/>
          <w:rtl/>
          <w:lang w:bidi="ar-SA"/>
        </w:rPr>
      </w:pPr>
      <w:r w:rsidRPr="00FC6EBA">
        <w:rPr>
          <w:rFonts w:ascii="NoorLotus" w:hAnsi="NoorLotus"/>
          <w:rtl/>
          <w:lang w:bidi="ar-SA"/>
        </w:rPr>
        <w:t>این تعبیر مناسب نیست زیرا در مثال مذکور نیز، اگر بر صاحب دابه</w:t>
      </w:r>
      <w:r w:rsidR="00F32E0E" w:rsidRPr="00FC6EBA">
        <w:rPr>
          <w:rFonts w:ascii="NoorLotus" w:hAnsi="NoorLotus"/>
          <w:rtl/>
          <w:lang w:bidi="ar-SA"/>
        </w:rPr>
        <w:t xml:space="preserve"> شکستن دیگ</w:t>
      </w:r>
      <w:r w:rsidRPr="00FC6EBA">
        <w:rPr>
          <w:rFonts w:ascii="NoorLotus" w:hAnsi="NoorLotus"/>
          <w:rtl/>
          <w:lang w:bidi="ar-SA"/>
        </w:rPr>
        <w:t xml:space="preserve"> حرام نبود، متضرر نمی‌شد یا اگر صاحب دیگ مجاز به ذبح دابه بود، متضرر نمی‌</w:t>
      </w:r>
      <w:r w:rsidR="00DE240F" w:rsidRPr="00FC6EBA">
        <w:rPr>
          <w:rFonts w:ascii="NoorLotus" w:hAnsi="NoorLotus"/>
          <w:rtl/>
          <w:lang w:bidi="ar-SA"/>
        </w:rPr>
        <w:t>شد</w:t>
      </w:r>
      <w:r w:rsidRPr="00FC6EBA">
        <w:rPr>
          <w:rFonts w:ascii="NoorLotus" w:hAnsi="NoorLotus"/>
          <w:rtl/>
          <w:lang w:bidi="ar-SA"/>
        </w:rPr>
        <w:t>. بنابراین، ضرر در هر دو صورت ناشی از حکم شرعی است. فرض</w:t>
      </w:r>
      <w:r w:rsidR="00B95E3E" w:rsidRPr="00FC6EBA">
        <w:rPr>
          <w:rFonts w:ascii="NoorLotus" w:hAnsi="NoorLotus"/>
          <w:rtl/>
          <w:lang w:bidi="ar-SA"/>
        </w:rPr>
        <w:t xml:space="preserve"> ایشان </w:t>
      </w:r>
      <w:r w:rsidRPr="00FC6EBA">
        <w:rPr>
          <w:rFonts w:ascii="NoorLotus" w:hAnsi="NoorLotus"/>
          <w:rtl/>
          <w:lang w:bidi="ar-SA"/>
        </w:rPr>
        <w:t xml:space="preserve">این است که ضرر از نفس دخول رأس دابه در دیگ متوجه شده </w:t>
      </w:r>
      <w:r w:rsidR="00B95E3E" w:rsidRPr="00FC6EBA">
        <w:rPr>
          <w:rFonts w:ascii="NoorLotus" w:hAnsi="NoorLotus"/>
          <w:rtl/>
          <w:lang w:bidi="ar-SA"/>
        </w:rPr>
        <w:t>ولی</w:t>
      </w:r>
      <w:r w:rsidR="00724250" w:rsidRPr="00FC6EBA">
        <w:rPr>
          <w:rFonts w:ascii="NoorLotus" w:hAnsi="NoorLotus"/>
          <w:rtl/>
          <w:lang w:bidi="ar-SA"/>
        </w:rPr>
        <w:t xml:space="preserve"> این درست نیست</w:t>
      </w:r>
      <w:r w:rsidRPr="00FC6EBA">
        <w:rPr>
          <w:rFonts w:ascii="NoorLotus" w:hAnsi="NoorLotus"/>
          <w:rtl/>
          <w:lang w:bidi="ar-SA"/>
        </w:rPr>
        <w:t xml:space="preserve"> </w:t>
      </w:r>
      <w:r w:rsidR="00724250" w:rsidRPr="00FC6EBA">
        <w:rPr>
          <w:rFonts w:ascii="NoorLotus" w:hAnsi="NoorLotus"/>
          <w:rtl/>
          <w:lang w:bidi="ar-SA"/>
        </w:rPr>
        <w:t xml:space="preserve">بلکه </w:t>
      </w:r>
      <w:r w:rsidRPr="00FC6EBA">
        <w:rPr>
          <w:rFonts w:ascii="NoorLotus" w:hAnsi="NoorLotus"/>
          <w:rtl/>
          <w:lang w:bidi="ar-SA"/>
        </w:rPr>
        <w:t xml:space="preserve">ضرر </w:t>
      </w:r>
      <w:r w:rsidR="00536E0C" w:rsidRPr="00FC6EBA">
        <w:rPr>
          <w:rFonts w:ascii="NoorLotus" w:hAnsi="NoorLotus"/>
          <w:rtl/>
          <w:lang w:bidi="ar-SA"/>
        </w:rPr>
        <w:t xml:space="preserve">خوردن </w:t>
      </w:r>
      <w:r w:rsidRPr="00FC6EBA">
        <w:rPr>
          <w:rFonts w:ascii="NoorLotus" w:hAnsi="NoorLotus"/>
          <w:rtl/>
          <w:lang w:bidi="ar-SA"/>
        </w:rPr>
        <w:t xml:space="preserve">به یکی از </w:t>
      </w:r>
      <w:r w:rsidR="00724250" w:rsidRPr="00FC6EBA">
        <w:rPr>
          <w:rFonts w:ascii="NoorLotus" w:hAnsi="NoorLotus"/>
          <w:rtl/>
          <w:lang w:bidi="ar-SA"/>
        </w:rPr>
        <w:t xml:space="preserve">دو </w:t>
      </w:r>
      <w:r w:rsidRPr="00FC6EBA">
        <w:rPr>
          <w:rFonts w:ascii="NoorLotus" w:hAnsi="NoorLotus"/>
          <w:rtl/>
          <w:lang w:bidi="ar-SA"/>
        </w:rPr>
        <w:t xml:space="preserve">مالک ضروری شده، اما ضرر صاحب دابه یا صاحب دیگ هنوز قطعی نیست. در مثال </w:t>
      </w:r>
      <w:r w:rsidR="00BA1822" w:rsidRPr="00FC6EBA">
        <w:rPr>
          <w:rFonts w:ascii="NoorLotus" w:hAnsi="NoorLotus"/>
          <w:rtl/>
          <w:lang w:bidi="ar-SA"/>
        </w:rPr>
        <w:t xml:space="preserve">کندن </w:t>
      </w:r>
      <w:r w:rsidRPr="00FC6EBA">
        <w:rPr>
          <w:rFonts w:ascii="NoorLotus" w:hAnsi="NoorLotus"/>
          <w:rtl/>
          <w:lang w:bidi="ar-SA"/>
        </w:rPr>
        <w:t xml:space="preserve">فاضلاب نیز </w:t>
      </w:r>
      <w:r w:rsidR="00BA1822" w:rsidRPr="00FC6EBA">
        <w:rPr>
          <w:rFonts w:ascii="NoorLotus" w:hAnsi="NoorLotus"/>
          <w:rtl/>
          <w:lang w:bidi="ar-SA"/>
        </w:rPr>
        <w:t>چنین</w:t>
      </w:r>
      <w:r w:rsidRPr="00FC6EBA">
        <w:rPr>
          <w:rFonts w:ascii="NoorLotus" w:hAnsi="NoorLotus"/>
          <w:rtl/>
          <w:lang w:bidi="ar-SA"/>
        </w:rPr>
        <w:t xml:space="preserve"> است</w:t>
      </w:r>
      <w:r w:rsidR="00BA1822" w:rsidRPr="00FC6EBA">
        <w:rPr>
          <w:rFonts w:ascii="NoorLotus" w:hAnsi="NoorLotus"/>
          <w:rtl/>
          <w:lang w:bidi="ar-SA"/>
        </w:rPr>
        <w:t xml:space="preserve"> و</w:t>
      </w:r>
      <w:r w:rsidRPr="00FC6EBA">
        <w:rPr>
          <w:rFonts w:ascii="NoorLotus" w:hAnsi="NoorLotus"/>
          <w:rtl/>
          <w:lang w:bidi="ar-SA"/>
        </w:rPr>
        <w:t xml:space="preserve"> مالک تاکنون ضرر نکرده، ولی </w:t>
      </w:r>
      <w:r w:rsidRPr="00FC6EBA">
        <w:rPr>
          <w:rFonts w:ascii="NoorLotus" w:hAnsi="NoorLotus"/>
          <w:rtl/>
          <w:lang w:bidi="ar-SA"/>
        </w:rPr>
        <w:lastRenderedPageBreak/>
        <w:t xml:space="preserve">یا </w:t>
      </w:r>
      <w:r w:rsidR="00536E0C" w:rsidRPr="00FC6EBA">
        <w:rPr>
          <w:rFonts w:ascii="NoorLotus" w:hAnsi="NoorLotus"/>
          <w:rtl/>
          <w:lang w:bidi="ar-SA"/>
        </w:rPr>
        <w:t xml:space="preserve">باید چاه </w:t>
      </w:r>
      <w:r w:rsidRPr="00FC6EBA">
        <w:rPr>
          <w:rFonts w:ascii="NoorLotus" w:hAnsi="NoorLotus"/>
          <w:rtl/>
          <w:lang w:bidi="ar-SA"/>
        </w:rPr>
        <w:t xml:space="preserve">فاضلاب </w:t>
      </w:r>
      <w:r w:rsidR="00536E0C" w:rsidRPr="00FC6EBA">
        <w:rPr>
          <w:rFonts w:ascii="NoorLotus" w:hAnsi="NoorLotus"/>
          <w:rtl/>
          <w:lang w:bidi="ar-SA"/>
        </w:rPr>
        <w:t>را حفر نکند</w:t>
      </w:r>
      <w:r w:rsidRPr="00FC6EBA">
        <w:rPr>
          <w:rFonts w:ascii="NoorLotus" w:hAnsi="NoorLotus"/>
          <w:rtl/>
          <w:lang w:bidi="ar-SA"/>
        </w:rPr>
        <w:t xml:space="preserve"> و خود متضرر شود، یا </w:t>
      </w:r>
      <w:r w:rsidR="00536E0C" w:rsidRPr="00FC6EBA">
        <w:rPr>
          <w:rFonts w:ascii="NoorLotus" w:hAnsi="NoorLotus"/>
          <w:rtl/>
          <w:lang w:bidi="ar-SA"/>
        </w:rPr>
        <w:t>آن را حفر کند</w:t>
      </w:r>
      <w:r w:rsidRPr="00FC6EBA">
        <w:rPr>
          <w:rFonts w:ascii="NoorLotus" w:hAnsi="NoorLotus"/>
          <w:rtl/>
          <w:lang w:bidi="ar-SA"/>
        </w:rPr>
        <w:t xml:space="preserve"> و همسایه متضرر </w:t>
      </w:r>
      <w:r w:rsidR="00BA1822" w:rsidRPr="00FC6EBA">
        <w:rPr>
          <w:rFonts w:ascii="NoorLotus" w:hAnsi="NoorLotus"/>
          <w:rtl/>
          <w:lang w:bidi="ar-SA"/>
        </w:rPr>
        <w:t>شود</w:t>
      </w:r>
      <w:r w:rsidRPr="00FC6EBA">
        <w:rPr>
          <w:rFonts w:ascii="NoorLotus" w:hAnsi="NoorLotus"/>
          <w:rtl/>
          <w:lang w:bidi="ar-SA"/>
        </w:rPr>
        <w:t xml:space="preserve"> از این جهت، فرقی میان دو مثال نیست.</w:t>
      </w:r>
    </w:p>
    <w:p w14:paraId="63152D6F" w14:textId="160551AE" w:rsidR="00977573" w:rsidRPr="00FC6EBA" w:rsidRDefault="002278E3" w:rsidP="00FC6EBA">
      <w:pPr>
        <w:pStyle w:val="Heading2"/>
        <w:jc w:val="both"/>
        <w:rPr>
          <w:rFonts w:ascii="NoorLotus" w:hAnsi="NoorLotus"/>
          <w:rtl/>
        </w:rPr>
      </w:pPr>
      <w:bookmarkStart w:id="41" w:name="_Toc228085387"/>
      <w:r w:rsidRPr="00FC6EBA">
        <w:rPr>
          <w:rFonts w:ascii="NoorLotus" w:hAnsi="NoorLotus"/>
          <w:rtl/>
        </w:rPr>
        <w:t>صور مختلف</w:t>
      </w:r>
      <w:r w:rsidR="00977573" w:rsidRPr="00FC6EBA">
        <w:rPr>
          <w:rFonts w:ascii="NoorLotus" w:hAnsi="NoorLotus"/>
          <w:rtl/>
        </w:rPr>
        <w:t xml:space="preserve"> وقوع حادثه در مثال دخول رأس دابه زید در </w:t>
      </w:r>
      <w:r w:rsidR="00536E0C" w:rsidRPr="00FC6EBA">
        <w:rPr>
          <w:rFonts w:ascii="NoorLotus" w:hAnsi="NoorLotus"/>
          <w:rtl/>
        </w:rPr>
        <w:t>دیگ</w:t>
      </w:r>
      <w:r w:rsidR="00977573" w:rsidRPr="00FC6EBA">
        <w:rPr>
          <w:rFonts w:ascii="NoorLotus" w:hAnsi="NoorLotus"/>
          <w:rtl/>
        </w:rPr>
        <w:t xml:space="preserve"> عمرو</w:t>
      </w:r>
      <w:bookmarkEnd w:id="41"/>
    </w:p>
    <w:p w14:paraId="3DE8E031" w14:textId="77777777" w:rsidR="002278E3" w:rsidRPr="00FC6EBA" w:rsidRDefault="00977573" w:rsidP="00FC6EBA">
      <w:pPr>
        <w:jc w:val="both"/>
        <w:rPr>
          <w:rFonts w:ascii="NoorLotus" w:hAnsi="NoorLotus"/>
          <w:rtl/>
          <w:lang w:bidi="ar-SA"/>
        </w:rPr>
      </w:pPr>
      <w:r w:rsidRPr="00FC6EBA">
        <w:rPr>
          <w:rFonts w:ascii="NoorLotus" w:hAnsi="NoorLotus"/>
          <w:rtl/>
          <w:lang w:bidi="ar-SA"/>
        </w:rPr>
        <w:t>در</w:t>
      </w:r>
      <w:r w:rsidR="00536E0C" w:rsidRPr="00FC6EBA">
        <w:rPr>
          <w:rFonts w:ascii="NoorLotus" w:hAnsi="NoorLotus"/>
          <w:rtl/>
          <w:lang w:bidi="ar-SA"/>
        </w:rPr>
        <w:t xml:space="preserve"> </w:t>
      </w:r>
      <w:r w:rsidRPr="00FC6EBA">
        <w:rPr>
          <w:rFonts w:ascii="NoorLotus" w:hAnsi="NoorLotus"/>
          <w:rtl/>
          <w:lang w:bidi="ar-SA"/>
        </w:rPr>
        <w:t xml:space="preserve">دوران امر بین ضرر دو مکلف که مثال معروف آن، واقع شدن رأس دابۀ زید در </w:t>
      </w:r>
      <w:r w:rsidR="002278E3" w:rsidRPr="00FC6EBA">
        <w:rPr>
          <w:rFonts w:ascii="NoorLotus" w:hAnsi="NoorLotus"/>
          <w:rtl/>
          <w:lang w:bidi="ar-SA"/>
        </w:rPr>
        <w:t>دیگ عمرو است، سه صورت متصور است:</w:t>
      </w:r>
    </w:p>
    <w:p w14:paraId="59157AE2" w14:textId="1C1337B0" w:rsidR="00977573" w:rsidRPr="00FC6EBA" w:rsidRDefault="00977573" w:rsidP="00FC6EBA">
      <w:pPr>
        <w:jc w:val="both"/>
        <w:rPr>
          <w:rFonts w:ascii="NoorLotus" w:hAnsi="NoorLotus"/>
          <w:rtl/>
          <w:lang w:bidi="ar-SA"/>
        </w:rPr>
      </w:pPr>
      <w:r w:rsidRPr="00FC6EBA">
        <w:rPr>
          <w:rFonts w:ascii="NoorLotus" w:hAnsi="NoorLotus"/>
          <w:rtl/>
          <w:lang w:bidi="ar-SA"/>
        </w:rPr>
        <w:t xml:space="preserve"> </w:t>
      </w:r>
      <w:r w:rsidR="002278E3" w:rsidRPr="00FC6EBA">
        <w:rPr>
          <w:rFonts w:ascii="NoorLotus" w:hAnsi="NoorLotus"/>
          <w:rtl/>
          <w:lang w:bidi="ar-SA"/>
        </w:rPr>
        <w:t>صورت اول،</w:t>
      </w:r>
      <w:r w:rsidRPr="00FC6EBA">
        <w:rPr>
          <w:rFonts w:ascii="NoorLotus" w:hAnsi="NoorLotus"/>
          <w:rtl/>
          <w:lang w:bidi="ar-SA"/>
        </w:rPr>
        <w:t xml:space="preserve"> سبب شدن یکی از </w:t>
      </w:r>
      <w:r w:rsidR="000A44B4" w:rsidRPr="00FC6EBA">
        <w:rPr>
          <w:rFonts w:ascii="NoorLotus" w:hAnsi="NoorLotus"/>
          <w:rtl/>
          <w:lang w:bidi="ar-SA"/>
        </w:rPr>
        <w:t>دو مالک برای این حادثه</w:t>
      </w:r>
      <w:r w:rsidRPr="00FC6EBA">
        <w:rPr>
          <w:rFonts w:ascii="NoorLotus" w:hAnsi="NoorLotus"/>
          <w:rtl/>
          <w:lang w:bidi="ar-SA"/>
        </w:rPr>
        <w:t xml:space="preserve"> است؛ مثلا مالک دابه کاری کند که رأس دابه در </w:t>
      </w:r>
      <w:r w:rsidR="002278E3" w:rsidRPr="00FC6EBA">
        <w:rPr>
          <w:rFonts w:ascii="NoorLotus" w:hAnsi="NoorLotus"/>
          <w:rtl/>
          <w:lang w:bidi="ar-SA"/>
        </w:rPr>
        <w:t>دیگ</w:t>
      </w:r>
      <w:r w:rsidRPr="00FC6EBA">
        <w:rPr>
          <w:rFonts w:ascii="NoorLotus" w:hAnsi="NoorLotus"/>
          <w:rtl/>
          <w:lang w:bidi="ar-SA"/>
        </w:rPr>
        <w:t xml:space="preserve"> دیگری فرو رود. حکم این فرض بیان شد.</w:t>
      </w:r>
    </w:p>
    <w:p w14:paraId="3C8D1C5F" w14:textId="55E3FE6D" w:rsidR="00977573" w:rsidRPr="00FC6EBA" w:rsidRDefault="002278E3" w:rsidP="00FC6EBA">
      <w:pPr>
        <w:jc w:val="both"/>
        <w:rPr>
          <w:rFonts w:ascii="NoorLotus" w:hAnsi="NoorLotus"/>
          <w:rtl/>
          <w:lang w:bidi="ar-SA"/>
        </w:rPr>
      </w:pPr>
      <w:r w:rsidRPr="00FC6EBA">
        <w:rPr>
          <w:rFonts w:ascii="NoorLotus" w:hAnsi="NoorLotus"/>
          <w:rtl/>
          <w:lang w:bidi="ar-SA"/>
        </w:rPr>
        <w:t>صورت</w:t>
      </w:r>
      <w:r w:rsidR="00977573" w:rsidRPr="00FC6EBA">
        <w:rPr>
          <w:rFonts w:ascii="NoorLotus" w:hAnsi="NoorLotus"/>
          <w:rtl/>
          <w:lang w:bidi="ar-SA"/>
        </w:rPr>
        <w:t xml:space="preserve"> دوم، وقو</w:t>
      </w:r>
      <w:r w:rsidRPr="00FC6EBA">
        <w:rPr>
          <w:rFonts w:ascii="NoorLotus" w:hAnsi="NoorLotus"/>
          <w:rtl/>
          <w:lang w:bidi="ar-SA"/>
        </w:rPr>
        <w:t>ع حادثه به سبب فعل شخص ثالث و</w:t>
      </w:r>
      <w:r w:rsidR="00977573" w:rsidRPr="00FC6EBA">
        <w:rPr>
          <w:rFonts w:ascii="NoorLotus" w:hAnsi="NoorLotus"/>
          <w:rtl/>
          <w:lang w:bidi="ar-SA"/>
        </w:rPr>
        <w:t xml:space="preserve"> </w:t>
      </w:r>
      <w:r w:rsidRPr="00FC6EBA">
        <w:rPr>
          <w:rFonts w:ascii="NoorLotus" w:hAnsi="NoorLotus"/>
          <w:rtl/>
          <w:lang w:bidi="ar-SA"/>
        </w:rPr>
        <w:t>صورت</w:t>
      </w:r>
      <w:r w:rsidR="00977573" w:rsidRPr="00FC6EBA">
        <w:rPr>
          <w:rFonts w:ascii="NoorLotus" w:hAnsi="NoorLotus"/>
          <w:rtl/>
          <w:lang w:bidi="ar-SA"/>
        </w:rPr>
        <w:t xml:space="preserve"> سوم، وقوع حادثه به سبب عامل غیراختیاری -به تعبیر</w:t>
      </w:r>
      <w:r w:rsidR="00B91CF6" w:rsidRPr="00FC6EBA">
        <w:rPr>
          <w:rFonts w:ascii="NoorLotus" w:hAnsi="NoorLotus"/>
          <w:rtl/>
          <w:lang w:bidi="ar-SA"/>
        </w:rPr>
        <w:t>ی</w:t>
      </w:r>
      <w:r w:rsidR="00977573" w:rsidRPr="00FC6EBA">
        <w:rPr>
          <w:rFonts w:ascii="NoorLotus" w:hAnsi="NoorLotus"/>
          <w:rtl/>
          <w:lang w:bidi="ar-SA"/>
        </w:rPr>
        <w:t xml:space="preserve"> عامل سماوی</w:t>
      </w:r>
      <w:r w:rsidRPr="00FC6EBA">
        <w:rPr>
          <w:rFonts w:ascii="NoorLotus" w:hAnsi="NoorLotus"/>
          <w:rtl/>
          <w:lang w:bidi="ar-SA"/>
        </w:rPr>
        <w:t xml:space="preserve"> و</w:t>
      </w:r>
      <w:r w:rsidR="00977573" w:rsidRPr="00FC6EBA">
        <w:rPr>
          <w:rFonts w:ascii="NoorLotus" w:hAnsi="NoorLotus"/>
          <w:rtl/>
          <w:lang w:bidi="ar-SA"/>
        </w:rPr>
        <w:t xml:space="preserve"> قضا و قدر- است.</w:t>
      </w:r>
      <w:r w:rsidRPr="00FC6EBA">
        <w:rPr>
          <w:rFonts w:ascii="NoorLotus" w:hAnsi="NoorLotus"/>
          <w:rtl/>
          <w:lang w:bidi="ar-SA"/>
        </w:rPr>
        <w:t xml:space="preserve"> حکم دو صورت اخیر باید مورد بررسی قرار گیرد.</w:t>
      </w:r>
    </w:p>
    <w:p w14:paraId="3E997251" w14:textId="77777777" w:rsidR="00610A17" w:rsidRPr="00FC6EBA" w:rsidRDefault="00977573" w:rsidP="00FC6EBA">
      <w:pPr>
        <w:pStyle w:val="Heading2"/>
        <w:jc w:val="both"/>
        <w:rPr>
          <w:rFonts w:ascii="NoorLotus" w:hAnsi="NoorLotus"/>
          <w:rtl/>
        </w:rPr>
      </w:pPr>
      <w:bookmarkStart w:id="42" w:name="_Toc228085388"/>
      <w:r w:rsidRPr="00FC6EBA">
        <w:rPr>
          <w:rFonts w:ascii="NoorLotus" w:hAnsi="NoorLotus"/>
          <w:rtl/>
        </w:rPr>
        <w:t>وقوع حادثه به سبب فعل شخص ثالث</w:t>
      </w:r>
      <w:bookmarkEnd w:id="42"/>
    </w:p>
    <w:p w14:paraId="1444F889" w14:textId="0E948EFA" w:rsidR="00977573" w:rsidRPr="00FC6EBA" w:rsidRDefault="00977573" w:rsidP="00FC6EBA">
      <w:pPr>
        <w:pStyle w:val="Heading3"/>
        <w:rPr>
          <w:rFonts w:ascii="NoorLotus" w:hAnsi="NoorLotus"/>
          <w:rtl/>
        </w:rPr>
      </w:pPr>
      <w:bookmarkStart w:id="43" w:name="_Toc228085389"/>
      <w:r w:rsidRPr="00FC6EBA">
        <w:rPr>
          <w:rFonts w:ascii="NoorLotus" w:hAnsi="NoorLotus"/>
          <w:rtl/>
        </w:rPr>
        <w:t xml:space="preserve">کلام </w:t>
      </w:r>
      <w:r w:rsidR="00384F5B" w:rsidRPr="00FC6EBA">
        <w:rPr>
          <w:rFonts w:ascii="NoorLotus" w:hAnsi="NoorLotus"/>
          <w:rtl/>
        </w:rPr>
        <w:t xml:space="preserve">مرحوم </w:t>
      </w:r>
      <w:r w:rsidRPr="00FC6EBA">
        <w:rPr>
          <w:rFonts w:ascii="NoorLotus" w:hAnsi="NoorLotus"/>
          <w:rtl/>
        </w:rPr>
        <w:t>آقای خوئی</w:t>
      </w:r>
      <w:r w:rsidR="00610A17" w:rsidRPr="00FC6EBA">
        <w:rPr>
          <w:rFonts w:ascii="NoorLotus" w:hAnsi="NoorLotus"/>
          <w:rtl/>
        </w:rPr>
        <w:t>: تخییر در صورت تساوی دو ضرر و لزوم ارتکاب ضرر اخف در صورت عدم تساوی</w:t>
      </w:r>
      <w:bookmarkEnd w:id="43"/>
    </w:p>
    <w:p w14:paraId="448DAE03" w14:textId="32351FDF" w:rsidR="00977573" w:rsidRPr="00FC6EBA" w:rsidRDefault="00977573" w:rsidP="00FC6EBA">
      <w:pPr>
        <w:jc w:val="both"/>
        <w:rPr>
          <w:rFonts w:ascii="NoorLotus" w:hAnsi="NoorLotus"/>
          <w:rtl/>
          <w:lang w:bidi="ar-SA"/>
        </w:rPr>
      </w:pPr>
      <w:r w:rsidRPr="00FC6EBA">
        <w:rPr>
          <w:rFonts w:ascii="NoorLotus" w:hAnsi="NoorLotus"/>
          <w:rtl/>
          <w:lang w:bidi="ar-SA"/>
        </w:rPr>
        <w:t>مرحوم آقای خوئی در «مصباح الاصول» فرمود</w:t>
      </w:r>
      <w:r w:rsidR="00384F5B" w:rsidRPr="00FC6EBA">
        <w:rPr>
          <w:rFonts w:ascii="NoorLotus" w:hAnsi="NoorLotus"/>
          <w:rtl/>
          <w:lang w:bidi="ar-SA"/>
        </w:rPr>
        <w:t>ه‌ا</w:t>
      </w:r>
      <w:r w:rsidRPr="00FC6EBA">
        <w:rPr>
          <w:rFonts w:ascii="NoorLotus" w:hAnsi="NoorLotus"/>
          <w:rtl/>
          <w:lang w:bidi="ar-SA"/>
        </w:rPr>
        <w:t xml:space="preserve">ند: </w:t>
      </w:r>
      <w:r w:rsidR="00384F5B" w:rsidRPr="00FC6EBA">
        <w:rPr>
          <w:rFonts w:ascii="NoorLotus" w:hAnsi="NoorLotus"/>
          <w:rtl/>
          <w:lang w:bidi="ar-SA"/>
        </w:rPr>
        <w:t>«</w:t>
      </w:r>
      <w:r w:rsidRPr="00FC6EBA">
        <w:rPr>
          <w:rFonts w:ascii="NoorLotus" w:hAnsi="NoorLotus"/>
          <w:rtl/>
          <w:lang w:bidi="ar-SA"/>
        </w:rPr>
        <w:t xml:space="preserve">شخص ثالث </w:t>
      </w:r>
      <w:r w:rsidR="00A35778" w:rsidRPr="00FC6EBA">
        <w:rPr>
          <w:rFonts w:ascii="NoorLotus" w:hAnsi="NoorLotus"/>
          <w:rtl/>
          <w:lang w:bidi="ar-SA"/>
        </w:rPr>
        <w:t>بین</w:t>
      </w:r>
      <w:r w:rsidRPr="00FC6EBA">
        <w:rPr>
          <w:rFonts w:ascii="NoorLotus" w:hAnsi="NoorLotus"/>
          <w:rtl/>
          <w:lang w:bidi="ar-SA"/>
        </w:rPr>
        <w:t xml:space="preserve"> ذبح دابه و سالم تحویل دادن قدر به مالکش، یا شکستن قدر و سالم تحویل دادن دابه به مالکش</w:t>
      </w:r>
      <w:r w:rsidR="00610A17" w:rsidRPr="00FC6EBA">
        <w:rPr>
          <w:rFonts w:ascii="NoorLotus" w:hAnsi="NoorLotus"/>
          <w:rtl/>
          <w:lang w:bidi="ar-SA"/>
        </w:rPr>
        <w:t xml:space="preserve"> مخیّر است؛</w:t>
      </w:r>
      <w:r w:rsidRPr="00FC6EBA">
        <w:rPr>
          <w:rFonts w:ascii="NoorLotus" w:hAnsi="NoorLotus"/>
          <w:rtl/>
          <w:lang w:bidi="ar-SA"/>
        </w:rPr>
        <w:t xml:space="preserve"> زیرا ایصال هر مال به مالکش بر او واجب است و قادر به جمع میان امتثال این دو تکلیف نیست، لذا مخیر است.</w:t>
      </w:r>
      <w:r w:rsidR="00A35778" w:rsidRPr="00FC6EBA">
        <w:rPr>
          <w:rFonts w:ascii="NoorLotus" w:hAnsi="NoorLotus"/>
          <w:rtl/>
          <w:lang w:bidi="ar-SA"/>
        </w:rPr>
        <w:t>»</w:t>
      </w:r>
      <w:r w:rsidR="00D90D53" w:rsidRPr="00FC6EBA">
        <w:rPr>
          <w:rFonts w:ascii="NoorLotus" w:hAnsi="NoorLotus"/>
          <w:vertAlign w:val="superscript"/>
          <w:rtl/>
          <w:lang w:bidi="ar"/>
        </w:rPr>
        <w:footnoteReference w:id="5"/>
      </w:r>
    </w:p>
    <w:p w14:paraId="279ECF06" w14:textId="19A1B66D" w:rsidR="00977573" w:rsidRPr="00FC6EBA" w:rsidRDefault="00D90D53" w:rsidP="00FC6EBA">
      <w:pPr>
        <w:jc w:val="both"/>
        <w:rPr>
          <w:rFonts w:ascii="NoorLotus" w:hAnsi="NoorLotus"/>
          <w:rtl/>
          <w:lang w:bidi="ar-SA"/>
        </w:rPr>
      </w:pPr>
      <w:r w:rsidRPr="00FC6EBA">
        <w:rPr>
          <w:rFonts w:ascii="NoorLotus" w:hAnsi="NoorLotus"/>
          <w:rtl/>
          <w:lang w:bidi="ar-SA"/>
        </w:rPr>
        <w:t xml:space="preserve">ایشان </w:t>
      </w:r>
      <w:r w:rsidR="00977573" w:rsidRPr="00FC6EBA">
        <w:rPr>
          <w:rFonts w:ascii="NoorLotus" w:hAnsi="NoorLotus"/>
          <w:rtl/>
          <w:lang w:bidi="ar-SA"/>
        </w:rPr>
        <w:t>در «دراسات» فرمود</w:t>
      </w:r>
      <w:r w:rsidR="007303F3" w:rsidRPr="00FC6EBA">
        <w:rPr>
          <w:rFonts w:ascii="NoorLotus" w:hAnsi="NoorLotus"/>
          <w:rtl/>
          <w:lang w:bidi="ar-SA"/>
        </w:rPr>
        <w:t>ه‌ا</w:t>
      </w:r>
      <w:r w:rsidR="00977573" w:rsidRPr="00FC6EBA">
        <w:rPr>
          <w:rFonts w:ascii="NoorLotus" w:hAnsi="NoorLotus"/>
          <w:rtl/>
          <w:lang w:bidi="ar-SA"/>
        </w:rPr>
        <w:t xml:space="preserve">ند: </w:t>
      </w:r>
      <w:r w:rsidR="007303F3" w:rsidRPr="00FC6EBA">
        <w:rPr>
          <w:rFonts w:ascii="NoorLotus" w:hAnsi="NoorLotus"/>
          <w:rtl/>
          <w:lang w:bidi="ar-SA"/>
        </w:rPr>
        <w:t>«</w:t>
      </w:r>
      <w:r w:rsidR="00977573" w:rsidRPr="00FC6EBA">
        <w:rPr>
          <w:rFonts w:ascii="NoorLotus" w:hAnsi="NoorLotus"/>
          <w:rtl/>
          <w:lang w:bidi="ar-SA"/>
        </w:rPr>
        <w:t>البته اگر تصرف در یکی عرفا</w:t>
      </w:r>
      <w:r w:rsidR="007303F3" w:rsidRPr="00FC6EBA">
        <w:rPr>
          <w:rFonts w:ascii="NoorLotus" w:hAnsi="NoorLotus"/>
          <w:rtl/>
          <w:lang w:bidi="ar-SA"/>
        </w:rPr>
        <w:t xml:space="preserve"> مستلزم</w:t>
      </w:r>
      <w:r w:rsidR="00977573" w:rsidRPr="00FC6EBA">
        <w:rPr>
          <w:rFonts w:ascii="NoorLotus" w:hAnsi="NoorLotus"/>
          <w:rtl/>
          <w:lang w:bidi="ar-SA"/>
        </w:rPr>
        <w:t xml:space="preserve"> تعدی بیشتر</w:t>
      </w:r>
      <w:r w:rsidR="007303F3" w:rsidRPr="00FC6EBA">
        <w:rPr>
          <w:rFonts w:ascii="NoorLotus" w:hAnsi="NoorLotus"/>
          <w:rtl/>
          <w:lang w:bidi="ar-SA"/>
        </w:rPr>
        <w:t xml:space="preserve"> است </w:t>
      </w:r>
      <w:r w:rsidR="00977573" w:rsidRPr="00FC6EBA">
        <w:rPr>
          <w:rFonts w:ascii="NoorLotus" w:hAnsi="NoorLotus"/>
          <w:rtl/>
          <w:lang w:bidi="ar-SA"/>
        </w:rPr>
        <w:t xml:space="preserve">مثلا ذبح دابه برای حفظ دیگ، </w:t>
      </w:r>
      <w:r w:rsidR="00D36BB7" w:rsidRPr="00FC6EBA">
        <w:rPr>
          <w:rFonts w:ascii="NoorLotus" w:hAnsi="NoorLotus"/>
          <w:rtl/>
          <w:lang w:bidi="ar-SA"/>
        </w:rPr>
        <w:t xml:space="preserve">عرفا </w:t>
      </w:r>
      <w:r w:rsidR="00977573" w:rsidRPr="00FC6EBA">
        <w:rPr>
          <w:rFonts w:ascii="NoorLotus" w:hAnsi="NoorLotus"/>
          <w:rtl/>
          <w:lang w:bidi="ar-SA"/>
        </w:rPr>
        <w:t>عدوان بیشتری است</w:t>
      </w:r>
      <w:r w:rsidR="00D36BB7" w:rsidRPr="00FC6EBA">
        <w:rPr>
          <w:rFonts w:ascii="NoorLotus" w:hAnsi="NoorLotus"/>
          <w:rtl/>
          <w:lang w:bidi="ar-SA"/>
        </w:rPr>
        <w:t>،</w:t>
      </w:r>
      <w:r w:rsidR="00977573" w:rsidRPr="00FC6EBA">
        <w:rPr>
          <w:rFonts w:ascii="NoorLotus" w:hAnsi="NoorLotus"/>
          <w:rtl/>
          <w:lang w:bidi="ar-SA"/>
        </w:rPr>
        <w:t xml:space="preserve"> در این صورت، اجازه انجام آن داده نمی‌شود</w:t>
      </w:r>
      <w:r w:rsidR="004D6BCF" w:rsidRPr="00FC6EBA">
        <w:rPr>
          <w:rFonts w:ascii="NoorLotus" w:hAnsi="NoorLotus"/>
          <w:rtl/>
          <w:lang w:bidi="ar-SA"/>
        </w:rPr>
        <w:t xml:space="preserve"> </w:t>
      </w:r>
      <w:r w:rsidR="00977573" w:rsidRPr="00FC6EBA">
        <w:rPr>
          <w:rFonts w:ascii="NoorLotus" w:hAnsi="NoorLotus"/>
          <w:rtl/>
          <w:lang w:bidi="ar-SA"/>
        </w:rPr>
        <w:t xml:space="preserve">بلکه </w:t>
      </w:r>
      <w:r w:rsidR="004D6BCF" w:rsidRPr="00FC6EBA">
        <w:rPr>
          <w:rFonts w:ascii="NoorLotus" w:hAnsi="NoorLotus"/>
          <w:rtl/>
          <w:lang w:bidi="ar-SA"/>
        </w:rPr>
        <w:t xml:space="preserve">باید دیگ را بشکند و </w:t>
      </w:r>
      <w:r w:rsidR="00977573" w:rsidRPr="00FC6EBA">
        <w:rPr>
          <w:rFonts w:ascii="NoorLotus" w:hAnsi="NoorLotus"/>
          <w:rtl/>
          <w:lang w:bidi="ar-SA"/>
        </w:rPr>
        <w:t xml:space="preserve">دابه را سالم به مالک بازگرداند و خسارت </w:t>
      </w:r>
      <w:r w:rsidR="00610A17" w:rsidRPr="00FC6EBA">
        <w:rPr>
          <w:rFonts w:ascii="NoorLotus" w:hAnsi="NoorLotus"/>
          <w:rtl/>
          <w:lang w:bidi="ar-SA"/>
        </w:rPr>
        <w:t>دیگ</w:t>
      </w:r>
      <w:r w:rsidR="00977573" w:rsidRPr="00FC6EBA">
        <w:rPr>
          <w:rFonts w:ascii="NoorLotus" w:hAnsi="NoorLotus"/>
          <w:rtl/>
          <w:lang w:bidi="ar-SA"/>
        </w:rPr>
        <w:t xml:space="preserve"> را به صاحب آن بپردازد.</w:t>
      </w:r>
      <w:r w:rsidR="007303F3" w:rsidRPr="00FC6EBA">
        <w:rPr>
          <w:rFonts w:ascii="NoorLotus" w:hAnsi="NoorLotus"/>
          <w:rtl/>
          <w:lang w:bidi="ar-SA"/>
        </w:rPr>
        <w:t>»</w:t>
      </w:r>
      <w:r w:rsidR="00822BAC" w:rsidRPr="00FC6EBA">
        <w:rPr>
          <w:rFonts w:ascii="NoorLotus" w:hAnsi="NoorLotus"/>
          <w:vertAlign w:val="superscript"/>
          <w:rtl/>
          <w:lang w:bidi="ar"/>
        </w:rPr>
        <w:footnoteReference w:id="6"/>
      </w:r>
    </w:p>
    <w:p w14:paraId="3FC5F567" w14:textId="7166344A" w:rsidR="00977573" w:rsidRPr="00FC6EBA" w:rsidRDefault="00977573" w:rsidP="00FC6EBA">
      <w:pPr>
        <w:pStyle w:val="Heading3"/>
        <w:rPr>
          <w:rFonts w:ascii="NoorLotus" w:hAnsi="NoorLotus"/>
          <w:rtl/>
        </w:rPr>
      </w:pPr>
      <w:bookmarkStart w:id="44" w:name="_Toc228085390"/>
      <w:r w:rsidRPr="00FC6EBA">
        <w:rPr>
          <w:rFonts w:ascii="NoorLotus" w:hAnsi="NoorLotus"/>
          <w:rtl/>
        </w:rPr>
        <w:t>کلام آقای روحانی</w:t>
      </w:r>
      <w:r w:rsidR="00610A17" w:rsidRPr="00FC6EBA">
        <w:rPr>
          <w:rFonts w:ascii="NoorLotus" w:hAnsi="NoorLotus"/>
          <w:rtl/>
        </w:rPr>
        <w:t xml:space="preserve">: </w:t>
      </w:r>
      <w:r w:rsidR="008B0E08" w:rsidRPr="00FC6EBA">
        <w:rPr>
          <w:rFonts w:ascii="NoorLotus" w:hAnsi="NoorLotus"/>
          <w:rtl/>
        </w:rPr>
        <w:t>اقتضاء ذوق فقهی نسبت به توزیع ضرر بین هر دو</w:t>
      </w:r>
      <w:bookmarkEnd w:id="44"/>
    </w:p>
    <w:p w14:paraId="080D79FD" w14:textId="3EA3AA0F" w:rsidR="00977573" w:rsidRPr="00FC6EBA" w:rsidRDefault="00977573" w:rsidP="00FC6EBA">
      <w:pPr>
        <w:jc w:val="both"/>
        <w:rPr>
          <w:rFonts w:ascii="NoorLotus" w:hAnsi="NoorLotus"/>
          <w:rtl/>
          <w:lang w:bidi="ar-SA"/>
        </w:rPr>
      </w:pPr>
      <w:r w:rsidRPr="00FC6EBA">
        <w:rPr>
          <w:rFonts w:ascii="NoorLotus" w:hAnsi="NoorLotus"/>
          <w:rtl/>
          <w:lang w:bidi="ar-SA"/>
        </w:rPr>
        <w:t>مرحوم آقای روحانی در «منتقی الاصول» فرمود</w:t>
      </w:r>
      <w:r w:rsidR="004D6BCF" w:rsidRPr="00FC6EBA">
        <w:rPr>
          <w:rFonts w:ascii="NoorLotus" w:hAnsi="NoorLotus"/>
          <w:rtl/>
          <w:lang w:bidi="ar-SA"/>
        </w:rPr>
        <w:t>ه‌ا</w:t>
      </w:r>
      <w:r w:rsidRPr="00FC6EBA">
        <w:rPr>
          <w:rFonts w:ascii="NoorLotus" w:hAnsi="NoorLotus"/>
          <w:rtl/>
          <w:lang w:bidi="ar-SA"/>
        </w:rPr>
        <w:t xml:space="preserve">ند: </w:t>
      </w:r>
      <w:r w:rsidR="004D6BCF" w:rsidRPr="00FC6EBA">
        <w:rPr>
          <w:rFonts w:ascii="NoorLotus" w:hAnsi="NoorLotus"/>
          <w:rtl/>
          <w:lang w:bidi="ar-SA"/>
        </w:rPr>
        <w:t>«</w:t>
      </w:r>
      <w:r w:rsidRPr="00FC6EBA">
        <w:rPr>
          <w:rFonts w:ascii="NoorLotus" w:hAnsi="NoorLotus"/>
          <w:rtl/>
          <w:lang w:bidi="ar-SA"/>
        </w:rPr>
        <w:t>شخص ثالث فعلا به هیچ‌یک ضرر نزده</w:t>
      </w:r>
      <w:r w:rsidR="004D6BCF" w:rsidRPr="00FC6EBA">
        <w:rPr>
          <w:rFonts w:ascii="NoorLotus" w:hAnsi="NoorLotus"/>
          <w:rtl/>
          <w:lang w:bidi="ar-SA"/>
        </w:rPr>
        <w:t xml:space="preserve"> است.</w:t>
      </w:r>
      <w:r w:rsidRPr="00FC6EBA">
        <w:rPr>
          <w:rFonts w:ascii="NoorLotus" w:hAnsi="NoorLotus"/>
          <w:rtl/>
          <w:lang w:bidi="ar-SA"/>
        </w:rPr>
        <w:t xml:space="preserve"> لذا اگر قیمت هر </w:t>
      </w:r>
      <w:r w:rsidR="006075AE" w:rsidRPr="00FC6EBA">
        <w:rPr>
          <w:rFonts w:ascii="NoorLotus" w:hAnsi="NoorLotus"/>
          <w:rtl/>
          <w:lang w:bidi="ar-SA"/>
        </w:rPr>
        <w:t xml:space="preserve">یک از </w:t>
      </w:r>
      <w:r w:rsidRPr="00FC6EBA">
        <w:rPr>
          <w:rFonts w:ascii="NoorLotus" w:hAnsi="NoorLotus"/>
          <w:rtl/>
          <w:lang w:bidi="ar-SA"/>
        </w:rPr>
        <w:t>دو مال ده درهم باشد، باید ده درهم خسارت بپردازد نه به سبب ضرر خاص به صاحب دابه -زیرا مال او هنوز تلف نشده- و نه به سبب ضرر به صاحب دیگ -زیرا دیگ سالم است- و نه به سبب اضرار به یکی «لا بعینه» -زیرا مال «لا بعینه»</w:t>
      </w:r>
      <w:r w:rsidR="006075AE" w:rsidRPr="00FC6EBA">
        <w:rPr>
          <w:rFonts w:ascii="NoorLotus" w:hAnsi="NoorLotus"/>
          <w:rtl/>
          <w:lang w:bidi="ar-SA"/>
        </w:rPr>
        <w:t xml:space="preserve"> وجود ندارد تا قابل اتلاف باشد،</w:t>
      </w:r>
      <w:r w:rsidRPr="00FC6EBA">
        <w:rPr>
          <w:rFonts w:ascii="NoorLotus" w:hAnsi="NoorLotus"/>
          <w:rtl/>
          <w:lang w:bidi="ar-SA"/>
        </w:rPr>
        <w:t xml:space="preserve"> </w:t>
      </w:r>
      <w:r w:rsidR="0009665A" w:rsidRPr="00FC6EBA">
        <w:rPr>
          <w:rFonts w:ascii="NoorLotus" w:hAnsi="NoorLotus"/>
          <w:rtl/>
          <w:lang w:bidi="ar-SA"/>
        </w:rPr>
        <w:t xml:space="preserve">بلکه </w:t>
      </w:r>
      <w:r w:rsidRPr="00FC6EBA">
        <w:rPr>
          <w:rFonts w:ascii="NoorLotus" w:hAnsi="NoorLotus"/>
          <w:rtl/>
          <w:lang w:bidi="ar-SA"/>
        </w:rPr>
        <w:t xml:space="preserve">پرداخت خسارت، به ملاحظه قاعده عدل و انصاف است. </w:t>
      </w:r>
      <w:r w:rsidR="0009665A" w:rsidRPr="00FC6EBA">
        <w:rPr>
          <w:rFonts w:ascii="NoorLotus" w:hAnsi="NoorLotus"/>
          <w:rtl/>
          <w:lang w:bidi="ar-SA"/>
        </w:rPr>
        <w:t>زیرا</w:t>
      </w:r>
      <w:r w:rsidRPr="00FC6EBA">
        <w:rPr>
          <w:rFonts w:ascii="NoorLotus" w:hAnsi="NoorLotus"/>
          <w:rtl/>
          <w:lang w:bidi="ar-SA"/>
        </w:rPr>
        <w:t xml:space="preserve"> نجات هر مال مستلزم اتلاف مال دیگر است</w:t>
      </w:r>
      <w:r w:rsidR="00B4159E" w:rsidRPr="00FC6EBA">
        <w:rPr>
          <w:rFonts w:ascii="NoorLotus" w:hAnsi="NoorLotus"/>
          <w:rtl/>
          <w:lang w:bidi="ar-SA"/>
        </w:rPr>
        <w:t xml:space="preserve"> یعنی ده درهم به دیگری ضرر زده می‌شود</w:t>
      </w:r>
      <w:r w:rsidR="005E5A43" w:rsidRPr="00FC6EBA">
        <w:rPr>
          <w:rStyle w:val="FootnoteReference"/>
          <w:rFonts w:cs="NoorLotus"/>
          <w:rtl/>
          <w:lang w:bidi="ar-SA"/>
        </w:rPr>
        <w:footnoteReference w:id="7"/>
      </w:r>
      <w:r w:rsidRPr="00FC6EBA">
        <w:rPr>
          <w:rFonts w:ascii="NoorLotus" w:hAnsi="NoorLotus"/>
          <w:rtl/>
          <w:lang w:bidi="ar-SA"/>
        </w:rPr>
        <w:t xml:space="preserve"> لذا قیمت هر دو از ده درهم به پنج درهم می‌رسد و هر دو مال معیوب شد</w:t>
      </w:r>
      <w:r w:rsidR="00574DAF" w:rsidRPr="00FC6EBA">
        <w:rPr>
          <w:rFonts w:ascii="NoorLotus" w:hAnsi="NoorLotus"/>
          <w:rtl/>
          <w:lang w:bidi="ar-SA"/>
        </w:rPr>
        <w:t>ند</w:t>
      </w:r>
      <w:r w:rsidRPr="00FC6EBA">
        <w:rPr>
          <w:rFonts w:ascii="NoorLotus" w:hAnsi="NoorLotus"/>
          <w:rtl/>
          <w:lang w:bidi="ar-SA"/>
        </w:rPr>
        <w:t xml:space="preserve">. بنابراین، از شخص ثالث ارش </w:t>
      </w:r>
      <w:r w:rsidR="00574DAF" w:rsidRPr="00FC6EBA">
        <w:rPr>
          <w:rFonts w:ascii="NoorLotus" w:hAnsi="NoorLotus"/>
          <w:rtl/>
          <w:lang w:bidi="ar-SA"/>
        </w:rPr>
        <w:t>گرفته می‌شود</w:t>
      </w:r>
      <w:r w:rsidR="005E5A43" w:rsidRPr="00FC6EBA">
        <w:rPr>
          <w:rFonts w:ascii="NoorLotus" w:hAnsi="NoorLotus"/>
          <w:rtl/>
          <w:lang w:bidi="ar-SA"/>
        </w:rPr>
        <w:t xml:space="preserve"> و باید</w:t>
      </w:r>
      <w:r w:rsidRPr="00FC6EBA">
        <w:rPr>
          <w:rFonts w:ascii="NoorLotus" w:hAnsi="NoorLotus"/>
          <w:rtl/>
          <w:lang w:bidi="ar-SA"/>
        </w:rPr>
        <w:t xml:space="preserve"> پنج درهم</w:t>
      </w:r>
      <w:r w:rsidR="005E5A43" w:rsidRPr="00FC6EBA">
        <w:rPr>
          <w:rFonts w:ascii="NoorLotus" w:hAnsi="NoorLotus"/>
          <w:rtl/>
          <w:lang w:bidi="ar-SA"/>
        </w:rPr>
        <w:t xml:space="preserve"> به</w:t>
      </w:r>
      <w:r w:rsidRPr="00FC6EBA">
        <w:rPr>
          <w:rFonts w:ascii="NoorLotus" w:hAnsi="NoorLotus"/>
          <w:rtl/>
          <w:lang w:bidi="ar-SA"/>
        </w:rPr>
        <w:t xml:space="preserve"> صاحب دابه و پنج درهم</w:t>
      </w:r>
      <w:r w:rsidR="005E5A43" w:rsidRPr="00FC6EBA">
        <w:rPr>
          <w:rFonts w:ascii="NoorLotus" w:hAnsi="NoorLotus"/>
          <w:rtl/>
          <w:lang w:bidi="ar-SA"/>
        </w:rPr>
        <w:t xml:space="preserve"> به</w:t>
      </w:r>
      <w:r w:rsidRPr="00FC6EBA">
        <w:rPr>
          <w:rFonts w:ascii="NoorLotus" w:hAnsi="NoorLotus"/>
          <w:rtl/>
          <w:lang w:bidi="ar-SA"/>
        </w:rPr>
        <w:t xml:space="preserve"> صاحب دیگ</w:t>
      </w:r>
      <w:r w:rsidR="00574DAF" w:rsidRPr="00FC6EBA">
        <w:rPr>
          <w:rFonts w:ascii="NoorLotus" w:hAnsi="NoorLotus"/>
          <w:rtl/>
          <w:lang w:bidi="ar-SA"/>
        </w:rPr>
        <w:t xml:space="preserve"> </w:t>
      </w:r>
      <w:r w:rsidR="005E5A43" w:rsidRPr="00FC6EBA">
        <w:rPr>
          <w:rFonts w:ascii="NoorLotus" w:hAnsi="NoorLotus"/>
          <w:rtl/>
          <w:lang w:bidi="ar-SA"/>
        </w:rPr>
        <w:t>بپردازد</w:t>
      </w:r>
      <w:r w:rsidR="00574DAF" w:rsidRPr="00FC6EBA">
        <w:rPr>
          <w:rFonts w:ascii="NoorLotus" w:hAnsi="NoorLotus"/>
          <w:rtl/>
          <w:lang w:bidi="ar-SA"/>
        </w:rPr>
        <w:t xml:space="preserve">. </w:t>
      </w:r>
      <w:r w:rsidRPr="00FC6EBA">
        <w:rPr>
          <w:rFonts w:ascii="NoorLotus" w:hAnsi="NoorLotus"/>
          <w:rtl/>
          <w:lang w:bidi="ar-SA"/>
        </w:rPr>
        <w:t xml:space="preserve">پس از آن، اگر دیگ برای نجات دابه </w:t>
      </w:r>
      <w:r w:rsidR="00574DAF" w:rsidRPr="00FC6EBA">
        <w:rPr>
          <w:rFonts w:ascii="NoorLotus" w:hAnsi="NoorLotus"/>
          <w:rtl/>
          <w:lang w:bidi="ar-SA"/>
        </w:rPr>
        <w:t>شکسته شود</w:t>
      </w:r>
      <w:r w:rsidRPr="00FC6EBA">
        <w:rPr>
          <w:rFonts w:ascii="NoorLotus" w:hAnsi="NoorLotus"/>
          <w:rtl/>
          <w:lang w:bidi="ar-SA"/>
        </w:rPr>
        <w:t xml:space="preserve"> صاحب دابه باید پنج درهم </w:t>
      </w:r>
      <w:r w:rsidRPr="00FC6EBA">
        <w:rPr>
          <w:rFonts w:ascii="NoorLotus" w:hAnsi="NoorLotus"/>
          <w:rtl/>
          <w:lang w:bidi="ar-SA"/>
        </w:rPr>
        <w:lastRenderedPageBreak/>
        <w:t>دریافتی را به صاحب دیگ بازگرداند</w:t>
      </w:r>
      <w:r w:rsidR="005E5A43" w:rsidRPr="00FC6EBA">
        <w:rPr>
          <w:rFonts w:ascii="NoorLotus" w:hAnsi="NoorLotus"/>
          <w:rtl/>
          <w:lang w:bidi="ar-SA"/>
        </w:rPr>
        <w:t>.</w:t>
      </w:r>
      <w:r w:rsidR="00863106" w:rsidRPr="00FC6EBA">
        <w:rPr>
          <w:rFonts w:ascii="NoorLotus" w:hAnsi="NoorLotus"/>
          <w:rtl/>
          <w:lang w:bidi="ar-SA"/>
        </w:rPr>
        <w:t xml:space="preserve"> ولو </w:t>
      </w:r>
      <w:r w:rsidRPr="00FC6EBA">
        <w:rPr>
          <w:rFonts w:ascii="NoorLotus" w:hAnsi="NoorLotus"/>
          <w:rtl/>
          <w:lang w:bidi="ar-SA"/>
        </w:rPr>
        <w:t>این امر با قواعد</w:t>
      </w:r>
      <w:r w:rsidR="005E5A43" w:rsidRPr="00FC6EBA">
        <w:rPr>
          <w:rFonts w:ascii="NoorLotus" w:hAnsi="NoorLotus"/>
          <w:rtl/>
          <w:lang w:bidi="ar-SA"/>
        </w:rPr>
        <w:t>،</w:t>
      </w:r>
      <w:r w:rsidRPr="00FC6EBA">
        <w:rPr>
          <w:rFonts w:ascii="NoorLotus" w:hAnsi="NoorLotus"/>
          <w:rtl/>
          <w:lang w:bidi="ar-SA"/>
        </w:rPr>
        <w:t xml:space="preserve"> توجیه نمی‌شود و</w:t>
      </w:r>
      <w:r w:rsidR="00CE46A7" w:rsidRPr="00FC6EBA">
        <w:rPr>
          <w:rFonts w:ascii="NoorLotus" w:hAnsi="NoorLotus"/>
          <w:rtl/>
          <w:lang w:bidi="ar-SA"/>
        </w:rPr>
        <w:t>لی</w:t>
      </w:r>
      <w:r w:rsidRPr="00FC6EBA">
        <w:rPr>
          <w:rFonts w:ascii="NoorLotus" w:hAnsi="NoorLotus"/>
          <w:rtl/>
          <w:lang w:bidi="ar-SA"/>
        </w:rPr>
        <w:t xml:space="preserve"> مقتضای ذوق فقهی این است که پس از تقاضای صاحب دابه یا حکم حاکم شرع -ولو از باب رجوع به قرعه- </w:t>
      </w:r>
      <w:r w:rsidR="00B87F56" w:rsidRPr="00FC6EBA">
        <w:rPr>
          <w:rFonts w:ascii="NoorLotus" w:hAnsi="NoorLotus"/>
          <w:rtl/>
          <w:lang w:bidi="ar-SA"/>
        </w:rPr>
        <w:t xml:space="preserve">به شکستن دیگ، </w:t>
      </w:r>
      <w:r w:rsidRPr="00FC6EBA">
        <w:rPr>
          <w:rFonts w:ascii="NoorLotus" w:hAnsi="NoorLotus"/>
          <w:rtl/>
          <w:lang w:bidi="ar-SA"/>
        </w:rPr>
        <w:t>پنج درهم از صاحب دابه گرفته و به صاحب دیگ</w:t>
      </w:r>
      <w:r w:rsidR="00C52BE8" w:rsidRPr="00FC6EBA">
        <w:rPr>
          <w:rFonts w:ascii="NoorLotus" w:hAnsi="NoorLotus"/>
          <w:rtl/>
          <w:lang w:bidi="ar-SA"/>
        </w:rPr>
        <w:t xml:space="preserve"> داده شود اما این مطلب با قواعد قابل توجیه نیست؛</w:t>
      </w:r>
      <w:r w:rsidRPr="00FC6EBA">
        <w:rPr>
          <w:rFonts w:ascii="NoorLotus" w:hAnsi="NoorLotus"/>
          <w:rtl/>
          <w:lang w:bidi="ar-SA"/>
        </w:rPr>
        <w:t xml:space="preserve"> </w:t>
      </w:r>
      <w:r w:rsidR="00780BC0" w:rsidRPr="00FC6EBA">
        <w:rPr>
          <w:rFonts w:ascii="NoorLotus" w:hAnsi="NoorLotus"/>
          <w:rtl/>
          <w:lang w:bidi="ar-SA"/>
        </w:rPr>
        <w:t xml:space="preserve">زیرا </w:t>
      </w:r>
      <w:r w:rsidRPr="00FC6EBA">
        <w:rPr>
          <w:rFonts w:ascii="NoorLotus" w:hAnsi="NoorLotus"/>
          <w:rtl/>
          <w:lang w:bidi="ar-SA"/>
        </w:rPr>
        <w:t>مالک دابه هنگامی ارش گرفت که قیمت دابه‌اش از ده درهم به پنج درهم رسیده بود سپس پس از حکم حاکم و رجوع به قرعه، دیگ شکسته شد و عیب دابه برطرف گردید اما دلیلی بر بازگرداندن ارش وجود ندارد. این مانند غاصبی است که دابه را معیوب کرد، ارش داد و سپس دابه خوب شد</w:t>
      </w:r>
      <w:r w:rsidR="00F34F2A" w:rsidRPr="00FC6EBA">
        <w:rPr>
          <w:rFonts w:ascii="NoorLotus" w:hAnsi="NoorLotus"/>
          <w:rtl/>
          <w:lang w:bidi="ar-SA"/>
        </w:rPr>
        <w:t xml:space="preserve"> در این جا بر </w:t>
      </w:r>
      <w:r w:rsidR="00B87F56" w:rsidRPr="00FC6EBA">
        <w:rPr>
          <w:rFonts w:ascii="NoorLotus" w:hAnsi="NoorLotus"/>
          <w:rtl/>
          <w:lang w:bidi="ar-SA"/>
        </w:rPr>
        <w:t>صاحب دابه</w:t>
      </w:r>
      <w:r w:rsidR="00F34F2A" w:rsidRPr="00FC6EBA">
        <w:rPr>
          <w:rFonts w:ascii="NoorLotus" w:hAnsi="NoorLotus"/>
          <w:rtl/>
          <w:lang w:bidi="ar-SA"/>
        </w:rPr>
        <w:t xml:space="preserve"> بازگرداندن آن ارش به غاصب لازم نیست.»</w:t>
      </w:r>
      <w:r w:rsidR="00183E85" w:rsidRPr="00FC6EBA">
        <w:rPr>
          <w:rFonts w:ascii="NoorLotus" w:hAnsi="NoorLotus"/>
          <w:vertAlign w:val="superscript"/>
          <w:rtl/>
          <w:lang w:bidi="ar"/>
        </w:rPr>
        <w:footnoteReference w:id="8"/>
      </w:r>
    </w:p>
    <w:p w14:paraId="78F0FC48" w14:textId="5C3C6D58" w:rsidR="008B0E08" w:rsidRPr="00FC6EBA" w:rsidRDefault="008B0E08" w:rsidP="00FC6EBA">
      <w:pPr>
        <w:pStyle w:val="Heading3"/>
        <w:rPr>
          <w:rFonts w:ascii="NoorLotus" w:hAnsi="NoorLotus"/>
          <w:rtl/>
          <w:lang w:bidi="ar-SA"/>
        </w:rPr>
      </w:pPr>
      <w:bookmarkStart w:id="45" w:name="_Toc228085391"/>
      <w:r w:rsidRPr="00FC6EBA">
        <w:rPr>
          <w:rFonts w:ascii="NoorLotus" w:hAnsi="NoorLotus"/>
          <w:rtl/>
          <w:lang w:bidi="ar-SA"/>
        </w:rPr>
        <w:t>اشکال به کلا آقای روحانی</w:t>
      </w:r>
      <w:bookmarkEnd w:id="45"/>
    </w:p>
    <w:p w14:paraId="56D5B58E" w14:textId="76BE45DA" w:rsidR="00FB4C7A" w:rsidRPr="00FC6EBA" w:rsidRDefault="00977573" w:rsidP="00FC6EBA">
      <w:pPr>
        <w:jc w:val="both"/>
        <w:rPr>
          <w:rFonts w:ascii="NoorLotus" w:hAnsi="NoorLotus"/>
          <w:rtl/>
          <w:lang w:bidi="ar-SA"/>
        </w:rPr>
      </w:pPr>
      <w:r w:rsidRPr="00FC6EBA">
        <w:rPr>
          <w:rFonts w:ascii="NoorLotus" w:hAnsi="NoorLotus"/>
          <w:rtl/>
          <w:lang w:bidi="ar-SA"/>
        </w:rPr>
        <w:t xml:space="preserve">به نظر ما، این </w:t>
      </w:r>
      <w:r w:rsidR="00F34F2A" w:rsidRPr="00FC6EBA">
        <w:rPr>
          <w:rFonts w:ascii="NoorLotus" w:hAnsi="NoorLotus"/>
          <w:rtl/>
          <w:lang w:bidi="ar-SA"/>
        </w:rPr>
        <w:t xml:space="preserve">کلام </w:t>
      </w:r>
      <w:r w:rsidRPr="00FC6EBA">
        <w:rPr>
          <w:rFonts w:ascii="NoorLotus" w:hAnsi="NoorLotus"/>
          <w:rtl/>
          <w:lang w:bidi="ar-SA"/>
        </w:rPr>
        <w:t xml:space="preserve">درست نیست زیرا شخص ثالث با فرو بردن سر دابه در دیگ، هنوز ضرر منجز وارد نکرده </w:t>
      </w:r>
      <w:r w:rsidR="006A536A" w:rsidRPr="00FC6EBA">
        <w:rPr>
          <w:rFonts w:ascii="NoorLotus" w:hAnsi="NoorLotus"/>
          <w:rtl/>
          <w:lang w:bidi="ar-SA"/>
        </w:rPr>
        <w:t xml:space="preserve">است زیرا </w:t>
      </w:r>
      <w:r w:rsidRPr="00FC6EBA">
        <w:rPr>
          <w:rFonts w:ascii="NoorLotus" w:hAnsi="NoorLotus"/>
          <w:rtl/>
          <w:lang w:bidi="ar-SA"/>
        </w:rPr>
        <w:t xml:space="preserve">مشخص نیست دیگ </w:t>
      </w:r>
      <w:r w:rsidR="00BE18FD" w:rsidRPr="00FC6EBA">
        <w:rPr>
          <w:rFonts w:ascii="NoorLotus" w:hAnsi="NoorLotus"/>
          <w:rtl/>
          <w:lang w:bidi="ar-SA"/>
        </w:rPr>
        <w:t xml:space="preserve">باید </w:t>
      </w:r>
      <w:r w:rsidRPr="00FC6EBA">
        <w:rPr>
          <w:rFonts w:ascii="NoorLotus" w:hAnsi="NoorLotus"/>
          <w:rtl/>
          <w:lang w:bidi="ar-SA"/>
        </w:rPr>
        <w:t xml:space="preserve">شکسته شود یا دابه </w:t>
      </w:r>
      <w:r w:rsidR="00BE18FD" w:rsidRPr="00FC6EBA">
        <w:rPr>
          <w:rFonts w:ascii="NoorLotus" w:hAnsi="NoorLotus"/>
          <w:rtl/>
          <w:lang w:bidi="ar-SA"/>
        </w:rPr>
        <w:t xml:space="preserve">باید </w:t>
      </w:r>
      <w:r w:rsidRPr="00FC6EBA">
        <w:rPr>
          <w:rFonts w:ascii="NoorLotus" w:hAnsi="NoorLotus"/>
          <w:rtl/>
          <w:lang w:bidi="ar-SA"/>
        </w:rPr>
        <w:t>ذبح گردد</w:t>
      </w:r>
      <w:r w:rsidR="00BE18FD" w:rsidRPr="00FC6EBA">
        <w:rPr>
          <w:rFonts w:ascii="NoorLotus" w:hAnsi="NoorLotus"/>
          <w:rtl/>
          <w:lang w:bidi="ar-SA"/>
        </w:rPr>
        <w:t xml:space="preserve"> و او </w:t>
      </w:r>
      <w:r w:rsidRPr="00FC6EBA">
        <w:rPr>
          <w:rFonts w:ascii="NoorLotus" w:hAnsi="NoorLotus"/>
          <w:rtl/>
          <w:lang w:bidi="ar-SA"/>
        </w:rPr>
        <w:t>فعلا آسیبی به دابه ن</w:t>
      </w:r>
      <w:r w:rsidR="006A536A" w:rsidRPr="00FC6EBA">
        <w:rPr>
          <w:rFonts w:ascii="NoorLotus" w:hAnsi="NoorLotus"/>
          <w:rtl/>
          <w:lang w:bidi="ar-SA"/>
        </w:rPr>
        <w:t xml:space="preserve">زده است بلکه </w:t>
      </w:r>
      <w:r w:rsidR="005B42BE" w:rsidRPr="00FC6EBA">
        <w:rPr>
          <w:rFonts w:ascii="NoorLotus" w:hAnsi="NoorLotus"/>
          <w:rtl/>
          <w:lang w:bidi="ar-SA"/>
        </w:rPr>
        <w:t>فقط کاری کرده که</w:t>
      </w:r>
      <w:r w:rsidRPr="00FC6EBA">
        <w:rPr>
          <w:rFonts w:ascii="NoorLotus" w:hAnsi="NoorLotus"/>
          <w:rtl/>
          <w:lang w:bidi="ar-SA"/>
        </w:rPr>
        <w:t xml:space="preserve"> برای تخلص آن، شکستن دیگ لازم است و آسیبی به دیگ </w:t>
      </w:r>
      <w:r w:rsidR="008974E7" w:rsidRPr="00FC6EBA">
        <w:rPr>
          <w:rFonts w:ascii="NoorLotus" w:hAnsi="NoorLotus"/>
          <w:rtl/>
          <w:lang w:bidi="ar-SA"/>
        </w:rPr>
        <w:t xml:space="preserve">نیز نرسانده و فقط کاری کرده که </w:t>
      </w:r>
      <w:r w:rsidRPr="00FC6EBA">
        <w:rPr>
          <w:rFonts w:ascii="NoorLotus" w:hAnsi="NoorLotus"/>
          <w:rtl/>
          <w:lang w:bidi="ar-SA"/>
        </w:rPr>
        <w:t>برای تخلص آن، ذبح دابه لازم است بنابراین، بحث ارش مطرح نمی‌شود.</w:t>
      </w:r>
      <w:r w:rsidR="00BE18FD" w:rsidRPr="00FC6EBA">
        <w:rPr>
          <w:rFonts w:ascii="NoorLotus" w:hAnsi="NoorLotus"/>
          <w:rtl/>
          <w:lang w:bidi="ar-SA"/>
        </w:rPr>
        <w:t xml:space="preserve"> </w:t>
      </w:r>
      <w:r w:rsidR="00AE1300" w:rsidRPr="00FC6EBA">
        <w:rPr>
          <w:rFonts w:ascii="NoorLotus" w:hAnsi="NoorLotus"/>
          <w:rtl/>
          <w:lang w:bidi="ar-SA"/>
        </w:rPr>
        <w:t xml:space="preserve">البته </w:t>
      </w:r>
      <w:r w:rsidRPr="00FC6EBA">
        <w:rPr>
          <w:rFonts w:ascii="NoorLotus" w:hAnsi="NoorLotus"/>
          <w:rtl/>
          <w:lang w:bidi="ar-SA"/>
        </w:rPr>
        <w:t xml:space="preserve">این شخص ثالث مکلف به رد هر مال </w:t>
      </w:r>
      <w:r w:rsidR="00AE1300" w:rsidRPr="00FC6EBA">
        <w:rPr>
          <w:rFonts w:ascii="NoorLotus" w:hAnsi="NoorLotus"/>
          <w:rtl/>
          <w:lang w:bidi="ar-SA"/>
        </w:rPr>
        <w:t xml:space="preserve">به صورت </w:t>
      </w:r>
      <w:r w:rsidRPr="00FC6EBA">
        <w:rPr>
          <w:rFonts w:ascii="NoorLotus" w:hAnsi="NoorLotus"/>
          <w:rtl/>
          <w:lang w:bidi="ar-SA"/>
        </w:rPr>
        <w:t>سالم به مالک</w:t>
      </w:r>
      <w:r w:rsidR="00AE1300" w:rsidRPr="00FC6EBA">
        <w:rPr>
          <w:rFonts w:ascii="NoorLotus" w:hAnsi="NoorLotus"/>
          <w:rtl/>
          <w:lang w:bidi="ar-SA"/>
        </w:rPr>
        <w:t xml:space="preserve"> آن </w:t>
      </w:r>
      <w:r w:rsidRPr="00FC6EBA">
        <w:rPr>
          <w:rFonts w:ascii="NoorLotus" w:hAnsi="NoorLotus"/>
          <w:rtl/>
          <w:lang w:bidi="ar-SA"/>
        </w:rPr>
        <w:t>است. در فرض تساوی ضررین و تزاحم، مخیر است اگر دابه را سالم به صاحب</w:t>
      </w:r>
      <w:r w:rsidR="00914BC5" w:rsidRPr="00FC6EBA">
        <w:rPr>
          <w:rFonts w:ascii="NoorLotus" w:hAnsi="NoorLotus"/>
          <w:rtl/>
          <w:lang w:bidi="ar-SA"/>
        </w:rPr>
        <w:t>ش</w:t>
      </w:r>
      <w:r w:rsidRPr="00FC6EBA">
        <w:rPr>
          <w:rFonts w:ascii="NoorLotus" w:hAnsi="NoorLotus"/>
          <w:rtl/>
          <w:lang w:bidi="ar-SA"/>
        </w:rPr>
        <w:t xml:space="preserve"> بدهد، مستحق ارشی نیست، </w:t>
      </w:r>
      <w:r w:rsidR="00494FE7" w:rsidRPr="00FC6EBA">
        <w:rPr>
          <w:rFonts w:ascii="NoorLotus" w:hAnsi="NoorLotus"/>
          <w:rtl/>
          <w:lang w:bidi="ar-SA"/>
        </w:rPr>
        <w:t xml:space="preserve">فقط با این کار </w:t>
      </w:r>
      <w:r w:rsidRPr="00FC6EBA">
        <w:rPr>
          <w:rFonts w:ascii="NoorLotus" w:hAnsi="NoorLotus"/>
          <w:rtl/>
          <w:lang w:bidi="ar-SA"/>
        </w:rPr>
        <w:t xml:space="preserve">دیگ تلف شده و ده درهم خسارت به صاحب دیگ می‌پردازد. اگر هیچ‌یک راضی به تلف مال خود نشوند و به حاکم شرع رجوع کنند، حاکم در تساوی ضرر، قرعه می‌اندازد. اگر قرعه به نام صاحب دیگ درآمد، حکم به شکستن دیگ و نجات دابه می‌دهد و شخص ثالث خسارت دیگ را -به </w:t>
      </w:r>
      <w:r w:rsidR="00F5288B" w:rsidRPr="00FC6EBA">
        <w:rPr>
          <w:rFonts w:ascii="NoorLotus" w:hAnsi="NoorLotus"/>
          <w:rtl/>
          <w:lang w:bidi="ar-SA"/>
        </w:rPr>
        <w:t>خاطر</w:t>
      </w:r>
      <w:r w:rsidRPr="00FC6EBA">
        <w:rPr>
          <w:rFonts w:ascii="NoorLotus" w:hAnsi="NoorLotus"/>
          <w:rtl/>
          <w:lang w:bidi="ar-SA"/>
        </w:rPr>
        <w:t xml:space="preserve"> سببیت او در تلف آن- می‌پردازد. در این صورت، دلیلی بر پرداخت خسارت به صاحب دابه وجود ندارد.</w:t>
      </w:r>
    </w:p>
    <w:p w14:paraId="751EFCF2" w14:textId="3A455E4B" w:rsidR="00670578" w:rsidRPr="00FC6EBA" w:rsidRDefault="00670578" w:rsidP="00FC6EBA">
      <w:pPr>
        <w:pStyle w:val="Heading3"/>
        <w:rPr>
          <w:rFonts w:ascii="NoorLotus" w:hAnsi="NoorLotus"/>
          <w:rtl/>
        </w:rPr>
      </w:pPr>
      <w:bookmarkStart w:id="46" w:name="_Toc228085392"/>
      <w:r w:rsidRPr="00FC6EBA">
        <w:rPr>
          <w:rFonts w:ascii="NoorLotus" w:hAnsi="NoorLotus"/>
          <w:rtl/>
        </w:rPr>
        <w:t>کلام آقای سیستانی</w:t>
      </w:r>
      <w:r w:rsidR="00F5288B" w:rsidRPr="00FC6EBA">
        <w:rPr>
          <w:rFonts w:ascii="NoorLotus" w:hAnsi="NoorLotus"/>
          <w:rtl/>
        </w:rPr>
        <w:t>:</w:t>
      </w:r>
      <w:bookmarkEnd w:id="46"/>
      <w:r w:rsidR="00F5288B" w:rsidRPr="00FC6EBA">
        <w:rPr>
          <w:rFonts w:ascii="NoorLotus" w:hAnsi="NoorLotus"/>
          <w:rtl/>
        </w:rPr>
        <w:t xml:space="preserve"> </w:t>
      </w:r>
    </w:p>
    <w:p w14:paraId="1EA2F9C8" w14:textId="63E3B860" w:rsidR="00670578" w:rsidRPr="00FC6EBA" w:rsidRDefault="00670578" w:rsidP="00FC6EBA">
      <w:pPr>
        <w:jc w:val="both"/>
        <w:rPr>
          <w:rFonts w:ascii="NoorLotus" w:hAnsi="NoorLotus"/>
          <w:b/>
          <w:bCs/>
          <w:rtl/>
          <w:lang w:bidi="ar"/>
        </w:rPr>
      </w:pPr>
      <w:r w:rsidRPr="00FC6EBA">
        <w:rPr>
          <w:rFonts w:ascii="NoorLotus" w:hAnsi="NoorLotus"/>
          <w:rtl/>
          <w:lang w:bidi="ar-SA"/>
        </w:rPr>
        <w:t>آقای سیستانی در کتاب «لا ضرر و لا ضرار»، فرمود</w:t>
      </w:r>
      <w:r w:rsidR="0043656F" w:rsidRPr="00FC6EBA">
        <w:rPr>
          <w:rFonts w:ascii="NoorLotus" w:hAnsi="NoorLotus"/>
          <w:rtl/>
          <w:lang w:bidi="ar-SA"/>
        </w:rPr>
        <w:t>ه‌ا</w:t>
      </w:r>
      <w:r w:rsidRPr="00FC6EBA">
        <w:rPr>
          <w:rFonts w:ascii="NoorLotus" w:hAnsi="NoorLotus"/>
          <w:rtl/>
          <w:lang w:bidi="ar-SA"/>
        </w:rPr>
        <w:t xml:space="preserve">ند: </w:t>
      </w:r>
      <w:r w:rsidR="0043656F" w:rsidRPr="00FC6EBA">
        <w:rPr>
          <w:rFonts w:ascii="NoorLotus" w:hAnsi="NoorLotus"/>
          <w:rtl/>
          <w:lang w:bidi="ar-SA"/>
        </w:rPr>
        <w:t>«این که گفته شود «</w:t>
      </w:r>
      <w:r w:rsidRPr="00FC6EBA">
        <w:rPr>
          <w:rFonts w:ascii="NoorLotus" w:hAnsi="NoorLotus"/>
          <w:rtl/>
          <w:lang w:bidi="ar-SA"/>
        </w:rPr>
        <w:t xml:space="preserve">در </w:t>
      </w:r>
      <w:r w:rsidR="0043656F" w:rsidRPr="00FC6EBA">
        <w:rPr>
          <w:rFonts w:ascii="NoorLotus" w:hAnsi="NoorLotus"/>
          <w:rtl/>
          <w:lang w:bidi="ar-SA"/>
        </w:rPr>
        <w:t>فرضی</w:t>
      </w:r>
      <w:r w:rsidRPr="00FC6EBA">
        <w:rPr>
          <w:rFonts w:ascii="NoorLotus" w:hAnsi="NoorLotus"/>
          <w:rtl/>
          <w:lang w:bidi="ar-SA"/>
        </w:rPr>
        <w:t xml:space="preserve"> که حادثه به فعل شخص ثالث رخ داده، شخص ثالث باید از اشد </w:t>
      </w:r>
      <w:r w:rsidR="00F5288B" w:rsidRPr="00FC6EBA">
        <w:rPr>
          <w:rFonts w:ascii="NoorLotus" w:hAnsi="NoorLotus"/>
          <w:rtl/>
          <w:lang w:bidi="ar-SA"/>
        </w:rPr>
        <w:t>ال</w:t>
      </w:r>
      <w:r w:rsidRPr="00FC6EBA">
        <w:rPr>
          <w:rFonts w:ascii="NoorLotus" w:hAnsi="NoorLotus"/>
          <w:rtl/>
          <w:lang w:bidi="ar-SA"/>
        </w:rPr>
        <w:t xml:space="preserve">ضررین اجتناب کند مثلا اگر ضرر بر صاحب دابه با ذبح دابه بیشتر از ضرر بر صاحب دیگ با شکستن دیگ باشد، </w:t>
      </w:r>
      <w:r w:rsidR="00CC7870" w:rsidRPr="00FC6EBA">
        <w:rPr>
          <w:rFonts w:ascii="NoorLotus" w:hAnsi="NoorLotus"/>
          <w:rtl/>
          <w:lang w:bidi="ar-SA"/>
        </w:rPr>
        <w:t xml:space="preserve">باید از </w:t>
      </w:r>
      <w:r w:rsidRPr="00FC6EBA">
        <w:rPr>
          <w:rFonts w:ascii="NoorLotus" w:hAnsi="NoorLotus"/>
          <w:rtl/>
          <w:lang w:bidi="ar-SA"/>
        </w:rPr>
        <w:t xml:space="preserve">اشد </w:t>
      </w:r>
      <w:r w:rsidR="00F5288B" w:rsidRPr="00FC6EBA">
        <w:rPr>
          <w:rFonts w:ascii="NoorLotus" w:hAnsi="NoorLotus"/>
          <w:rtl/>
          <w:lang w:bidi="ar-SA"/>
        </w:rPr>
        <w:t>ال</w:t>
      </w:r>
      <w:r w:rsidRPr="00FC6EBA">
        <w:rPr>
          <w:rFonts w:ascii="NoorLotus" w:hAnsi="NoorLotus"/>
          <w:rtl/>
          <w:lang w:bidi="ar-SA"/>
        </w:rPr>
        <w:t xml:space="preserve">ضررین اجتناب و اخف -شکستن دیگ- </w:t>
      </w:r>
      <w:r w:rsidR="00F5288B" w:rsidRPr="00FC6EBA">
        <w:rPr>
          <w:rFonts w:ascii="NoorLotus" w:hAnsi="NoorLotus"/>
          <w:rtl/>
          <w:lang w:bidi="ar-SA"/>
        </w:rPr>
        <w:t xml:space="preserve">را </w:t>
      </w:r>
      <w:r w:rsidRPr="00FC6EBA">
        <w:rPr>
          <w:rFonts w:ascii="NoorLotus" w:hAnsi="NoorLotus"/>
          <w:rtl/>
          <w:lang w:bidi="ar-SA"/>
        </w:rPr>
        <w:t>انتخاب کند و در</w:t>
      </w:r>
      <w:r w:rsidR="00635183" w:rsidRPr="00FC6EBA">
        <w:rPr>
          <w:rFonts w:ascii="NoorLotus" w:hAnsi="NoorLotus"/>
          <w:rtl/>
          <w:lang w:bidi="ar-SA"/>
        </w:rPr>
        <w:t xml:space="preserve"> فرض</w:t>
      </w:r>
      <w:r w:rsidRPr="00FC6EBA">
        <w:rPr>
          <w:rFonts w:ascii="NoorLotus" w:hAnsi="NoorLotus"/>
          <w:rtl/>
          <w:lang w:bidi="ar-SA"/>
        </w:rPr>
        <w:t xml:space="preserve"> تساوی، مخیر </w:t>
      </w:r>
      <w:r w:rsidR="00635183" w:rsidRPr="00FC6EBA">
        <w:rPr>
          <w:rFonts w:ascii="NoorLotus" w:hAnsi="NoorLotus"/>
          <w:rtl/>
          <w:lang w:bidi="ar-SA"/>
        </w:rPr>
        <w:t>است» درست نیست</w:t>
      </w:r>
      <w:r w:rsidRPr="00FC6EBA">
        <w:rPr>
          <w:rFonts w:ascii="NoorLotus" w:hAnsi="NoorLotus"/>
          <w:rtl/>
          <w:lang w:bidi="ar-SA"/>
        </w:rPr>
        <w:t xml:space="preserve"> بلکه ابتدا به شخص ثالث گفته می‌شود از مالک دابه در اتلاف دابه و از مالک دیگ در اتلاف دیگ اذن بگیرد. اگر هر دو اذن دهند و مستلزم اسراف و تبذیر نباشد جایز است شخص ثالث با اتلاف مال یکی، ضرر را بر او وارد کند</w:t>
      </w:r>
      <w:r w:rsidR="00C03D20" w:rsidRPr="00FC6EBA">
        <w:rPr>
          <w:rFonts w:ascii="NoorLotus" w:hAnsi="NoorLotus"/>
          <w:rtl/>
          <w:lang w:bidi="ar-SA"/>
        </w:rPr>
        <w:t xml:space="preserve"> ولو </w:t>
      </w:r>
      <w:r w:rsidRPr="00FC6EBA">
        <w:rPr>
          <w:rFonts w:ascii="NoorLotus" w:hAnsi="NoorLotus"/>
          <w:rtl/>
          <w:lang w:bidi="ar-SA"/>
        </w:rPr>
        <w:t>ضامن است.</w:t>
      </w:r>
      <w:r w:rsidR="000312AD" w:rsidRPr="00FC6EBA">
        <w:rPr>
          <w:rFonts w:ascii="NoorLotus" w:hAnsi="NoorLotus"/>
          <w:rtl/>
          <w:lang w:bidi="ar-SA"/>
        </w:rPr>
        <w:t xml:space="preserve"> ولی اگر مثلا ذبح دابه عرفا مصداق اسراف و تبذیر باشد، ذبح آن جایز نیست.</w:t>
      </w:r>
      <w:r w:rsidRPr="00FC6EBA">
        <w:rPr>
          <w:rFonts w:ascii="NoorLotus" w:hAnsi="NoorLotus"/>
          <w:rtl/>
          <w:lang w:bidi="ar-SA"/>
        </w:rPr>
        <w:t xml:space="preserve"> اگر یکی اذن دهد و دیگری </w:t>
      </w:r>
      <w:r w:rsidR="00630218" w:rsidRPr="00FC6EBA">
        <w:rPr>
          <w:rFonts w:ascii="NoorLotus" w:hAnsi="NoorLotus"/>
          <w:rtl/>
          <w:lang w:bidi="ar-SA"/>
        </w:rPr>
        <w:t xml:space="preserve">اذن </w:t>
      </w:r>
      <w:r w:rsidRPr="00FC6EBA">
        <w:rPr>
          <w:rFonts w:ascii="NoorLotus" w:hAnsi="NoorLotus"/>
          <w:rtl/>
          <w:lang w:bidi="ar-SA"/>
        </w:rPr>
        <w:t xml:space="preserve">ندهد، </w:t>
      </w:r>
      <w:r w:rsidR="00630218" w:rsidRPr="00FC6EBA">
        <w:rPr>
          <w:rFonts w:ascii="NoorLotus" w:hAnsi="NoorLotus"/>
          <w:rtl/>
          <w:lang w:bidi="ar-SA"/>
        </w:rPr>
        <w:t xml:space="preserve">تصرف </w:t>
      </w:r>
      <w:r w:rsidRPr="00FC6EBA">
        <w:rPr>
          <w:rFonts w:ascii="NoorLotus" w:hAnsi="NoorLotus"/>
          <w:rtl/>
          <w:lang w:bidi="ar-SA"/>
        </w:rPr>
        <w:t>در مال</w:t>
      </w:r>
      <w:r w:rsidR="00630218" w:rsidRPr="00FC6EBA">
        <w:rPr>
          <w:rFonts w:ascii="NoorLotus" w:hAnsi="NoorLotus"/>
          <w:rtl/>
          <w:lang w:bidi="ar-SA"/>
        </w:rPr>
        <w:t xml:space="preserve"> </w:t>
      </w:r>
      <w:r w:rsidRPr="00FC6EBA">
        <w:rPr>
          <w:rFonts w:ascii="NoorLotus" w:hAnsi="NoorLotus"/>
          <w:rtl/>
          <w:lang w:bidi="ar-SA"/>
        </w:rPr>
        <w:t xml:space="preserve">اذن‌دهنده </w:t>
      </w:r>
      <w:r w:rsidR="00630218" w:rsidRPr="00FC6EBA">
        <w:rPr>
          <w:rFonts w:ascii="NoorLotus" w:hAnsi="NoorLotus"/>
          <w:rtl/>
          <w:lang w:bidi="ar-SA"/>
        </w:rPr>
        <w:t xml:space="preserve">متعین است. </w:t>
      </w:r>
      <w:r w:rsidRPr="00FC6EBA">
        <w:rPr>
          <w:rFonts w:ascii="NoorLotus" w:hAnsi="NoorLotus"/>
          <w:rtl/>
          <w:lang w:bidi="ar-SA"/>
        </w:rPr>
        <w:t xml:space="preserve">و اگر اذن مشروط به پرداخت خسارت باشد -که عادتاً چنین است- طبعاً </w:t>
      </w:r>
      <w:r w:rsidR="00630218" w:rsidRPr="00FC6EBA">
        <w:rPr>
          <w:rFonts w:ascii="NoorLotus" w:hAnsi="NoorLotus"/>
          <w:rtl/>
          <w:lang w:bidi="ar-SA"/>
        </w:rPr>
        <w:t xml:space="preserve">باید </w:t>
      </w:r>
      <w:r w:rsidRPr="00FC6EBA">
        <w:rPr>
          <w:rFonts w:ascii="NoorLotus" w:hAnsi="NoorLotus"/>
          <w:rtl/>
          <w:lang w:bidi="ar-SA"/>
        </w:rPr>
        <w:t>خسارت بپردازد.</w:t>
      </w:r>
      <w:r w:rsidR="00630218" w:rsidRPr="00FC6EBA">
        <w:rPr>
          <w:rFonts w:ascii="NoorLotus" w:hAnsi="NoorLotus"/>
          <w:rtl/>
          <w:lang w:bidi="ar-SA"/>
        </w:rPr>
        <w:t xml:space="preserve"> و </w:t>
      </w:r>
      <w:r w:rsidRPr="00FC6EBA">
        <w:rPr>
          <w:rFonts w:ascii="NoorLotus" w:hAnsi="NoorLotus"/>
          <w:rtl/>
          <w:lang w:bidi="ar-SA"/>
        </w:rPr>
        <w:t>اگر هیچ‌کدام اذن ندهند</w:t>
      </w:r>
      <w:r w:rsidR="00630218" w:rsidRPr="00FC6EBA">
        <w:rPr>
          <w:rFonts w:ascii="NoorLotus" w:hAnsi="NoorLotus"/>
          <w:rtl/>
          <w:lang w:bidi="ar-SA"/>
        </w:rPr>
        <w:t xml:space="preserve">، معنای آن </w:t>
      </w:r>
      <w:r w:rsidRPr="00FC6EBA">
        <w:rPr>
          <w:rFonts w:ascii="NoorLotus" w:hAnsi="NoorLotus"/>
          <w:rtl/>
          <w:lang w:bidi="ar-SA"/>
        </w:rPr>
        <w:t xml:space="preserve">نزاع دو مالک با شخص ثالث است مالک دابه می‌گوید دابه‌ام را سالم تحویل بده و مالک دیگ می‌گوید دیگم را سالم تحویل بده. شخص ثالث قادر به هر دو نیست، لذا تنازع واقع می‌شود و به حاکم شرع رجوع می‌کنند. حاکم اگر </w:t>
      </w:r>
      <w:r w:rsidR="00BB4AFE" w:rsidRPr="00FC6EBA">
        <w:rPr>
          <w:rFonts w:ascii="NoorLotus" w:hAnsi="NoorLotus"/>
          <w:rtl/>
          <w:lang w:bidi="ar-SA"/>
        </w:rPr>
        <w:t xml:space="preserve">بتواند </w:t>
      </w:r>
      <w:r w:rsidRPr="00FC6EBA">
        <w:rPr>
          <w:rFonts w:ascii="NoorLotus" w:hAnsi="NoorLotus"/>
          <w:rtl/>
          <w:lang w:bidi="ar-SA"/>
        </w:rPr>
        <w:t>تشخیص دهد</w:t>
      </w:r>
      <w:r w:rsidR="00BB4AFE" w:rsidRPr="00FC6EBA">
        <w:rPr>
          <w:rFonts w:ascii="NoorLotus" w:hAnsi="NoorLotus"/>
          <w:rtl/>
          <w:lang w:bidi="ar-SA"/>
        </w:rPr>
        <w:t xml:space="preserve"> که کدامیک ضرر اخف و کدامیک ضرر اشد دارد</w:t>
      </w:r>
      <w:r w:rsidRPr="00FC6EBA">
        <w:rPr>
          <w:rFonts w:ascii="NoorLotus" w:hAnsi="NoorLotus"/>
          <w:rtl/>
          <w:lang w:bidi="ar-SA"/>
        </w:rPr>
        <w:t>، امر به اخف می‌کند؛ مثلا</w:t>
      </w:r>
      <w:r w:rsidR="00184F52" w:rsidRPr="00FC6EBA">
        <w:rPr>
          <w:rFonts w:ascii="NoorLotus" w:hAnsi="NoorLotus"/>
          <w:rtl/>
          <w:lang w:bidi="ar-SA"/>
        </w:rPr>
        <w:t xml:space="preserve"> ضرر</w:t>
      </w:r>
      <w:r w:rsidRPr="00FC6EBA">
        <w:rPr>
          <w:rFonts w:ascii="NoorLotus" w:hAnsi="NoorLotus"/>
          <w:rtl/>
          <w:lang w:bidi="ar-SA"/>
        </w:rPr>
        <w:t xml:space="preserve"> شکستن دیگ که کمتر است، شخص ثالث آن را با ضمان مال</w:t>
      </w:r>
      <w:r w:rsidR="00184F52" w:rsidRPr="00FC6EBA">
        <w:rPr>
          <w:rFonts w:ascii="NoorLotus" w:hAnsi="NoorLotus"/>
          <w:rtl/>
          <w:lang w:bidi="ar-SA"/>
        </w:rPr>
        <w:t xml:space="preserve"> </w:t>
      </w:r>
      <w:r w:rsidR="00BB4AFE" w:rsidRPr="00FC6EBA">
        <w:rPr>
          <w:rFonts w:ascii="NoorLotus" w:hAnsi="NoorLotus"/>
          <w:rtl/>
          <w:lang w:bidi="ar-SA"/>
        </w:rPr>
        <w:t>مرتکب</w:t>
      </w:r>
      <w:r w:rsidR="00184F52" w:rsidRPr="00FC6EBA">
        <w:rPr>
          <w:rFonts w:ascii="NoorLotus" w:hAnsi="NoorLotus"/>
          <w:rtl/>
          <w:lang w:bidi="ar-SA"/>
        </w:rPr>
        <w:t xml:space="preserve"> می‌شود.</w:t>
      </w:r>
      <w:r w:rsidR="003E5079" w:rsidRPr="00FC6EBA">
        <w:rPr>
          <w:rFonts w:ascii="NoorLotus" w:hAnsi="NoorLotus"/>
          <w:rtl/>
          <w:lang w:bidi="ar-SA"/>
        </w:rPr>
        <w:t xml:space="preserve"> </w:t>
      </w:r>
      <w:r w:rsidRPr="00FC6EBA">
        <w:rPr>
          <w:rFonts w:ascii="NoorLotus" w:hAnsi="NoorLotus"/>
          <w:rtl/>
          <w:lang w:bidi="ar-SA"/>
        </w:rPr>
        <w:t xml:space="preserve">اگر ضررها مساوی باشد، </w:t>
      </w:r>
      <w:r w:rsidRPr="00FC6EBA">
        <w:rPr>
          <w:rFonts w:ascii="NoorLotus" w:hAnsi="NoorLotus"/>
          <w:rtl/>
          <w:lang w:bidi="ar-SA"/>
        </w:rPr>
        <w:lastRenderedPageBreak/>
        <w:t>نمی‌توان گفت حاکم یا شخص ثالث مخیر است بلکه باید به قرعه رجوع کنند. حاکم شرع نمی‌تواند گزافا بگوید ضرر را به صاحب دابه یا صاحب دیگ بزن</w:t>
      </w:r>
      <w:r w:rsidR="003E5079" w:rsidRPr="00FC6EBA">
        <w:rPr>
          <w:rFonts w:ascii="NoorLotus" w:hAnsi="NoorLotus"/>
          <w:rtl/>
          <w:lang w:bidi="ar-SA"/>
        </w:rPr>
        <w:t xml:space="preserve"> بلکه</w:t>
      </w:r>
      <w:r w:rsidR="006C1D4C" w:rsidRPr="00FC6EBA">
        <w:rPr>
          <w:rFonts w:ascii="NoorLotus" w:hAnsi="NoorLotus"/>
          <w:rtl/>
          <w:lang w:bidi="ar-SA"/>
        </w:rPr>
        <w:t xml:space="preserve"> حداقل</w:t>
      </w:r>
      <w:r w:rsidRPr="00FC6EBA">
        <w:rPr>
          <w:rFonts w:ascii="NoorLotus" w:hAnsi="NoorLotus"/>
          <w:rtl/>
          <w:lang w:bidi="ar-SA"/>
        </w:rPr>
        <w:t xml:space="preserve"> عقلا</w:t>
      </w:r>
      <w:r w:rsidR="003E5079" w:rsidRPr="00FC6EBA">
        <w:rPr>
          <w:rFonts w:ascii="NoorLotus" w:hAnsi="NoorLotus"/>
          <w:rtl/>
          <w:lang w:bidi="ar-SA"/>
        </w:rPr>
        <w:t>ء</w:t>
      </w:r>
      <w:r w:rsidRPr="00FC6EBA">
        <w:rPr>
          <w:rFonts w:ascii="NoorLotus" w:hAnsi="NoorLotus"/>
          <w:rtl/>
          <w:lang w:bidi="ar-SA"/>
        </w:rPr>
        <w:t xml:space="preserve"> برای دفع تهمت از قاضی</w:t>
      </w:r>
      <w:r w:rsidR="006C1D4C" w:rsidRPr="00FC6EBA">
        <w:rPr>
          <w:rFonts w:ascii="NoorLotus" w:hAnsi="NoorLotus"/>
          <w:rtl/>
          <w:lang w:bidi="ar-SA"/>
        </w:rPr>
        <w:t xml:space="preserve"> می‌گویند: «</w:t>
      </w:r>
      <w:r w:rsidRPr="00FC6EBA">
        <w:rPr>
          <w:rFonts w:ascii="NoorLotus" w:hAnsi="NoorLotus"/>
          <w:rtl/>
          <w:lang w:bidi="ar-SA"/>
        </w:rPr>
        <w:t xml:space="preserve">مرجح لازم است و غیر از قرعه </w:t>
      </w:r>
      <w:r w:rsidR="006C1D4C" w:rsidRPr="00FC6EBA">
        <w:rPr>
          <w:rFonts w:ascii="NoorLotus" w:hAnsi="NoorLotus"/>
          <w:rtl/>
          <w:lang w:bidi="ar-SA"/>
        </w:rPr>
        <w:t xml:space="preserve">مرجحی وجود ندارد.» </w:t>
      </w:r>
      <w:r w:rsidRPr="00FC6EBA">
        <w:rPr>
          <w:rFonts w:ascii="NoorLotus" w:hAnsi="NoorLotus"/>
          <w:rtl/>
          <w:lang w:bidi="ar-SA"/>
        </w:rPr>
        <w:t>همچنین، تخییر جانی (شخص ثالث) برای حفظ مال دیگری و آسیب زدن به هر کدام، دلیلی ندارد</w:t>
      </w:r>
      <w:r w:rsidR="006C1D4C" w:rsidRPr="00FC6EBA">
        <w:rPr>
          <w:rFonts w:ascii="NoorLotus" w:hAnsi="NoorLotus"/>
          <w:rtl/>
          <w:lang w:bidi="ar-SA"/>
        </w:rPr>
        <w:t xml:space="preserve"> و شاید</w:t>
      </w:r>
      <w:r w:rsidRPr="00FC6EBA">
        <w:rPr>
          <w:rFonts w:ascii="NoorLotus" w:hAnsi="NoorLotus"/>
          <w:rtl/>
          <w:lang w:bidi="ar-SA"/>
        </w:rPr>
        <w:t xml:space="preserve"> شخص ثالث غرض شخصی داشته باشد و با یکی از مالکین مشکل داشته</w:t>
      </w:r>
      <w:r w:rsidR="00F95422" w:rsidRPr="00FC6EBA">
        <w:rPr>
          <w:rFonts w:ascii="NoorLotus" w:hAnsi="NoorLotus"/>
          <w:rtl/>
          <w:lang w:bidi="ar-SA"/>
        </w:rPr>
        <w:t xml:space="preserve"> باشد و</w:t>
      </w:r>
      <w:r w:rsidRPr="00FC6EBA">
        <w:rPr>
          <w:rFonts w:ascii="NoorLotus" w:hAnsi="NoorLotus"/>
          <w:rtl/>
          <w:lang w:bidi="ar-SA"/>
        </w:rPr>
        <w:t xml:space="preserve"> از تخییر سوء</w:t>
      </w:r>
      <w:r w:rsidR="00F95422" w:rsidRPr="00FC6EBA">
        <w:rPr>
          <w:rFonts w:ascii="NoorLotus" w:hAnsi="NoorLotus"/>
          <w:rtl/>
          <w:lang w:bidi="ar-SA"/>
        </w:rPr>
        <w:t xml:space="preserve"> </w:t>
      </w:r>
      <w:r w:rsidRPr="00FC6EBA">
        <w:rPr>
          <w:rFonts w:ascii="NoorLotus" w:hAnsi="NoorLotus"/>
          <w:rtl/>
          <w:lang w:bidi="ar-SA"/>
        </w:rPr>
        <w:t>استفاده کند و ضرر را به او وارد سازد</w:t>
      </w:r>
      <w:r w:rsidR="00875A8F" w:rsidRPr="00FC6EBA">
        <w:rPr>
          <w:rFonts w:ascii="NoorLotus" w:hAnsi="NoorLotus"/>
          <w:rtl/>
          <w:lang w:bidi="ar-SA"/>
        </w:rPr>
        <w:t xml:space="preserve"> </w:t>
      </w:r>
      <w:r w:rsidRPr="00FC6EBA">
        <w:rPr>
          <w:rFonts w:ascii="NoorLotus" w:hAnsi="NoorLotus"/>
          <w:rtl/>
          <w:lang w:bidi="ar-SA"/>
        </w:rPr>
        <w:t>ولو ضررها مساوی باشد. بنابراین، تخییر او وجهی ندارد و باید به قرعه رجوع شود.</w:t>
      </w:r>
      <w:r w:rsidR="00183E85" w:rsidRPr="00FC6EBA">
        <w:rPr>
          <w:rFonts w:ascii="NoorLotus" w:hAnsi="NoorLotus"/>
          <w:rtl/>
          <w:lang w:bidi="ar-SA"/>
        </w:rPr>
        <w:t>»</w:t>
      </w:r>
      <w:r w:rsidR="00183E85" w:rsidRPr="00FC6EBA">
        <w:rPr>
          <w:rFonts w:ascii="NoorLotus" w:hAnsi="NoorLotus"/>
          <w:b/>
          <w:bCs/>
          <w:vertAlign w:val="superscript"/>
          <w:rtl/>
          <w:lang w:bidi="ar"/>
        </w:rPr>
        <w:footnoteReference w:id="9"/>
      </w:r>
    </w:p>
    <w:sectPr w:rsidR="00670578" w:rsidRPr="00FC6EBA" w:rsidSect="00FB4C7A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9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4AD0C48" w16cex:dateUtc="2026-04-25T12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ADD8116" w16cid:durableId="44AD0C4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686DB" w14:textId="77777777" w:rsidR="002A4231" w:rsidRDefault="002A4231" w:rsidP="00FB4C7A">
      <w:pPr>
        <w:spacing w:after="0" w:line="240" w:lineRule="auto"/>
      </w:pPr>
      <w:r>
        <w:separator/>
      </w:r>
    </w:p>
  </w:endnote>
  <w:endnote w:type="continuationSeparator" w:id="0">
    <w:p w14:paraId="48572001" w14:textId="77777777" w:rsidR="002A4231" w:rsidRDefault="002A4231" w:rsidP="00FB4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orLotus">
    <w:altName w:val="Arial"/>
    <w:panose1 w:val="00000000000000000000"/>
    <w:charset w:val="00"/>
    <w:family w:val="auto"/>
    <w:pitch w:val="variable"/>
    <w:sig w:usb0="80002007" w:usb1="80002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1C49C" w14:textId="77777777" w:rsidR="00FB4C7A" w:rsidRDefault="00FB4C7A" w:rsidP="007F1053">
    <w:pPr>
      <w:pStyle w:val="Footer"/>
    </w:pPr>
  </w:p>
  <w:p w14:paraId="5D106512" w14:textId="77777777" w:rsidR="00FB4C7A" w:rsidRDefault="00FB4C7A" w:rsidP="007F1053"/>
  <w:p w14:paraId="5902398E" w14:textId="77777777" w:rsidR="00FB4C7A" w:rsidRDefault="00FB4C7A"/>
  <w:p w14:paraId="4566EA81" w14:textId="77777777" w:rsidR="00FB4C7A" w:rsidRDefault="00FB4C7A"/>
  <w:p w14:paraId="183F429D" w14:textId="77777777" w:rsidR="00FB4C7A" w:rsidRDefault="00FB4C7A" w:rsidP="007F10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451983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6F8A12" w14:textId="77777777" w:rsidR="00FB4C7A" w:rsidRDefault="00FB4C7A" w:rsidP="00822C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2F2A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5610AF93" w14:textId="77777777" w:rsidR="00FB4C7A" w:rsidRDefault="00FB4C7A" w:rsidP="007F10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01FE83" w14:textId="77777777" w:rsidR="002A4231" w:rsidRDefault="002A4231" w:rsidP="00FB4C7A">
      <w:pPr>
        <w:spacing w:after="0" w:line="240" w:lineRule="auto"/>
      </w:pPr>
      <w:r>
        <w:separator/>
      </w:r>
    </w:p>
  </w:footnote>
  <w:footnote w:type="continuationSeparator" w:id="0">
    <w:p w14:paraId="156619A7" w14:textId="77777777" w:rsidR="002A4231" w:rsidRDefault="002A4231" w:rsidP="00FB4C7A">
      <w:pPr>
        <w:spacing w:after="0" w:line="240" w:lineRule="auto"/>
      </w:pPr>
      <w:r>
        <w:continuationSeparator/>
      </w:r>
    </w:p>
  </w:footnote>
  <w:footnote w:id="1">
    <w:p w14:paraId="6A395A9B" w14:textId="77777777" w:rsidR="006063EB" w:rsidRPr="003D7DB7" w:rsidRDefault="006063EB" w:rsidP="003D7DB7">
      <w:pPr>
        <w:pStyle w:val="FootnoteText"/>
        <w:jc w:val="both"/>
        <w:rPr>
          <w:rFonts w:ascii="NoorLotus" w:hAnsi="NoorLotus"/>
          <w:color w:val="3C3C3C"/>
          <w:rtl/>
          <w:lang w:bidi="ar-SA"/>
        </w:rPr>
      </w:pPr>
      <w:r w:rsidRPr="003D7DB7">
        <w:rPr>
          <w:rStyle w:val="FootnoteReference"/>
          <w:rFonts w:cs="NoorLotus"/>
          <w:color w:val="3C3C3C"/>
        </w:rPr>
        <w:footnoteRef/>
      </w:r>
      <w:r w:rsidRPr="003D7DB7">
        <w:rPr>
          <w:rFonts w:ascii="Cambria" w:hAnsi="Cambria" w:cs="Cambria" w:hint="cs"/>
          <w:color w:val="3C3C3C"/>
          <w:rtl/>
        </w:rPr>
        <w:t> </w:t>
      </w:r>
      <w:r w:rsidRPr="003D7DB7">
        <w:rPr>
          <w:rFonts w:ascii="NoorLotus" w:hAnsi="NoorLotus" w:hint="cs"/>
          <w:color w:val="3C3C3C"/>
          <w:rtl/>
        </w:rPr>
        <w:t>انصاری</w:t>
      </w:r>
      <w:r w:rsidRPr="003D7DB7">
        <w:rPr>
          <w:rFonts w:ascii="NoorLotus" w:hAnsi="NoorLotus"/>
          <w:color w:val="3C3C3C"/>
          <w:rtl/>
        </w:rPr>
        <w:t xml:space="preserve"> </w:t>
      </w:r>
      <w:r w:rsidRPr="003D7DB7">
        <w:rPr>
          <w:rFonts w:ascii="NoorLotus" w:hAnsi="NoorLotus" w:hint="cs"/>
          <w:color w:val="3C3C3C"/>
          <w:rtl/>
        </w:rPr>
        <w:t>مرتضی</w:t>
      </w:r>
      <w:r w:rsidRPr="003D7DB7">
        <w:rPr>
          <w:rFonts w:ascii="NoorLotus" w:hAnsi="NoorLotus"/>
          <w:color w:val="3C3C3C"/>
          <w:rtl/>
        </w:rPr>
        <w:t xml:space="preserve"> </w:t>
      </w:r>
      <w:r w:rsidRPr="003D7DB7">
        <w:rPr>
          <w:rFonts w:ascii="NoorLotus" w:hAnsi="NoorLotus" w:hint="cs"/>
          <w:color w:val="3C3C3C"/>
          <w:rtl/>
        </w:rPr>
        <w:t>بن</w:t>
      </w:r>
      <w:r w:rsidRPr="003D7DB7">
        <w:rPr>
          <w:rFonts w:ascii="NoorLotus" w:hAnsi="NoorLotus"/>
          <w:color w:val="3C3C3C"/>
          <w:rtl/>
        </w:rPr>
        <w:t xml:space="preserve"> </w:t>
      </w:r>
      <w:r w:rsidRPr="003D7DB7">
        <w:rPr>
          <w:rFonts w:ascii="NoorLotus" w:hAnsi="NoorLotus" w:hint="cs"/>
          <w:color w:val="3C3C3C"/>
          <w:rtl/>
        </w:rPr>
        <w:t>محمدامین</w:t>
      </w:r>
      <w:r w:rsidRPr="003D7DB7">
        <w:rPr>
          <w:rFonts w:ascii="NoorLotus" w:hAnsi="NoorLotus"/>
          <w:color w:val="3C3C3C"/>
          <w:rtl/>
        </w:rPr>
        <w:t>. فرائد الاُصول / جامعه مدرسین. ج 2، جماعة المدرسين في الحوزة العلمیة بقم. مؤسسة النشر الإسلامي، ص 538.</w:t>
      </w:r>
    </w:p>
  </w:footnote>
  <w:footnote w:id="2">
    <w:p w14:paraId="12537A0D" w14:textId="77777777" w:rsidR="0057470F" w:rsidRPr="003D7DB7" w:rsidRDefault="0057470F" w:rsidP="003D7DB7">
      <w:pPr>
        <w:pStyle w:val="FootnoteText"/>
        <w:jc w:val="both"/>
        <w:rPr>
          <w:rFonts w:ascii="NoorLotus" w:hAnsi="NoorLotus"/>
          <w:color w:val="3C3C3C"/>
          <w:rtl/>
          <w:lang w:bidi="ar-SA"/>
        </w:rPr>
      </w:pPr>
      <w:r w:rsidRPr="003D7DB7">
        <w:rPr>
          <w:rStyle w:val="FootnoteReference"/>
          <w:rFonts w:cs="NoorLotus"/>
          <w:color w:val="3C3C3C"/>
        </w:rPr>
        <w:footnoteRef/>
      </w:r>
      <w:r w:rsidRPr="003D7DB7">
        <w:rPr>
          <w:rFonts w:ascii="Cambria" w:hAnsi="Cambria" w:cs="Cambria" w:hint="cs"/>
          <w:color w:val="3C3C3C"/>
          <w:rtl/>
        </w:rPr>
        <w:t> </w:t>
      </w:r>
      <w:r w:rsidRPr="003D7DB7">
        <w:rPr>
          <w:rFonts w:ascii="NoorLotus" w:hAnsi="NoorLotus" w:hint="cs"/>
          <w:color w:val="3C3C3C"/>
          <w:rtl/>
        </w:rPr>
        <w:t>نایینی</w:t>
      </w:r>
      <w:r w:rsidRPr="003D7DB7">
        <w:rPr>
          <w:rFonts w:ascii="NoorLotus" w:hAnsi="NoorLotus"/>
          <w:color w:val="3C3C3C"/>
          <w:rtl/>
        </w:rPr>
        <w:t xml:space="preserve"> </w:t>
      </w:r>
      <w:r w:rsidRPr="003D7DB7">
        <w:rPr>
          <w:rFonts w:ascii="NoorLotus" w:hAnsi="NoorLotus" w:hint="cs"/>
          <w:color w:val="3C3C3C"/>
          <w:rtl/>
        </w:rPr>
        <w:t>محمدحسین</w:t>
      </w:r>
      <w:r w:rsidRPr="003D7DB7">
        <w:rPr>
          <w:rFonts w:ascii="NoorLotus" w:hAnsi="NoorLotus"/>
          <w:color w:val="3C3C3C"/>
          <w:rtl/>
        </w:rPr>
        <w:t>. منية الطالب في حاشیة المکاسب (رسالة في قاعدة لا ضرر). ج 2، المکتبه المحمديه، 1373، ص 223.</w:t>
      </w:r>
    </w:p>
  </w:footnote>
  <w:footnote w:id="3">
    <w:p w14:paraId="4D695B80" w14:textId="17F5DA1C" w:rsidR="00A5335E" w:rsidRPr="003D7DB7" w:rsidRDefault="00A5335E" w:rsidP="003D7DB7">
      <w:pPr>
        <w:pStyle w:val="FootnoteText"/>
        <w:jc w:val="both"/>
        <w:rPr>
          <w:rFonts w:ascii="NoorLotus" w:hAnsi="NoorLotus"/>
          <w:color w:val="3C3C3C"/>
          <w:rtl/>
        </w:rPr>
      </w:pPr>
      <w:r w:rsidRPr="003D7DB7">
        <w:rPr>
          <w:rStyle w:val="FootnoteReference"/>
          <w:rFonts w:cs="NoorLotus"/>
          <w:color w:val="3C3C3C"/>
        </w:rPr>
        <w:footnoteRef/>
      </w:r>
      <w:r w:rsidRPr="003D7DB7">
        <w:rPr>
          <w:rFonts w:ascii="Cambria" w:hAnsi="Cambria" w:cs="Cambria" w:hint="cs"/>
          <w:color w:val="3C3C3C"/>
          <w:rtl/>
        </w:rPr>
        <w:t> </w:t>
      </w:r>
      <w:r w:rsidR="003D7DB7" w:rsidRPr="003D7DB7">
        <w:rPr>
          <w:rFonts w:ascii="NoorLotus" w:hAnsi="NoorLotus"/>
          <w:color w:val="3C3C3C"/>
          <w:rtl/>
        </w:rPr>
        <w:t>درر الفوائد في الحاشية على الفرائد، الحاشيةالجديدة، ص: 285.</w:t>
      </w:r>
    </w:p>
  </w:footnote>
  <w:footnote w:id="4">
    <w:p w14:paraId="11555C0D" w14:textId="77777777" w:rsidR="000F3468" w:rsidRPr="003D7DB7" w:rsidRDefault="000F3468" w:rsidP="003D7DB7">
      <w:pPr>
        <w:pStyle w:val="FootnoteText"/>
        <w:jc w:val="both"/>
        <w:rPr>
          <w:rFonts w:ascii="NoorLotus" w:hAnsi="NoorLotus"/>
          <w:color w:val="3C3C3C"/>
          <w:rtl/>
          <w:lang w:bidi="ar-SA"/>
        </w:rPr>
      </w:pPr>
      <w:r w:rsidRPr="003D7DB7">
        <w:rPr>
          <w:rStyle w:val="FootnoteReference"/>
          <w:rFonts w:cs="NoorLotus"/>
          <w:color w:val="3C3C3C"/>
        </w:rPr>
        <w:footnoteRef/>
      </w:r>
      <w:r w:rsidRPr="003D7DB7">
        <w:rPr>
          <w:rFonts w:ascii="Cambria" w:hAnsi="Cambria" w:cs="Cambria" w:hint="cs"/>
          <w:color w:val="3C3C3C"/>
          <w:rtl/>
        </w:rPr>
        <w:t> </w:t>
      </w:r>
      <w:r w:rsidRPr="003D7DB7">
        <w:rPr>
          <w:rFonts w:ascii="NoorLotus" w:hAnsi="NoorLotus" w:hint="cs"/>
          <w:color w:val="3C3C3C"/>
          <w:rtl/>
        </w:rPr>
        <w:t>خوئی</w:t>
      </w:r>
      <w:r w:rsidRPr="003D7DB7">
        <w:rPr>
          <w:rFonts w:ascii="NoorLotus" w:hAnsi="NoorLotus"/>
          <w:color w:val="3C3C3C"/>
          <w:rtl/>
        </w:rPr>
        <w:t xml:space="preserve"> </w:t>
      </w:r>
      <w:r w:rsidRPr="003D7DB7">
        <w:rPr>
          <w:rFonts w:ascii="NoorLotus" w:hAnsi="NoorLotus" w:hint="cs"/>
          <w:color w:val="3C3C3C"/>
          <w:rtl/>
        </w:rPr>
        <w:t>ابوالقاسم</w:t>
      </w:r>
      <w:r w:rsidRPr="003D7DB7">
        <w:rPr>
          <w:rFonts w:ascii="NoorLotus" w:hAnsi="NoorLotus"/>
          <w:color w:val="3C3C3C"/>
          <w:rtl/>
        </w:rPr>
        <w:t>. دراسات في علم الأصول. ج 3، مؤسسة دائرة معارف الفقه الاسلامي، 1419، ص 530.</w:t>
      </w:r>
    </w:p>
  </w:footnote>
  <w:footnote w:id="5">
    <w:p w14:paraId="0817182E" w14:textId="77777777" w:rsidR="00D90D53" w:rsidRPr="003D7DB7" w:rsidRDefault="00D90D53" w:rsidP="003D7DB7">
      <w:pPr>
        <w:pStyle w:val="FootnoteText"/>
        <w:jc w:val="both"/>
        <w:rPr>
          <w:rFonts w:ascii="NoorLotus" w:hAnsi="NoorLotus"/>
          <w:color w:val="3C3C3C"/>
          <w:rtl/>
          <w:lang w:bidi="ar-SA"/>
        </w:rPr>
      </w:pPr>
      <w:r w:rsidRPr="003D7DB7">
        <w:rPr>
          <w:rStyle w:val="FootnoteReference"/>
          <w:rFonts w:cs="NoorLotus"/>
          <w:color w:val="3C3C3C"/>
        </w:rPr>
        <w:footnoteRef/>
      </w:r>
      <w:r w:rsidRPr="003D7DB7">
        <w:rPr>
          <w:rFonts w:ascii="Cambria" w:hAnsi="Cambria" w:cs="Cambria" w:hint="cs"/>
          <w:color w:val="3C3C3C"/>
          <w:rtl/>
        </w:rPr>
        <w:t> </w:t>
      </w:r>
      <w:r w:rsidRPr="003D7DB7">
        <w:rPr>
          <w:rFonts w:ascii="NoorLotus" w:hAnsi="NoorLotus" w:hint="cs"/>
          <w:color w:val="3C3C3C"/>
          <w:rtl/>
        </w:rPr>
        <w:t>خوئی</w:t>
      </w:r>
      <w:r w:rsidRPr="003D7DB7">
        <w:rPr>
          <w:rFonts w:ascii="NoorLotus" w:hAnsi="NoorLotus"/>
          <w:color w:val="3C3C3C"/>
          <w:rtl/>
        </w:rPr>
        <w:t xml:space="preserve"> </w:t>
      </w:r>
      <w:r w:rsidRPr="003D7DB7">
        <w:rPr>
          <w:rFonts w:ascii="NoorLotus" w:hAnsi="NoorLotus" w:hint="cs"/>
          <w:color w:val="3C3C3C"/>
          <w:rtl/>
        </w:rPr>
        <w:t>ابوالقاسم</w:t>
      </w:r>
      <w:r w:rsidRPr="003D7DB7">
        <w:rPr>
          <w:rFonts w:ascii="NoorLotus" w:hAnsi="NoorLotus"/>
          <w:color w:val="3C3C3C"/>
          <w:rtl/>
        </w:rPr>
        <w:t>. مصباح الأصول. ج 2، مکتبة الداوري، 1422، ص 563.</w:t>
      </w:r>
    </w:p>
  </w:footnote>
  <w:footnote w:id="6">
    <w:p w14:paraId="3CEF42BD" w14:textId="7530FDE5" w:rsidR="00822BAC" w:rsidRPr="003D7DB7" w:rsidRDefault="00822BAC" w:rsidP="003D7DB7">
      <w:pPr>
        <w:pStyle w:val="FootnoteText"/>
        <w:jc w:val="both"/>
        <w:rPr>
          <w:rFonts w:ascii="NoorLotus" w:hAnsi="NoorLotus"/>
          <w:color w:val="3C3C3C"/>
          <w:rtl/>
          <w:lang w:bidi="ar-SA"/>
        </w:rPr>
      </w:pPr>
      <w:r w:rsidRPr="003D7DB7">
        <w:rPr>
          <w:rStyle w:val="FootnoteReference"/>
          <w:rFonts w:cs="NoorLotus"/>
          <w:color w:val="3C3C3C"/>
        </w:rPr>
        <w:footnoteRef/>
      </w:r>
      <w:r w:rsidRPr="003D7DB7">
        <w:rPr>
          <w:rFonts w:ascii="Cambria" w:hAnsi="Cambria" w:cs="Cambria" w:hint="cs"/>
          <w:color w:val="3C3C3C"/>
          <w:rtl/>
        </w:rPr>
        <w:t> </w:t>
      </w:r>
      <w:r w:rsidRPr="003D7DB7">
        <w:rPr>
          <w:rFonts w:ascii="NoorLotus" w:hAnsi="NoorLotus" w:hint="cs"/>
          <w:color w:val="3C3C3C"/>
          <w:rtl/>
        </w:rPr>
        <w:t>خوئی</w:t>
      </w:r>
      <w:r w:rsidRPr="003D7DB7">
        <w:rPr>
          <w:rFonts w:ascii="NoorLotus" w:hAnsi="NoorLotus"/>
          <w:color w:val="3C3C3C"/>
          <w:rtl/>
        </w:rPr>
        <w:t xml:space="preserve"> </w:t>
      </w:r>
      <w:r w:rsidRPr="003D7DB7">
        <w:rPr>
          <w:rFonts w:ascii="NoorLotus" w:hAnsi="NoorLotus" w:hint="cs"/>
          <w:color w:val="3C3C3C"/>
          <w:rtl/>
        </w:rPr>
        <w:t>ابوالقاسم</w:t>
      </w:r>
      <w:r w:rsidRPr="003D7DB7">
        <w:rPr>
          <w:rFonts w:ascii="NoorLotus" w:hAnsi="NoorLotus"/>
          <w:color w:val="3C3C3C"/>
          <w:rtl/>
        </w:rPr>
        <w:t>. دراسات في علم الأصول. ج 3، مؤسسة دائرة معارف الفقه الاسلامي، 1419، ص 530-531.</w:t>
      </w:r>
    </w:p>
  </w:footnote>
  <w:footnote w:id="7">
    <w:p w14:paraId="15054926" w14:textId="09C91613" w:rsidR="005E5A43" w:rsidRDefault="005E5A43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مقرر: با قاعده عدل و انصاف این ضرر باید بین هر دو تقسیم شود و در حقیقت هر کدام پنج تومان ضرر ببینند.</w:t>
      </w:r>
    </w:p>
  </w:footnote>
  <w:footnote w:id="8">
    <w:p w14:paraId="7C5B01AA" w14:textId="77777777" w:rsidR="00183E85" w:rsidRPr="003D7DB7" w:rsidRDefault="00183E85" w:rsidP="003D7DB7">
      <w:pPr>
        <w:pStyle w:val="FootnoteText"/>
        <w:jc w:val="both"/>
        <w:rPr>
          <w:rFonts w:ascii="NoorLotus" w:hAnsi="NoorLotus"/>
          <w:color w:val="3C3C3C"/>
          <w:rtl/>
          <w:lang w:bidi="ar-SA"/>
        </w:rPr>
      </w:pPr>
      <w:r w:rsidRPr="003D7DB7">
        <w:rPr>
          <w:rStyle w:val="FootnoteReference"/>
          <w:rFonts w:cs="NoorLotus"/>
          <w:color w:val="3C3C3C"/>
        </w:rPr>
        <w:footnoteRef/>
      </w:r>
      <w:r w:rsidRPr="003D7DB7">
        <w:rPr>
          <w:rFonts w:ascii="Cambria" w:hAnsi="Cambria" w:cs="Cambria" w:hint="cs"/>
          <w:color w:val="3C3C3C"/>
          <w:rtl/>
        </w:rPr>
        <w:t> </w:t>
      </w:r>
      <w:r w:rsidRPr="003D7DB7">
        <w:rPr>
          <w:rFonts w:ascii="NoorLotus" w:hAnsi="NoorLotus" w:hint="cs"/>
          <w:color w:val="3C3C3C"/>
          <w:rtl/>
        </w:rPr>
        <w:t>روحانی</w:t>
      </w:r>
      <w:r w:rsidRPr="003D7DB7">
        <w:rPr>
          <w:rFonts w:ascii="NoorLotus" w:hAnsi="NoorLotus"/>
          <w:color w:val="3C3C3C"/>
          <w:rtl/>
        </w:rPr>
        <w:t xml:space="preserve"> </w:t>
      </w:r>
      <w:r w:rsidRPr="003D7DB7">
        <w:rPr>
          <w:rFonts w:ascii="NoorLotus" w:hAnsi="NoorLotus" w:hint="cs"/>
          <w:color w:val="3C3C3C"/>
          <w:rtl/>
        </w:rPr>
        <w:t>محمد</w:t>
      </w:r>
      <w:r w:rsidRPr="003D7DB7">
        <w:rPr>
          <w:rFonts w:ascii="NoorLotus" w:hAnsi="NoorLotus"/>
          <w:color w:val="3C3C3C"/>
          <w:rtl/>
        </w:rPr>
        <w:t>. منتقی الأصول. ج 5، دفتر آيت الله سيد محمد حسينی روحانی، 1413، ص 463.</w:t>
      </w:r>
    </w:p>
  </w:footnote>
  <w:footnote w:id="9">
    <w:p w14:paraId="56FFC3BE" w14:textId="77777777" w:rsidR="00183E85" w:rsidRPr="003D7DB7" w:rsidRDefault="00183E85" w:rsidP="003D7DB7">
      <w:pPr>
        <w:pStyle w:val="FootnoteText"/>
        <w:jc w:val="both"/>
        <w:rPr>
          <w:rFonts w:ascii="NoorLotus" w:hAnsi="NoorLotus"/>
          <w:color w:val="3C3C3C"/>
          <w:rtl/>
          <w:lang w:bidi="ar-SA"/>
        </w:rPr>
      </w:pPr>
      <w:r w:rsidRPr="003D7DB7">
        <w:rPr>
          <w:rStyle w:val="FootnoteReference"/>
          <w:rFonts w:cs="NoorLotus"/>
          <w:color w:val="3C3C3C"/>
        </w:rPr>
        <w:footnoteRef/>
      </w:r>
      <w:r w:rsidRPr="003D7DB7">
        <w:rPr>
          <w:rFonts w:ascii="Cambria" w:hAnsi="Cambria" w:cs="Cambria" w:hint="cs"/>
          <w:color w:val="3C3C3C"/>
          <w:rtl/>
        </w:rPr>
        <w:t> </w:t>
      </w:r>
      <w:r w:rsidRPr="003D7DB7">
        <w:rPr>
          <w:rFonts w:ascii="NoorLotus" w:hAnsi="NoorLotus" w:hint="cs"/>
          <w:color w:val="3C3C3C"/>
          <w:rtl/>
        </w:rPr>
        <w:t>سیستانی</w:t>
      </w:r>
      <w:r w:rsidRPr="003D7DB7">
        <w:rPr>
          <w:rFonts w:ascii="NoorLotus" w:hAnsi="NoorLotus"/>
          <w:color w:val="3C3C3C"/>
          <w:rtl/>
        </w:rPr>
        <w:t xml:space="preserve"> </w:t>
      </w:r>
      <w:r w:rsidRPr="003D7DB7">
        <w:rPr>
          <w:rFonts w:ascii="NoorLotus" w:hAnsi="NoorLotus" w:hint="cs"/>
          <w:color w:val="3C3C3C"/>
          <w:rtl/>
        </w:rPr>
        <w:t>علی</w:t>
      </w:r>
      <w:r w:rsidRPr="003D7DB7">
        <w:rPr>
          <w:rFonts w:ascii="NoorLotus" w:hAnsi="NoorLotus"/>
          <w:color w:val="3C3C3C"/>
          <w:rtl/>
        </w:rPr>
        <w:t>. قاعدة لا ضرر و لا ضرار (سیستانی). مکتب آية الله العظمی السيد السيستاني، 1414، ص 319.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45867" w14:textId="77777777" w:rsidR="00FB4C7A" w:rsidRDefault="00FB4C7A" w:rsidP="007F1053">
    <w:pPr>
      <w:pStyle w:val="Header"/>
    </w:pPr>
  </w:p>
  <w:p w14:paraId="7D8048AC" w14:textId="77777777" w:rsidR="00FB4C7A" w:rsidRDefault="00FB4C7A" w:rsidP="007F1053"/>
  <w:p w14:paraId="3D70E5FF" w14:textId="77777777" w:rsidR="00FB4C7A" w:rsidRDefault="00FB4C7A"/>
  <w:p w14:paraId="2F3436B0" w14:textId="77777777" w:rsidR="00FB4C7A" w:rsidRDefault="00FB4C7A"/>
  <w:p w14:paraId="0122C99F" w14:textId="77777777" w:rsidR="00FB4C7A" w:rsidRDefault="00FB4C7A" w:rsidP="007F10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AB5C9" w14:textId="710D1807" w:rsidR="00FB4C7A" w:rsidRPr="009E10DD" w:rsidRDefault="00FB4C7A" w:rsidP="00DF4ADB">
    <w:pPr>
      <w:pStyle w:val="Header"/>
      <w:pBdr>
        <w:top w:val="double" w:sz="4" w:space="1" w:color="auto"/>
        <w:left w:val="double" w:sz="4" w:space="4" w:color="auto"/>
        <w:bottom w:val="double" w:sz="4" w:space="4" w:color="auto"/>
        <w:right w:val="double" w:sz="4" w:space="4" w:color="auto"/>
      </w:pBdr>
      <w:tabs>
        <w:tab w:val="left" w:pos="720"/>
        <w:tab w:val="left" w:pos="4095"/>
      </w:tabs>
      <w:jc w:val="both"/>
      <w:rPr>
        <w:b w:val="0"/>
        <w:bCs w:val="0"/>
        <w:sz w:val="20"/>
        <w:szCs w:val="24"/>
      </w:rPr>
    </w:pPr>
    <w:r>
      <w:rPr>
        <w:rFonts w:hint="cs"/>
        <w:sz w:val="18"/>
        <w:szCs w:val="18"/>
        <w:rtl/>
      </w:rPr>
      <w:t>درس خارج اصول استاد شهیدی حفظه الله (دوره سوم، سال هفتم)</w:t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  <w:t>جلسه:108</w:t>
    </w:r>
    <w:r>
      <w:rPr>
        <w:sz w:val="18"/>
        <w:szCs w:val="18"/>
        <w:rtl/>
      </w:rPr>
      <w:t>(تاری</w:t>
    </w:r>
    <w:r>
      <w:rPr>
        <w:rFonts w:hint="cs"/>
        <w:sz w:val="18"/>
        <w:szCs w:val="18"/>
        <w:rtl/>
      </w:rPr>
      <w:t>خ:5 /02</w:t>
    </w:r>
    <w:r>
      <w:rPr>
        <w:sz w:val="18"/>
        <w:szCs w:val="18"/>
        <w:rtl/>
      </w:rPr>
      <w:t>/</w:t>
    </w:r>
    <w:r>
      <w:rPr>
        <w:rFonts w:hint="cs"/>
        <w:sz w:val="18"/>
        <w:szCs w:val="18"/>
        <w:rtl/>
      </w:rPr>
      <w:t>1405</w:t>
    </w:r>
    <w:r>
      <w:rPr>
        <w:sz w:val="18"/>
        <w:szCs w:val="18"/>
        <w:rtl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C7A"/>
    <w:rsid w:val="000173A1"/>
    <w:rsid w:val="000274B8"/>
    <w:rsid w:val="000312AD"/>
    <w:rsid w:val="00043159"/>
    <w:rsid w:val="000501D5"/>
    <w:rsid w:val="00055614"/>
    <w:rsid w:val="0009665A"/>
    <w:rsid w:val="000A44B4"/>
    <w:rsid w:val="000B1BED"/>
    <w:rsid w:val="000C2F2A"/>
    <w:rsid w:val="000C6212"/>
    <w:rsid w:val="000C6848"/>
    <w:rsid w:val="000C73F3"/>
    <w:rsid w:val="000D3FBC"/>
    <w:rsid w:val="000F3468"/>
    <w:rsid w:val="0011371C"/>
    <w:rsid w:val="0012459A"/>
    <w:rsid w:val="001360AE"/>
    <w:rsid w:val="001416F8"/>
    <w:rsid w:val="00183E85"/>
    <w:rsid w:val="00184F52"/>
    <w:rsid w:val="001A05F3"/>
    <w:rsid w:val="001B2FE4"/>
    <w:rsid w:val="001B6FD2"/>
    <w:rsid w:val="001D7F4D"/>
    <w:rsid w:val="001E5F8D"/>
    <w:rsid w:val="002278E3"/>
    <w:rsid w:val="0025443F"/>
    <w:rsid w:val="00255C00"/>
    <w:rsid w:val="002778C4"/>
    <w:rsid w:val="002919DB"/>
    <w:rsid w:val="002A4231"/>
    <w:rsid w:val="002C3F12"/>
    <w:rsid w:val="002E08B3"/>
    <w:rsid w:val="00384F5B"/>
    <w:rsid w:val="003B4048"/>
    <w:rsid w:val="003C6E33"/>
    <w:rsid w:val="003D7DB7"/>
    <w:rsid w:val="003E5079"/>
    <w:rsid w:val="004008FF"/>
    <w:rsid w:val="0043656F"/>
    <w:rsid w:val="00472CEE"/>
    <w:rsid w:val="00494FE7"/>
    <w:rsid w:val="004D0C1C"/>
    <w:rsid w:val="004D6BCF"/>
    <w:rsid w:val="004E202E"/>
    <w:rsid w:val="004E73DC"/>
    <w:rsid w:val="005068D8"/>
    <w:rsid w:val="0053566D"/>
    <w:rsid w:val="00536E0C"/>
    <w:rsid w:val="0057470F"/>
    <w:rsid w:val="00574DAF"/>
    <w:rsid w:val="00581D36"/>
    <w:rsid w:val="00592044"/>
    <w:rsid w:val="005B42BE"/>
    <w:rsid w:val="005E5A43"/>
    <w:rsid w:val="006063EB"/>
    <w:rsid w:val="006075AE"/>
    <w:rsid w:val="00610A17"/>
    <w:rsid w:val="00630218"/>
    <w:rsid w:val="00635183"/>
    <w:rsid w:val="006439E3"/>
    <w:rsid w:val="00654BCF"/>
    <w:rsid w:val="00670578"/>
    <w:rsid w:val="00673BA8"/>
    <w:rsid w:val="00685125"/>
    <w:rsid w:val="006964DD"/>
    <w:rsid w:val="006A536A"/>
    <w:rsid w:val="006C1D4C"/>
    <w:rsid w:val="006C2FD7"/>
    <w:rsid w:val="007017E5"/>
    <w:rsid w:val="007078F9"/>
    <w:rsid w:val="00724250"/>
    <w:rsid w:val="00725125"/>
    <w:rsid w:val="007303F3"/>
    <w:rsid w:val="00765E44"/>
    <w:rsid w:val="00780BC0"/>
    <w:rsid w:val="007C321F"/>
    <w:rsid w:val="007E4C04"/>
    <w:rsid w:val="00810421"/>
    <w:rsid w:val="00814A6F"/>
    <w:rsid w:val="00822BAC"/>
    <w:rsid w:val="0082749A"/>
    <w:rsid w:val="00841BE3"/>
    <w:rsid w:val="00863106"/>
    <w:rsid w:val="00875A8F"/>
    <w:rsid w:val="00894249"/>
    <w:rsid w:val="008974E7"/>
    <w:rsid w:val="008A269D"/>
    <w:rsid w:val="008A2B1E"/>
    <w:rsid w:val="008B0E08"/>
    <w:rsid w:val="008C263A"/>
    <w:rsid w:val="008E4BE3"/>
    <w:rsid w:val="008F323C"/>
    <w:rsid w:val="0090600F"/>
    <w:rsid w:val="00914BC5"/>
    <w:rsid w:val="009548CC"/>
    <w:rsid w:val="00955D03"/>
    <w:rsid w:val="0096540C"/>
    <w:rsid w:val="00977573"/>
    <w:rsid w:val="00992C5D"/>
    <w:rsid w:val="009B1E90"/>
    <w:rsid w:val="009B3B0A"/>
    <w:rsid w:val="009C1CDF"/>
    <w:rsid w:val="009E3FBB"/>
    <w:rsid w:val="009E5D35"/>
    <w:rsid w:val="00A051A2"/>
    <w:rsid w:val="00A35778"/>
    <w:rsid w:val="00A5335E"/>
    <w:rsid w:val="00A574F3"/>
    <w:rsid w:val="00A81437"/>
    <w:rsid w:val="00A82C8C"/>
    <w:rsid w:val="00AA28EE"/>
    <w:rsid w:val="00AD7E4D"/>
    <w:rsid w:val="00AE1300"/>
    <w:rsid w:val="00AF422D"/>
    <w:rsid w:val="00B4159E"/>
    <w:rsid w:val="00B4504A"/>
    <w:rsid w:val="00B46D84"/>
    <w:rsid w:val="00B67C45"/>
    <w:rsid w:val="00B87F56"/>
    <w:rsid w:val="00B91CF6"/>
    <w:rsid w:val="00B95E3E"/>
    <w:rsid w:val="00BA0119"/>
    <w:rsid w:val="00BA1822"/>
    <w:rsid w:val="00BB4AFE"/>
    <w:rsid w:val="00BC1866"/>
    <w:rsid w:val="00BE18FD"/>
    <w:rsid w:val="00BE7593"/>
    <w:rsid w:val="00C03D20"/>
    <w:rsid w:val="00C320BB"/>
    <w:rsid w:val="00C37884"/>
    <w:rsid w:val="00C52BE8"/>
    <w:rsid w:val="00CC7870"/>
    <w:rsid w:val="00CE46A7"/>
    <w:rsid w:val="00CE6103"/>
    <w:rsid w:val="00D03041"/>
    <w:rsid w:val="00D36BB7"/>
    <w:rsid w:val="00D4097A"/>
    <w:rsid w:val="00D54A8C"/>
    <w:rsid w:val="00D90D53"/>
    <w:rsid w:val="00DC0EA3"/>
    <w:rsid w:val="00DE240F"/>
    <w:rsid w:val="00E23740"/>
    <w:rsid w:val="00E2424D"/>
    <w:rsid w:val="00E257F7"/>
    <w:rsid w:val="00E54F93"/>
    <w:rsid w:val="00E81C71"/>
    <w:rsid w:val="00EC3F34"/>
    <w:rsid w:val="00ED58F3"/>
    <w:rsid w:val="00EF2DCD"/>
    <w:rsid w:val="00F32E0E"/>
    <w:rsid w:val="00F34384"/>
    <w:rsid w:val="00F34F2A"/>
    <w:rsid w:val="00F41035"/>
    <w:rsid w:val="00F477C1"/>
    <w:rsid w:val="00F5288B"/>
    <w:rsid w:val="00F95422"/>
    <w:rsid w:val="00FB4C7A"/>
    <w:rsid w:val="00FC2D59"/>
    <w:rsid w:val="00FC6EBA"/>
    <w:rsid w:val="00FD2EEC"/>
    <w:rsid w:val="00FE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CD03745"/>
  <w15:chartTrackingRefBased/>
  <w15:docId w15:val="{F5186704-EB5B-4815-AC0F-B2DD2BF2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D59"/>
    <w:pPr>
      <w:bidi/>
    </w:pPr>
    <w:rPr>
      <w:rFonts w:cs="NoorLotus"/>
      <w:szCs w:val="28"/>
    </w:rPr>
  </w:style>
  <w:style w:type="paragraph" w:styleId="Heading1">
    <w:name w:val="heading 1"/>
    <w:basedOn w:val="Normal"/>
    <w:next w:val="Normal"/>
    <w:link w:val="Heading1Char"/>
    <w:qFormat/>
    <w:rsid w:val="00FC2D59"/>
    <w:pPr>
      <w:keepNext/>
      <w:keepLines/>
      <w:outlineLvl w:val="0"/>
    </w:pPr>
    <w:rPr>
      <w:rFonts w:asciiTheme="majorHAnsi" w:eastAsiaTheme="majorEastAsia" w:hAnsiTheme="majorHAnsi"/>
      <w:b/>
      <w:bCs/>
      <w:color w:val="FF0000"/>
    </w:rPr>
  </w:style>
  <w:style w:type="paragraph" w:styleId="Heading2">
    <w:name w:val="heading 2"/>
    <w:basedOn w:val="Heading4"/>
    <w:next w:val="Normal"/>
    <w:link w:val="Heading2Char"/>
    <w:uiPriority w:val="1"/>
    <w:unhideWhenUsed/>
    <w:qFormat/>
    <w:rsid w:val="00FC2D59"/>
    <w:pPr>
      <w:outlineLvl w:val="1"/>
    </w:pPr>
    <w:rPr>
      <w:rFonts w:cs="NoorLotus"/>
      <w:bCs/>
      <w:i w:val="0"/>
      <w:iCs w:val="0"/>
      <w:color w:val="FF0000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2D59"/>
    <w:pPr>
      <w:keepNext/>
      <w:keepLines/>
      <w:spacing w:before="160" w:after="80"/>
      <w:outlineLvl w:val="2"/>
    </w:pPr>
    <w:rPr>
      <w:rFonts w:eastAsiaTheme="majorEastAsia"/>
      <w:color w:val="FF000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C7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2D59"/>
    <w:rPr>
      <w:rFonts w:asciiTheme="majorHAnsi" w:eastAsiaTheme="majorEastAsia" w:hAnsiTheme="majorHAnsi" w:cs="NoorLotus"/>
      <w:b/>
      <w:bCs/>
      <w:color w:val="FF0000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FC2D59"/>
    <w:rPr>
      <w:rFonts w:eastAsiaTheme="majorEastAsia" w:cs="NoorLotus"/>
      <w:bCs/>
      <w:color w:val="FF0000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8C4"/>
    <w:rPr>
      <w:rFonts w:eastAsiaTheme="majorEastAsia" w:cstheme="majorBidi"/>
      <w:i/>
      <w:iCs/>
      <w:color w:val="365F91" w:themeColor="accent1" w:themeShade="BF"/>
      <w:sz w:val="28"/>
      <w:szCs w:val="28"/>
    </w:rPr>
  </w:style>
  <w:style w:type="character" w:styleId="FootnoteReference">
    <w:name w:val="footnote reference"/>
    <w:basedOn w:val="DefaultParagraphFont"/>
    <w:uiPriority w:val="99"/>
    <w:qFormat/>
    <w:rsid w:val="00765E44"/>
    <w:rPr>
      <w:rFonts w:ascii="NoorLotus" w:hAnsi="NoorLotus" w:cs="B Badr"/>
      <w:sz w:val="28"/>
      <w:vertAlign w:val="superscript"/>
    </w:rPr>
  </w:style>
  <w:style w:type="paragraph" w:styleId="NoSpacing">
    <w:name w:val="No Spacing"/>
    <w:autoRedefine/>
    <w:uiPriority w:val="1"/>
    <w:qFormat/>
    <w:rsid w:val="009B1E90"/>
    <w:pPr>
      <w:bidi/>
      <w:spacing w:after="0" w:line="240" w:lineRule="auto"/>
    </w:pPr>
    <w:rPr>
      <w:rFonts w:ascii="Calibri" w:hAnsi="Calibri" w:cs="B Badr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C2D59"/>
    <w:rPr>
      <w:rFonts w:eastAsiaTheme="majorEastAsia" w:cs="NoorLotus"/>
      <w:color w:val="FF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C7A"/>
    <w:rPr>
      <w:rFonts w:eastAsiaTheme="majorEastAsia" w:cstheme="majorBidi"/>
      <w:color w:val="365F91" w:themeColor="accent1" w:themeShade="BF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C7A"/>
    <w:rPr>
      <w:rFonts w:eastAsiaTheme="majorEastAsia" w:cstheme="majorBidi"/>
      <w:i/>
      <w:iCs/>
      <w:color w:val="595959" w:themeColor="text1" w:themeTint="A6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C7A"/>
    <w:rPr>
      <w:rFonts w:eastAsiaTheme="majorEastAsia" w:cstheme="majorBidi"/>
      <w:color w:val="595959" w:themeColor="text1" w:themeTint="A6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C7A"/>
    <w:rPr>
      <w:rFonts w:eastAsiaTheme="majorEastAsia" w:cstheme="majorBidi"/>
      <w:i/>
      <w:iCs/>
      <w:color w:val="272727" w:themeColor="text1" w:themeTint="D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C7A"/>
    <w:rPr>
      <w:rFonts w:eastAsiaTheme="majorEastAsia" w:cstheme="majorBidi"/>
      <w:color w:val="272727" w:themeColor="text1" w:themeTint="D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B4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4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4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4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4C7A"/>
    <w:rPr>
      <w:rFonts w:cs="B Badr"/>
      <w:i/>
      <w:iCs/>
      <w:color w:val="404040" w:themeColor="text1" w:themeTint="BF"/>
      <w:szCs w:val="28"/>
    </w:rPr>
  </w:style>
  <w:style w:type="paragraph" w:styleId="ListParagraph">
    <w:name w:val="List Paragraph"/>
    <w:basedOn w:val="Normal"/>
    <w:uiPriority w:val="34"/>
    <w:qFormat/>
    <w:rsid w:val="00FB4C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4C7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C7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C7A"/>
    <w:rPr>
      <w:rFonts w:cs="B Badr"/>
      <w:i/>
      <w:iCs/>
      <w:color w:val="365F91" w:themeColor="accent1" w:themeShade="BF"/>
      <w:szCs w:val="28"/>
    </w:rPr>
  </w:style>
  <w:style w:type="character" w:styleId="IntenseReference">
    <w:name w:val="Intense Reference"/>
    <w:basedOn w:val="DefaultParagraphFont"/>
    <w:uiPriority w:val="32"/>
    <w:qFormat/>
    <w:rsid w:val="00FB4C7A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4C7A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/>
      <w:b/>
      <w:bCs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FB4C7A"/>
    <w:rPr>
      <w:rFonts w:ascii="NoorLotus" w:eastAsia="Calibri" w:hAnsi="NoorLotus" w:cs="NoorLotus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B4C7A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/>
      <w:b/>
      <w:bCs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FB4C7A"/>
    <w:rPr>
      <w:rFonts w:ascii="NoorLotus" w:eastAsia="Calibri" w:hAnsi="NoorLotus" w:cs="NoorLotus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B4C7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4C7A"/>
    <w:rPr>
      <w:rFonts w:cs="B Badr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B4C7A"/>
    <w:pPr>
      <w:bidi w:val="0"/>
      <w:spacing w:before="240" w:after="0"/>
      <w:outlineLvl w:val="9"/>
    </w:pPr>
    <w:rPr>
      <w:rFonts w:cstheme="majorBidi"/>
      <w:b w:val="0"/>
      <w:bCs w:val="0"/>
      <w:color w:val="365F91" w:themeColor="accent1" w:themeShade="BF"/>
      <w:sz w:val="32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FB4C7A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B4C7A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FB4C7A"/>
    <w:pPr>
      <w:bidi w:val="0"/>
      <w:spacing w:after="100" w:line="240" w:lineRule="auto"/>
    </w:pPr>
    <w:rPr>
      <w:rFonts w:ascii="Scheherazade" w:eastAsia="Calibri" w:hAnsi="Scheherazade" w:cs="Scheherazade"/>
      <w:sz w:val="28"/>
    </w:rPr>
  </w:style>
  <w:style w:type="paragraph" w:styleId="NormalWeb">
    <w:name w:val="Normal (Web)"/>
    <w:basedOn w:val="Normal"/>
    <w:uiPriority w:val="99"/>
    <w:semiHidden/>
    <w:unhideWhenUsed/>
    <w:rsid w:val="00FB4C7A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060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60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600F"/>
    <w:rPr>
      <w:rFonts w:cs="B Bad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0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600F"/>
    <w:rPr>
      <w:rFonts w:cs="B Badr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D59"/>
    <w:rPr>
      <w:rFonts w:ascii="Segoe UI" w:hAnsi="Segoe UI" w:cs="Segoe U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FC6EBA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8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384B2-008A-4D58-8733-84ABE0852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5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فایل نرمال تقریرات مدرسه فقهی امام محمد باقر علیه السلام</dc:subject>
  <dc:creator>Amani</dc:creator>
  <cp:keywords/>
  <dc:description/>
  <cp:lastModifiedBy>احمد حسنی</cp:lastModifiedBy>
  <cp:revision>103</cp:revision>
  <cp:lastPrinted>2026-04-27T12:33:00Z</cp:lastPrinted>
  <dcterms:created xsi:type="dcterms:W3CDTF">2026-04-25T10:37:00Z</dcterms:created>
  <dcterms:modified xsi:type="dcterms:W3CDTF">2026-05-09T13:34:00Z</dcterms:modified>
</cp:coreProperties>
</file>