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59E27" w14:textId="77777777" w:rsidR="00CF5A43" w:rsidRPr="008806A7" w:rsidRDefault="00CF5A43" w:rsidP="00CF5A4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6170284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3070F4F1" w14:textId="77777777" w:rsidR="00CF5A43" w:rsidRPr="008806A7" w:rsidRDefault="00CF5A43" w:rsidP="00CF5A4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787192EB" w14:textId="77777777" w:rsidR="00CF5A43" w:rsidRPr="008806A7" w:rsidRDefault="00CF5A43" w:rsidP="00CF5A4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381E4B9D" w14:textId="77777777" w:rsidR="00CF5A43" w:rsidRPr="008806A7" w:rsidRDefault="00CF5A43" w:rsidP="00CF5A4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7D47A4D1" w14:textId="464F1C6E" w:rsidR="00CF5A43" w:rsidRPr="008806A7" w:rsidRDefault="00CF5A43" w:rsidP="00CF5A4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89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408ADD83" w14:textId="4D3EFCC0" w:rsidR="00CF5A43" w:rsidRPr="004058F9" w:rsidRDefault="00CF5A43" w:rsidP="00CF5A4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60</w:t>
      </w:r>
      <w:bookmarkStart w:id="34" w:name="_GoBack"/>
      <w:bookmarkEnd w:id="34"/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</w:t>
      </w:r>
    </w:p>
    <w:p w14:paraId="2A60C089" w14:textId="77777777" w:rsidR="00CF5A43" w:rsidRDefault="00CF5A43" w:rsidP="00CF5A43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4A18C04D" w14:textId="2BE1F455" w:rsidR="00FD5DF6" w:rsidRDefault="00E75363" w:rsidP="009C422B">
      <w:pPr>
        <w:pStyle w:val="Heading1"/>
        <w:jc w:val="both"/>
        <w:rPr>
          <w:rtl/>
        </w:rPr>
      </w:pPr>
      <w:r>
        <w:rPr>
          <w:rFonts w:hint="cs"/>
          <w:rtl/>
        </w:rPr>
        <w:t xml:space="preserve">ادامه بررسی </w:t>
      </w:r>
      <w:r w:rsidRPr="00E75363">
        <w:rPr>
          <w:rFonts w:hint="eastAsia"/>
          <w:rtl/>
        </w:rPr>
        <w:t>جهت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سوم</w:t>
      </w:r>
      <w:r w:rsidRPr="00E75363">
        <w:rPr>
          <w:rtl/>
        </w:rPr>
        <w:t xml:space="preserve">: </w:t>
      </w:r>
      <w:r w:rsidRPr="00E75363">
        <w:rPr>
          <w:rFonts w:hint="eastAsia"/>
          <w:rtl/>
        </w:rPr>
        <w:t>صور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مختلف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تعلم</w:t>
      </w:r>
      <w:bookmarkEnd w:id="0"/>
    </w:p>
    <w:p w14:paraId="39454D13" w14:textId="411EA111" w:rsidR="00E75363" w:rsidRPr="00E75363" w:rsidRDefault="00E75363" w:rsidP="009C422B">
      <w:pPr>
        <w:pStyle w:val="Heading1"/>
        <w:rPr>
          <w:rtl/>
        </w:rPr>
      </w:pPr>
      <w:bookmarkStart w:id="35" w:name="_Toc216170285"/>
      <w:r>
        <w:rPr>
          <w:rFonts w:hint="cs"/>
          <w:rtl/>
        </w:rPr>
        <w:t xml:space="preserve">ادامه بررسی </w:t>
      </w:r>
      <w:r w:rsidRPr="00E75363">
        <w:rPr>
          <w:rFonts w:hint="eastAsia"/>
          <w:rtl/>
        </w:rPr>
        <w:t>صورت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سوم</w:t>
      </w:r>
      <w:r w:rsidRPr="00E75363">
        <w:rPr>
          <w:rtl/>
        </w:rPr>
        <w:t xml:space="preserve">: </w:t>
      </w:r>
      <w:r w:rsidRPr="00E75363">
        <w:rPr>
          <w:rFonts w:hint="eastAsia"/>
          <w:rtl/>
        </w:rPr>
        <w:t>عدم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علم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به</w:t>
      </w:r>
      <w:r w:rsidRPr="00E75363">
        <w:rPr>
          <w:rtl/>
        </w:rPr>
        <w:t xml:space="preserve"> </w:t>
      </w:r>
      <w:r w:rsidRPr="00E75363">
        <w:rPr>
          <w:rFonts w:hint="eastAsia"/>
          <w:rtl/>
        </w:rPr>
        <w:t>ابتلا</w:t>
      </w:r>
      <w:bookmarkEnd w:id="35"/>
    </w:p>
    <w:p w14:paraId="529CA1B2" w14:textId="584D48CE" w:rsidR="001F396B" w:rsidRDefault="001F396B" w:rsidP="009C422B">
      <w:pPr>
        <w:pStyle w:val="Heading1"/>
        <w:jc w:val="both"/>
        <w:rPr>
          <w:rtl/>
        </w:rPr>
      </w:pPr>
      <w:bookmarkStart w:id="36" w:name="_Toc216170286"/>
      <w:r>
        <w:rPr>
          <w:rFonts w:hint="cs"/>
          <w:rtl/>
        </w:rPr>
        <w:t>استصحاب عدم ابتلا</w:t>
      </w:r>
      <w:r w:rsidR="00E21AC6">
        <w:rPr>
          <w:rFonts w:hint="cs"/>
          <w:rtl/>
        </w:rPr>
        <w:t>ء</w:t>
      </w:r>
      <w:bookmarkEnd w:id="36"/>
    </w:p>
    <w:p w14:paraId="133D362F" w14:textId="58BC4A01" w:rsidR="00E0444C" w:rsidRDefault="00984A32" w:rsidP="009C422B">
      <w:pPr>
        <w:jc w:val="both"/>
        <w:rPr>
          <w:rtl/>
        </w:rPr>
      </w:pPr>
      <w:r>
        <w:rPr>
          <w:rFonts w:hint="cs"/>
          <w:rtl/>
        </w:rPr>
        <w:t xml:space="preserve">گاهی مکلف در ابتلای به تکلیفی که اگر الان آن را تعلم نکند نمی‌تواند در وقت </w:t>
      </w:r>
      <w:r w:rsidR="00BA1529">
        <w:rPr>
          <w:rFonts w:hint="cs"/>
          <w:rtl/>
        </w:rPr>
        <w:t xml:space="preserve">خود </w:t>
      </w:r>
      <w:r>
        <w:rPr>
          <w:rFonts w:hint="cs"/>
          <w:rtl/>
        </w:rPr>
        <w:t xml:space="preserve">به سبب غفلت از تعلم یا </w:t>
      </w:r>
      <w:r w:rsidR="00BA1529">
        <w:rPr>
          <w:rFonts w:hint="cs"/>
          <w:rtl/>
        </w:rPr>
        <w:t>عدم امکان تعلّم</w:t>
      </w:r>
      <w:r w:rsidR="00FD5DF6">
        <w:rPr>
          <w:rFonts w:hint="cs"/>
          <w:rtl/>
        </w:rPr>
        <w:t>،</w:t>
      </w:r>
      <w:r w:rsidR="00BA1529">
        <w:rPr>
          <w:rFonts w:hint="cs"/>
          <w:rtl/>
        </w:rPr>
        <w:t xml:space="preserve"> </w:t>
      </w:r>
      <w:r w:rsidR="00562B4D">
        <w:rPr>
          <w:rFonts w:hint="cs"/>
          <w:rtl/>
        </w:rPr>
        <w:t xml:space="preserve">آن را امتثال کند، شک می‌کند. </w:t>
      </w:r>
      <w:r>
        <w:rPr>
          <w:rFonts w:hint="cs"/>
          <w:rtl/>
        </w:rPr>
        <w:t>بعضی فرموده‌اند: «استصحاب عدم ابتلای به آن تکلیف</w:t>
      </w:r>
      <w:r w:rsidR="00382549">
        <w:rPr>
          <w:rFonts w:hint="cs"/>
          <w:rtl/>
        </w:rPr>
        <w:t xml:space="preserve"> و موضوع آن</w:t>
      </w:r>
      <w:r>
        <w:rPr>
          <w:rFonts w:hint="cs"/>
          <w:rtl/>
        </w:rPr>
        <w:t xml:space="preserve"> در آینده جاری می‌شود واین مؤم</w:t>
      </w:r>
      <w:r w:rsidR="00FD5DF6">
        <w:rPr>
          <w:rFonts w:hint="cs"/>
          <w:rtl/>
        </w:rPr>
        <w:t>ّ</w:t>
      </w:r>
      <w:r>
        <w:rPr>
          <w:rFonts w:hint="cs"/>
          <w:rtl/>
        </w:rPr>
        <w:t>ن از وجوب تعلم است</w:t>
      </w:r>
      <w:r w:rsidR="00E0444C">
        <w:rPr>
          <w:rFonts w:hint="cs"/>
          <w:rtl/>
        </w:rPr>
        <w:t>.</w:t>
      </w:r>
      <w:r>
        <w:rPr>
          <w:rFonts w:hint="cs"/>
          <w:rtl/>
        </w:rPr>
        <w:t>»</w:t>
      </w:r>
      <w:r w:rsidR="00E0444C">
        <w:rPr>
          <w:rFonts w:hint="cs"/>
          <w:rtl/>
        </w:rPr>
        <w:t xml:space="preserve"> </w:t>
      </w:r>
    </w:p>
    <w:p w14:paraId="4F15D407" w14:textId="5DDC5A48" w:rsidR="00E75363" w:rsidRDefault="00E75363" w:rsidP="009C422B">
      <w:pPr>
        <w:pStyle w:val="Heading2"/>
        <w:rPr>
          <w:rtl/>
        </w:rPr>
      </w:pPr>
      <w:bookmarkStart w:id="37" w:name="_Toc216170287"/>
      <w:r>
        <w:rPr>
          <w:rFonts w:hint="cs"/>
          <w:rtl/>
        </w:rPr>
        <w:t>وجوه عدم جریان استصحاب</w:t>
      </w:r>
      <w:r w:rsidR="00EF61D1">
        <w:rPr>
          <w:rFonts w:hint="cs"/>
          <w:rtl/>
        </w:rPr>
        <w:t xml:space="preserve"> عدم ابتلاء</w:t>
      </w:r>
      <w:bookmarkEnd w:id="37"/>
    </w:p>
    <w:p w14:paraId="2CF19908" w14:textId="3A4FBAC0" w:rsidR="00E0444C" w:rsidRDefault="00E0444C" w:rsidP="009C422B">
      <w:pPr>
        <w:jc w:val="both"/>
        <w:rPr>
          <w:rtl/>
        </w:rPr>
      </w:pPr>
      <w:r>
        <w:rPr>
          <w:rFonts w:hint="cs"/>
          <w:rtl/>
        </w:rPr>
        <w:t>از این</w:t>
      </w:r>
      <w:r w:rsidR="00E75363">
        <w:rPr>
          <w:rFonts w:hint="cs"/>
          <w:rtl/>
        </w:rPr>
        <w:t xml:space="preserve"> استصحاب جواب‌هایی داده شده </w:t>
      </w:r>
      <w:r w:rsidR="00EF61D1">
        <w:rPr>
          <w:rFonts w:hint="cs"/>
          <w:rtl/>
        </w:rPr>
        <w:t>و وجوهی برای عدم جریان آن ذکر شده است</w:t>
      </w:r>
      <w:r w:rsidR="00E75363">
        <w:rPr>
          <w:rFonts w:hint="cs"/>
          <w:rtl/>
        </w:rPr>
        <w:t>.</w:t>
      </w:r>
    </w:p>
    <w:p w14:paraId="3FD9898A" w14:textId="57C23F5C" w:rsidR="00E0444C" w:rsidRPr="00E21AC6" w:rsidRDefault="00EF61D1" w:rsidP="009C422B">
      <w:pPr>
        <w:pStyle w:val="Heading2"/>
        <w:jc w:val="both"/>
        <w:rPr>
          <w:rtl/>
        </w:rPr>
      </w:pPr>
      <w:bookmarkStart w:id="38" w:name="_Toc216170288"/>
      <w:r>
        <w:rPr>
          <w:rFonts w:hint="cs"/>
          <w:rtl/>
        </w:rPr>
        <w:t>وجه</w:t>
      </w:r>
      <w:r w:rsidR="00E0444C" w:rsidRPr="00E21AC6">
        <w:rPr>
          <w:rFonts w:hint="cs"/>
          <w:rtl/>
        </w:rPr>
        <w:t xml:space="preserve"> اول</w:t>
      </w:r>
      <w:r w:rsidR="00860491" w:rsidRPr="00E21AC6">
        <w:rPr>
          <w:rFonts w:hint="cs"/>
          <w:rtl/>
        </w:rPr>
        <w:t xml:space="preserve">: </w:t>
      </w:r>
      <w:r w:rsidR="00E21AC6" w:rsidRPr="00E21AC6">
        <w:rPr>
          <w:rFonts w:hint="cs"/>
          <w:rtl/>
        </w:rPr>
        <w:t>مانعیت علم اجمالی به ابتلای به بعض تکالیف از جریان استصحاب عدم ابتلاء</w:t>
      </w:r>
      <w:bookmarkEnd w:id="38"/>
    </w:p>
    <w:p w14:paraId="66AC9D31" w14:textId="4B37E345" w:rsidR="00E0444C" w:rsidRDefault="00E0444C" w:rsidP="009C422B">
      <w:pPr>
        <w:jc w:val="both"/>
        <w:rPr>
          <w:rtl/>
        </w:rPr>
      </w:pPr>
      <w:r>
        <w:rPr>
          <w:rFonts w:hint="cs"/>
          <w:rtl/>
        </w:rPr>
        <w:t xml:space="preserve">مرحوم </w:t>
      </w:r>
      <w:r w:rsidR="00EF61D1">
        <w:rPr>
          <w:rFonts w:hint="cs"/>
          <w:rtl/>
        </w:rPr>
        <w:t>آ</w:t>
      </w:r>
      <w:r>
        <w:rPr>
          <w:rFonts w:hint="cs"/>
          <w:rtl/>
        </w:rPr>
        <w:t>قای خویی فرموده‌اند: «</w:t>
      </w:r>
      <w:r w:rsidR="00CF5883">
        <w:rPr>
          <w:rFonts w:hint="cs"/>
          <w:rtl/>
        </w:rPr>
        <w:t xml:space="preserve">غالبا </w:t>
      </w:r>
      <w:r>
        <w:rPr>
          <w:rFonts w:hint="cs"/>
          <w:rtl/>
        </w:rPr>
        <w:t xml:space="preserve">علم اجمالی وجود دارد به این که انسان به بعضی از تکالیف مبتلی می‌شود و این علم اجمالی </w:t>
      </w:r>
      <w:r w:rsidR="00EF61D1">
        <w:rPr>
          <w:rFonts w:hint="cs"/>
          <w:rtl/>
        </w:rPr>
        <w:t xml:space="preserve">مانع از جریان استصحاب عدم </w:t>
      </w:r>
      <w:r w:rsidR="00AA21C0">
        <w:rPr>
          <w:rFonts w:hint="cs"/>
          <w:rtl/>
        </w:rPr>
        <w:t xml:space="preserve">ابتلاء </w:t>
      </w:r>
      <w:r>
        <w:rPr>
          <w:rFonts w:hint="cs"/>
          <w:rtl/>
        </w:rPr>
        <w:t>در اطراف علم اجمالی است.»</w:t>
      </w:r>
      <w:r w:rsidR="0078086F" w:rsidRPr="0078086F">
        <w:rPr>
          <w:vertAlign w:val="superscript"/>
          <w:rtl/>
          <w:lang w:bidi="ar"/>
        </w:rPr>
        <w:footnoteReference w:id="1"/>
      </w:r>
    </w:p>
    <w:p w14:paraId="51588956" w14:textId="10CA1140" w:rsidR="00984A32" w:rsidRDefault="00E0444C" w:rsidP="009C422B">
      <w:pPr>
        <w:jc w:val="both"/>
        <w:rPr>
          <w:rtl/>
        </w:rPr>
      </w:pPr>
      <w:r>
        <w:rPr>
          <w:rFonts w:hint="cs"/>
          <w:rtl/>
        </w:rPr>
        <w:t xml:space="preserve">این </w:t>
      </w:r>
      <w:r w:rsidR="0061663C">
        <w:rPr>
          <w:rFonts w:hint="cs"/>
          <w:rtl/>
        </w:rPr>
        <w:t>وجه</w:t>
      </w:r>
      <w:r>
        <w:rPr>
          <w:rFonts w:hint="cs"/>
          <w:rtl/>
        </w:rPr>
        <w:t xml:space="preserve"> تمام نیست زیرا </w:t>
      </w:r>
      <w:r w:rsidR="007861A2">
        <w:rPr>
          <w:rFonts w:hint="cs"/>
          <w:rtl/>
        </w:rPr>
        <w:t xml:space="preserve">اولا: </w:t>
      </w:r>
      <w:r>
        <w:rPr>
          <w:rFonts w:hint="cs"/>
          <w:rtl/>
        </w:rPr>
        <w:t xml:space="preserve">این علم اجمالی کبیر به </w:t>
      </w:r>
      <w:r w:rsidR="00AA21C0">
        <w:rPr>
          <w:rFonts w:hint="cs"/>
          <w:rtl/>
        </w:rPr>
        <w:t xml:space="preserve">ابتلاء </w:t>
      </w:r>
      <w:r>
        <w:rPr>
          <w:rFonts w:hint="cs"/>
          <w:rtl/>
        </w:rPr>
        <w:t>به بعضی از مسائل در آینده در بسیاری از موارد به علم تفصیلی به ابتلای به موضوع بعضی از تکالیف</w:t>
      </w:r>
      <w:r w:rsidR="007349BB">
        <w:rPr>
          <w:rFonts w:hint="cs"/>
          <w:rtl/>
        </w:rPr>
        <w:t xml:space="preserve"> محتمل</w:t>
      </w:r>
      <w:r>
        <w:rPr>
          <w:rFonts w:hint="cs"/>
          <w:rtl/>
        </w:rPr>
        <w:t xml:space="preserve"> منحل می‌شود. </w:t>
      </w:r>
      <w:r w:rsidR="0061663C">
        <w:rPr>
          <w:rFonts w:hint="cs"/>
          <w:rtl/>
        </w:rPr>
        <w:t xml:space="preserve">مثلا </w:t>
      </w:r>
      <w:r>
        <w:rPr>
          <w:rFonts w:hint="cs"/>
          <w:rtl/>
        </w:rPr>
        <w:t xml:space="preserve">مکلف علم </w:t>
      </w:r>
      <w:r w:rsidR="00496478">
        <w:rPr>
          <w:rFonts w:hint="cs"/>
          <w:rtl/>
        </w:rPr>
        <w:t>تفصیلی</w:t>
      </w:r>
      <w:r>
        <w:rPr>
          <w:rFonts w:hint="cs"/>
          <w:rtl/>
        </w:rPr>
        <w:t xml:space="preserve"> به ابتلای به موضوع نماز آیات دارد زیرا در طول عمر </w:t>
      </w:r>
      <w:r w:rsidR="00496478">
        <w:rPr>
          <w:rFonts w:hint="cs"/>
          <w:rtl/>
        </w:rPr>
        <w:t xml:space="preserve">او </w:t>
      </w:r>
      <w:r>
        <w:rPr>
          <w:rFonts w:hint="cs"/>
          <w:rtl/>
        </w:rPr>
        <w:t xml:space="preserve">یک بار خسوف یا کسوف یا زلزله رخ می‌دهد </w:t>
      </w:r>
      <w:r w:rsidR="005D4C82">
        <w:rPr>
          <w:rFonts w:hint="cs"/>
          <w:rtl/>
        </w:rPr>
        <w:t>لذا</w:t>
      </w:r>
      <w:r w:rsidR="00BC4EB1">
        <w:rPr>
          <w:rFonts w:hint="cs"/>
          <w:rtl/>
        </w:rPr>
        <w:t xml:space="preserve"> تعلم</w:t>
      </w:r>
      <w:r w:rsidR="005D4C82">
        <w:rPr>
          <w:rFonts w:hint="cs"/>
          <w:rtl/>
        </w:rPr>
        <w:t xml:space="preserve"> احکام نماز آیات </w:t>
      </w:r>
      <w:r w:rsidR="00BC4EB1">
        <w:rPr>
          <w:rFonts w:hint="cs"/>
          <w:rtl/>
        </w:rPr>
        <w:t xml:space="preserve">بر او واجب است. </w:t>
      </w:r>
      <w:r>
        <w:rPr>
          <w:rFonts w:hint="cs"/>
          <w:rtl/>
        </w:rPr>
        <w:t>گاهی علم اجمالی</w:t>
      </w:r>
      <w:r w:rsidR="00592543">
        <w:rPr>
          <w:rFonts w:hint="cs"/>
          <w:rtl/>
        </w:rPr>
        <w:t xml:space="preserve"> به ابتلاء</w:t>
      </w:r>
      <w:r>
        <w:rPr>
          <w:rFonts w:hint="cs"/>
          <w:rtl/>
        </w:rPr>
        <w:t xml:space="preserve"> در یک دایره‌ی کوچک‌ </w:t>
      </w:r>
      <w:r w:rsidR="00592543">
        <w:rPr>
          <w:rFonts w:hint="cs"/>
          <w:rtl/>
        </w:rPr>
        <w:t>مثل</w:t>
      </w:r>
      <w:r>
        <w:rPr>
          <w:rFonts w:hint="cs"/>
          <w:rtl/>
        </w:rPr>
        <w:t xml:space="preserve"> وقایع مظنون الابتلاء </w:t>
      </w:r>
      <w:r w:rsidR="0061663C">
        <w:rPr>
          <w:rFonts w:hint="cs"/>
          <w:rtl/>
        </w:rPr>
        <w:t>که ابتلای به آن وقایع با شرایط این مکلف سازگار است، پیدا می‌شود؛</w:t>
      </w:r>
      <w:r w:rsidR="00592543">
        <w:rPr>
          <w:rFonts w:hint="cs"/>
          <w:rtl/>
        </w:rPr>
        <w:t xml:space="preserve"> </w:t>
      </w:r>
      <w:r>
        <w:rPr>
          <w:rFonts w:hint="cs"/>
          <w:rtl/>
        </w:rPr>
        <w:t xml:space="preserve">مثلا </w:t>
      </w:r>
      <w:r w:rsidR="000A7A16">
        <w:rPr>
          <w:rFonts w:hint="cs"/>
          <w:rtl/>
        </w:rPr>
        <w:t>نسبت به کشاور</w:t>
      </w:r>
      <w:r w:rsidR="0061663C">
        <w:rPr>
          <w:rFonts w:hint="cs"/>
          <w:rtl/>
        </w:rPr>
        <w:t>ز</w:t>
      </w:r>
      <w:r w:rsidR="000A7A16">
        <w:rPr>
          <w:rFonts w:hint="cs"/>
          <w:rtl/>
        </w:rPr>
        <w:t xml:space="preserve"> ظن به ابتلای </w:t>
      </w:r>
      <w:r w:rsidR="00F1627F">
        <w:rPr>
          <w:rFonts w:hint="cs"/>
          <w:rtl/>
        </w:rPr>
        <w:t xml:space="preserve">به </w:t>
      </w:r>
      <w:r w:rsidR="000A7A16">
        <w:rPr>
          <w:rFonts w:hint="cs"/>
          <w:rtl/>
        </w:rPr>
        <w:t xml:space="preserve">مسائل زکات </w:t>
      </w:r>
      <w:r w:rsidR="00F1627F">
        <w:rPr>
          <w:rFonts w:hint="cs"/>
          <w:rtl/>
        </w:rPr>
        <w:t xml:space="preserve">و نسبت به کاسب ظن به ابتلای به مسائل خمس وجود دارد. </w:t>
      </w:r>
      <w:r>
        <w:rPr>
          <w:rFonts w:hint="cs"/>
          <w:rtl/>
        </w:rPr>
        <w:t xml:space="preserve">و این علم اجمالی صغیر </w:t>
      </w:r>
      <w:r w:rsidR="00303201">
        <w:rPr>
          <w:rFonts w:hint="cs"/>
          <w:rtl/>
        </w:rPr>
        <w:t xml:space="preserve">در دایره وقایع مظنونه </w:t>
      </w:r>
      <w:r>
        <w:rPr>
          <w:rFonts w:hint="cs"/>
          <w:rtl/>
        </w:rPr>
        <w:t>موجب انحلال</w:t>
      </w:r>
      <w:r w:rsidR="00984A32">
        <w:rPr>
          <w:rFonts w:hint="cs"/>
          <w:rtl/>
        </w:rPr>
        <w:t xml:space="preserve"> </w:t>
      </w:r>
      <w:r w:rsidR="0061663C">
        <w:rPr>
          <w:rFonts w:hint="cs"/>
          <w:rtl/>
        </w:rPr>
        <w:t>علم اجمالی کبیر</w:t>
      </w:r>
      <w:r w:rsidR="00576FA7">
        <w:rPr>
          <w:rFonts w:hint="cs"/>
          <w:rtl/>
        </w:rPr>
        <w:t xml:space="preserve"> </w:t>
      </w:r>
      <w:r w:rsidR="00303201">
        <w:rPr>
          <w:rFonts w:hint="cs"/>
          <w:rtl/>
        </w:rPr>
        <w:t xml:space="preserve">که </w:t>
      </w:r>
      <w:r w:rsidR="00576FA7">
        <w:rPr>
          <w:rFonts w:hint="cs"/>
          <w:rtl/>
        </w:rPr>
        <w:t>در دایره‌ی</w:t>
      </w:r>
      <w:r w:rsidR="00303201">
        <w:rPr>
          <w:rFonts w:hint="cs"/>
          <w:rtl/>
        </w:rPr>
        <w:t xml:space="preserve"> وقایع مظنونه،</w:t>
      </w:r>
      <w:r w:rsidR="00576FA7">
        <w:rPr>
          <w:rFonts w:hint="cs"/>
          <w:rtl/>
        </w:rPr>
        <w:t xml:space="preserve"> م</w:t>
      </w:r>
      <w:r w:rsidR="0070505D">
        <w:rPr>
          <w:rFonts w:hint="cs"/>
          <w:rtl/>
        </w:rPr>
        <w:t xml:space="preserve">حتمله </w:t>
      </w:r>
      <w:r w:rsidR="00576FA7">
        <w:rPr>
          <w:rFonts w:hint="cs"/>
          <w:rtl/>
        </w:rPr>
        <w:t xml:space="preserve">و موهومه </w:t>
      </w:r>
      <w:r w:rsidR="00303201">
        <w:rPr>
          <w:rFonts w:hint="cs"/>
          <w:rtl/>
        </w:rPr>
        <w:t xml:space="preserve">محقق بود، </w:t>
      </w:r>
      <w:r w:rsidR="00576FA7">
        <w:rPr>
          <w:rFonts w:hint="cs"/>
          <w:rtl/>
        </w:rPr>
        <w:t xml:space="preserve">می‌شود. </w:t>
      </w:r>
    </w:p>
    <w:p w14:paraId="542E7694" w14:textId="186C23CE" w:rsidR="00576FA7" w:rsidRDefault="00576FA7" w:rsidP="009C422B">
      <w:pPr>
        <w:jc w:val="both"/>
        <w:rPr>
          <w:rtl/>
        </w:rPr>
      </w:pPr>
      <w:r>
        <w:rPr>
          <w:rFonts w:hint="cs"/>
          <w:rtl/>
        </w:rPr>
        <w:lastRenderedPageBreak/>
        <w:t>ثانیا</w:t>
      </w:r>
      <w:r w:rsidR="006C7EA7">
        <w:rPr>
          <w:rFonts w:hint="cs"/>
          <w:rtl/>
        </w:rPr>
        <w:t>: چنین نیست که ترک تعلّم در همه‌ی موارد موجب عدم امکان تعلم بعد از ابتلا</w:t>
      </w:r>
      <w:r w:rsidR="00303201">
        <w:rPr>
          <w:rFonts w:hint="cs"/>
          <w:rtl/>
        </w:rPr>
        <w:t>ء</w:t>
      </w:r>
      <w:r w:rsidR="006C7EA7">
        <w:rPr>
          <w:rFonts w:hint="cs"/>
          <w:rtl/>
        </w:rPr>
        <w:t xml:space="preserve"> شود بلکه در بسیاری از موارد </w:t>
      </w:r>
      <w:r w:rsidR="00AA21C0">
        <w:rPr>
          <w:rFonts w:hint="cs"/>
          <w:rtl/>
        </w:rPr>
        <w:t>در</w:t>
      </w:r>
      <w:r w:rsidR="007D2040">
        <w:rPr>
          <w:rFonts w:hint="cs"/>
          <w:rtl/>
        </w:rPr>
        <w:t xml:space="preserve"> اطراف آن علم اجمالی </w:t>
      </w:r>
      <w:r w:rsidR="006C7EA7">
        <w:rPr>
          <w:rFonts w:hint="cs"/>
          <w:rtl/>
        </w:rPr>
        <w:t>بعد از ابتلا</w:t>
      </w:r>
      <w:r w:rsidR="00303201">
        <w:rPr>
          <w:rFonts w:hint="cs"/>
          <w:rtl/>
        </w:rPr>
        <w:t>ء</w:t>
      </w:r>
      <w:r w:rsidR="006C7EA7">
        <w:rPr>
          <w:rFonts w:hint="cs"/>
          <w:rtl/>
        </w:rPr>
        <w:t xml:space="preserve"> نیز متمکن از تعلم است. لذا استصحاب عدم ابتلا</w:t>
      </w:r>
      <w:r w:rsidR="00AA21C0">
        <w:rPr>
          <w:rFonts w:hint="cs"/>
          <w:rtl/>
        </w:rPr>
        <w:t>ء</w:t>
      </w:r>
      <w:r w:rsidR="006C7EA7">
        <w:rPr>
          <w:rFonts w:hint="cs"/>
          <w:rtl/>
        </w:rPr>
        <w:t xml:space="preserve"> مستلزم مخالفت قطعیه</w:t>
      </w:r>
      <w:r w:rsidR="00D6488C">
        <w:rPr>
          <w:rFonts w:hint="cs"/>
          <w:rtl/>
        </w:rPr>
        <w:t xml:space="preserve"> تک</w:t>
      </w:r>
      <w:r w:rsidR="00471D0F">
        <w:rPr>
          <w:rFonts w:hint="cs"/>
          <w:rtl/>
        </w:rPr>
        <w:t>لیف</w:t>
      </w:r>
      <w:r w:rsidR="006C7EA7">
        <w:rPr>
          <w:rFonts w:hint="cs"/>
          <w:rtl/>
        </w:rPr>
        <w:t xml:space="preserve"> نیست. </w:t>
      </w:r>
    </w:p>
    <w:p w14:paraId="05E69DAB" w14:textId="50744995" w:rsidR="00777D05" w:rsidRDefault="00777D05" w:rsidP="009C422B">
      <w:pPr>
        <w:jc w:val="both"/>
        <w:rPr>
          <w:rtl/>
        </w:rPr>
      </w:pPr>
      <w:r>
        <w:rPr>
          <w:rFonts w:hint="cs"/>
          <w:rtl/>
        </w:rPr>
        <w:t xml:space="preserve">و چنین نیست که مکلف علم اجمالی به ابتلای </w:t>
      </w:r>
      <w:r w:rsidR="00AA21C0">
        <w:rPr>
          <w:rFonts w:hint="cs"/>
          <w:rtl/>
        </w:rPr>
        <w:t xml:space="preserve">به </w:t>
      </w:r>
      <w:r>
        <w:rPr>
          <w:rFonts w:hint="cs"/>
          <w:rtl/>
        </w:rPr>
        <w:t xml:space="preserve">وقایعی داشته باشد که بعد از </w:t>
      </w:r>
      <w:r w:rsidR="00AA21C0">
        <w:rPr>
          <w:rFonts w:hint="cs"/>
          <w:rtl/>
        </w:rPr>
        <w:t xml:space="preserve">ابتلاء </w:t>
      </w:r>
      <w:r>
        <w:rPr>
          <w:rFonts w:hint="cs"/>
          <w:rtl/>
        </w:rPr>
        <w:t>امکان تعلم</w:t>
      </w:r>
      <w:r w:rsidR="006145AB">
        <w:rPr>
          <w:rFonts w:hint="cs"/>
          <w:rtl/>
        </w:rPr>
        <w:t xml:space="preserve"> احکام آن</w:t>
      </w:r>
      <w:r>
        <w:rPr>
          <w:rFonts w:hint="cs"/>
          <w:rtl/>
        </w:rPr>
        <w:t xml:space="preserve"> نیست</w:t>
      </w:r>
      <w:r w:rsidR="003C3C1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3C3C16">
        <w:rPr>
          <w:rFonts w:hint="cs"/>
          <w:rtl/>
        </w:rPr>
        <w:t xml:space="preserve">خصوصا در زمان حال که دسترسی به رساله‌ها و علماء آسان است </w:t>
      </w:r>
      <w:r w:rsidR="00595852">
        <w:rPr>
          <w:rFonts w:hint="cs"/>
          <w:rtl/>
        </w:rPr>
        <w:t>و به محض ابتلای به واقع</w:t>
      </w:r>
      <w:r w:rsidR="00AA21C0">
        <w:rPr>
          <w:rFonts w:hint="cs"/>
          <w:rtl/>
        </w:rPr>
        <w:t>ه‌ای</w:t>
      </w:r>
      <w:r w:rsidR="00595852">
        <w:rPr>
          <w:rFonts w:hint="cs"/>
          <w:rtl/>
        </w:rPr>
        <w:t xml:space="preserve"> مثل مخوّف سماوی می‌توان احکام آن را </w:t>
      </w:r>
      <w:r w:rsidR="00CF631F">
        <w:rPr>
          <w:rFonts w:hint="cs"/>
          <w:rtl/>
        </w:rPr>
        <w:t xml:space="preserve">تعلم کرد </w:t>
      </w:r>
      <w:r w:rsidR="003C3C16">
        <w:rPr>
          <w:rFonts w:hint="cs"/>
          <w:rtl/>
        </w:rPr>
        <w:t>و مثل زمان قدیم نیست</w:t>
      </w:r>
      <w:r w:rsidR="00E62CC1">
        <w:rPr>
          <w:rFonts w:hint="cs"/>
          <w:rtl/>
        </w:rPr>
        <w:t xml:space="preserve"> که دسترسی به کتب و علماء </w:t>
      </w:r>
      <w:r w:rsidR="00680A8B">
        <w:rPr>
          <w:rFonts w:hint="cs"/>
          <w:rtl/>
        </w:rPr>
        <w:t>دشوار بوده است.</w:t>
      </w:r>
      <w:r w:rsidR="00E62CC1">
        <w:rPr>
          <w:rFonts w:hint="cs"/>
          <w:rtl/>
        </w:rPr>
        <w:t xml:space="preserve"> </w:t>
      </w:r>
    </w:p>
    <w:p w14:paraId="6FA9DD44" w14:textId="0A93611F" w:rsidR="003C3C16" w:rsidRPr="00FE5CEC" w:rsidRDefault="00AA21C0" w:rsidP="009C422B">
      <w:pPr>
        <w:pStyle w:val="Heading2"/>
        <w:jc w:val="both"/>
        <w:rPr>
          <w:rtl/>
        </w:rPr>
      </w:pPr>
      <w:bookmarkStart w:id="39" w:name="_Toc216170289"/>
      <w:r>
        <w:rPr>
          <w:rFonts w:hint="cs"/>
          <w:rtl/>
        </w:rPr>
        <w:t>وجه</w:t>
      </w:r>
      <w:r w:rsidR="003C3C16">
        <w:rPr>
          <w:rFonts w:hint="cs"/>
          <w:rtl/>
        </w:rPr>
        <w:t xml:space="preserve"> دوم</w:t>
      </w:r>
      <w:r w:rsidR="00390AA2">
        <w:rPr>
          <w:rFonts w:hint="cs"/>
          <w:rtl/>
        </w:rPr>
        <w:t xml:space="preserve">: </w:t>
      </w:r>
      <w:r w:rsidR="00860491">
        <w:rPr>
          <w:rFonts w:hint="cs"/>
          <w:rtl/>
        </w:rPr>
        <w:t>لغویت عرفیه دلیل وجوب تعلّم با جریان استصحاب عدم ابتلا</w:t>
      </w:r>
      <w:r>
        <w:rPr>
          <w:rFonts w:hint="cs"/>
          <w:rtl/>
        </w:rPr>
        <w:t>ء</w:t>
      </w:r>
      <w:bookmarkEnd w:id="39"/>
    </w:p>
    <w:p w14:paraId="779437D6" w14:textId="2CFED893" w:rsidR="003C3C16" w:rsidRDefault="003C3C16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مرحوم </w:t>
      </w:r>
      <w:r w:rsidR="00AA21C0">
        <w:rPr>
          <w:rFonts w:hint="cs"/>
          <w:rtl/>
          <w:lang w:bidi="ar-SA"/>
        </w:rPr>
        <w:t>آ</w:t>
      </w:r>
      <w:r>
        <w:rPr>
          <w:rFonts w:hint="cs"/>
          <w:rtl/>
          <w:lang w:bidi="ar-SA"/>
        </w:rPr>
        <w:t>قای خویی فرموده‌اند: «</w:t>
      </w:r>
      <w:r w:rsidR="007D6359">
        <w:rPr>
          <w:rFonts w:hint="cs"/>
          <w:rtl/>
          <w:lang w:bidi="ar-SA"/>
        </w:rPr>
        <w:t xml:space="preserve">جریان استصحاب عدم </w:t>
      </w:r>
      <w:r w:rsidR="00AA21C0">
        <w:rPr>
          <w:rFonts w:hint="cs"/>
          <w:rtl/>
          <w:lang w:bidi="ar-SA"/>
        </w:rPr>
        <w:t xml:space="preserve">ابتلاء </w:t>
      </w:r>
      <w:r w:rsidR="00DB66A7">
        <w:rPr>
          <w:rFonts w:hint="cs"/>
          <w:rtl/>
          <w:lang w:bidi="ar-SA"/>
        </w:rPr>
        <w:t>مسلتزم لغویت عرفیه دلیل وجوب تعلم و</w:t>
      </w:r>
      <w:r w:rsidR="007D6359">
        <w:rPr>
          <w:rFonts w:hint="cs"/>
          <w:rtl/>
          <w:lang w:bidi="ar-SA"/>
        </w:rPr>
        <w:t xml:space="preserve"> اختصاص </w:t>
      </w:r>
      <w:r w:rsidR="00B92CA2">
        <w:rPr>
          <w:rFonts w:hint="cs"/>
          <w:rtl/>
          <w:lang w:bidi="ar-SA"/>
        </w:rPr>
        <w:t xml:space="preserve"> آن </w:t>
      </w:r>
      <w:r w:rsidR="007D6359">
        <w:rPr>
          <w:rFonts w:hint="cs"/>
          <w:rtl/>
          <w:lang w:bidi="ar-SA"/>
        </w:rPr>
        <w:t>به مورد نادر</w:t>
      </w:r>
      <w:r w:rsidR="00541EE6">
        <w:rPr>
          <w:rFonts w:hint="cs"/>
          <w:rtl/>
          <w:lang w:bidi="ar-SA"/>
        </w:rPr>
        <w:t xml:space="preserve"> یعنی مورد علم</w:t>
      </w:r>
      <w:r w:rsidR="00EC7927">
        <w:rPr>
          <w:rFonts w:hint="cs"/>
          <w:rtl/>
          <w:lang w:bidi="ar-SA"/>
        </w:rPr>
        <w:t xml:space="preserve"> و اطمینان</w:t>
      </w:r>
      <w:r w:rsidR="00541EE6">
        <w:rPr>
          <w:rFonts w:hint="cs"/>
          <w:rtl/>
          <w:lang w:bidi="ar-SA"/>
        </w:rPr>
        <w:t xml:space="preserve"> به </w:t>
      </w:r>
      <w:r w:rsidR="00AA21C0">
        <w:rPr>
          <w:rFonts w:hint="cs"/>
          <w:rtl/>
          <w:lang w:bidi="ar-SA"/>
        </w:rPr>
        <w:t xml:space="preserve">ابتلاء </w:t>
      </w:r>
      <w:r w:rsidR="007D6359">
        <w:rPr>
          <w:rFonts w:hint="cs"/>
          <w:rtl/>
          <w:lang w:bidi="ar-SA"/>
        </w:rPr>
        <w:t xml:space="preserve">است زیرا در بسیاری از موارد </w:t>
      </w:r>
      <w:r w:rsidR="00DB66A7">
        <w:rPr>
          <w:rFonts w:hint="cs"/>
          <w:rtl/>
          <w:lang w:bidi="ar-SA"/>
        </w:rPr>
        <w:t>شخص علم به ابتلاء ندارد و شک در ابتلاء دار</w:t>
      </w:r>
      <w:r w:rsidR="00497B57">
        <w:rPr>
          <w:rFonts w:hint="cs"/>
          <w:rtl/>
          <w:lang w:bidi="ar-SA"/>
        </w:rPr>
        <w:t>د</w:t>
      </w:r>
      <w:r w:rsidR="007D6359">
        <w:rPr>
          <w:rFonts w:hint="cs"/>
          <w:rtl/>
          <w:lang w:bidi="ar-SA"/>
        </w:rPr>
        <w:t>.»</w:t>
      </w:r>
      <w:r w:rsidR="00BA5BB4" w:rsidRPr="00BA5BB4">
        <w:rPr>
          <w:vertAlign w:val="superscript"/>
          <w:rtl/>
          <w:lang w:bidi="ar"/>
        </w:rPr>
        <w:footnoteReference w:id="2"/>
      </w:r>
    </w:p>
    <w:p w14:paraId="3AF872E5" w14:textId="57755034" w:rsidR="004A5A56" w:rsidRDefault="007D6359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این بیان نیز تمام نیست زیرا </w:t>
      </w:r>
      <w:r w:rsidR="00541EE6">
        <w:rPr>
          <w:rFonts w:hint="cs"/>
          <w:rtl/>
          <w:lang w:bidi="ar-SA"/>
        </w:rPr>
        <w:t xml:space="preserve">در بسیاری از موارد انسان بعد از </w:t>
      </w:r>
      <w:r w:rsidR="00AA21C0">
        <w:rPr>
          <w:rFonts w:hint="cs"/>
          <w:rtl/>
          <w:lang w:bidi="ar-SA"/>
        </w:rPr>
        <w:t xml:space="preserve">ابتلاء </w:t>
      </w:r>
      <w:r w:rsidR="00541EE6">
        <w:rPr>
          <w:rFonts w:hint="cs"/>
          <w:rtl/>
          <w:lang w:bidi="ar-SA"/>
        </w:rPr>
        <w:t>تمکن از تعلم دارد</w:t>
      </w:r>
      <w:r w:rsidR="00201521">
        <w:rPr>
          <w:rFonts w:hint="cs"/>
          <w:rtl/>
          <w:lang w:bidi="ar-SA"/>
        </w:rPr>
        <w:t xml:space="preserve"> و بحث ما در وجوب تعلم احکامی است که شک در ابتلای به آن </w:t>
      </w:r>
      <w:r w:rsidR="00DF7CB6">
        <w:rPr>
          <w:rFonts w:hint="cs"/>
          <w:rtl/>
          <w:lang w:bidi="ar-SA"/>
        </w:rPr>
        <w:t xml:space="preserve">وجود دارد به نحوی که اگر الان تعلم نکند بعد از ابتلاء امکان تعلم نیست. </w:t>
      </w:r>
      <w:r w:rsidR="00201521">
        <w:rPr>
          <w:rFonts w:hint="cs"/>
          <w:rtl/>
          <w:lang w:bidi="ar-SA"/>
        </w:rPr>
        <w:t xml:space="preserve">در مواردی نیز </w:t>
      </w:r>
      <w:r w:rsidR="00D21E88">
        <w:rPr>
          <w:rFonts w:hint="cs"/>
          <w:rtl/>
          <w:lang w:bidi="ar-SA"/>
        </w:rPr>
        <w:t xml:space="preserve">مکلف </w:t>
      </w:r>
      <w:r w:rsidR="00201521">
        <w:rPr>
          <w:rFonts w:hint="cs"/>
          <w:rtl/>
          <w:lang w:bidi="ar-SA"/>
        </w:rPr>
        <w:t xml:space="preserve">علم تفصیلی به </w:t>
      </w:r>
      <w:r w:rsidR="00311042">
        <w:rPr>
          <w:rFonts w:hint="cs"/>
          <w:rtl/>
          <w:lang w:bidi="ar-SA"/>
        </w:rPr>
        <w:t xml:space="preserve">ابتلای به موضوع تکلیف مشکوک دارد </w:t>
      </w:r>
      <w:r w:rsidR="00201521">
        <w:rPr>
          <w:rFonts w:hint="cs"/>
          <w:rtl/>
          <w:lang w:bidi="ar-SA"/>
        </w:rPr>
        <w:t>منتهی شک در نحوه‌ی امتثال آن</w:t>
      </w:r>
      <w:r w:rsidR="00D21E88">
        <w:rPr>
          <w:rFonts w:hint="cs"/>
          <w:rtl/>
          <w:lang w:bidi="ar-SA"/>
        </w:rPr>
        <w:t xml:space="preserve"> دارد</w:t>
      </w:r>
      <w:r w:rsidR="00201521">
        <w:rPr>
          <w:rFonts w:hint="cs"/>
          <w:rtl/>
          <w:lang w:bidi="ar-SA"/>
        </w:rPr>
        <w:t xml:space="preserve"> مثل شکیات نماز که</w:t>
      </w:r>
      <w:r w:rsidR="00470EA4">
        <w:rPr>
          <w:rFonts w:hint="cs"/>
          <w:rtl/>
          <w:lang w:bidi="ar-SA"/>
        </w:rPr>
        <w:t xml:space="preserve"> مکلف</w:t>
      </w:r>
      <w:r w:rsidR="00201521">
        <w:rPr>
          <w:rFonts w:hint="cs"/>
          <w:rtl/>
          <w:lang w:bidi="ar-SA"/>
        </w:rPr>
        <w:t xml:space="preserve"> بنا بر </w:t>
      </w:r>
      <w:r w:rsidR="00C62F5D">
        <w:rPr>
          <w:rFonts w:hint="cs"/>
          <w:rtl/>
          <w:lang w:bidi="ar-SA"/>
        </w:rPr>
        <w:t xml:space="preserve">وجوب اتمام نماز و </w:t>
      </w:r>
      <w:r w:rsidR="00885BB0">
        <w:rPr>
          <w:rFonts w:hint="cs"/>
          <w:rtl/>
          <w:lang w:bidi="ar-SA"/>
        </w:rPr>
        <w:t>حرمت قطع صلات -که نظر مشهور است</w:t>
      </w:r>
      <w:r w:rsidR="00201521">
        <w:rPr>
          <w:rFonts w:hint="cs"/>
          <w:rtl/>
          <w:lang w:bidi="ar-SA"/>
        </w:rPr>
        <w:t>-</w:t>
      </w:r>
      <w:r w:rsidR="00DE2646">
        <w:rPr>
          <w:rFonts w:hint="cs"/>
          <w:rtl/>
          <w:lang w:bidi="ar-SA"/>
        </w:rPr>
        <w:t xml:space="preserve"> علم تفصیلی به فعلیت تکلیف به نماز </w:t>
      </w:r>
      <w:r w:rsidR="00470EA4">
        <w:rPr>
          <w:rFonts w:hint="cs"/>
          <w:rtl/>
          <w:lang w:bidi="ar-SA"/>
        </w:rPr>
        <w:t xml:space="preserve">دارد </w:t>
      </w:r>
      <w:r w:rsidR="00201521">
        <w:rPr>
          <w:rFonts w:hint="cs"/>
          <w:rtl/>
          <w:lang w:bidi="ar-SA"/>
        </w:rPr>
        <w:t xml:space="preserve">و چون احتمال ابتلای به شک در </w:t>
      </w:r>
      <w:r w:rsidR="004E3241">
        <w:rPr>
          <w:rFonts w:hint="cs"/>
          <w:rtl/>
          <w:lang w:bidi="ar-SA"/>
        </w:rPr>
        <w:t>عدد رکعات</w:t>
      </w:r>
      <w:r w:rsidR="00FD6A7D">
        <w:rPr>
          <w:rFonts w:hint="cs"/>
          <w:rtl/>
          <w:lang w:bidi="ar-SA"/>
        </w:rPr>
        <w:t xml:space="preserve"> می‌دهد در کیفیت امتثال امر به اتمام این نماز یا کیفیت امتثال </w:t>
      </w:r>
      <w:r w:rsidR="004E3241">
        <w:rPr>
          <w:rFonts w:hint="cs"/>
          <w:rtl/>
          <w:lang w:bidi="ar-SA"/>
        </w:rPr>
        <w:t>حرمت قطع این نماز</w:t>
      </w:r>
      <w:r w:rsidR="00FD6A7D">
        <w:rPr>
          <w:rFonts w:hint="cs"/>
          <w:rtl/>
          <w:lang w:bidi="ar-SA"/>
        </w:rPr>
        <w:t xml:space="preserve"> </w:t>
      </w:r>
      <w:r w:rsidR="00F515CB">
        <w:rPr>
          <w:rFonts w:hint="cs"/>
          <w:rtl/>
          <w:lang w:bidi="ar-SA"/>
        </w:rPr>
        <w:t xml:space="preserve">شک می‌کند. </w:t>
      </w:r>
      <w:r w:rsidR="004E3241">
        <w:rPr>
          <w:rFonts w:hint="cs"/>
          <w:rtl/>
          <w:lang w:bidi="ar-SA"/>
        </w:rPr>
        <w:t>و این موضوع تکلیف نیست</w:t>
      </w:r>
      <w:r w:rsidR="00F515CB">
        <w:rPr>
          <w:rFonts w:hint="cs"/>
          <w:rtl/>
          <w:lang w:bidi="ar-SA"/>
        </w:rPr>
        <w:t xml:space="preserve"> بلکه</w:t>
      </w:r>
      <w:r w:rsidR="004E3241">
        <w:rPr>
          <w:rFonts w:hint="cs"/>
          <w:rtl/>
          <w:lang w:bidi="ar-SA"/>
        </w:rPr>
        <w:t xml:space="preserve"> موضوع وجوب تمام</w:t>
      </w:r>
      <w:r w:rsidR="00885BB0">
        <w:rPr>
          <w:rFonts w:hint="cs"/>
          <w:rtl/>
          <w:lang w:bidi="ar-SA"/>
        </w:rPr>
        <w:t>،</w:t>
      </w:r>
      <w:r w:rsidR="004E3241">
        <w:rPr>
          <w:rFonts w:hint="cs"/>
          <w:rtl/>
          <w:lang w:bidi="ar-SA"/>
        </w:rPr>
        <w:t xml:space="preserve"> شروع در</w:t>
      </w:r>
      <w:r w:rsidR="007C0B34">
        <w:rPr>
          <w:rFonts w:hint="cs"/>
          <w:rtl/>
          <w:lang w:bidi="ar-SA"/>
        </w:rPr>
        <w:t xml:space="preserve"> نماز</w:t>
      </w:r>
      <w:r w:rsidR="004E3241">
        <w:rPr>
          <w:rFonts w:hint="cs"/>
          <w:rtl/>
          <w:lang w:bidi="ar-SA"/>
        </w:rPr>
        <w:t xml:space="preserve"> فریضه است </w:t>
      </w:r>
      <w:r w:rsidR="00486A27">
        <w:rPr>
          <w:rFonts w:hint="cs"/>
          <w:rtl/>
          <w:lang w:bidi="ar-SA"/>
        </w:rPr>
        <w:t xml:space="preserve">-وقتی شروع در نماز کردیم اتمام آن واجب است و با شک در رکعات شک می‌کنیم که کیفیت اتمام آن چگونه است- </w:t>
      </w:r>
      <w:r w:rsidR="00AF15DC">
        <w:rPr>
          <w:rFonts w:hint="cs"/>
          <w:rtl/>
          <w:lang w:bidi="ar-SA"/>
        </w:rPr>
        <w:t xml:space="preserve">لذا این شک در امتثال است و شک در تحقق موضوع تکلیف نیست و با </w:t>
      </w:r>
      <w:r w:rsidR="00AF6182">
        <w:rPr>
          <w:rFonts w:hint="cs"/>
          <w:rtl/>
          <w:lang w:bidi="ar-SA"/>
        </w:rPr>
        <w:t>سجود سهو فرق دارد زیرا سهو</w:t>
      </w:r>
      <w:r w:rsidR="00486A27">
        <w:rPr>
          <w:rFonts w:hint="cs"/>
          <w:rtl/>
          <w:lang w:bidi="ar-SA"/>
        </w:rPr>
        <w:t>،</w:t>
      </w:r>
      <w:r w:rsidR="00AF6182">
        <w:rPr>
          <w:rFonts w:hint="cs"/>
          <w:rtl/>
          <w:lang w:bidi="ar-SA"/>
        </w:rPr>
        <w:t xml:space="preserve"> موضوع </w:t>
      </w:r>
      <w:r w:rsidR="00AF15DC">
        <w:rPr>
          <w:rFonts w:hint="cs"/>
          <w:rtl/>
          <w:lang w:bidi="ar-SA"/>
        </w:rPr>
        <w:t xml:space="preserve">تکلیف نفسی استقلالی </w:t>
      </w:r>
      <w:r w:rsidR="0016492D">
        <w:rPr>
          <w:rFonts w:hint="cs"/>
          <w:rtl/>
          <w:lang w:bidi="ar-SA"/>
        </w:rPr>
        <w:t xml:space="preserve">به </w:t>
      </w:r>
      <w:r w:rsidR="00AF6182">
        <w:rPr>
          <w:rFonts w:hint="cs"/>
          <w:rtl/>
          <w:lang w:bidi="ar-SA"/>
        </w:rPr>
        <w:t>سجده‌ی سهو است</w:t>
      </w:r>
      <w:r w:rsidR="009B4916">
        <w:rPr>
          <w:rFonts w:hint="cs"/>
          <w:rtl/>
          <w:lang w:bidi="ar-SA"/>
        </w:rPr>
        <w:t xml:space="preserve"> و </w:t>
      </w:r>
      <w:r w:rsidR="00C10C96">
        <w:rPr>
          <w:rFonts w:hint="cs"/>
          <w:rtl/>
          <w:lang w:bidi="ar-SA"/>
        </w:rPr>
        <w:t>در این مو</w:t>
      </w:r>
      <w:r w:rsidR="00CA01F5">
        <w:rPr>
          <w:rFonts w:hint="cs"/>
          <w:rtl/>
          <w:lang w:bidi="ar-SA"/>
        </w:rPr>
        <w:t xml:space="preserve">رد </w:t>
      </w:r>
      <w:r w:rsidR="009B4916">
        <w:rPr>
          <w:rFonts w:hint="cs"/>
          <w:rtl/>
          <w:lang w:bidi="ar-SA"/>
        </w:rPr>
        <w:t xml:space="preserve">بحث </w:t>
      </w:r>
      <w:r w:rsidR="008766E0">
        <w:rPr>
          <w:rFonts w:hint="cs"/>
          <w:rtl/>
          <w:lang w:bidi="ar-SA"/>
        </w:rPr>
        <w:t xml:space="preserve">جریان </w:t>
      </w:r>
      <w:r w:rsidR="009B4916">
        <w:rPr>
          <w:rFonts w:hint="cs"/>
          <w:rtl/>
          <w:lang w:bidi="ar-SA"/>
        </w:rPr>
        <w:t>استصحاب عدم ابتلای به موضوع وجوب سهو</w:t>
      </w:r>
      <w:r w:rsidR="00CA01F5">
        <w:rPr>
          <w:rFonts w:hint="cs"/>
          <w:rtl/>
          <w:lang w:bidi="ar-SA"/>
        </w:rPr>
        <w:t xml:space="preserve"> در فرض </w:t>
      </w:r>
      <w:r w:rsidR="008766E0">
        <w:rPr>
          <w:rFonts w:hint="cs"/>
          <w:rtl/>
          <w:lang w:bidi="ar-SA"/>
        </w:rPr>
        <w:t>ع</w:t>
      </w:r>
      <w:r w:rsidR="00AF6182">
        <w:rPr>
          <w:rFonts w:hint="cs"/>
          <w:rtl/>
          <w:lang w:bidi="ar-SA"/>
        </w:rPr>
        <w:t>دم علم به ابتلای به</w:t>
      </w:r>
      <w:r w:rsidR="00055AE4">
        <w:rPr>
          <w:rFonts w:hint="cs"/>
          <w:rtl/>
          <w:lang w:bidi="ar-SA"/>
        </w:rPr>
        <w:t xml:space="preserve"> موضوع </w:t>
      </w:r>
      <w:r w:rsidR="008766E0">
        <w:rPr>
          <w:rFonts w:hint="cs"/>
          <w:rtl/>
          <w:lang w:bidi="ar-SA"/>
        </w:rPr>
        <w:t>آن مطرح می‌شود</w:t>
      </w:r>
      <w:r w:rsidR="00486A27">
        <w:rPr>
          <w:rFonts w:hint="cs"/>
          <w:rtl/>
          <w:lang w:bidi="ar-SA"/>
        </w:rPr>
        <w:t xml:space="preserve"> که در نتیجه مکلف لازم نیست مسائل آن را یاد بگیرد</w:t>
      </w:r>
      <w:r w:rsidR="008766E0">
        <w:rPr>
          <w:rFonts w:hint="cs"/>
          <w:rtl/>
          <w:lang w:bidi="ar-SA"/>
        </w:rPr>
        <w:t xml:space="preserve">. و </w:t>
      </w:r>
      <w:r w:rsidR="00C10C96">
        <w:rPr>
          <w:rFonts w:hint="cs"/>
          <w:rtl/>
          <w:lang w:bidi="ar-SA"/>
        </w:rPr>
        <w:t>جریان استصحاب در این مو</w:t>
      </w:r>
      <w:r w:rsidR="002B7DBF">
        <w:rPr>
          <w:rFonts w:hint="cs"/>
          <w:rtl/>
          <w:lang w:bidi="ar-SA"/>
        </w:rPr>
        <w:t xml:space="preserve">رد </w:t>
      </w:r>
      <w:r w:rsidR="00B8187E">
        <w:rPr>
          <w:rFonts w:hint="cs"/>
          <w:rtl/>
          <w:lang w:bidi="ar-SA"/>
        </w:rPr>
        <w:t xml:space="preserve">برای اثبات تأمین از وجوب تعلّم </w:t>
      </w:r>
      <w:r w:rsidR="002B7DBF">
        <w:rPr>
          <w:rFonts w:hint="cs"/>
          <w:rtl/>
          <w:lang w:bidi="ar-SA"/>
        </w:rPr>
        <w:t xml:space="preserve">مستلزم لغویت عرفیه دلیل وجوب تعلم </w:t>
      </w:r>
      <w:r w:rsidR="004A5A56">
        <w:rPr>
          <w:rFonts w:hint="cs"/>
          <w:rtl/>
          <w:lang w:bidi="ar-SA"/>
        </w:rPr>
        <w:t xml:space="preserve">نیست. </w:t>
      </w:r>
    </w:p>
    <w:p w14:paraId="6EF79F15" w14:textId="465A5A0E" w:rsidR="00C82F83" w:rsidRDefault="00C82F83" w:rsidP="009C422B">
      <w:pPr>
        <w:pStyle w:val="Heading3"/>
        <w:rPr>
          <w:rtl/>
        </w:rPr>
      </w:pPr>
      <w:bookmarkStart w:id="40" w:name="_Toc216170290"/>
      <w:r>
        <w:rPr>
          <w:rFonts w:hint="cs"/>
          <w:rtl/>
        </w:rPr>
        <w:t>بررسی تفصیل شهید صدر رحمه الله در جریان استصحاب عدم ابتلاء</w:t>
      </w:r>
      <w:bookmarkEnd w:id="40"/>
    </w:p>
    <w:p w14:paraId="2B990E73" w14:textId="53CA718C" w:rsidR="00736B8D" w:rsidRDefault="00687CCD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شهید صدر رحمه الله فرموده‌اند: «</w:t>
      </w:r>
      <w:r w:rsidR="00C10C96">
        <w:rPr>
          <w:rFonts w:hint="cs"/>
          <w:rtl/>
          <w:lang w:bidi="ar-SA"/>
        </w:rPr>
        <w:t>استصحاب عدم ابتلاء</w:t>
      </w:r>
      <w:r w:rsidR="007E3E4A">
        <w:rPr>
          <w:rFonts w:hint="cs"/>
          <w:rtl/>
          <w:lang w:bidi="ar-SA"/>
        </w:rPr>
        <w:t xml:space="preserve"> در مواردی جاری است که در تحقق موضوع تکلیف شک شود مثل </w:t>
      </w:r>
      <w:r w:rsidR="00AC0E47">
        <w:rPr>
          <w:rFonts w:hint="cs"/>
          <w:rtl/>
          <w:lang w:bidi="ar-SA"/>
        </w:rPr>
        <w:t xml:space="preserve">این که مکلف </w:t>
      </w:r>
      <w:r w:rsidR="00441CB1">
        <w:rPr>
          <w:rFonts w:hint="cs"/>
          <w:rtl/>
          <w:lang w:bidi="ar-SA"/>
        </w:rPr>
        <w:t xml:space="preserve">در وقوع </w:t>
      </w:r>
      <w:r w:rsidR="007E3E4A">
        <w:rPr>
          <w:rFonts w:hint="cs"/>
          <w:rtl/>
          <w:lang w:bidi="ar-SA"/>
        </w:rPr>
        <w:t xml:space="preserve">مخوّف سماوی </w:t>
      </w:r>
      <w:r w:rsidR="00441CB1">
        <w:rPr>
          <w:rFonts w:hint="cs"/>
          <w:rtl/>
          <w:lang w:bidi="ar-SA"/>
        </w:rPr>
        <w:t xml:space="preserve">شک می‌کند </w:t>
      </w:r>
      <w:r w:rsidR="007C12E5">
        <w:rPr>
          <w:rFonts w:hint="cs"/>
          <w:rtl/>
          <w:lang w:bidi="ar-SA"/>
        </w:rPr>
        <w:t xml:space="preserve">استصحاب عدم تحقق آن را جاری کرده </w:t>
      </w:r>
      <w:r w:rsidR="00441CB1">
        <w:rPr>
          <w:rFonts w:hint="cs"/>
          <w:rtl/>
          <w:lang w:bidi="ar-SA"/>
        </w:rPr>
        <w:t xml:space="preserve">و </w:t>
      </w:r>
      <w:r w:rsidR="00D25A4F">
        <w:rPr>
          <w:rFonts w:hint="cs"/>
          <w:rtl/>
          <w:lang w:bidi="ar-SA"/>
        </w:rPr>
        <w:t xml:space="preserve">از وجوب نماز آیات در هنگام وقوع مخوّف سماوی </w:t>
      </w:r>
      <w:r w:rsidR="00F249E4">
        <w:rPr>
          <w:rFonts w:hint="cs"/>
          <w:rtl/>
          <w:lang w:bidi="ar-SA"/>
        </w:rPr>
        <w:t xml:space="preserve">و عدم آن </w:t>
      </w:r>
      <w:r w:rsidR="005206D1">
        <w:rPr>
          <w:rFonts w:hint="cs"/>
          <w:rtl/>
          <w:lang w:bidi="ar-SA"/>
        </w:rPr>
        <w:t>تحقیق نمی‌کند</w:t>
      </w:r>
      <w:r w:rsidR="00F249E4">
        <w:rPr>
          <w:rFonts w:hint="cs"/>
          <w:rtl/>
          <w:lang w:bidi="ar-SA"/>
        </w:rPr>
        <w:t xml:space="preserve">، </w:t>
      </w:r>
      <w:r w:rsidR="00943FDF">
        <w:rPr>
          <w:rFonts w:hint="cs"/>
          <w:rtl/>
          <w:lang w:bidi="ar-SA"/>
        </w:rPr>
        <w:t>در این موارد استصحاب عدم ابتلا</w:t>
      </w:r>
      <w:r w:rsidR="00693691">
        <w:rPr>
          <w:rFonts w:hint="cs"/>
          <w:rtl/>
          <w:lang w:bidi="ar-SA"/>
        </w:rPr>
        <w:t>ی به مخوّف سماوی</w:t>
      </w:r>
      <w:r w:rsidR="00943FDF">
        <w:rPr>
          <w:rFonts w:hint="cs"/>
          <w:rtl/>
          <w:lang w:bidi="ar-SA"/>
        </w:rPr>
        <w:t xml:space="preserve"> برای نفی وجوب تعلم جاری است</w:t>
      </w:r>
      <w:r w:rsidR="00693691">
        <w:rPr>
          <w:rFonts w:hint="cs"/>
          <w:rtl/>
          <w:lang w:bidi="ar-SA"/>
        </w:rPr>
        <w:t xml:space="preserve"> و اثر دارد.</w:t>
      </w:r>
      <w:r w:rsidR="00943FDF">
        <w:rPr>
          <w:rFonts w:hint="cs"/>
          <w:rtl/>
          <w:lang w:bidi="ar-SA"/>
        </w:rPr>
        <w:t xml:space="preserve"> ولی در مواردی که </w:t>
      </w:r>
      <w:r w:rsidR="00CA0258">
        <w:rPr>
          <w:rFonts w:hint="cs"/>
          <w:rtl/>
          <w:lang w:bidi="ar-SA"/>
        </w:rPr>
        <w:t>علم به فعل</w:t>
      </w:r>
      <w:r w:rsidR="003740DD">
        <w:rPr>
          <w:rFonts w:hint="cs"/>
          <w:rtl/>
          <w:lang w:bidi="ar-SA"/>
        </w:rPr>
        <w:t>ی شدن</w:t>
      </w:r>
      <w:r w:rsidR="00CA0258">
        <w:rPr>
          <w:rFonts w:hint="cs"/>
          <w:rtl/>
          <w:lang w:bidi="ar-SA"/>
        </w:rPr>
        <w:t xml:space="preserve"> تکلیف و شک در نحوه‌ی امتثال آن </w:t>
      </w:r>
      <w:r w:rsidR="007C12E5">
        <w:rPr>
          <w:rFonts w:hint="cs"/>
          <w:rtl/>
          <w:lang w:bidi="ar-SA"/>
        </w:rPr>
        <w:t>وجود دارد</w:t>
      </w:r>
      <w:r w:rsidR="00811E3D">
        <w:rPr>
          <w:rFonts w:hint="cs"/>
          <w:rtl/>
          <w:lang w:bidi="ar-SA"/>
        </w:rPr>
        <w:t xml:space="preserve"> </w:t>
      </w:r>
      <w:r w:rsidR="00943FDF">
        <w:rPr>
          <w:rFonts w:hint="cs"/>
          <w:rtl/>
          <w:lang w:bidi="ar-SA"/>
        </w:rPr>
        <w:t xml:space="preserve">استصحاب عدم </w:t>
      </w:r>
      <w:r w:rsidR="00AA21C0">
        <w:rPr>
          <w:rFonts w:hint="cs"/>
          <w:rtl/>
          <w:lang w:bidi="ar-SA"/>
        </w:rPr>
        <w:t xml:space="preserve">ابتلاء </w:t>
      </w:r>
      <w:r w:rsidR="00943FDF">
        <w:rPr>
          <w:rFonts w:hint="cs"/>
          <w:rtl/>
          <w:lang w:bidi="ar-SA"/>
        </w:rPr>
        <w:t xml:space="preserve">مطرح نیست </w:t>
      </w:r>
      <w:r w:rsidR="006F27F0">
        <w:rPr>
          <w:rFonts w:hint="cs"/>
          <w:rtl/>
          <w:lang w:bidi="ar-SA"/>
        </w:rPr>
        <w:t xml:space="preserve">و باید احکام تکلیف </w:t>
      </w:r>
      <w:r w:rsidR="00943FDF">
        <w:rPr>
          <w:rFonts w:hint="cs"/>
          <w:rtl/>
          <w:lang w:bidi="ar-SA"/>
        </w:rPr>
        <w:t xml:space="preserve">معلوم الابتلاء </w:t>
      </w:r>
      <w:r w:rsidR="006F27F0">
        <w:rPr>
          <w:rFonts w:hint="cs"/>
          <w:rtl/>
          <w:lang w:bidi="ar-SA"/>
        </w:rPr>
        <w:t xml:space="preserve">تعلّم شود. </w:t>
      </w:r>
      <w:r w:rsidR="00943FDF">
        <w:rPr>
          <w:rFonts w:hint="cs"/>
          <w:rtl/>
          <w:lang w:bidi="ar-SA"/>
        </w:rPr>
        <w:t xml:space="preserve">تعلم احکام نماز قصر بنا بر این که هر مکلفی </w:t>
      </w:r>
      <w:r w:rsidR="00CD7DDA">
        <w:rPr>
          <w:rFonts w:hint="cs"/>
          <w:rtl/>
          <w:lang w:bidi="ar-SA"/>
        </w:rPr>
        <w:t xml:space="preserve">مأمور به </w:t>
      </w:r>
      <w:r w:rsidR="00943FDF">
        <w:rPr>
          <w:rFonts w:hint="cs"/>
          <w:rtl/>
          <w:lang w:bidi="ar-SA"/>
        </w:rPr>
        <w:t>جامع</w:t>
      </w:r>
      <w:r w:rsidR="00F3458D">
        <w:rPr>
          <w:rFonts w:hint="cs"/>
          <w:rtl/>
          <w:lang w:bidi="ar-SA"/>
        </w:rPr>
        <w:t xml:space="preserve"> </w:t>
      </w:r>
      <w:r w:rsidR="00CD7DDA">
        <w:rPr>
          <w:rFonts w:hint="cs"/>
          <w:rtl/>
          <w:lang w:bidi="ar-SA"/>
        </w:rPr>
        <w:lastRenderedPageBreak/>
        <w:t>بین تمام در حضر و قصر در سفر است</w:t>
      </w:r>
      <w:r w:rsidR="008B1CA9">
        <w:rPr>
          <w:rFonts w:hint="cs"/>
          <w:rtl/>
          <w:lang w:bidi="ar-SA"/>
        </w:rPr>
        <w:t xml:space="preserve"> -که خلاف</w:t>
      </w:r>
      <w:r w:rsidR="007C12E5">
        <w:rPr>
          <w:rFonts w:hint="cs"/>
          <w:rtl/>
          <w:lang w:bidi="ar-SA"/>
        </w:rPr>
        <w:t xml:space="preserve"> نظر مشهور است- از این قبیل است</w:t>
      </w:r>
      <w:r w:rsidR="00D13929">
        <w:rPr>
          <w:rFonts w:hint="cs"/>
          <w:rtl/>
          <w:lang w:bidi="ar-SA"/>
        </w:rPr>
        <w:t xml:space="preserve"> زیرا</w:t>
      </w:r>
      <w:r w:rsidR="00CD7DDA">
        <w:rPr>
          <w:rFonts w:hint="cs"/>
          <w:rtl/>
          <w:lang w:bidi="ar-SA"/>
        </w:rPr>
        <w:t xml:space="preserve"> </w:t>
      </w:r>
      <w:r w:rsidR="00943FDF">
        <w:rPr>
          <w:rFonts w:hint="cs"/>
          <w:rtl/>
          <w:lang w:bidi="ar-SA"/>
        </w:rPr>
        <w:t xml:space="preserve">ابتلای به این تکلیف به جامع معلوم است ولو سفر نرود زیرا همه در وقت نماز مکلف به این جامع هستند و در صورت شک در رفتن </w:t>
      </w:r>
      <w:r w:rsidR="00A207A6">
        <w:rPr>
          <w:rFonts w:hint="cs"/>
          <w:rtl/>
          <w:lang w:bidi="ar-SA"/>
        </w:rPr>
        <w:t xml:space="preserve">به سفر </w:t>
      </w:r>
      <w:r w:rsidR="00943FDF">
        <w:rPr>
          <w:rFonts w:hint="cs"/>
          <w:rtl/>
          <w:lang w:bidi="ar-SA"/>
        </w:rPr>
        <w:t xml:space="preserve">نیز باید احکام نماز قصر در سفر تعلم شود زیرا سفر موضوع وجوب قصر نیست </w:t>
      </w:r>
      <w:r w:rsidR="007C1A83">
        <w:rPr>
          <w:rFonts w:hint="cs"/>
          <w:rtl/>
          <w:lang w:bidi="ar-SA"/>
        </w:rPr>
        <w:t>-بر خلاف نظر مشهور که سفر موضوع وجو</w:t>
      </w:r>
      <w:r w:rsidR="007C12E5">
        <w:rPr>
          <w:rFonts w:hint="cs"/>
          <w:rtl/>
          <w:lang w:bidi="ar-SA"/>
        </w:rPr>
        <w:t>ب قصر و حضر موضوع وجوب تمام است</w:t>
      </w:r>
      <w:r w:rsidR="007C1A83">
        <w:rPr>
          <w:rFonts w:hint="cs"/>
          <w:rtl/>
          <w:lang w:bidi="ar-SA"/>
        </w:rPr>
        <w:t xml:space="preserve">- </w:t>
      </w:r>
      <w:r w:rsidR="009574DA">
        <w:rPr>
          <w:rFonts w:hint="cs"/>
          <w:rtl/>
          <w:lang w:bidi="ar-SA"/>
        </w:rPr>
        <w:t xml:space="preserve">بلکه هر مکلفی موضوع برای </w:t>
      </w:r>
      <w:r w:rsidR="00250802">
        <w:rPr>
          <w:rFonts w:hint="cs"/>
          <w:rtl/>
          <w:lang w:bidi="ar-SA"/>
        </w:rPr>
        <w:t xml:space="preserve">جامع بین تمام در حضر و قصر در سفر است و معنای شک در رفتن به سفر شک در امتثال این </w:t>
      </w:r>
      <w:r w:rsidR="00736B8D">
        <w:rPr>
          <w:rFonts w:hint="cs"/>
          <w:rtl/>
          <w:lang w:bidi="ar-SA"/>
        </w:rPr>
        <w:t>تکلیف به جامع</w:t>
      </w:r>
      <w:r w:rsidR="00250802">
        <w:rPr>
          <w:rFonts w:hint="cs"/>
          <w:rtl/>
          <w:lang w:bidi="ar-SA"/>
        </w:rPr>
        <w:t xml:space="preserve"> است. </w:t>
      </w:r>
      <w:r w:rsidR="00736B8D">
        <w:rPr>
          <w:rFonts w:hint="cs"/>
          <w:rtl/>
          <w:lang w:bidi="ar-SA"/>
        </w:rPr>
        <w:t>و استصحاب عدم ابتلاء</w:t>
      </w:r>
      <w:r w:rsidR="006F1759">
        <w:rPr>
          <w:rFonts w:hint="cs"/>
          <w:rtl/>
          <w:lang w:bidi="ar-SA"/>
        </w:rPr>
        <w:t>،</w:t>
      </w:r>
      <w:r w:rsidR="00736B8D">
        <w:rPr>
          <w:rFonts w:hint="cs"/>
          <w:rtl/>
          <w:lang w:bidi="ar-SA"/>
        </w:rPr>
        <w:t xml:space="preserve"> نفی تکلیف نمی‌کند</w:t>
      </w:r>
      <w:r w:rsidR="001344CA">
        <w:rPr>
          <w:rFonts w:hint="cs"/>
          <w:rtl/>
          <w:lang w:bidi="ar-SA"/>
        </w:rPr>
        <w:t xml:space="preserve"> لذا باید احکام نماز در سفر را تعلّم کند.</w:t>
      </w:r>
      <w:r w:rsidR="00294104">
        <w:rPr>
          <w:rFonts w:hint="cs"/>
          <w:rtl/>
          <w:lang w:bidi="ar-SA"/>
        </w:rPr>
        <w:t>»</w:t>
      </w:r>
      <w:r w:rsidR="00294104" w:rsidRPr="00294104">
        <w:rPr>
          <w:vertAlign w:val="superscript"/>
          <w:rtl/>
          <w:lang w:bidi="ar"/>
        </w:rPr>
        <w:footnoteReference w:id="3"/>
      </w:r>
    </w:p>
    <w:p w14:paraId="0D73D0C4" w14:textId="1FE5F035" w:rsidR="009634CD" w:rsidRDefault="009634CD" w:rsidP="009C422B">
      <w:pPr>
        <w:jc w:val="both"/>
        <w:rPr>
          <w:rtl/>
          <w:lang w:bidi="ar-SA"/>
        </w:rPr>
      </w:pPr>
      <w:r w:rsidRPr="000C5CAE">
        <w:rPr>
          <w:rFonts w:hint="cs"/>
          <w:rtl/>
          <w:lang w:bidi="ar-SA"/>
        </w:rPr>
        <w:t>این مبنای</w:t>
      </w:r>
      <w:r>
        <w:rPr>
          <w:rFonts w:hint="cs"/>
          <w:rtl/>
          <w:lang w:bidi="ar-SA"/>
        </w:rPr>
        <w:t xml:space="preserve"> مذکور یعنی </w:t>
      </w:r>
      <w:r w:rsidR="00633139">
        <w:rPr>
          <w:rFonts w:hint="cs"/>
          <w:rtl/>
          <w:lang w:bidi="ar-SA"/>
        </w:rPr>
        <w:t>مکلف بودن همه‌ی مکلفین به جامع بین تمام در حضر و قصر در سفر خلاف نظر مشهور است ولی به نظر ما بعی</w:t>
      </w:r>
      <w:r w:rsidR="000C5CAE">
        <w:rPr>
          <w:rFonts w:hint="cs"/>
          <w:rtl/>
          <w:lang w:bidi="ar-SA"/>
        </w:rPr>
        <w:t xml:space="preserve">د نیست که همین مبنا صحیح باشد. این </w:t>
      </w:r>
      <w:r w:rsidR="00F67F5F">
        <w:rPr>
          <w:rFonts w:hint="cs"/>
          <w:rtl/>
          <w:lang w:bidi="ar-SA"/>
        </w:rPr>
        <w:t>اختلاف،</w:t>
      </w:r>
      <w:r w:rsidR="00633139">
        <w:rPr>
          <w:rFonts w:hint="cs"/>
          <w:rtl/>
          <w:lang w:bidi="ar-SA"/>
        </w:rPr>
        <w:t xml:space="preserve"> دارای ثمرات </w:t>
      </w:r>
      <w:r w:rsidR="000C5CAE">
        <w:rPr>
          <w:rFonts w:hint="cs"/>
          <w:rtl/>
          <w:lang w:bidi="ar-SA"/>
        </w:rPr>
        <w:t>فقهی زیادی نیز هست</w:t>
      </w:r>
      <w:r w:rsidR="00756B97">
        <w:rPr>
          <w:rFonts w:hint="cs"/>
          <w:rtl/>
          <w:lang w:bidi="ar-SA"/>
        </w:rPr>
        <w:t xml:space="preserve"> مثلا </w:t>
      </w:r>
      <w:r w:rsidR="00E3537B">
        <w:rPr>
          <w:rFonts w:hint="cs"/>
          <w:rtl/>
          <w:lang w:bidi="ar-SA"/>
        </w:rPr>
        <w:t xml:space="preserve">در موردی که </w:t>
      </w:r>
      <w:r w:rsidR="000C5CAE">
        <w:rPr>
          <w:rFonts w:hint="cs"/>
          <w:rtl/>
          <w:lang w:bidi="ar-SA"/>
        </w:rPr>
        <w:t>مسافر</w:t>
      </w:r>
      <w:r w:rsidR="00E3537B">
        <w:rPr>
          <w:rFonts w:hint="cs"/>
          <w:rtl/>
          <w:lang w:bidi="ar-SA"/>
        </w:rPr>
        <w:t xml:space="preserve"> بعد از نیت اقامه </w:t>
      </w:r>
      <w:r w:rsidR="000C5CAE">
        <w:rPr>
          <w:rFonts w:hint="cs"/>
          <w:rtl/>
          <w:lang w:bidi="ar-SA"/>
        </w:rPr>
        <w:t xml:space="preserve">ده روز (و قبل از اینکه در سفر نماز چهار رکعتی بخواند) </w:t>
      </w:r>
      <w:r w:rsidR="00E3537B">
        <w:rPr>
          <w:rFonts w:hint="cs"/>
          <w:rtl/>
          <w:lang w:bidi="ar-SA"/>
        </w:rPr>
        <w:t>خواب می‌رود و به مقدار چهار رکعت مانده به غروب آفتاب از خواب بیدار می‌شود</w:t>
      </w:r>
      <w:r w:rsidR="000C5CAE">
        <w:rPr>
          <w:rFonts w:hint="cs"/>
          <w:rtl/>
          <w:lang w:bidi="ar-SA"/>
        </w:rPr>
        <w:t>؛</w:t>
      </w:r>
      <w:r w:rsidR="00E3537B">
        <w:rPr>
          <w:rFonts w:hint="cs"/>
          <w:rtl/>
          <w:lang w:bidi="ar-SA"/>
        </w:rPr>
        <w:t xml:space="preserve"> مشهو</w:t>
      </w:r>
      <w:r w:rsidR="00633139">
        <w:rPr>
          <w:rFonts w:hint="cs"/>
          <w:rtl/>
          <w:lang w:bidi="ar-SA"/>
        </w:rPr>
        <w:t xml:space="preserve">ر می‌گویند: «این شخص ناوی اقامه است و بر او نماز تمام واجب است و به سبب ضیق وقت متمکن از نماز ظهر تمام نیست لذا نماز عصر تمام بخواند و </w:t>
      </w:r>
      <w:r w:rsidR="00F67F5F">
        <w:rPr>
          <w:rFonts w:hint="cs"/>
          <w:rtl/>
          <w:lang w:bidi="ar-SA"/>
        </w:rPr>
        <w:t xml:space="preserve">بعدا </w:t>
      </w:r>
      <w:r w:rsidR="00633139">
        <w:rPr>
          <w:rFonts w:hint="cs"/>
          <w:rtl/>
          <w:lang w:bidi="ar-SA"/>
        </w:rPr>
        <w:t>نماز ظهر را قضا کند.» ولی طبق این مبنا «</w:t>
      </w:r>
      <w:r w:rsidR="00E81B72">
        <w:rPr>
          <w:rFonts w:hint="cs"/>
          <w:rtl/>
          <w:lang w:bidi="ar-SA"/>
        </w:rPr>
        <w:t>بر این مکلف نیز جامع بین تمام در حضر و قصر در سفر</w:t>
      </w:r>
      <w:r w:rsidR="00F67F5F">
        <w:rPr>
          <w:rFonts w:hint="cs"/>
          <w:rtl/>
          <w:lang w:bidi="ar-SA"/>
        </w:rPr>
        <w:t xml:space="preserve"> واجب</w:t>
      </w:r>
      <w:r w:rsidR="00E81B72">
        <w:rPr>
          <w:rFonts w:hint="cs"/>
          <w:rtl/>
          <w:lang w:bidi="ar-SA"/>
        </w:rPr>
        <w:t xml:space="preserve"> است و وقتی از اتیان عدل اول عاجز است </w:t>
      </w:r>
      <w:r w:rsidR="00633139">
        <w:rPr>
          <w:rFonts w:hint="cs"/>
          <w:rtl/>
          <w:lang w:bidi="ar-SA"/>
        </w:rPr>
        <w:t xml:space="preserve">عقلا باید </w:t>
      </w:r>
      <w:r w:rsidR="00E81B72">
        <w:rPr>
          <w:rFonts w:hint="cs"/>
          <w:rtl/>
          <w:lang w:bidi="ar-SA"/>
        </w:rPr>
        <w:t xml:space="preserve">عدل دیگر را اتیان کند و لذا باید از نیت اقامه </w:t>
      </w:r>
      <w:r w:rsidR="00633139">
        <w:rPr>
          <w:rFonts w:hint="cs"/>
          <w:rtl/>
          <w:lang w:bidi="ar-SA"/>
        </w:rPr>
        <w:t>عدول کند تا</w:t>
      </w:r>
      <w:r w:rsidR="00E81B72">
        <w:rPr>
          <w:rFonts w:hint="cs"/>
          <w:rtl/>
          <w:lang w:bidi="ar-SA"/>
        </w:rPr>
        <w:t xml:space="preserve"> نماز ظهر و عصر را در وقت </w:t>
      </w:r>
      <w:r w:rsidR="00633139">
        <w:rPr>
          <w:rFonts w:hint="cs"/>
          <w:rtl/>
          <w:lang w:bidi="ar-SA"/>
        </w:rPr>
        <w:t>اتیان کند.»</w:t>
      </w:r>
    </w:p>
    <w:p w14:paraId="1F9E3F22" w14:textId="39FF10F8" w:rsidR="002244B6" w:rsidRPr="00F93C61" w:rsidRDefault="00B35DCA" w:rsidP="009C422B">
      <w:pPr>
        <w:jc w:val="both"/>
        <w:rPr>
          <w:rFonts w:cs="Calibri"/>
          <w:rtl/>
          <w:lang w:bidi="ar-SA"/>
        </w:rPr>
      </w:pPr>
      <w:r>
        <w:rPr>
          <w:rFonts w:hint="cs"/>
          <w:rtl/>
          <w:lang w:bidi="ar-SA"/>
        </w:rPr>
        <w:t>ولی</w:t>
      </w:r>
      <w:r w:rsidR="00C9115B">
        <w:rPr>
          <w:rFonts w:hint="cs"/>
          <w:rtl/>
          <w:lang w:bidi="ar-SA"/>
        </w:rPr>
        <w:t xml:space="preserve"> این مبنا در ما</w:t>
      </w:r>
      <w:r w:rsidR="00CF0F4A">
        <w:rPr>
          <w:rFonts w:hint="cs"/>
          <w:rtl/>
          <w:lang w:bidi="ar-SA"/>
        </w:rPr>
        <w:t xml:space="preserve"> </w:t>
      </w:r>
      <w:r w:rsidR="00C9115B">
        <w:rPr>
          <w:rFonts w:hint="cs"/>
          <w:rtl/>
          <w:lang w:bidi="ar-SA"/>
        </w:rPr>
        <w:t>نحن فیه</w:t>
      </w:r>
      <w:r w:rsidR="00524D8E">
        <w:rPr>
          <w:rFonts w:hint="cs"/>
          <w:rtl/>
          <w:lang w:bidi="ar-SA"/>
        </w:rPr>
        <w:t xml:space="preserve"> در بعضی موارد </w:t>
      </w:r>
      <w:r w:rsidR="00834360">
        <w:rPr>
          <w:rFonts w:hint="cs"/>
          <w:rtl/>
          <w:lang w:bidi="ar-SA"/>
        </w:rPr>
        <w:t xml:space="preserve">مفید نیست </w:t>
      </w:r>
      <w:r w:rsidR="00297403">
        <w:rPr>
          <w:rFonts w:hint="cs"/>
          <w:rtl/>
          <w:lang w:bidi="ar-SA"/>
        </w:rPr>
        <w:t xml:space="preserve">زیرا عدم تعلم احکام نماز در سفر </w:t>
      </w:r>
      <w:r w:rsidR="00AC32B0">
        <w:rPr>
          <w:rFonts w:hint="cs"/>
          <w:rtl/>
          <w:lang w:bidi="ar-SA"/>
        </w:rPr>
        <w:t xml:space="preserve">اگر </w:t>
      </w:r>
      <w:r w:rsidR="00297403">
        <w:rPr>
          <w:rFonts w:hint="cs"/>
          <w:rtl/>
          <w:lang w:bidi="ar-SA"/>
        </w:rPr>
        <w:t xml:space="preserve">منتهی به اتیان نماز تمام در سفر </w:t>
      </w:r>
      <w:r w:rsidR="00AC32B0">
        <w:rPr>
          <w:rFonts w:hint="cs"/>
          <w:rtl/>
          <w:lang w:bidi="ar-SA"/>
        </w:rPr>
        <w:t xml:space="preserve">از روی غفلت </w:t>
      </w:r>
      <w:r w:rsidR="00297403">
        <w:rPr>
          <w:rFonts w:hint="cs"/>
          <w:rtl/>
          <w:lang w:bidi="ar-SA"/>
        </w:rPr>
        <w:t>‌شود</w:t>
      </w:r>
      <w:r w:rsidR="00E13B10">
        <w:rPr>
          <w:rFonts w:hint="cs"/>
          <w:rtl/>
          <w:lang w:bidi="ar-SA"/>
        </w:rPr>
        <w:t>،</w:t>
      </w:r>
      <w:r w:rsidR="004C12C7">
        <w:rPr>
          <w:rFonts w:hint="cs"/>
          <w:rtl/>
          <w:lang w:bidi="ar-SA"/>
        </w:rPr>
        <w:t xml:space="preserve"> </w:t>
      </w:r>
      <w:r w:rsidR="002876E9">
        <w:rPr>
          <w:rFonts w:hint="cs"/>
          <w:rtl/>
          <w:lang w:bidi="ar-SA"/>
        </w:rPr>
        <w:t>سبب ایجاد مشکل نمی‌شود</w:t>
      </w:r>
      <w:r w:rsidR="004C12C7">
        <w:rPr>
          <w:rFonts w:hint="cs"/>
          <w:rtl/>
          <w:lang w:bidi="ar-SA"/>
        </w:rPr>
        <w:t xml:space="preserve"> زیرا استصحاب استقبالی امتثال امر به جامع را اثبات می‌کند </w:t>
      </w:r>
      <w:r w:rsidR="00F67F5F">
        <w:rPr>
          <w:rFonts w:hint="cs"/>
          <w:rtl/>
          <w:lang w:bidi="ar-SA"/>
        </w:rPr>
        <w:t>چون</w:t>
      </w:r>
      <w:r w:rsidR="004C12C7">
        <w:rPr>
          <w:rFonts w:hint="cs"/>
          <w:rtl/>
          <w:lang w:bidi="ar-SA"/>
        </w:rPr>
        <w:t xml:space="preserve"> </w:t>
      </w:r>
      <w:r w:rsidR="002876E9">
        <w:rPr>
          <w:rFonts w:hint="cs"/>
          <w:rtl/>
          <w:lang w:bidi="ar-SA"/>
        </w:rPr>
        <w:t xml:space="preserve">این مکلف بالوجدان علم به اتیان نماز در آینده به صورت تمام یا قصر دارد و </w:t>
      </w:r>
      <w:r w:rsidR="009B3D57">
        <w:rPr>
          <w:rFonts w:hint="cs"/>
          <w:rtl/>
          <w:lang w:bidi="ar-SA"/>
        </w:rPr>
        <w:t xml:space="preserve">با ضمیمه آن به </w:t>
      </w:r>
      <w:r w:rsidR="004C12C7">
        <w:rPr>
          <w:rFonts w:hint="cs"/>
          <w:rtl/>
          <w:lang w:bidi="ar-SA"/>
        </w:rPr>
        <w:t>استصحاب</w:t>
      </w:r>
      <w:r w:rsidR="009B3D57">
        <w:rPr>
          <w:rFonts w:hint="cs"/>
          <w:rtl/>
          <w:lang w:bidi="ar-SA"/>
        </w:rPr>
        <w:t xml:space="preserve"> استقبالی</w:t>
      </w:r>
      <w:r w:rsidR="004C12C7">
        <w:rPr>
          <w:rFonts w:hint="cs"/>
          <w:rtl/>
          <w:lang w:bidi="ar-SA"/>
        </w:rPr>
        <w:t xml:space="preserve"> </w:t>
      </w:r>
      <w:r w:rsidR="00EB2C6B">
        <w:rPr>
          <w:rFonts w:hint="cs"/>
          <w:rtl/>
          <w:lang w:bidi="ar-SA"/>
        </w:rPr>
        <w:t xml:space="preserve">بقای در حضر و </w:t>
      </w:r>
      <w:r w:rsidR="009B3D57">
        <w:rPr>
          <w:rFonts w:hint="cs"/>
          <w:rtl/>
          <w:lang w:bidi="ar-SA"/>
        </w:rPr>
        <w:t xml:space="preserve">عدم تحقق </w:t>
      </w:r>
      <w:r w:rsidR="004E01C7">
        <w:rPr>
          <w:rFonts w:hint="cs"/>
          <w:rtl/>
          <w:lang w:bidi="ar-SA"/>
        </w:rPr>
        <w:t xml:space="preserve">سفر اثبات می‌شود که </w:t>
      </w:r>
      <w:r w:rsidR="00EE4FA3">
        <w:rPr>
          <w:rFonts w:hint="cs"/>
          <w:rtl/>
          <w:lang w:bidi="ar-SA"/>
        </w:rPr>
        <w:t xml:space="preserve">مکلف </w:t>
      </w:r>
      <w:r w:rsidR="00EB2C6B">
        <w:rPr>
          <w:rFonts w:hint="cs"/>
          <w:rtl/>
          <w:lang w:bidi="ar-SA"/>
        </w:rPr>
        <w:t xml:space="preserve">نماز به جامع را در ضمن نماز تمام همراه با قیدش اتیان خواهد کرد. </w:t>
      </w:r>
      <w:r w:rsidR="005E0ED8">
        <w:rPr>
          <w:rFonts w:hint="cs"/>
          <w:rtl/>
          <w:lang w:bidi="ar-SA"/>
        </w:rPr>
        <w:t xml:space="preserve">و </w:t>
      </w:r>
      <w:r w:rsidR="002244B6">
        <w:rPr>
          <w:rFonts w:hint="cs"/>
          <w:rtl/>
          <w:lang w:bidi="ar-SA"/>
        </w:rPr>
        <w:t xml:space="preserve">اگر اتفاقا سفر برود </w:t>
      </w:r>
      <w:r w:rsidR="00F31F40">
        <w:rPr>
          <w:rFonts w:hint="cs"/>
          <w:rtl/>
          <w:lang w:bidi="ar-SA"/>
        </w:rPr>
        <w:t xml:space="preserve">و </w:t>
      </w:r>
      <w:r w:rsidR="002244B6">
        <w:rPr>
          <w:rFonts w:hint="cs"/>
          <w:rtl/>
          <w:lang w:bidi="ar-SA"/>
        </w:rPr>
        <w:t>امکان تعلم نباشد باید احتیاط کند</w:t>
      </w:r>
      <w:r w:rsidR="00F67F5F">
        <w:rPr>
          <w:rFonts w:hint="cs"/>
          <w:rtl/>
          <w:lang w:bidi="ar-SA"/>
        </w:rPr>
        <w:t xml:space="preserve"> و اگر به خلاف واقع افتاد نیز مع</w:t>
      </w:r>
      <w:r w:rsidR="002244B6">
        <w:rPr>
          <w:rFonts w:hint="cs"/>
          <w:rtl/>
          <w:lang w:bidi="ar-SA"/>
        </w:rPr>
        <w:t xml:space="preserve">ذور است. </w:t>
      </w:r>
      <w:r w:rsidR="00F93C61">
        <w:rPr>
          <w:rFonts w:hint="cs"/>
          <w:rtl/>
          <w:lang w:bidi="ar-SA"/>
        </w:rPr>
        <w:t>ولی الان با این استصحاب امتثال امر به جامع در آینده را احراز می‌کند.</w:t>
      </w:r>
    </w:p>
    <w:p w14:paraId="251E092C" w14:textId="40B35AA1" w:rsidR="0092081A" w:rsidRDefault="0092081A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شبیه این که مکلف در اول وقت وضو دارد و آب نیز ندارد </w:t>
      </w:r>
      <w:r w:rsidR="00211E80">
        <w:rPr>
          <w:rFonts w:hint="cs"/>
          <w:rtl/>
          <w:lang w:bidi="ar-SA"/>
        </w:rPr>
        <w:t xml:space="preserve">و نماز اول وقت نمی‌خواند </w:t>
      </w:r>
      <w:r w:rsidR="00341EE1">
        <w:rPr>
          <w:rFonts w:hint="cs"/>
          <w:rtl/>
          <w:lang w:bidi="ar-SA"/>
        </w:rPr>
        <w:t xml:space="preserve">با این که ممکن است </w:t>
      </w:r>
      <w:r w:rsidR="007E1D9A">
        <w:rPr>
          <w:rFonts w:hint="cs"/>
          <w:rtl/>
          <w:lang w:bidi="ar-SA"/>
        </w:rPr>
        <w:t>وضو</w:t>
      </w:r>
      <w:r w:rsidR="00AB7FF5">
        <w:rPr>
          <w:rFonts w:hint="cs"/>
          <w:rtl/>
          <w:lang w:bidi="ar-SA"/>
        </w:rPr>
        <w:t>،</w:t>
      </w:r>
      <w:r w:rsidR="007E1D9A">
        <w:rPr>
          <w:rFonts w:hint="cs"/>
          <w:rtl/>
          <w:lang w:bidi="ar-SA"/>
        </w:rPr>
        <w:t xml:space="preserve"> نقض شود و مضطر به نماز با تیمم شود</w:t>
      </w:r>
      <w:r w:rsidR="002256BE">
        <w:rPr>
          <w:rFonts w:hint="cs"/>
          <w:rtl/>
          <w:lang w:bidi="ar-SA"/>
        </w:rPr>
        <w:t xml:space="preserve"> در حالی که تیمم بدل اضطراری است و مکلف اگر می‌تواند باید نماز با وضو بخواند</w:t>
      </w:r>
      <w:r w:rsidR="00AB7FF5">
        <w:rPr>
          <w:rFonts w:hint="cs"/>
          <w:rtl/>
          <w:lang w:bidi="ar-SA"/>
        </w:rPr>
        <w:t>،</w:t>
      </w:r>
      <w:r w:rsidR="007E1D9A">
        <w:rPr>
          <w:rFonts w:hint="cs"/>
          <w:rtl/>
          <w:lang w:bidi="ar-SA"/>
        </w:rPr>
        <w:t xml:space="preserve"> این مکلف </w:t>
      </w:r>
      <w:r w:rsidR="008B0C12">
        <w:rPr>
          <w:rFonts w:hint="cs"/>
          <w:rtl/>
          <w:lang w:bidi="ar-SA"/>
        </w:rPr>
        <w:t>می‌گوید: «</w:t>
      </w:r>
      <w:r w:rsidR="00184A3A">
        <w:rPr>
          <w:rFonts w:hint="cs"/>
          <w:rtl/>
          <w:lang w:bidi="ar-SA"/>
        </w:rPr>
        <w:t xml:space="preserve">من </w:t>
      </w:r>
      <w:r w:rsidR="008B0C12">
        <w:rPr>
          <w:rFonts w:hint="cs"/>
          <w:rtl/>
          <w:lang w:bidi="ar-SA"/>
        </w:rPr>
        <w:t xml:space="preserve">بالوجدان </w:t>
      </w:r>
      <w:r w:rsidR="00184A3A">
        <w:rPr>
          <w:rFonts w:hint="cs"/>
          <w:rtl/>
          <w:lang w:bidi="ar-SA"/>
        </w:rPr>
        <w:t xml:space="preserve">در آینده </w:t>
      </w:r>
      <w:r w:rsidR="008B0C12">
        <w:rPr>
          <w:rFonts w:hint="cs"/>
          <w:rtl/>
          <w:lang w:bidi="ar-SA"/>
        </w:rPr>
        <w:t xml:space="preserve">نماز </w:t>
      </w:r>
      <w:r w:rsidR="00DF2744">
        <w:rPr>
          <w:rFonts w:hint="cs"/>
          <w:rtl/>
          <w:lang w:bidi="ar-SA"/>
        </w:rPr>
        <w:t xml:space="preserve">خواهم خواند یا با وضو و یا با تیمم، و </w:t>
      </w:r>
      <w:r w:rsidR="00787B2A">
        <w:rPr>
          <w:rFonts w:hint="cs"/>
          <w:rtl/>
          <w:lang w:bidi="ar-SA"/>
        </w:rPr>
        <w:t xml:space="preserve">با ضمیمه آن به </w:t>
      </w:r>
      <w:r w:rsidR="0040260F">
        <w:rPr>
          <w:rFonts w:hint="cs"/>
          <w:rtl/>
          <w:lang w:bidi="ar-SA"/>
        </w:rPr>
        <w:t xml:space="preserve">استصحاب بقای وضو تا زمان </w:t>
      </w:r>
      <w:r w:rsidR="00787B2A">
        <w:rPr>
          <w:rFonts w:hint="cs"/>
          <w:rtl/>
          <w:lang w:bidi="ar-SA"/>
        </w:rPr>
        <w:t xml:space="preserve">نماز، اتیان نماز با وضو در آینده </w:t>
      </w:r>
      <w:r w:rsidR="00AB7FF5">
        <w:rPr>
          <w:rFonts w:hint="cs"/>
          <w:rtl/>
          <w:lang w:bidi="ar-SA"/>
        </w:rPr>
        <w:t>ا</w:t>
      </w:r>
      <w:r w:rsidR="008B0C12">
        <w:rPr>
          <w:rFonts w:hint="cs"/>
          <w:rtl/>
          <w:lang w:bidi="ar-SA"/>
        </w:rPr>
        <w:t>حراز تعبدی می‌</w:t>
      </w:r>
      <w:r w:rsidR="00787B2A">
        <w:rPr>
          <w:rFonts w:hint="cs"/>
          <w:rtl/>
          <w:lang w:bidi="ar-SA"/>
        </w:rPr>
        <w:t>شود و این بر قاعده‌ی اشتغال عقلی ورود دارد.</w:t>
      </w:r>
      <w:r w:rsidR="008B0C12">
        <w:rPr>
          <w:rFonts w:hint="cs"/>
          <w:rtl/>
          <w:lang w:bidi="ar-SA"/>
        </w:rPr>
        <w:t>»</w:t>
      </w:r>
    </w:p>
    <w:p w14:paraId="13A1F78E" w14:textId="3BA8B2B2" w:rsidR="008B0C12" w:rsidRDefault="008B0C12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و این با زنی که احتمال می‌دهد</w:t>
      </w:r>
      <w:r w:rsidR="00AA3A56">
        <w:rPr>
          <w:rFonts w:hint="cs"/>
          <w:rtl/>
          <w:lang w:bidi="ar-SA"/>
        </w:rPr>
        <w:t xml:space="preserve"> در آینده</w:t>
      </w:r>
      <w:r>
        <w:rPr>
          <w:rFonts w:hint="cs"/>
          <w:rtl/>
          <w:lang w:bidi="ar-SA"/>
        </w:rPr>
        <w:t xml:space="preserve"> حیض شود </w:t>
      </w:r>
      <w:r w:rsidR="00197346">
        <w:rPr>
          <w:rFonts w:hint="cs"/>
          <w:rtl/>
          <w:lang w:bidi="ar-SA"/>
        </w:rPr>
        <w:t>فرق دارد زیرا او اگر حیض شود نمی‌تواند نماز بخواند و استصحاب بقای طهر برای اثبات اتیان نماز درآینده</w:t>
      </w:r>
      <w:r w:rsidR="00AB7FF5">
        <w:rPr>
          <w:rFonts w:hint="cs"/>
          <w:rtl/>
          <w:lang w:bidi="ar-SA"/>
        </w:rPr>
        <w:t>،</w:t>
      </w:r>
      <w:r w:rsidR="00197346">
        <w:rPr>
          <w:rFonts w:hint="cs"/>
          <w:rtl/>
          <w:lang w:bidi="ar-SA"/>
        </w:rPr>
        <w:t xml:space="preserve"> اصل مثبت است.</w:t>
      </w:r>
    </w:p>
    <w:p w14:paraId="01750FA4" w14:textId="7679A331" w:rsidR="001A3FB6" w:rsidRDefault="00AB7FF5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 xml:space="preserve">آنچه تا کنون گفته شد در مورد واجبات بود اما </w:t>
      </w:r>
      <w:r w:rsidR="001A3FB6">
        <w:rPr>
          <w:rFonts w:hint="cs"/>
          <w:rtl/>
          <w:lang w:bidi="ar-SA"/>
        </w:rPr>
        <w:t>در رابطه با محرمات نیز</w:t>
      </w:r>
      <w:r w:rsidR="002740CC">
        <w:rPr>
          <w:rFonts w:hint="cs"/>
          <w:rtl/>
          <w:lang w:bidi="ar-SA"/>
        </w:rPr>
        <w:t xml:space="preserve"> </w:t>
      </w:r>
      <w:r w:rsidR="0043512A">
        <w:rPr>
          <w:rFonts w:hint="cs"/>
          <w:rtl/>
          <w:lang w:bidi="ar-SA"/>
        </w:rPr>
        <w:t xml:space="preserve">بنا بر مبنای </w:t>
      </w:r>
      <w:r w:rsidR="00EB5691">
        <w:rPr>
          <w:rFonts w:hint="cs"/>
          <w:rtl/>
          <w:lang w:bidi="ar-SA"/>
        </w:rPr>
        <w:t>مرحوم آقای خویی</w:t>
      </w:r>
      <w:r w:rsidR="002740CC">
        <w:rPr>
          <w:rFonts w:hint="cs"/>
          <w:rtl/>
          <w:lang w:bidi="ar-SA"/>
        </w:rPr>
        <w:t xml:space="preserve"> </w:t>
      </w:r>
      <w:r w:rsidR="0043512A">
        <w:rPr>
          <w:rFonts w:hint="cs"/>
          <w:rtl/>
          <w:lang w:bidi="ar-SA"/>
        </w:rPr>
        <w:t>حرمت</w:t>
      </w:r>
      <w:r>
        <w:rPr>
          <w:rFonts w:hint="cs"/>
          <w:rtl/>
          <w:lang w:bidi="ar-SA"/>
        </w:rPr>
        <w:t>،</w:t>
      </w:r>
      <w:r w:rsidR="0043512A">
        <w:rPr>
          <w:rFonts w:hint="cs"/>
          <w:rtl/>
          <w:lang w:bidi="ar-SA"/>
        </w:rPr>
        <w:t xml:space="preserve"> فعلی است. </w:t>
      </w:r>
      <w:r w:rsidR="00EB5691">
        <w:rPr>
          <w:rFonts w:hint="cs"/>
          <w:rtl/>
          <w:lang w:bidi="ar-SA"/>
        </w:rPr>
        <w:t xml:space="preserve">مثلا </w:t>
      </w:r>
      <w:r w:rsidR="002740CC">
        <w:rPr>
          <w:rFonts w:hint="cs"/>
          <w:rtl/>
          <w:lang w:bidi="ar-SA"/>
        </w:rPr>
        <w:t>ولو عصیر عنبی مغلی الان موجود نیست ولی حرمت شرب آن به مجرد بلوغ</w:t>
      </w:r>
      <w:r w:rsidR="00EB5691">
        <w:rPr>
          <w:rFonts w:hint="cs"/>
          <w:rtl/>
          <w:lang w:bidi="ar-SA"/>
        </w:rPr>
        <w:t>،</w:t>
      </w:r>
      <w:r w:rsidR="002740CC">
        <w:rPr>
          <w:rFonts w:hint="cs"/>
          <w:rtl/>
          <w:lang w:bidi="ar-SA"/>
        </w:rPr>
        <w:t xml:space="preserve"> بر این شخص فعلی است لذا</w:t>
      </w:r>
      <w:r w:rsidR="009E2DB8">
        <w:rPr>
          <w:rFonts w:hint="cs"/>
          <w:rtl/>
          <w:lang w:bidi="ar-SA"/>
        </w:rPr>
        <w:t xml:space="preserve"> </w:t>
      </w:r>
      <w:r w:rsidR="005235D1">
        <w:rPr>
          <w:rFonts w:hint="cs"/>
          <w:rtl/>
          <w:lang w:bidi="ar-SA"/>
        </w:rPr>
        <w:t xml:space="preserve">استصحاب عدم وجود عصیر عنبی موجب </w:t>
      </w:r>
      <w:r w:rsidR="002740CC">
        <w:rPr>
          <w:rFonts w:hint="cs"/>
          <w:rtl/>
          <w:lang w:bidi="ar-SA"/>
        </w:rPr>
        <w:t>رفع موضوع حرمت نمی‌</w:t>
      </w:r>
      <w:r w:rsidR="00F42237">
        <w:rPr>
          <w:rFonts w:hint="cs"/>
          <w:rtl/>
          <w:lang w:bidi="ar-SA"/>
        </w:rPr>
        <w:t>شود</w:t>
      </w:r>
      <w:r w:rsidR="002740CC">
        <w:rPr>
          <w:rFonts w:hint="cs"/>
          <w:rtl/>
          <w:lang w:bidi="ar-SA"/>
        </w:rPr>
        <w:t xml:space="preserve">. البته در </w:t>
      </w:r>
      <w:r w:rsidR="006551BE">
        <w:rPr>
          <w:rFonts w:hint="cs"/>
          <w:rtl/>
          <w:lang w:bidi="ar-SA"/>
        </w:rPr>
        <w:t>مواردی که شرط حرمت عنو</w:t>
      </w:r>
      <w:r w:rsidR="005C4F3F">
        <w:rPr>
          <w:rFonts w:hint="cs"/>
          <w:rtl/>
          <w:lang w:bidi="ar-SA"/>
        </w:rPr>
        <w:t>ا</w:t>
      </w:r>
      <w:r w:rsidR="006551BE">
        <w:rPr>
          <w:rFonts w:hint="cs"/>
          <w:rtl/>
          <w:lang w:bidi="ar-SA"/>
        </w:rPr>
        <w:t>ن مکلف است مثل «المحرم یحرم ان یرتمس فی الماء»</w:t>
      </w:r>
      <w:r w:rsidR="005C4F3F">
        <w:rPr>
          <w:rStyle w:val="FootnoteReference"/>
          <w:rtl/>
          <w:lang w:bidi="ar-SA"/>
        </w:rPr>
        <w:footnoteReference w:id="4"/>
      </w:r>
      <w:r w:rsidR="006551BE">
        <w:rPr>
          <w:rFonts w:hint="cs"/>
          <w:rtl/>
          <w:lang w:bidi="ar-SA"/>
        </w:rPr>
        <w:t xml:space="preserve"> استصحاب</w:t>
      </w:r>
      <w:r w:rsidR="005C4F3F">
        <w:rPr>
          <w:rFonts w:hint="cs"/>
          <w:rtl/>
          <w:lang w:bidi="ar-SA"/>
        </w:rPr>
        <w:t xml:space="preserve"> عدم تحقق </w:t>
      </w:r>
      <w:r w:rsidR="00EB5691">
        <w:rPr>
          <w:rFonts w:hint="cs"/>
          <w:rtl/>
          <w:lang w:bidi="ar-SA"/>
        </w:rPr>
        <w:t>احرام</w:t>
      </w:r>
      <w:r w:rsidR="00367EF9">
        <w:rPr>
          <w:rFonts w:hint="cs"/>
          <w:rtl/>
          <w:lang w:bidi="ar-SA"/>
        </w:rPr>
        <w:t xml:space="preserve"> از من در آینده </w:t>
      </w:r>
      <w:r w:rsidR="006551BE">
        <w:rPr>
          <w:rFonts w:hint="cs"/>
          <w:rtl/>
          <w:lang w:bidi="ar-SA"/>
        </w:rPr>
        <w:t xml:space="preserve">ابتلای به موضوع حرمت را نفی می‌کند ولی </w:t>
      </w:r>
      <w:r w:rsidR="00A9278B">
        <w:rPr>
          <w:rFonts w:hint="cs"/>
          <w:rtl/>
          <w:lang w:bidi="ar-SA"/>
        </w:rPr>
        <w:t>این استصحاب‌ها ب</w:t>
      </w:r>
      <w:r w:rsidR="00EB5691">
        <w:rPr>
          <w:rFonts w:hint="cs"/>
          <w:rtl/>
          <w:lang w:bidi="ar-SA"/>
        </w:rPr>
        <w:t>ا این بیانی که گفتیم</w:t>
      </w:r>
      <w:r w:rsidR="003C5CB1">
        <w:rPr>
          <w:rFonts w:hint="cs"/>
          <w:rtl/>
          <w:lang w:bidi="ar-SA"/>
        </w:rPr>
        <w:t xml:space="preserve"> </w:t>
      </w:r>
      <w:r w:rsidR="003E1EC0">
        <w:rPr>
          <w:rFonts w:hint="cs"/>
          <w:rtl/>
          <w:lang w:bidi="ar-SA"/>
        </w:rPr>
        <w:t xml:space="preserve">به </w:t>
      </w:r>
      <w:r w:rsidR="00A9278B">
        <w:rPr>
          <w:rFonts w:hint="cs"/>
          <w:rtl/>
          <w:lang w:bidi="ar-SA"/>
        </w:rPr>
        <w:t xml:space="preserve">نحوی نیست که موجب لغویت دلیل وجوب تعلم شود. </w:t>
      </w:r>
    </w:p>
    <w:p w14:paraId="0E93C2EE" w14:textId="63C98898" w:rsidR="002B7777" w:rsidRPr="00127E78" w:rsidRDefault="00EB5691" w:rsidP="009C422B">
      <w:pPr>
        <w:pStyle w:val="Heading2"/>
        <w:jc w:val="both"/>
        <w:rPr>
          <w:rtl/>
        </w:rPr>
      </w:pPr>
      <w:bookmarkStart w:id="41" w:name="_Toc216170291"/>
      <w:r>
        <w:rPr>
          <w:rFonts w:hint="cs"/>
          <w:rtl/>
        </w:rPr>
        <w:t>وجه</w:t>
      </w:r>
      <w:r w:rsidR="002B7777">
        <w:rPr>
          <w:rFonts w:hint="cs"/>
          <w:rtl/>
        </w:rPr>
        <w:t xml:space="preserve"> سوم</w:t>
      </w:r>
      <w:r w:rsidR="00127E78">
        <w:rPr>
          <w:rFonts w:hint="cs"/>
          <w:rtl/>
        </w:rPr>
        <w:t>: بیان محقق نایینی رحمه الله</w:t>
      </w:r>
      <w:bookmarkEnd w:id="41"/>
    </w:p>
    <w:p w14:paraId="12A91753" w14:textId="1BA96511" w:rsidR="002B7777" w:rsidRDefault="002B7777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مرحوم نایینی فرموده‌اند: «</w:t>
      </w:r>
      <w:r w:rsidR="00CE039A">
        <w:rPr>
          <w:rFonts w:hint="cs"/>
          <w:rtl/>
          <w:lang w:bidi="ar-SA"/>
        </w:rPr>
        <w:t xml:space="preserve">دلیل وجوب تعلّم </w:t>
      </w:r>
      <w:r w:rsidR="00C4119E">
        <w:rPr>
          <w:rFonts w:hint="cs"/>
          <w:rtl/>
          <w:lang w:bidi="ar-SA"/>
        </w:rPr>
        <w:t xml:space="preserve">مطلق است و </w:t>
      </w:r>
      <w:r w:rsidR="006055C9">
        <w:rPr>
          <w:rFonts w:hint="cs"/>
          <w:rtl/>
          <w:lang w:bidi="ar-SA"/>
        </w:rPr>
        <w:t xml:space="preserve">با </w:t>
      </w:r>
      <w:r w:rsidR="00C4119E">
        <w:rPr>
          <w:rFonts w:hint="cs"/>
          <w:rtl/>
          <w:lang w:bidi="ar-SA"/>
        </w:rPr>
        <w:t>قید لبی فقط فرض علم وجدانی به عدم ابتلاء</w:t>
      </w:r>
      <w:r w:rsidR="00EF5571">
        <w:rPr>
          <w:rFonts w:hint="cs"/>
          <w:rtl/>
          <w:lang w:bidi="ar-SA"/>
        </w:rPr>
        <w:t>،</w:t>
      </w:r>
      <w:r w:rsidR="00C4119E">
        <w:rPr>
          <w:rFonts w:hint="cs"/>
          <w:rtl/>
          <w:lang w:bidi="ar-SA"/>
        </w:rPr>
        <w:t xml:space="preserve"> </w:t>
      </w:r>
      <w:r w:rsidR="001A6F1F">
        <w:rPr>
          <w:rFonts w:hint="cs"/>
          <w:rtl/>
          <w:lang w:bidi="ar-SA"/>
        </w:rPr>
        <w:t>از آن</w:t>
      </w:r>
      <w:r w:rsidR="00C4119E">
        <w:rPr>
          <w:rFonts w:hint="cs"/>
          <w:rtl/>
          <w:lang w:bidi="ar-SA"/>
        </w:rPr>
        <w:t xml:space="preserve"> خارج می‌</w:t>
      </w:r>
      <w:r w:rsidR="001A6F1F">
        <w:rPr>
          <w:rFonts w:hint="cs"/>
          <w:rtl/>
          <w:lang w:bidi="ar-SA"/>
        </w:rPr>
        <w:t>شود</w:t>
      </w:r>
      <w:r w:rsidR="00C4119E">
        <w:rPr>
          <w:rFonts w:hint="cs"/>
          <w:rtl/>
          <w:lang w:bidi="ar-SA"/>
        </w:rPr>
        <w:t xml:space="preserve"> ولی فرض شک </w:t>
      </w:r>
      <w:r w:rsidR="00880903">
        <w:rPr>
          <w:rFonts w:hint="cs"/>
          <w:rtl/>
          <w:lang w:bidi="ar-SA"/>
        </w:rPr>
        <w:t xml:space="preserve">از </w:t>
      </w:r>
      <w:r w:rsidR="00C4119E">
        <w:rPr>
          <w:rFonts w:hint="cs"/>
          <w:rtl/>
          <w:lang w:bidi="ar-SA"/>
        </w:rPr>
        <w:t>آن خارج نم</w:t>
      </w:r>
      <w:r w:rsidR="00880903">
        <w:rPr>
          <w:rFonts w:hint="cs"/>
          <w:rtl/>
          <w:lang w:bidi="ar-SA"/>
        </w:rPr>
        <w:t xml:space="preserve">ی‌شود </w:t>
      </w:r>
      <w:r w:rsidR="00C4119E">
        <w:rPr>
          <w:rFonts w:hint="cs"/>
          <w:rtl/>
          <w:lang w:bidi="ar-SA"/>
        </w:rPr>
        <w:t xml:space="preserve">و استصحاب عدم ابتلاء موجب علم وجدانی به عدم ابتلاء نمی‌شود لذا حکومت بر دلیل وجوب تعلّم ندارد.» </w:t>
      </w:r>
    </w:p>
    <w:p w14:paraId="5F692680" w14:textId="0BE55A8C" w:rsidR="00C4119E" w:rsidRDefault="00C4119E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این اشکال قوی‌ای است. مرحوم امام در بحث وجوب امر به معروف و نهی از منکر فرموده‌اند: «اگر بینه </w:t>
      </w:r>
      <w:r w:rsidR="00163568">
        <w:rPr>
          <w:rFonts w:hint="cs"/>
          <w:rtl/>
          <w:lang w:bidi="ar-SA"/>
        </w:rPr>
        <w:t xml:space="preserve">بر عدم تاثیر </w:t>
      </w:r>
      <w:r w:rsidR="008539D7">
        <w:rPr>
          <w:rFonts w:hint="cs"/>
          <w:rtl/>
          <w:lang w:bidi="ar-SA"/>
        </w:rPr>
        <w:t>نهی از منکر</w:t>
      </w:r>
      <w:r w:rsidR="00EF5571">
        <w:rPr>
          <w:rFonts w:hint="cs"/>
          <w:rtl/>
          <w:lang w:bidi="ar-SA"/>
        </w:rPr>
        <w:t>ِ</w:t>
      </w:r>
      <w:r w:rsidR="008539D7">
        <w:rPr>
          <w:rFonts w:hint="cs"/>
          <w:rtl/>
          <w:lang w:bidi="ar-SA"/>
        </w:rPr>
        <w:t xml:space="preserve"> فاعل منکر</w:t>
      </w:r>
      <w:r w:rsidR="00EF5571">
        <w:rPr>
          <w:rFonts w:hint="cs"/>
          <w:rtl/>
          <w:lang w:bidi="ar-SA"/>
        </w:rPr>
        <w:t>،</w:t>
      </w:r>
      <w:r w:rsidR="008539D7">
        <w:rPr>
          <w:rFonts w:hint="cs"/>
          <w:rtl/>
          <w:lang w:bidi="ar-SA"/>
        </w:rPr>
        <w:t xml:space="preserve"> </w:t>
      </w:r>
      <w:r w:rsidR="00D629D8">
        <w:rPr>
          <w:rFonts w:hint="cs"/>
          <w:rtl/>
          <w:lang w:bidi="ar-SA"/>
        </w:rPr>
        <w:t xml:space="preserve">قائم شود نیز باید نهی از منکر </w:t>
      </w:r>
      <w:r w:rsidR="00C17F50">
        <w:rPr>
          <w:rFonts w:hint="cs"/>
          <w:rtl/>
          <w:lang w:bidi="ar-SA"/>
        </w:rPr>
        <w:t xml:space="preserve">کند زیرا </w:t>
      </w:r>
      <w:r w:rsidR="00EF5571">
        <w:rPr>
          <w:rFonts w:hint="cs"/>
          <w:rtl/>
          <w:lang w:bidi="ar-SA"/>
        </w:rPr>
        <w:t xml:space="preserve">دلیل وجوب </w:t>
      </w:r>
      <w:r w:rsidR="00C17F50">
        <w:rPr>
          <w:rFonts w:hint="cs"/>
          <w:rtl/>
          <w:lang w:bidi="ar-SA"/>
        </w:rPr>
        <w:t>نهی از منکر</w:t>
      </w:r>
      <w:r w:rsidR="00EF5571">
        <w:rPr>
          <w:rFonts w:hint="cs"/>
          <w:rtl/>
          <w:lang w:bidi="ar-SA"/>
        </w:rPr>
        <w:t>،</w:t>
      </w:r>
      <w:r w:rsidR="00C17F50">
        <w:rPr>
          <w:rFonts w:hint="cs"/>
          <w:rtl/>
          <w:lang w:bidi="ar-SA"/>
        </w:rPr>
        <w:t xml:space="preserve"> مطلق است و به قید لبی فرض علم</w:t>
      </w:r>
      <w:r w:rsidR="00F3293E">
        <w:rPr>
          <w:rFonts w:hint="cs"/>
          <w:rtl/>
          <w:lang w:bidi="ar-SA"/>
        </w:rPr>
        <w:t xml:space="preserve"> وجدانی به عدم تاثیر خارج شده است زیرا ملاک نهی از منکر ملاک طریقی </w:t>
      </w:r>
      <w:r w:rsidR="0093272A">
        <w:rPr>
          <w:rFonts w:hint="cs"/>
          <w:rtl/>
          <w:lang w:bidi="ar-SA"/>
        </w:rPr>
        <w:t xml:space="preserve">و برای انزجار از منکر است </w:t>
      </w:r>
      <w:r w:rsidR="00701342">
        <w:rPr>
          <w:rFonts w:hint="cs"/>
          <w:rtl/>
          <w:lang w:bidi="ar-SA"/>
        </w:rPr>
        <w:t xml:space="preserve">و در فرض علم به عدم انزجار فاعل منکر </w:t>
      </w:r>
      <w:r w:rsidR="00645322">
        <w:rPr>
          <w:rFonts w:hint="cs"/>
          <w:rtl/>
          <w:lang w:bidi="ar-SA"/>
        </w:rPr>
        <w:t>از منکر</w:t>
      </w:r>
      <w:r w:rsidR="00EF5571">
        <w:rPr>
          <w:rFonts w:hint="cs"/>
          <w:rtl/>
          <w:lang w:bidi="ar-SA"/>
        </w:rPr>
        <w:t>،</w:t>
      </w:r>
      <w:r w:rsidR="00645322">
        <w:rPr>
          <w:rFonts w:hint="cs"/>
          <w:rtl/>
          <w:lang w:bidi="ar-SA"/>
        </w:rPr>
        <w:t xml:space="preserve"> ملاک طریقی </w:t>
      </w:r>
      <w:r w:rsidR="00F3293E">
        <w:rPr>
          <w:rFonts w:hint="cs"/>
          <w:rtl/>
          <w:lang w:bidi="ar-SA"/>
        </w:rPr>
        <w:t xml:space="preserve">نهی از منکر وجود ندارد ولی </w:t>
      </w:r>
      <w:r w:rsidR="00645322">
        <w:rPr>
          <w:rFonts w:hint="cs"/>
          <w:rtl/>
          <w:lang w:bidi="ar-SA"/>
        </w:rPr>
        <w:t xml:space="preserve">اطلاق دلیل نهی از منکر شامل فرض </w:t>
      </w:r>
      <w:r w:rsidR="00F3293E">
        <w:rPr>
          <w:rFonts w:hint="cs"/>
          <w:rtl/>
          <w:lang w:bidi="ar-SA"/>
        </w:rPr>
        <w:t xml:space="preserve">احتمال تاثیر </w:t>
      </w:r>
      <w:r w:rsidR="00DC21C2">
        <w:rPr>
          <w:rFonts w:hint="cs"/>
          <w:rtl/>
          <w:lang w:bidi="ar-SA"/>
        </w:rPr>
        <w:t xml:space="preserve">می‌شود. </w:t>
      </w:r>
      <w:r w:rsidR="00F3293E">
        <w:rPr>
          <w:rFonts w:hint="cs"/>
          <w:rtl/>
          <w:lang w:bidi="ar-SA"/>
        </w:rPr>
        <w:t xml:space="preserve">و بینه ولو از نظر بعضی علم تعبدی است ولی آن چیزی </w:t>
      </w:r>
      <w:r w:rsidR="00780BBC">
        <w:rPr>
          <w:rFonts w:hint="cs"/>
          <w:rtl/>
          <w:lang w:bidi="ar-SA"/>
        </w:rPr>
        <w:t>که از ادله‌ی وجوب نهی از منکر خارج شده است علم وجدانی به همین عنوان یا به عنوان ملازم</w:t>
      </w:r>
      <w:r w:rsidR="00FF2DFA">
        <w:rPr>
          <w:rFonts w:hint="cs"/>
          <w:rtl/>
          <w:lang w:bidi="ar-SA"/>
        </w:rPr>
        <w:t xml:space="preserve"> </w:t>
      </w:r>
      <w:r w:rsidR="00C616C0">
        <w:rPr>
          <w:rFonts w:hint="cs"/>
          <w:rtl/>
          <w:lang w:bidi="ar-SA"/>
        </w:rPr>
        <w:t xml:space="preserve">آن که عنوان </w:t>
      </w:r>
      <w:r w:rsidR="00FF7523">
        <w:rPr>
          <w:rFonts w:hint="cs"/>
          <w:rtl/>
          <w:lang w:bidi="ar-SA"/>
        </w:rPr>
        <w:t xml:space="preserve">انتفای </w:t>
      </w:r>
      <w:r w:rsidR="00FF2DFA">
        <w:rPr>
          <w:rFonts w:hint="cs"/>
          <w:rtl/>
          <w:lang w:bidi="ar-SA"/>
        </w:rPr>
        <w:t xml:space="preserve">ملاک طریقی </w:t>
      </w:r>
      <w:r w:rsidR="002F0B16">
        <w:rPr>
          <w:rFonts w:hint="cs"/>
          <w:rtl/>
          <w:lang w:bidi="ar-SA"/>
        </w:rPr>
        <w:t>برای نهی از منکر</w:t>
      </w:r>
      <w:r w:rsidR="00C616C0">
        <w:rPr>
          <w:rFonts w:hint="cs"/>
          <w:rtl/>
          <w:lang w:bidi="ar-SA"/>
        </w:rPr>
        <w:t xml:space="preserve"> است</w:t>
      </w:r>
      <w:r w:rsidR="002F0B16">
        <w:rPr>
          <w:rFonts w:hint="cs"/>
          <w:rtl/>
          <w:lang w:bidi="ar-SA"/>
        </w:rPr>
        <w:t>،</w:t>
      </w:r>
      <w:r w:rsidR="00780BBC">
        <w:rPr>
          <w:rFonts w:hint="cs"/>
          <w:rtl/>
          <w:lang w:bidi="ar-SA"/>
        </w:rPr>
        <w:t xml:space="preserve"> </w:t>
      </w:r>
      <w:r w:rsidR="00C616C0">
        <w:rPr>
          <w:rFonts w:hint="cs"/>
          <w:rtl/>
          <w:lang w:bidi="ar-SA"/>
        </w:rPr>
        <w:t>می‌باشد</w:t>
      </w:r>
      <w:r w:rsidR="00780BBC">
        <w:rPr>
          <w:rFonts w:hint="cs"/>
          <w:rtl/>
          <w:lang w:bidi="ar-SA"/>
        </w:rPr>
        <w:t xml:space="preserve"> و بینه </w:t>
      </w:r>
      <w:r w:rsidR="00B23B7F">
        <w:rPr>
          <w:rFonts w:hint="cs"/>
          <w:rtl/>
          <w:lang w:bidi="ar-SA"/>
        </w:rPr>
        <w:t>این ملاک طریقی را نفی نمی‌کند</w:t>
      </w:r>
      <w:r w:rsidR="001D74C0">
        <w:rPr>
          <w:rFonts w:hint="cs"/>
          <w:rtl/>
          <w:lang w:bidi="ar-SA"/>
        </w:rPr>
        <w:t>.»</w:t>
      </w:r>
      <w:r w:rsidR="00B23B7F">
        <w:rPr>
          <w:rFonts w:hint="cs"/>
          <w:rtl/>
          <w:lang w:bidi="ar-SA"/>
        </w:rPr>
        <w:t xml:space="preserve"> حداقل استصحاب عدم ابتلاء </w:t>
      </w:r>
      <w:r w:rsidR="001D74C0">
        <w:rPr>
          <w:rFonts w:hint="cs"/>
          <w:rtl/>
          <w:lang w:bidi="ar-SA"/>
        </w:rPr>
        <w:t xml:space="preserve">-در ما نحن فیه- </w:t>
      </w:r>
      <w:r w:rsidR="00B23B7F">
        <w:rPr>
          <w:rFonts w:hint="cs"/>
          <w:rtl/>
          <w:lang w:bidi="ar-SA"/>
        </w:rPr>
        <w:t xml:space="preserve">موضوع وجوب تعلّم را نفی نمی‌کند </w:t>
      </w:r>
      <w:r w:rsidR="00342ED9">
        <w:rPr>
          <w:rFonts w:hint="cs"/>
          <w:rtl/>
          <w:lang w:bidi="ar-SA"/>
        </w:rPr>
        <w:t xml:space="preserve">زیرا موضوع وجوب تعلّم </w:t>
      </w:r>
      <w:r w:rsidR="00095379">
        <w:rPr>
          <w:rFonts w:hint="cs"/>
          <w:rtl/>
          <w:lang w:bidi="ar-SA"/>
        </w:rPr>
        <w:t xml:space="preserve">طبق اطلاق آن تمام </w:t>
      </w:r>
      <w:r w:rsidR="00B23877">
        <w:rPr>
          <w:rFonts w:hint="cs"/>
          <w:rtl/>
          <w:lang w:bidi="ar-SA"/>
        </w:rPr>
        <w:t>موارد احتمال وجدا</w:t>
      </w:r>
      <w:r w:rsidR="00630B92">
        <w:rPr>
          <w:rFonts w:hint="cs"/>
          <w:rtl/>
          <w:lang w:bidi="ar-SA"/>
        </w:rPr>
        <w:t>نی ابتلا</w:t>
      </w:r>
      <w:r w:rsidR="00095379">
        <w:rPr>
          <w:rFonts w:hint="cs"/>
          <w:rtl/>
          <w:lang w:bidi="ar-SA"/>
        </w:rPr>
        <w:t>ء</w:t>
      </w:r>
      <w:r w:rsidR="008C1CF1">
        <w:rPr>
          <w:rFonts w:hint="cs"/>
          <w:rtl/>
          <w:lang w:bidi="ar-SA"/>
        </w:rPr>
        <w:t xml:space="preserve"> و</w:t>
      </w:r>
      <w:r w:rsidR="003C767D" w:rsidRPr="003C767D">
        <w:rPr>
          <w:rFonts w:hint="cs"/>
          <w:rtl/>
          <w:lang w:bidi="ar-SA"/>
        </w:rPr>
        <w:t xml:space="preserve"> </w:t>
      </w:r>
      <w:r w:rsidR="003C767D">
        <w:rPr>
          <w:rFonts w:hint="cs"/>
          <w:rtl/>
          <w:lang w:bidi="ar-SA"/>
        </w:rPr>
        <w:t>احتمال وجود ملاک طریقی برای تعلم</w:t>
      </w:r>
      <w:r w:rsidR="00095379">
        <w:rPr>
          <w:rFonts w:hint="cs"/>
          <w:rtl/>
          <w:lang w:bidi="ar-SA"/>
        </w:rPr>
        <w:t xml:space="preserve"> است </w:t>
      </w:r>
      <w:r w:rsidR="00C616C0">
        <w:rPr>
          <w:rFonts w:hint="cs"/>
          <w:rtl/>
          <w:lang w:bidi="ar-SA"/>
        </w:rPr>
        <w:t>-</w:t>
      </w:r>
      <w:r w:rsidR="00B23B7F">
        <w:rPr>
          <w:rFonts w:hint="cs"/>
          <w:rtl/>
          <w:lang w:bidi="ar-SA"/>
        </w:rPr>
        <w:t>در صورت علم به عدم ابتلاء ملاک طریقی تعلم منتفی است</w:t>
      </w:r>
      <w:r w:rsidR="00C616C0">
        <w:rPr>
          <w:rFonts w:hint="cs"/>
          <w:rtl/>
          <w:lang w:bidi="ar-SA"/>
        </w:rPr>
        <w:t>-</w:t>
      </w:r>
      <w:r w:rsidR="00B23B7F">
        <w:rPr>
          <w:rFonts w:hint="cs"/>
          <w:rtl/>
          <w:lang w:bidi="ar-SA"/>
        </w:rPr>
        <w:t xml:space="preserve"> </w:t>
      </w:r>
      <w:r w:rsidR="00095379">
        <w:rPr>
          <w:rFonts w:hint="cs"/>
          <w:rtl/>
          <w:lang w:bidi="ar-SA"/>
        </w:rPr>
        <w:t xml:space="preserve">و استصحاب عدم ابتلاء بر فرض که علم </w:t>
      </w:r>
      <w:r w:rsidR="00C616C0">
        <w:rPr>
          <w:rFonts w:hint="cs"/>
          <w:rtl/>
          <w:lang w:bidi="ar-SA"/>
        </w:rPr>
        <w:t xml:space="preserve">تعبدی </w:t>
      </w:r>
      <w:r w:rsidR="00095379">
        <w:rPr>
          <w:rFonts w:hint="cs"/>
          <w:rtl/>
          <w:lang w:bidi="ar-SA"/>
        </w:rPr>
        <w:t xml:space="preserve">به عدم ابتلاء باشد نیز </w:t>
      </w:r>
      <w:r w:rsidR="00B23B7F">
        <w:rPr>
          <w:rFonts w:hint="cs"/>
          <w:rtl/>
          <w:lang w:bidi="ar-SA"/>
        </w:rPr>
        <w:t xml:space="preserve">موضوع وجوب تعلّم </w:t>
      </w:r>
      <w:r w:rsidR="00095379">
        <w:rPr>
          <w:rFonts w:hint="cs"/>
          <w:rtl/>
          <w:lang w:bidi="ar-SA"/>
        </w:rPr>
        <w:t xml:space="preserve">را نفی نمی‌کند </w:t>
      </w:r>
      <w:r w:rsidR="00B23B7F">
        <w:rPr>
          <w:rFonts w:hint="cs"/>
          <w:rtl/>
          <w:lang w:bidi="ar-SA"/>
        </w:rPr>
        <w:t>و اثر ندارد</w:t>
      </w:r>
      <w:r w:rsidR="00BE2D1D">
        <w:rPr>
          <w:rFonts w:hint="cs"/>
          <w:rtl/>
          <w:lang w:bidi="ar-SA"/>
        </w:rPr>
        <w:t xml:space="preserve">. حتی اگر دلالت کند بر این که «تو تعبدا عالم به عدم ابتلاء هستی» نیز اثر ندارد زیرا این </w:t>
      </w:r>
      <w:r w:rsidR="00B23B7F">
        <w:rPr>
          <w:rFonts w:hint="cs"/>
          <w:rtl/>
          <w:lang w:bidi="ar-SA"/>
        </w:rPr>
        <w:t xml:space="preserve">موضوع اثر </w:t>
      </w:r>
      <w:r w:rsidR="00BE2D1D">
        <w:rPr>
          <w:rFonts w:hint="cs"/>
          <w:rtl/>
          <w:lang w:bidi="ar-SA"/>
        </w:rPr>
        <w:t>نیست</w:t>
      </w:r>
      <w:r w:rsidR="00C616C0">
        <w:rPr>
          <w:rFonts w:hint="cs"/>
          <w:rtl/>
          <w:lang w:bidi="ar-SA"/>
        </w:rPr>
        <w:t xml:space="preserve"> بلکه</w:t>
      </w:r>
      <w:r w:rsidR="00EE4DC2">
        <w:rPr>
          <w:rFonts w:hint="cs"/>
          <w:rtl/>
          <w:lang w:bidi="ar-SA"/>
        </w:rPr>
        <w:t xml:space="preserve"> موضوع اثر </w:t>
      </w:r>
      <w:r w:rsidR="00450754">
        <w:rPr>
          <w:rFonts w:hint="cs"/>
          <w:rtl/>
          <w:lang w:bidi="ar-SA"/>
        </w:rPr>
        <w:t xml:space="preserve">و </w:t>
      </w:r>
      <w:r w:rsidR="009E6EF7">
        <w:rPr>
          <w:rFonts w:hint="cs"/>
          <w:rtl/>
          <w:lang w:bidi="ar-SA"/>
        </w:rPr>
        <w:t xml:space="preserve">وجوب تعلم </w:t>
      </w:r>
      <w:r w:rsidR="00450754">
        <w:rPr>
          <w:rFonts w:hint="cs"/>
          <w:rtl/>
          <w:lang w:bidi="ar-SA"/>
        </w:rPr>
        <w:t xml:space="preserve">موارد احتمال وجدانی ابتلاء </w:t>
      </w:r>
      <w:r w:rsidR="003D6F43">
        <w:rPr>
          <w:rFonts w:hint="cs"/>
          <w:rtl/>
          <w:lang w:bidi="ar-SA"/>
        </w:rPr>
        <w:t xml:space="preserve">در آینده که </w:t>
      </w:r>
      <w:r w:rsidR="00F65B8C">
        <w:rPr>
          <w:rFonts w:hint="cs"/>
          <w:rtl/>
          <w:lang w:bidi="ar-SA"/>
        </w:rPr>
        <w:t>ملاک طریقی تعلم ه</w:t>
      </w:r>
      <w:r w:rsidR="00450754">
        <w:rPr>
          <w:rFonts w:hint="cs"/>
          <w:rtl/>
          <w:lang w:bidi="ar-SA"/>
        </w:rPr>
        <w:t>ست</w:t>
      </w:r>
      <w:r w:rsidR="003D6F43">
        <w:rPr>
          <w:rFonts w:hint="cs"/>
          <w:rtl/>
          <w:lang w:bidi="ar-SA"/>
        </w:rPr>
        <w:t xml:space="preserve">، می‌باشد و استصحاب عدم </w:t>
      </w:r>
      <w:r w:rsidR="00AA21C0">
        <w:rPr>
          <w:rFonts w:hint="cs"/>
          <w:rtl/>
          <w:lang w:bidi="ar-SA"/>
        </w:rPr>
        <w:t xml:space="preserve">ابتلاء </w:t>
      </w:r>
      <w:r w:rsidR="003D6F43">
        <w:rPr>
          <w:rFonts w:hint="cs"/>
          <w:rtl/>
          <w:lang w:bidi="ar-SA"/>
        </w:rPr>
        <w:t xml:space="preserve">برای </w:t>
      </w:r>
      <w:r w:rsidR="000C0DEA">
        <w:rPr>
          <w:rFonts w:hint="cs"/>
          <w:rtl/>
          <w:lang w:bidi="ar-SA"/>
        </w:rPr>
        <w:t>اثبات تعبدی عدم وجود ملاک طریقی تعلّم</w:t>
      </w:r>
      <w:r w:rsidR="00F65B8C">
        <w:rPr>
          <w:rFonts w:hint="cs"/>
          <w:rtl/>
          <w:lang w:bidi="ar-SA"/>
        </w:rPr>
        <w:t>،</w:t>
      </w:r>
      <w:r w:rsidR="00B23B7F">
        <w:rPr>
          <w:rFonts w:hint="cs"/>
          <w:rtl/>
          <w:lang w:bidi="ar-SA"/>
        </w:rPr>
        <w:t xml:space="preserve"> </w:t>
      </w:r>
      <w:r w:rsidR="004744ED">
        <w:rPr>
          <w:rFonts w:hint="cs"/>
          <w:rtl/>
          <w:lang w:bidi="ar-SA"/>
        </w:rPr>
        <w:t xml:space="preserve">اصل مثبت است. </w:t>
      </w:r>
      <w:r w:rsidR="00F65B8C">
        <w:rPr>
          <w:rFonts w:hint="cs"/>
          <w:rtl/>
          <w:lang w:bidi="ar-SA"/>
        </w:rPr>
        <w:t>به عبارت دیگر</w:t>
      </w:r>
      <w:r w:rsidR="007C12D4">
        <w:rPr>
          <w:rFonts w:hint="cs"/>
          <w:rtl/>
          <w:lang w:bidi="ar-SA"/>
        </w:rPr>
        <w:t xml:space="preserve"> </w:t>
      </w:r>
      <w:r w:rsidR="00E93D20">
        <w:rPr>
          <w:rFonts w:hint="cs"/>
          <w:rtl/>
          <w:lang w:bidi="ar-SA"/>
        </w:rPr>
        <w:t xml:space="preserve">معلوم نیست که عنوان علم وجدانی از اطلاق ادله‌ی وجوب تعلّم خارج شده باشد و ممکن است ملازم آن خارج شده باشد یعنی تعلّم واجب است </w:t>
      </w:r>
      <w:r w:rsidR="007C12D4">
        <w:rPr>
          <w:rFonts w:hint="cs"/>
          <w:rtl/>
          <w:lang w:bidi="ar-SA"/>
        </w:rPr>
        <w:t xml:space="preserve">مگر در مواردی که ملاک طریقی تعلم یعنی حفظ واقع منتفی باشد </w:t>
      </w:r>
      <w:r w:rsidR="00E93D20">
        <w:rPr>
          <w:rFonts w:hint="cs"/>
          <w:rtl/>
          <w:lang w:bidi="ar-SA"/>
        </w:rPr>
        <w:t xml:space="preserve">و استصحاب عدم ابتلاء برای اثبات </w:t>
      </w:r>
      <w:r w:rsidR="00925DBB">
        <w:rPr>
          <w:rFonts w:hint="cs"/>
          <w:rtl/>
          <w:lang w:bidi="ar-SA"/>
        </w:rPr>
        <w:t xml:space="preserve">انتفای ملاک طریقی تعلّم </w:t>
      </w:r>
      <w:r w:rsidR="007C12D4">
        <w:rPr>
          <w:rFonts w:hint="cs"/>
          <w:rtl/>
          <w:lang w:bidi="ar-SA"/>
        </w:rPr>
        <w:t xml:space="preserve">اصل مثبت است. </w:t>
      </w:r>
    </w:p>
    <w:p w14:paraId="307E45E5" w14:textId="44D4BCF6" w:rsidR="00127E78" w:rsidRDefault="00127E78" w:rsidP="009C422B">
      <w:pPr>
        <w:pStyle w:val="Heading2"/>
        <w:jc w:val="both"/>
        <w:rPr>
          <w:rtl/>
        </w:rPr>
      </w:pPr>
      <w:bookmarkStart w:id="42" w:name="_Toc216170292"/>
      <w:r>
        <w:rPr>
          <w:rFonts w:hint="cs"/>
          <w:rtl/>
        </w:rPr>
        <w:t>بررسی تعارض استصحاب عدم ابتلاء با ادله‌ی وجوب تعلّم</w:t>
      </w:r>
      <w:bookmarkEnd w:id="42"/>
    </w:p>
    <w:p w14:paraId="548708A1" w14:textId="01F4AF54" w:rsidR="002D3EE0" w:rsidRDefault="00472E3C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در اینجا </w:t>
      </w:r>
      <w:r w:rsidR="000955DF">
        <w:rPr>
          <w:rFonts w:hint="cs"/>
          <w:rtl/>
          <w:lang w:bidi="ar-SA"/>
        </w:rPr>
        <w:t xml:space="preserve">اشکالی وجود دارد که باید </w:t>
      </w:r>
      <w:r w:rsidRPr="004D5971">
        <w:rPr>
          <w:rFonts w:ascii="NoorLotus" w:hAnsi="NoorLotus"/>
          <w:sz w:val="30"/>
          <w:szCs w:val="30"/>
          <w:rtl/>
        </w:rPr>
        <w:t xml:space="preserve">محقق نائینی </w:t>
      </w:r>
      <w:r w:rsidR="000955DF">
        <w:rPr>
          <w:rFonts w:hint="cs"/>
          <w:rtl/>
          <w:lang w:bidi="ar-SA"/>
        </w:rPr>
        <w:t xml:space="preserve">آن را مطرح و از آن جواب می‌دادند. و آن اشکال این است که </w:t>
      </w:r>
      <w:r w:rsidR="002D3EE0">
        <w:rPr>
          <w:rFonts w:hint="cs"/>
          <w:rtl/>
          <w:lang w:bidi="ar-SA"/>
        </w:rPr>
        <w:t>استصحاب عدم ابتلاء به یک تکلیف مثل مخوّف سماوی در آینده</w:t>
      </w:r>
      <w:r>
        <w:rPr>
          <w:rFonts w:hint="cs"/>
          <w:rtl/>
          <w:lang w:bidi="ar-SA"/>
        </w:rPr>
        <w:t>،</w:t>
      </w:r>
      <w:r w:rsidR="002D3EE0">
        <w:rPr>
          <w:rFonts w:hint="cs"/>
          <w:rtl/>
          <w:lang w:bidi="ar-SA"/>
        </w:rPr>
        <w:t xml:space="preserve"> نفی </w:t>
      </w:r>
      <w:r w:rsidR="00371BDF">
        <w:rPr>
          <w:rFonts w:hint="cs"/>
          <w:rtl/>
          <w:lang w:bidi="ar-SA"/>
        </w:rPr>
        <w:t xml:space="preserve">فعلیت </w:t>
      </w:r>
      <w:r w:rsidR="002D3EE0">
        <w:rPr>
          <w:rFonts w:hint="cs"/>
          <w:rtl/>
          <w:lang w:bidi="ar-SA"/>
        </w:rPr>
        <w:t xml:space="preserve">تکلیف وجوب نماز </w:t>
      </w:r>
      <w:r w:rsidR="002D3EE0">
        <w:rPr>
          <w:rFonts w:hint="cs"/>
          <w:rtl/>
          <w:lang w:bidi="ar-SA"/>
        </w:rPr>
        <w:lastRenderedPageBreak/>
        <w:t>آیات در آینده می‌کند</w:t>
      </w:r>
      <w:r w:rsidR="00653C06">
        <w:rPr>
          <w:rFonts w:hint="cs"/>
          <w:rtl/>
          <w:lang w:bidi="ar-SA"/>
        </w:rPr>
        <w:t xml:space="preserve"> لذا حجت بر </w:t>
      </w:r>
      <w:r w:rsidR="00E824F5">
        <w:rPr>
          <w:rFonts w:hint="cs"/>
          <w:rtl/>
          <w:lang w:bidi="ar-SA"/>
        </w:rPr>
        <w:t xml:space="preserve">عدم ابتلای به </w:t>
      </w:r>
      <w:r w:rsidR="00BA66A1">
        <w:rPr>
          <w:rFonts w:hint="cs"/>
          <w:rtl/>
          <w:lang w:bidi="ar-SA"/>
        </w:rPr>
        <w:t xml:space="preserve">وجوب </w:t>
      </w:r>
      <w:r w:rsidR="00E824F5">
        <w:rPr>
          <w:rFonts w:hint="cs"/>
          <w:rtl/>
          <w:lang w:bidi="ar-SA"/>
        </w:rPr>
        <w:t xml:space="preserve">نماز آیات </w:t>
      </w:r>
      <w:r w:rsidR="005F14FB">
        <w:rPr>
          <w:rFonts w:hint="cs"/>
          <w:rtl/>
          <w:lang w:bidi="ar-SA"/>
        </w:rPr>
        <w:t xml:space="preserve">به سبب مخوّف سماوی </w:t>
      </w:r>
      <w:r w:rsidR="00E824F5">
        <w:rPr>
          <w:rFonts w:hint="cs"/>
          <w:rtl/>
          <w:lang w:bidi="ar-SA"/>
        </w:rPr>
        <w:t>در آینده وجود دارد</w:t>
      </w:r>
      <w:r w:rsidR="00312C17">
        <w:rPr>
          <w:rFonts w:hint="cs"/>
          <w:rtl/>
          <w:lang w:bidi="ar-SA"/>
        </w:rPr>
        <w:t>.</w:t>
      </w:r>
      <w:r w:rsidR="00E824F5">
        <w:rPr>
          <w:rFonts w:hint="cs"/>
          <w:rtl/>
          <w:lang w:bidi="ar-SA"/>
        </w:rPr>
        <w:t xml:space="preserve"> </w:t>
      </w:r>
      <w:r w:rsidR="008D3B7F">
        <w:rPr>
          <w:rFonts w:hint="cs"/>
          <w:rtl/>
          <w:lang w:bidi="ar-SA"/>
        </w:rPr>
        <w:t xml:space="preserve">و در این صورت تحصیل مقدمات مفوته </w:t>
      </w:r>
      <w:r w:rsidR="003F266A">
        <w:rPr>
          <w:rFonts w:hint="cs"/>
          <w:rtl/>
          <w:lang w:bidi="ar-SA"/>
        </w:rPr>
        <w:t>آ</w:t>
      </w:r>
      <w:r w:rsidR="008D3B7F">
        <w:rPr>
          <w:rFonts w:hint="cs"/>
          <w:rtl/>
          <w:lang w:bidi="ar-SA"/>
        </w:rPr>
        <w:t xml:space="preserve">ن </w:t>
      </w:r>
      <w:r w:rsidR="003F266A">
        <w:rPr>
          <w:rFonts w:hint="cs"/>
          <w:rtl/>
          <w:lang w:bidi="ar-SA"/>
        </w:rPr>
        <w:t xml:space="preserve">تکلیف نیز </w:t>
      </w:r>
      <w:r w:rsidR="008D3B7F">
        <w:rPr>
          <w:rFonts w:hint="cs"/>
          <w:rtl/>
          <w:lang w:bidi="ar-SA"/>
        </w:rPr>
        <w:t xml:space="preserve">لازم نیست. </w:t>
      </w:r>
      <w:r w:rsidR="00356685">
        <w:rPr>
          <w:rFonts w:hint="cs"/>
          <w:rtl/>
          <w:lang w:bidi="ar-SA"/>
        </w:rPr>
        <w:t xml:space="preserve">مثلا </w:t>
      </w:r>
      <w:r w:rsidR="006C57E6">
        <w:rPr>
          <w:rFonts w:hint="cs"/>
          <w:rtl/>
          <w:lang w:bidi="ar-SA"/>
        </w:rPr>
        <w:t>در موردی که مکلف آب دارد و در صورت وجوب نماز آیات</w:t>
      </w:r>
      <w:r w:rsidR="0077334A">
        <w:rPr>
          <w:rFonts w:hint="cs"/>
          <w:rtl/>
          <w:lang w:bidi="ar-SA"/>
        </w:rPr>
        <w:t xml:space="preserve"> در</w:t>
      </w:r>
      <w:r w:rsidR="006C57E6">
        <w:rPr>
          <w:rFonts w:hint="cs"/>
          <w:rtl/>
          <w:lang w:bidi="ar-SA"/>
        </w:rPr>
        <w:t xml:space="preserve"> آینده باید آن را</w:t>
      </w:r>
      <w:r w:rsidR="000B62E1">
        <w:rPr>
          <w:rFonts w:hint="cs"/>
          <w:rtl/>
          <w:lang w:bidi="ar-SA"/>
        </w:rPr>
        <w:t xml:space="preserve"> برای گرفتن</w:t>
      </w:r>
      <w:r w:rsidR="00F502E2">
        <w:rPr>
          <w:rFonts w:hint="cs"/>
          <w:rtl/>
          <w:lang w:bidi="ar-SA"/>
        </w:rPr>
        <w:t xml:space="preserve"> وضو</w:t>
      </w:r>
      <w:r w:rsidR="006C57E6">
        <w:rPr>
          <w:rFonts w:hint="cs"/>
          <w:rtl/>
          <w:lang w:bidi="ar-SA"/>
        </w:rPr>
        <w:t xml:space="preserve"> حفظ کند</w:t>
      </w:r>
      <w:r w:rsidR="000006A9">
        <w:rPr>
          <w:rFonts w:hint="cs"/>
          <w:rtl/>
          <w:lang w:bidi="ar-SA"/>
        </w:rPr>
        <w:t xml:space="preserve"> </w:t>
      </w:r>
      <w:r w:rsidR="00373520">
        <w:rPr>
          <w:rFonts w:hint="cs"/>
          <w:rtl/>
          <w:lang w:bidi="ar-SA"/>
        </w:rPr>
        <w:t xml:space="preserve">و با </w:t>
      </w:r>
      <w:r w:rsidR="00E01BAB">
        <w:rPr>
          <w:rFonts w:hint="cs"/>
          <w:rtl/>
          <w:lang w:bidi="ar-SA"/>
        </w:rPr>
        <w:t xml:space="preserve">وجود حجت بر نفی تکلیف به نماز آیات در آینده </w:t>
      </w:r>
      <w:r w:rsidR="00310B54">
        <w:rPr>
          <w:rFonts w:hint="cs"/>
          <w:rtl/>
          <w:lang w:bidi="ar-SA"/>
        </w:rPr>
        <w:t xml:space="preserve">تأمین از </w:t>
      </w:r>
      <w:r w:rsidR="0066065B">
        <w:rPr>
          <w:rFonts w:hint="cs"/>
          <w:rtl/>
          <w:lang w:bidi="ar-SA"/>
        </w:rPr>
        <w:t xml:space="preserve">وجوب مقدمات مفوته آن نیز </w:t>
      </w:r>
      <w:r w:rsidR="009949E5">
        <w:rPr>
          <w:rFonts w:hint="cs"/>
          <w:rtl/>
          <w:lang w:bidi="ar-SA"/>
        </w:rPr>
        <w:t>دارد</w:t>
      </w:r>
      <w:r w:rsidR="0066065B">
        <w:rPr>
          <w:rFonts w:hint="cs"/>
          <w:rtl/>
          <w:lang w:bidi="ar-SA"/>
        </w:rPr>
        <w:t xml:space="preserve"> لذا حفظ آب </w:t>
      </w:r>
      <w:r w:rsidR="007A7FCB">
        <w:rPr>
          <w:rFonts w:hint="cs"/>
          <w:rtl/>
          <w:lang w:bidi="ar-SA"/>
        </w:rPr>
        <w:t xml:space="preserve">و همچنین تعلّم </w:t>
      </w:r>
      <w:r w:rsidR="0066065B">
        <w:rPr>
          <w:rFonts w:hint="cs"/>
          <w:rtl/>
          <w:lang w:bidi="ar-SA"/>
        </w:rPr>
        <w:t>واجب نیست.</w:t>
      </w:r>
      <w:r w:rsidR="001533E3">
        <w:rPr>
          <w:rFonts w:hint="cs"/>
          <w:rtl/>
          <w:lang w:bidi="ar-SA"/>
        </w:rPr>
        <w:t xml:space="preserve"> </w:t>
      </w:r>
    </w:p>
    <w:p w14:paraId="0103781F" w14:textId="2D22B2E6" w:rsidR="002A708E" w:rsidRDefault="002A708E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و این استصحاب با دلیل وجوب تعلم تعارض می‌کند</w:t>
      </w:r>
      <w:r w:rsidR="00650F12">
        <w:rPr>
          <w:rFonts w:hint="cs"/>
          <w:rtl/>
          <w:lang w:bidi="ar-SA"/>
        </w:rPr>
        <w:t xml:space="preserve"> زیرا این</w:t>
      </w:r>
      <w:r>
        <w:rPr>
          <w:rFonts w:hint="cs"/>
          <w:rtl/>
          <w:lang w:bidi="ar-SA"/>
        </w:rPr>
        <w:t xml:space="preserve"> استصحاب</w:t>
      </w:r>
      <w:r w:rsidR="00650F12">
        <w:rPr>
          <w:rFonts w:hint="cs"/>
          <w:rtl/>
          <w:lang w:bidi="ar-SA"/>
        </w:rPr>
        <w:t xml:space="preserve"> تأمین از </w:t>
      </w:r>
      <w:r>
        <w:rPr>
          <w:rFonts w:hint="cs"/>
          <w:rtl/>
          <w:lang w:bidi="ar-SA"/>
        </w:rPr>
        <w:t>تعلم می‌دهد و ادله‌ی وجوب تعلم دلالت بر وجوب آن می‌کند</w:t>
      </w:r>
      <w:r w:rsidR="00AF6705">
        <w:rPr>
          <w:rFonts w:hint="cs"/>
          <w:rtl/>
          <w:lang w:bidi="ar-SA"/>
        </w:rPr>
        <w:t>.</w:t>
      </w:r>
      <w:r>
        <w:rPr>
          <w:rFonts w:hint="cs"/>
          <w:rtl/>
          <w:lang w:bidi="ar-SA"/>
        </w:rPr>
        <w:t xml:space="preserve"> و طبق نظر خود مرحوم نایینی دلیل استصحاب مقدم می‌شود زیرا </w:t>
      </w:r>
      <w:r w:rsidR="000E5143" w:rsidRPr="009949E5">
        <w:rPr>
          <w:rFonts w:ascii="NoorLotus" w:hAnsi="NoorLotus"/>
          <w:rtl/>
        </w:rPr>
        <w:t>«</w:t>
      </w:r>
      <w:r w:rsidR="000E5143" w:rsidRPr="00474A95">
        <w:rPr>
          <w:rFonts w:ascii="NoorLotus" w:hAnsi="NoorLotus"/>
          <w:color w:val="008000"/>
          <w:rtl/>
        </w:rPr>
        <w:t>لاتنقض الیقین بالشک</w:t>
      </w:r>
      <w:r w:rsidR="009949E5">
        <w:rPr>
          <w:rFonts w:ascii="NoorLotus" w:hAnsi="NoorLotus" w:hint="cs"/>
          <w:color w:val="008000"/>
          <w:rtl/>
        </w:rPr>
        <w:t xml:space="preserve"> ابدا</w:t>
      </w:r>
      <w:r w:rsidR="000E5143" w:rsidRPr="009949E5">
        <w:rPr>
          <w:rFonts w:ascii="NoorLotus" w:hAnsi="NoorLotus"/>
          <w:rtl/>
        </w:rPr>
        <w:t>»</w:t>
      </w:r>
      <w:r w:rsidR="000E5143" w:rsidRPr="009949E5">
        <w:rPr>
          <w:rStyle w:val="FootnoteReference"/>
          <w:rFonts w:cs="NoorLotus"/>
          <w:rtl/>
        </w:rPr>
        <w:footnoteReference w:id="5"/>
      </w:r>
      <w:r w:rsidR="009949E5">
        <w:rPr>
          <w:rFonts w:hint="cs"/>
          <w:rtl/>
          <w:lang w:bidi="ar-SA"/>
        </w:rPr>
        <w:t xml:space="preserve"> عام</w:t>
      </w:r>
      <w:r>
        <w:rPr>
          <w:rFonts w:hint="cs"/>
          <w:rtl/>
          <w:lang w:bidi="ar-SA"/>
        </w:rPr>
        <w:t xml:space="preserve"> است و عام عند التعارض مقدم بر </w:t>
      </w:r>
      <w:r w:rsidR="00FD7F2C">
        <w:rPr>
          <w:rFonts w:hint="cs"/>
          <w:rtl/>
          <w:lang w:bidi="ar-SA"/>
        </w:rPr>
        <w:t>مطلق می‌شود</w:t>
      </w:r>
      <w:r w:rsidR="005570A7" w:rsidRPr="005570A7">
        <w:rPr>
          <w:rFonts w:hint="cs"/>
          <w:rtl/>
        </w:rPr>
        <w:t>.</w:t>
      </w:r>
    </w:p>
    <w:p w14:paraId="2735FBD8" w14:textId="5BD0053A" w:rsidR="005570A7" w:rsidRDefault="005570A7" w:rsidP="009C422B">
      <w:pPr>
        <w:pStyle w:val="Heading3"/>
        <w:rPr>
          <w:rtl/>
        </w:rPr>
      </w:pPr>
      <w:bookmarkStart w:id="43" w:name="_Toc216170293"/>
      <w:r>
        <w:rPr>
          <w:rFonts w:hint="cs"/>
          <w:rtl/>
        </w:rPr>
        <w:t>راه حل‌های رفع تعارض</w:t>
      </w:r>
      <w:r w:rsidRPr="005570A7">
        <w:rPr>
          <w:rFonts w:hint="cs"/>
          <w:rtl/>
        </w:rPr>
        <w:t xml:space="preserve"> </w:t>
      </w:r>
      <w:r>
        <w:rPr>
          <w:rFonts w:hint="cs"/>
          <w:rtl/>
        </w:rPr>
        <w:t>استصحاب عدم ابتلاء با ادله‌ی وجوب تعلّم</w:t>
      </w:r>
      <w:bookmarkEnd w:id="43"/>
    </w:p>
    <w:p w14:paraId="3CB60F79" w14:textId="54C74D5D" w:rsidR="005570A7" w:rsidRPr="005570A7" w:rsidRDefault="005570A7" w:rsidP="009C422B">
      <w:pPr>
        <w:pStyle w:val="Heading3"/>
        <w:rPr>
          <w:rtl/>
        </w:rPr>
      </w:pPr>
      <w:bookmarkStart w:id="44" w:name="_Toc216170294"/>
      <w:r>
        <w:rPr>
          <w:rFonts w:hint="cs"/>
          <w:rtl/>
        </w:rPr>
        <w:t>راه اول: آبی از تخصیص بودن دلیل وجوب تعلم</w:t>
      </w:r>
      <w:bookmarkEnd w:id="44"/>
    </w:p>
    <w:p w14:paraId="0AD8773F" w14:textId="79AD7BC8" w:rsidR="00FD7F2C" w:rsidRDefault="00FD7F2C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شهید صدر رحمه الله فرموده‌اند: «دلیل وجوب تعلّم آبی از تخصیص است.»</w:t>
      </w:r>
      <w:r w:rsidR="003631E7" w:rsidRPr="003631E7">
        <w:rPr>
          <w:vertAlign w:val="superscript"/>
          <w:rtl/>
          <w:lang w:bidi="ar"/>
        </w:rPr>
        <w:footnoteReference w:id="6"/>
      </w:r>
    </w:p>
    <w:p w14:paraId="3707DFC5" w14:textId="72624E7B" w:rsidR="00FD7F2C" w:rsidRDefault="00206525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ولی این بیان تمام نیست و وجهی</w:t>
      </w:r>
      <w:r w:rsidR="00FD7F2C">
        <w:rPr>
          <w:rFonts w:hint="cs"/>
          <w:rtl/>
          <w:lang w:bidi="ar-SA"/>
        </w:rPr>
        <w:t xml:space="preserve"> بر آبی از تخصیص بودن دلیل وجوب تعلّم وجود ندا</w:t>
      </w:r>
      <w:r w:rsidR="00517BB1">
        <w:rPr>
          <w:rFonts w:hint="cs"/>
          <w:rtl/>
          <w:lang w:bidi="ar-SA"/>
        </w:rPr>
        <w:t>رد.</w:t>
      </w:r>
    </w:p>
    <w:p w14:paraId="44DF8507" w14:textId="7638EE71" w:rsidR="00BD60FE" w:rsidRDefault="00BD60FE" w:rsidP="009C422B">
      <w:pPr>
        <w:pStyle w:val="Heading3"/>
        <w:rPr>
          <w:rtl/>
          <w:lang w:bidi="ar-SA"/>
        </w:rPr>
      </w:pPr>
      <w:bookmarkStart w:id="45" w:name="_Toc216170295"/>
      <w:r>
        <w:rPr>
          <w:rFonts w:hint="cs"/>
          <w:rtl/>
          <w:lang w:bidi="ar-SA"/>
        </w:rPr>
        <w:t>راه دوم:</w:t>
      </w:r>
      <w:bookmarkEnd w:id="45"/>
      <w:r>
        <w:rPr>
          <w:rFonts w:hint="cs"/>
          <w:rtl/>
          <w:lang w:bidi="ar-SA"/>
        </w:rPr>
        <w:t xml:space="preserve"> </w:t>
      </w:r>
    </w:p>
    <w:p w14:paraId="7CE08BCA" w14:textId="27F27A3E" w:rsidR="00C50E7B" w:rsidRDefault="00857DEC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تنها جواب از این معارضه این است که </w:t>
      </w:r>
      <w:r w:rsidR="00AB6C7A">
        <w:rPr>
          <w:rFonts w:hint="cs"/>
          <w:rtl/>
          <w:lang w:bidi="ar-SA"/>
        </w:rPr>
        <w:t>گفته شود «</w:t>
      </w:r>
      <w:r w:rsidR="00BD60FE">
        <w:rPr>
          <w:rFonts w:hint="cs"/>
          <w:rtl/>
          <w:lang w:bidi="ar-SA"/>
        </w:rPr>
        <w:t xml:space="preserve">درست است که </w:t>
      </w:r>
      <w:r w:rsidR="00AB6C7A">
        <w:rPr>
          <w:rFonts w:hint="cs"/>
          <w:rtl/>
          <w:lang w:bidi="ar-SA"/>
        </w:rPr>
        <w:t xml:space="preserve">استصحاب عدم </w:t>
      </w:r>
      <w:r w:rsidR="002501CA">
        <w:rPr>
          <w:rFonts w:hint="cs"/>
          <w:rtl/>
          <w:lang w:bidi="ar-SA"/>
        </w:rPr>
        <w:t xml:space="preserve">تحقق </w:t>
      </w:r>
      <w:r w:rsidR="00AB6C7A">
        <w:rPr>
          <w:rFonts w:hint="cs"/>
          <w:rtl/>
          <w:lang w:bidi="ar-SA"/>
        </w:rPr>
        <w:t xml:space="preserve">مخوّف سماوی </w:t>
      </w:r>
      <w:r w:rsidR="003C5C73">
        <w:rPr>
          <w:rFonts w:hint="cs"/>
          <w:rtl/>
          <w:lang w:bidi="ar-SA"/>
        </w:rPr>
        <w:t>و عدم ابتلای به موضوع وجوب نماز آیات</w:t>
      </w:r>
      <w:r w:rsidR="003D1D2B">
        <w:rPr>
          <w:rFonts w:hint="cs"/>
          <w:rtl/>
          <w:lang w:bidi="ar-SA"/>
        </w:rPr>
        <w:t xml:space="preserve"> مؤم</w:t>
      </w:r>
      <w:r w:rsidR="00BD60FE">
        <w:rPr>
          <w:rFonts w:hint="cs"/>
          <w:rtl/>
          <w:lang w:bidi="ar-SA"/>
        </w:rPr>
        <w:t>ّ</w:t>
      </w:r>
      <w:r w:rsidR="003D1D2B">
        <w:rPr>
          <w:rFonts w:hint="cs"/>
          <w:rtl/>
          <w:lang w:bidi="ar-SA"/>
        </w:rPr>
        <w:t>ن از وجوب نماز آیات است و به تبع</w:t>
      </w:r>
      <w:r w:rsidR="00AB6C7A">
        <w:rPr>
          <w:rFonts w:hint="cs"/>
          <w:rtl/>
          <w:lang w:bidi="ar-SA"/>
        </w:rPr>
        <w:t xml:space="preserve"> از این حیث مؤم</w:t>
      </w:r>
      <w:r w:rsidR="00BD60FE">
        <w:rPr>
          <w:rFonts w:hint="cs"/>
          <w:rtl/>
          <w:lang w:bidi="ar-SA"/>
        </w:rPr>
        <w:t>ّ</w:t>
      </w:r>
      <w:r w:rsidR="00AB6C7A">
        <w:rPr>
          <w:rFonts w:hint="cs"/>
          <w:rtl/>
          <w:lang w:bidi="ar-SA"/>
        </w:rPr>
        <w:t xml:space="preserve">ن از تحصیل مقدمات مفوته </w:t>
      </w:r>
      <w:r w:rsidR="000D5F2A">
        <w:rPr>
          <w:rFonts w:hint="cs"/>
          <w:rtl/>
          <w:lang w:bidi="ar-SA"/>
        </w:rPr>
        <w:t xml:space="preserve">از جمله تعلم </w:t>
      </w:r>
      <w:r w:rsidR="00BD60FE">
        <w:rPr>
          <w:rFonts w:hint="cs"/>
          <w:rtl/>
          <w:lang w:bidi="ar-SA"/>
        </w:rPr>
        <w:t>است</w:t>
      </w:r>
      <w:r w:rsidR="003D1D2B">
        <w:rPr>
          <w:rFonts w:hint="cs"/>
          <w:rtl/>
          <w:lang w:bidi="ar-SA"/>
        </w:rPr>
        <w:t xml:space="preserve"> </w:t>
      </w:r>
      <w:r w:rsidR="000D5F2A">
        <w:rPr>
          <w:rFonts w:hint="cs"/>
          <w:rtl/>
          <w:lang w:bidi="ar-SA"/>
        </w:rPr>
        <w:t xml:space="preserve">ولی این منافات ندارد که ادله‌ی وجوب تعلّم </w:t>
      </w:r>
      <w:r w:rsidR="00F3354E">
        <w:rPr>
          <w:rFonts w:hint="cs"/>
          <w:rtl/>
          <w:lang w:bidi="ar-SA"/>
        </w:rPr>
        <w:t>منجز دیگری برای حفظ واقع باشد</w:t>
      </w:r>
      <w:r w:rsidR="00766690">
        <w:rPr>
          <w:rFonts w:hint="cs"/>
          <w:rtl/>
          <w:lang w:bidi="ar-SA"/>
        </w:rPr>
        <w:t xml:space="preserve">. پس </w:t>
      </w:r>
      <w:r w:rsidR="00DC7A48">
        <w:rPr>
          <w:rFonts w:hint="cs"/>
          <w:rtl/>
          <w:lang w:bidi="ar-SA"/>
        </w:rPr>
        <w:t xml:space="preserve">وجوب </w:t>
      </w:r>
      <w:r w:rsidR="00766690">
        <w:rPr>
          <w:rFonts w:hint="cs"/>
          <w:rtl/>
          <w:lang w:bidi="ar-SA"/>
        </w:rPr>
        <w:t xml:space="preserve">تعلّم ولو از حیث مقدمه‌ی مفوته </w:t>
      </w:r>
      <w:r w:rsidR="00B352FB">
        <w:rPr>
          <w:rFonts w:hint="cs"/>
          <w:rtl/>
          <w:lang w:bidi="ar-SA"/>
        </w:rPr>
        <w:t xml:space="preserve">بودن برای </w:t>
      </w:r>
      <w:r w:rsidR="00986903">
        <w:rPr>
          <w:rFonts w:hint="cs"/>
          <w:rtl/>
          <w:lang w:bidi="ar-SA"/>
        </w:rPr>
        <w:t xml:space="preserve">وجوب </w:t>
      </w:r>
      <w:r w:rsidR="00B352FB">
        <w:rPr>
          <w:rFonts w:hint="cs"/>
          <w:rtl/>
          <w:lang w:bidi="ar-SA"/>
        </w:rPr>
        <w:t xml:space="preserve">نماز آیات به سبب استصحاب مذکور منجز نیست </w:t>
      </w:r>
      <w:r w:rsidR="00766690">
        <w:rPr>
          <w:rFonts w:hint="cs"/>
          <w:rtl/>
          <w:lang w:bidi="ar-SA"/>
        </w:rPr>
        <w:t>‌</w:t>
      </w:r>
      <w:r w:rsidR="00DC7A48">
        <w:rPr>
          <w:rFonts w:hint="cs"/>
          <w:rtl/>
          <w:lang w:bidi="ar-SA"/>
        </w:rPr>
        <w:t xml:space="preserve">ولی از حیث </w:t>
      </w:r>
      <w:r w:rsidR="00AB26AC">
        <w:rPr>
          <w:rFonts w:hint="cs"/>
          <w:rtl/>
          <w:lang w:bidi="ar-SA"/>
        </w:rPr>
        <w:t>اخبار دال بر</w:t>
      </w:r>
      <w:r w:rsidR="00DD6040">
        <w:rPr>
          <w:rFonts w:hint="cs"/>
          <w:rtl/>
          <w:lang w:bidi="ar-SA"/>
        </w:rPr>
        <w:t xml:space="preserve"> وجوب تعلّم </w:t>
      </w:r>
      <w:r w:rsidR="00B641AF">
        <w:rPr>
          <w:rFonts w:hint="cs"/>
          <w:rtl/>
          <w:lang w:bidi="ar-SA"/>
        </w:rPr>
        <w:t>منجّز است</w:t>
      </w:r>
      <w:r w:rsidR="00CA4EFB">
        <w:rPr>
          <w:rFonts w:hint="cs"/>
          <w:rtl/>
          <w:lang w:bidi="ar-SA"/>
        </w:rPr>
        <w:t xml:space="preserve"> یعنی این ادله منجز وجوب تعلّم هستند.</w:t>
      </w:r>
      <w:r w:rsidR="000D4B10">
        <w:rPr>
          <w:rFonts w:hint="cs"/>
          <w:rtl/>
          <w:lang w:bidi="ar-SA"/>
        </w:rPr>
        <w:t xml:space="preserve"> (یعنی وجوب تعلّم می‌تواند دو منجِّز داشته باشد یکی وجوب نماز آیات و دیگری ادله‌ی وجوب تعلّم و استصحاب عدم </w:t>
      </w:r>
      <w:r w:rsidR="00AA21C0">
        <w:rPr>
          <w:rFonts w:hint="cs"/>
          <w:rtl/>
          <w:lang w:bidi="ar-SA"/>
        </w:rPr>
        <w:t xml:space="preserve">ابتلاء </w:t>
      </w:r>
      <w:r w:rsidR="000D4B10">
        <w:rPr>
          <w:rFonts w:hint="cs"/>
          <w:rtl/>
          <w:lang w:bidi="ar-SA"/>
        </w:rPr>
        <w:t>فقط منجّز اول را نفی می‌کند ولی این منافاتی با وجود منجز دیگر برای وجوب تعلّم ندارد.)</w:t>
      </w:r>
      <w:r w:rsidR="00B641AF">
        <w:rPr>
          <w:rFonts w:hint="cs"/>
          <w:rtl/>
          <w:lang w:bidi="ar-SA"/>
        </w:rPr>
        <w:t xml:space="preserve"> </w:t>
      </w:r>
      <w:r w:rsidR="002236E7">
        <w:rPr>
          <w:rFonts w:hint="cs"/>
          <w:rtl/>
          <w:lang w:bidi="ar-SA"/>
        </w:rPr>
        <w:t>نفی منجزیت اماره به معنای نفی منجزیت اصل عملی نیست و نفی منجزیت یک اصل عملی به معنای نفی منجزیت اصل عملی دیگر نیست</w:t>
      </w:r>
      <w:r w:rsidR="00C50E7B">
        <w:rPr>
          <w:rFonts w:hint="cs"/>
          <w:rtl/>
          <w:lang w:bidi="ar-SA"/>
        </w:rPr>
        <w:t xml:space="preserve"> لذا استصحاب مذکور با ادله‌ی وجوب تعلّم تعارض ندارند.</w:t>
      </w:r>
    </w:p>
    <w:p w14:paraId="11F912F6" w14:textId="506CBEEB" w:rsidR="009E3154" w:rsidRDefault="009409A1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و اگر این جواب پذیرفته نشود </w:t>
      </w:r>
      <w:r w:rsidR="00EC1FD6">
        <w:rPr>
          <w:rFonts w:hint="cs"/>
          <w:rtl/>
          <w:lang w:bidi="ar-SA"/>
        </w:rPr>
        <w:t>هیچ جواب قانع‌کننده‌ای برای</w:t>
      </w:r>
      <w:r w:rsidR="008D0C03">
        <w:rPr>
          <w:rFonts w:hint="cs"/>
          <w:rtl/>
          <w:lang w:bidi="ar-SA"/>
        </w:rPr>
        <w:t xml:space="preserve"> حل</w:t>
      </w:r>
      <w:r w:rsidR="00EC1FD6">
        <w:rPr>
          <w:rFonts w:hint="cs"/>
          <w:rtl/>
          <w:lang w:bidi="ar-SA"/>
        </w:rPr>
        <w:t xml:space="preserve"> تعارض دلیل وجوب تعلم با استصحاب عدم ابتلاء </w:t>
      </w:r>
      <w:r w:rsidR="006519A0">
        <w:rPr>
          <w:rFonts w:hint="cs"/>
          <w:rtl/>
          <w:lang w:bidi="ar-SA"/>
        </w:rPr>
        <w:t>-</w:t>
      </w:r>
      <w:r w:rsidR="00B31EB5">
        <w:rPr>
          <w:rFonts w:hint="cs"/>
          <w:rtl/>
          <w:lang w:bidi="ar-SA"/>
        </w:rPr>
        <w:t xml:space="preserve">که ولو حکومت بر وجوب تعلّم ندارد </w:t>
      </w:r>
      <w:r w:rsidR="0081396B">
        <w:rPr>
          <w:rFonts w:hint="cs"/>
          <w:rtl/>
          <w:lang w:bidi="ar-SA"/>
        </w:rPr>
        <w:t xml:space="preserve">و مستقیم آن را نفی نمی‌کند </w:t>
      </w:r>
      <w:r w:rsidR="00B31EB5">
        <w:rPr>
          <w:rFonts w:hint="cs"/>
          <w:rtl/>
          <w:lang w:bidi="ar-SA"/>
        </w:rPr>
        <w:t xml:space="preserve">ولی </w:t>
      </w:r>
      <w:r w:rsidR="0081396B">
        <w:rPr>
          <w:rFonts w:hint="cs"/>
          <w:rtl/>
          <w:lang w:bidi="ar-SA"/>
        </w:rPr>
        <w:t xml:space="preserve">با </w:t>
      </w:r>
      <w:r w:rsidR="00745BD1">
        <w:rPr>
          <w:rFonts w:hint="cs"/>
          <w:rtl/>
          <w:lang w:bidi="ar-SA"/>
        </w:rPr>
        <w:t xml:space="preserve">تأمین از وجوب </w:t>
      </w:r>
      <w:r w:rsidR="006519A0">
        <w:rPr>
          <w:rFonts w:hint="cs"/>
          <w:rtl/>
          <w:lang w:bidi="ar-SA"/>
        </w:rPr>
        <w:t>نماز آیات در آینده بال</w:t>
      </w:r>
      <w:r w:rsidR="006643A4">
        <w:rPr>
          <w:rFonts w:hint="cs"/>
          <w:rtl/>
          <w:lang w:bidi="ar-SA"/>
        </w:rPr>
        <w:t>تبع</w:t>
      </w:r>
      <w:r w:rsidR="006519A0">
        <w:rPr>
          <w:rFonts w:hint="cs"/>
          <w:rtl/>
          <w:lang w:bidi="ar-SA"/>
        </w:rPr>
        <w:t>،</w:t>
      </w:r>
      <w:r w:rsidR="006643A4">
        <w:rPr>
          <w:rFonts w:hint="cs"/>
          <w:rtl/>
          <w:lang w:bidi="ar-SA"/>
        </w:rPr>
        <w:t xml:space="preserve"> منجزیت مقدمات مفوته</w:t>
      </w:r>
      <w:r w:rsidR="006519A0">
        <w:rPr>
          <w:rFonts w:hint="cs"/>
          <w:rtl/>
          <w:lang w:bidi="ar-SA"/>
        </w:rPr>
        <w:t xml:space="preserve"> از جمله تعلّم احکام را نفی کرد-</w:t>
      </w:r>
      <w:r w:rsidR="006643A4">
        <w:rPr>
          <w:rFonts w:hint="cs"/>
          <w:rtl/>
          <w:lang w:bidi="ar-SA"/>
        </w:rPr>
        <w:t xml:space="preserve"> </w:t>
      </w:r>
      <w:r w:rsidR="008D0C03">
        <w:rPr>
          <w:rFonts w:hint="cs"/>
          <w:rtl/>
          <w:lang w:bidi="ar-SA"/>
        </w:rPr>
        <w:t xml:space="preserve">وجود ندارد. </w:t>
      </w:r>
    </w:p>
    <w:p w14:paraId="76E519AE" w14:textId="68344ABD" w:rsidR="006519A0" w:rsidRDefault="006519A0" w:rsidP="009C422B">
      <w:pPr>
        <w:pStyle w:val="Heading3"/>
        <w:rPr>
          <w:rtl/>
          <w:lang w:bidi="ar-SA"/>
        </w:rPr>
      </w:pPr>
      <w:bookmarkStart w:id="46" w:name="_Toc216170296"/>
      <w:r>
        <w:rPr>
          <w:rFonts w:hint="cs"/>
          <w:rtl/>
          <w:lang w:bidi="ar-SA"/>
        </w:rPr>
        <w:t>راه سوم: حکومت دلیل وجوب تعلم بر استصحاب</w:t>
      </w:r>
      <w:bookmarkEnd w:id="46"/>
    </w:p>
    <w:p w14:paraId="26726A71" w14:textId="77777777" w:rsidR="009C422B" w:rsidRDefault="009C422B" w:rsidP="009C422B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ممکن است</w:t>
      </w:r>
      <w:r w:rsidR="008D0C03">
        <w:rPr>
          <w:rFonts w:hint="cs"/>
          <w:rtl/>
          <w:lang w:bidi="ar-SA"/>
        </w:rPr>
        <w:t xml:space="preserve"> گفته شود</w:t>
      </w:r>
      <w:r>
        <w:rPr>
          <w:rFonts w:hint="cs"/>
          <w:rtl/>
          <w:lang w:bidi="ar-SA"/>
        </w:rPr>
        <w:t>:</w:t>
      </w:r>
      <w:r w:rsidR="008D0C03">
        <w:rPr>
          <w:rFonts w:hint="cs"/>
          <w:rtl/>
          <w:lang w:bidi="ar-SA"/>
        </w:rPr>
        <w:t xml:space="preserve"> «دلیل وجوب تعلم بر این استصحاب حکومت دارد»</w:t>
      </w:r>
      <w:r>
        <w:rPr>
          <w:rFonts w:hint="cs"/>
          <w:rtl/>
          <w:lang w:bidi="ar-SA"/>
        </w:rPr>
        <w:t>.</w:t>
      </w:r>
    </w:p>
    <w:p w14:paraId="7130FC29" w14:textId="3147B2BD" w:rsidR="008D0C03" w:rsidRPr="002B7777" w:rsidRDefault="009C422B" w:rsidP="009C422B">
      <w:pPr>
        <w:jc w:val="both"/>
        <w:rPr>
          <w:rtl/>
        </w:rPr>
      </w:pPr>
      <w:r>
        <w:rPr>
          <w:rFonts w:hint="cs"/>
          <w:rtl/>
          <w:lang w:bidi="ar-SA"/>
        </w:rPr>
        <w:lastRenderedPageBreak/>
        <w:t>اما این بیان</w:t>
      </w:r>
      <w:r w:rsidR="008D0C03">
        <w:rPr>
          <w:rFonts w:hint="cs"/>
          <w:rtl/>
          <w:lang w:bidi="ar-SA"/>
        </w:rPr>
        <w:t xml:space="preserve"> درست نیست. دلیل وجوب تعلّم</w:t>
      </w:r>
      <w:r w:rsidR="006519A0">
        <w:rPr>
          <w:rFonts w:hint="cs"/>
          <w:rtl/>
          <w:lang w:bidi="ar-SA"/>
        </w:rPr>
        <w:t>،</w:t>
      </w:r>
      <w:r w:rsidR="008D0C03">
        <w:rPr>
          <w:rFonts w:hint="cs"/>
          <w:rtl/>
          <w:lang w:bidi="ar-SA"/>
        </w:rPr>
        <w:t xml:space="preserve"> اصل مؤم</w:t>
      </w:r>
      <w:r w:rsidR="006519A0">
        <w:rPr>
          <w:rFonts w:hint="cs"/>
          <w:rtl/>
          <w:lang w:bidi="ar-SA"/>
        </w:rPr>
        <w:t>ّ</w:t>
      </w:r>
      <w:r w:rsidR="008D0C03">
        <w:rPr>
          <w:rFonts w:hint="cs"/>
          <w:rtl/>
          <w:lang w:bidi="ar-SA"/>
        </w:rPr>
        <w:t xml:space="preserve">ن از حکم در شبهات حکمیه قبل از فحص </w:t>
      </w:r>
      <w:r>
        <w:rPr>
          <w:rFonts w:hint="cs"/>
          <w:rtl/>
          <w:lang w:bidi="ar-SA"/>
        </w:rPr>
        <w:t>-</w:t>
      </w:r>
      <w:r w:rsidR="002067DF">
        <w:rPr>
          <w:rFonts w:hint="cs"/>
          <w:rtl/>
          <w:lang w:bidi="ar-SA"/>
        </w:rPr>
        <w:t>مثل اصل عدم وجوب احتیاط</w:t>
      </w:r>
      <w:r>
        <w:rPr>
          <w:rFonts w:hint="cs"/>
          <w:rtl/>
          <w:lang w:bidi="ar-SA"/>
        </w:rPr>
        <w:t>-</w:t>
      </w:r>
      <w:r w:rsidR="002067DF">
        <w:rPr>
          <w:rFonts w:hint="cs"/>
          <w:rtl/>
          <w:lang w:bidi="ar-SA"/>
        </w:rPr>
        <w:t xml:space="preserve"> </w:t>
      </w:r>
      <w:r w:rsidR="008D0C03">
        <w:rPr>
          <w:rFonts w:hint="cs"/>
          <w:rtl/>
          <w:lang w:bidi="ar-SA"/>
        </w:rPr>
        <w:t xml:space="preserve">را نفی </w:t>
      </w:r>
      <w:r>
        <w:rPr>
          <w:rFonts w:hint="cs"/>
          <w:rtl/>
          <w:lang w:bidi="ar-SA"/>
        </w:rPr>
        <w:t>می‌کند</w:t>
      </w:r>
      <w:r w:rsidR="00A17988">
        <w:rPr>
          <w:rFonts w:hint="cs"/>
          <w:rtl/>
          <w:lang w:bidi="ar-SA"/>
        </w:rPr>
        <w:t xml:space="preserve"> زیرا </w:t>
      </w:r>
      <w:r>
        <w:rPr>
          <w:rFonts w:hint="cs"/>
          <w:rtl/>
          <w:lang w:bidi="ar-SA"/>
        </w:rPr>
        <w:t xml:space="preserve">در آن بیان شده که </w:t>
      </w:r>
      <w:r w:rsidR="00A17988">
        <w:rPr>
          <w:rFonts w:hint="cs"/>
          <w:rtl/>
          <w:lang w:bidi="ar-SA"/>
        </w:rPr>
        <w:t>جهل</w:t>
      </w:r>
      <w:r>
        <w:rPr>
          <w:rFonts w:hint="cs"/>
          <w:rtl/>
          <w:lang w:bidi="ar-SA"/>
        </w:rPr>
        <w:t>،</w:t>
      </w:r>
      <w:r w:rsidR="00A17988">
        <w:rPr>
          <w:rFonts w:hint="cs"/>
          <w:rtl/>
          <w:lang w:bidi="ar-SA"/>
        </w:rPr>
        <w:t xml:space="preserve"> عذر نیست</w:t>
      </w:r>
      <w:r w:rsidR="008D0C03">
        <w:rPr>
          <w:rFonts w:hint="cs"/>
          <w:rtl/>
          <w:lang w:bidi="ar-SA"/>
        </w:rPr>
        <w:t xml:space="preserve"> ولی اصل موضوعی</w:t>
      </w:r>
      <w:r w:rsidR="00157BB0">
        <w:rPr>
          <w:rFonts w:hint="cs"/>
          <w:rtl/>
          <w:lang w:bidi="ar-SA"/>
        </w:rPr>
        <w:t xml:space="preserve"> مثل استصحاب عدم وقوع مخوّف سماوی</w:t>
      </w:r>
      <w:r w:rsidR="008D0C03">
        <w:rPr>
          <w:rFonts w:hint="cs"/>
          <w:rtl/>
          <w:lang w:bidi="ar-SA"/>
        </w:rPr>
        <w:t xml:space="preserve"> را نفی </w:t>
      </w:r>
      <w:r>
        <w:rPr>
          <w:rFonts w:hint="cs"/>
          <w:rtl/>
          <w:lang w:bidi="ar-SA"/>
        </w:rPr>
        <w:t>نمی‌کند</w:t>
      </w:r>
      <w:r w:rsidR="008D0C03">
        <w:rPr>
          <w:rFonts w:hint="cs"/>
          <w:rtl/>
          <w:lang w:bidi="ar-SA"/>
        </w:rPr>
        <w:t xml:space="preserve">. </w:t>
      </w:r>
    </w:p>
    <w:p w14:paraId="1307A42D" w14:textId="77777777" w:rsidR="00FD5DF6" w:rsidRPr="002B7777" w:rsidRDefault="00FD5DF6" w:rsidP="009C422B">
      <w:pPr>
        <w:jc w:val="both"/>
      </w:pPr>
    </w:p>
    <w:sectPr w:rsidR="00FD5DF6" w:rsidRPr="002B7777" w:rsidSect="00D55F7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45159C" w16cex:dateUtc="2025-12-08T08:12:00Z"/>
  <w16cex:commentExtensible w16cex:durableId="1966391B" w16cex:dateUtc="2025-12-08T08:12:00Z"/>
  <w16cex:commentExtensible w16cex:durableId="47F7A954" w16cex:dateUtc="2025-12-08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B9562" w16cid:durableId="6945159C"/>
  <w16cid:commentId w16cid:paraId="133838F5" w16cid:durableId="1966391B"/>
  <w16cid:commentId w16cid:paraId="07AFA4F9" w16cid:durableId="47F7A9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CBC85" w14:textId="77777777" w:rsidR="004051D1" w:rsidRDefault="004051D1" w:rsidP="00D55F7F">
      <w:pPr>
        <w:spacing w:after="0" w:line="240" w:lineRule="auto"/>
      </w:pPr>
      <w:r>
        <w:separator/>
      </w:r>
    </w:p>
  </w:endnote>
  <w:endnote w:type="continuationSeparator" w:id="0">
    <w:p w14:paraId="11EA4B19" w14:textId="77777777" w:rsidR="004051D1" w:rsidRDefault="004051D1" w:rsidP="00D5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DB406" w14:textId="77777777" w:rsidR="00D55F7F" w:rsidRDefault="00D55F7F" w:rsidP="007F1053">
    <w:pPr>
      <w:pStyle w:val="Footer"/>
    </w:pPr>
  </w:p>
  <w:p w14:paraId="2A903448" w14:textId="77777777" w:rsidR="00D55F7F" w:rsidRDefault="00D55F7F" w:rsidP="007F1053"/>
  <w:p w14:paraId="7932696C" w14:textId="77777777" w:rsidR="00D55F7F" w:rsidRDefault="00D55F7F"/>
  <w:p w14:paraId="1E034813" w14:textId="77777777" w:rsidR="00D55F7F" w:rsidRDefault="00D55F7F"/>
  <w:p w14:paraId="7EF0D3D8" w14:textId="77777777" w:rsidR="00D55F7F" w:rsidRDefault="00D55F7F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28444" w14:textId="77777777" w:rsidR="00D55F7F" w:rsidRDefault="00D55F7F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A4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7EF8DE78" w14:textId="77777777" w:rsidR="00D55F7F" w:rsidRDefault="00D55F7F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3DFAD" w14:textId="77777777" w:rsidR="004051D1" w:rsidRDefault="004051D1" w:rsidP="00D55F7F">
      <w:pPr>
        <w:spacing w:after="0" w:line="240" w:lineRule="auto"/>
      </w:pPr>
      <w:r>
        <w:separator/>
      </w:r>
    </w:p>
  </w:footnote>
  <w:footnote w:type="continuationSeparator" w:id="0">
    <w:p w14:paraId="621E78D3" w14:textId="77777777" w:rsidR="004051D1" w:rsidRDefault="004051D1" w:rsidP="00D55F7F">
      <w:pPr>
        <w:spacing w:after="0" w:line="240" w:lineRule="auto"/>
      </w:pPr>
      <w:r>
        <w:continuationSeparator/>
      </w:r>
    </w:p>
  </w:footnote>
  <w:footnote w:id="1">
    <w:p w14:paraId="0AC1C00D" w14:textId="77777777" w:rsidR="0078086F" w:rsidRPr="00EF5571" w:rsidRDefault="0078086F" w:rsidP="00EF557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EF5571">
        <w:rPr>
          <w:rStyle w:val="FootnoteReference"/>
          <w:rFonts w:cs="NoorLotus"/>
          <w:color w:val="3C3C3C"/>
        </w:rPr>
        <w:footnoteRef/>
      </w:r>
      <w:r w:rsidRPr="00EF5571">
        <w:rPr>
          <w:rFonts w:ascii="Cambria" w:hAnsi="Cambria" w:cs="Cambria" w:hint="cs"/>
          <w:color w:val="3C3C3C"/>
          <w:rtl/>
        </w:rPr>
        <w:t> </w:t>
      </w:r>
      <w:r w:rsidRPr="00EF5571">
        <w:rPr>
          <w:rFonts w:ascii="NoorLotus" w:hAnsi="NoorLotus" w:hint="cs"/>
          <w:color w:val="3C3C3C"/>
          <w:rtl/>
        </w:rPr>
        <w:t>خوئی</w:t>
      </w:r>
      <w:r w:rsidRPr="00EF5571">
        <w:rPr>
          <w:rFonts w:ascii="NoorLotus" w:hAnsi="NoorLotus"/>
          <w:color w:val="3C3C3C"/>
          <w:rtl/>
        </w:rPr>
        <w:t xml:space="preserve"> </w:t>
      </w:r>
      <w:r w:rsidRPr="00EF5571">
        <w:rPr>
          <w:rFonts w:ascii="NoorLotus" w:hAnsi="NoorLotus" w:hint="cs"/>
          <w:color w:val="3C3C3C"/>
          <w:rtl/>
        </w:rPr>
        <w:t>ابوالقاسم</w:t>
      </w:r>
      <w:r w:rsidRPr="00EF5571">
        <w:rPr>
          <w:rFonts w:ascii="NoorLotus" w:hAnsi="NoorLotus"/>
          <w:color w:val="3C3C3C"/>
          <w:rtl/>
        </w:rPr>
        <w:t xml:space="preserve">. </w:t>
      </w:r>
      <w:r w:rsidRPr="00EF5571">
        <w:rPr>
          <w:rFonts w:ascii="NoorLotus" w:hAnsi="NoorLotus"/>
          <w:i/>
          <w:iCs/>
          <w:color w:val="3C3C3C"/>
          <w:rtl/>
        </w:rPr>
        <w:t>دراسات في علم الأصول</w:t>
      </w:r>
      <w:r w:rsidRPr="00EF5571">
        <w:rPr>
          <w:rFonts w:ascii="NoorLotus" w:hAnsi="NoorLotus"/>
          <w:color w:val="3C3C3C"/>
          <w:rtl/>
        </w:rPr>
        <w:t>. ج 3، مؤسسة دائرة معارف الفقه الاسلامي، 1419، ص 481.</w:t>
      </w:r>
    </w:p>
  </w:footnote>
  <w:footnote w:id="2">
    <w:p w14:paraId="7111CC31" w14:textId="77777777" w:rsidR="00BA5BB4" w:rsidRPr="00EF5571" w:rsidRDefault="00BA5BB4" w:rsidP="00EF557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EF5571">
        <w:rPr>
          <w:rStyle w:val="FootnoteReference"/>
          <w:rFonts w:cs="NoorLotus"/>
          <w:color w:val="3C3C3C"/>
        </w:rPr>
        <w:footnoteRef/>
      </w:r>
      <w:r w:rsidRPr="00EF5571">
        <w:rPr>
          <w:rFonts w:ascii="Cambria" w:hAnsi="Cambria" w:cs="Cambria" w:hint="cs"/>
          <w:color w:val="3C3C3C"/>
          <w:rtl/>
        </w:rPr>
        <w:t> </w:t>
      </w:r>
      <w:r w:rsidRPr="00EF5571">
        <w:rPr>
          <w:rFonts w:ascii="NoorLotus" w:hAnsi="NoorLotus" w:hint="cs"/>
          <w:color w:val="3C3C3C"/>
          <w:rtl/>
        </w:rPr>
        <w:t>خوئی</w:t>
      </w:r>
      <w:r w:rsidRPr="00EF5571">
        <w:rPr>
          <w:rFonts w:ascii="NoorLotus" w:hAnsi="NoorLotus"/>
          <w:color w:val="3C3C3C"/>
          <w:rtl/>
        </w:rPr>
        <w:t xml:space="preserve"> </w:t>
      </w:r>
      <w:r w:rsidRPr="00EF5571">
        <w:rPr>
          <w:rFonts w:ascii="NoorLotus" w:hAnsi="NoorLotus" w:hint="cs"/>
          <w:color w:val="3C3C3C"/>
          <w:rtl/>
        </w:rPr>
        <w:t>ابوالقاسم</w:t>
      </w:r>
      <w:r w:rsidRPr="00EF5571">
        <w:rPr>
          <w:rFonts w:ascii="NoorLotus" w:hAnsi="NoorLotus"/>
          <w:color w:val="3C3C3C"/>
          <w:rtl/>
        </w:rPr>
        <w:t xml:space="preserve">. </w:t>
      </w:r>
      <w:r w:rsidRPr="00EF5571">
        <w:rPr>
          <w:rFonts w:ascii="NoorLotus" w:hAnsi="NoorLotus"/>
          <w:i/>
          <w:iCs/>
          <w:color w:val="3C3C3C"/>
          <w:rtl/>
        </w:rPr>
        <w:t>مصباح الأصول</w:t>
      </w:r>
      <w:r w:rsidRPr="00EF5571">
        <w:rPr>
          <w:rFonts w:ascii="NoorLotus" w:hAnsi="NoorLotus"/>
          <w:color w:val="3C3C3C"/>
          <w:rtl/>
        </w:rPr>
        <w:t>. ج 2، مکتبة الداوري، 1422، ص 502.</w:t>
      </w:r>
    </w:p>
  </w:footnote>
  <w:footnote w:id="3">
    <w:p w14:paraId="5DC68F40" w14:textId="77777777" w:rsidR="00294104" w:rsidRPr="00EF5571" w:rsidRDefault="00294104" w:rsidP="00EF557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EF5571">
        <w:rPr>
          <w:rStyle w:val="FootnoteReference"/>
          <w:rFonts w:cs="NoorLotus"/>
          <w:color w:val="3C3C3C"/>
        </w:rPr>
        <w:footnoteRef/>
      </w:r>
      <w:r w:rsidRPr="00EF5571">
        <w:rPr>
          <w:rFonts w:ascii="Cambria" w:hAnsi="Cambria" w:cs="Cambria" w:hint="cs"/>
          <w:color w:val="3C3C3C"/>
          <w:rtl/>
        </w:rPr>
        <w:t> </w:t>
      </w:r>
      <w:r w:rsidRPr="00EF5571">
        <w:rPr>
          <w:rFonts w:ascii="NoorLotus" w:hAnsi="NoorLotus" w:hint="cs"/>
          <w:color w:val="3C3C3C"/>
          <w:rtl/>
        </w:rPr>
        <w:t>صدر</w:t>
      </w:r>
      <w:r w:rsidRPr="00EF5571">
        <w:rPr>
          <w:rFonts w:ascii="NoorLotus" w:hAnsi="NoorLotus"/>
          <w:color w:val="3C3C3C"/>
          <w:rtl/>
        </w:rPr>
        <w:t xml:space="preserve"> </w:t>
      </w:r>
      <w:r w:rsidRPr="00EF5571">
        <w:rPr>
          <w:rFonts w:ascii="NoorLotus" w:hAnsi="NoorLotus" w:hint="cs"/>
          <w:color w:val="3C3C3C"/>
          <w:rtl/>
        </w:rPr>
        <w:t>محمد</w:t>
      </w:r>
      <w:r w:rsidRPr="00EF5571">
        <w:rPr>
          <w:rFonts w:ascii="NoorLotus" w:hAnsi="NoorLotus"/>
          <w:color w:val="3C3C3C"/>
          <w:rtl/>
        </w:rPr>
        <w:t xml:space="preserve"> </w:t>
      </w:r>
      <w:r w:rsidRPr="00EF5571">
        <w:rPr>
          <w:rFonts w:ascii="NoorLotus" w:hAnsi="NoorLotus" w:hint="cs"/>
          <w:color w:val="3C3C3C"/>
          <w:rtl/>
        </w:rPr>
        <w:t>باقر</w:t>
      </w:r>
      <w:r w:rsidRPr="00EF5571">
        <w:rPr>
          <w:rFonts w:ascii="NoorLotus" w:hAnsi="NoorLotus"/>
          <w:color w:val="3C3C3C"/>
          <w:rtl/>
        </w:rPr>
        <w:t xml:space="preserve">. </w:t>
      </w:r>
      <w:r w:rsidRPr="00EF5571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EF5571">
        <w:rPr>
          <w:rFonts w:ascii="NoorLotus" w:hAnsi="NoorLotus"/>
          <w:color w:val="3C3C3C"/>
          <w:rtl/>
        </w:rPr>
        <w:t>. ج 5، مؤسسة دائرة معارف الفقه الاسلامي، 1417، ص 429.</w:t>
      </w:r>
    </w:p>
  </w:footnote>
  <w:footnote w:id="4">
    <w:p w14:paraId="78FD6EF4" w14:textId="4888FEBB" w:rsidR="005C4F3F" w:rsidRPr="00EF5571" w:rsidRDefault="005C4F3F" w:rsidP="00EF5571">
      <w:pPr>
        <w:pStyle w:val="FootnoteText"/>
        <w:jc w:val="both"/>
        <w:rPr>
          <w:rFonts w:ascii="NoorLotus" w:hAnsi="NoorLotus"/>
        </w:rPr>
      </w:pPr>
      <w:r w:rsidRPr="00EF5571">
        <w:rPr>
          <w:rStyle w:val="FootnoteReference"/>
          <w:rFonts w:cs="NoorLotus"/>
        </w:rPr>
        <w:footnoteRef/>
      </w:r>
      <w:r w:rsidRPr="00EF5571">
        <w:rPr>
          <w:rFonts w:ascii="NoorLotus" w:hAnsi="NoorLotus"/>
          <w:rtl/>
        </w:rPr>
        <w:t xml:space="preserve"> </w:t>
      </w:r>
      <w:r w:rsidR="00883095" w:rsidRPr="00EF5571">
        <w:rPr>
          <w:rFonts w:ascii="NoorLotus" w:hAnsi="NoorLotus"/>
          <w:rtl/>
        </w:rPr>
        <w:t xml:space="preserve">الکافی (ط-الاسلامیة)، ج4، ص353، ح1. متن روایت: «عَلِيُّ بْنُ إِبْرَاهِيمَ عَنْ أَبِيهِ عَنْ حَمَّادِ بْنِ عِيسَى عَنْ حَرِيزٍ عَمَّنْ أَخْبَرَهُ عَنْ أَبِي عَبْدِ اللَّهِ ع قَالَ: </w:t>
      </w:r>
      <w:r w:rsidR="00883095" w:rsidRPr="00EF5571">
        <w:rPr>
          <w:rFonts w:ascii="NoorLotus" w:hAnsi="NoorLotus"/>
          <w:color w:val="008000"/>
          <w:rtl/>
        </w:rPr>
        <w:t>لَا يَرْتَمِسُ الْمُحْرِمُ فِي الْمَاءِ</w:t>
      </w:r>
      <w:r w:rsidR="00883095" w:rsidRPr="00EF5571">
        <w:rPr>
          <w:rFonts w:ascii="NoorLotus" w:hAnsi="NoorLotus"/>
          <w:rtl/>
        </w:rPr>
        <w:t>.»</w:t>
      </w:r>
    </w:p>
  </w:footnote>
  <w:footnote w:id="5">
    <w:p w14:paraId="55745B3C" w14:textId="77777777" w:rsidR="000E5143" w:rsidRPr="00EF5571" w:rsidRDefault="000E5143" w:rsidP="00EF5571">
      <w:pPr>
        <w:pStyle w:val="FootnoteText"/>
        <w:jc w:val="both"/>
        <w:rPr>
          <w:rFonts w:ascii="NoorLotus" w:hAnsi="NoorLotus"/>
        </w:rPr>
      </w:pPr>
      <w:r w:rsidRPr="00EF5571">
        <w:rPr>
          <w:rStyle w:val="FootnoteReference"/>
          <w:rFonts w:cs="NoorLotus"/>
        </w:rPr>
        <w:footnoteRef/>
      </w:r>
      <w:r w:rsidRPr="00EF5571">
        <w:rPr>
          <w:rFonts w:ascii="NoorLotus" w:hAnsi="NoorLotus"/>
          <w:rtl/>
        </w:rPr>
        <w:t xml:space="preserve"> </w:t>
      </w:r>
      <w:r w:rsidRPr="00EF5571">
        <w:rPr>
          <w:rFonts w:ascii="NoorLotus" w:hAnsi="NoorLotus"/>
          <w:rtl/>
        </w:rPr>
        <w:t>وسائل الشیعة، شیخ حر عاملی، محمد بن حسن، ج1، ص245، ح1.</w:t>
      </w:r>
    </w:p>
  </w:footnote>
  <w:footnote w:id="6">
    <w:p w14:paraId="44885B12" w14:textId="77777777" w:rsidR="003631E7" w:rsidRPr="00EF5571" w:rsidRDefault="003631E7" w:rsidP="00EF557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EF5571">
        <w:rPr>
          <w:rStyle w:val="FootnoteReference"/>
          <w:rFonts w:cs="NoorLotus"/>
          <w:color w:val="3C3C3C"/>
        </w:rPr>
        <w:footnoteRef/>
      </w:r>
      <w:r w:rsidRPr="00EF5571">
        <w:rPr>
          <w:rFonts w:ascii="Cambria" w:hAnsi="Cambria" w:cs="Cambria" w:hint="cs"/>
          <w:color w:val="3C3C3C"/>
          <w:rtl/>
        </w:rPr>
        <w:t> </w:t>
      </w:r>
      <w:r w:rsidRPr="00EF5571">
        <w:rPr>
          <w:rFonts w:ascii="NoorLotus" w:hAnsi="NoorLotus" w:hint="cs"/>
          <w:color w:val="3C3C3C"/>
          <w:rtl/>
        </w:rPr>
        <w:t>صدر</w:t>
      </w:r>
      <w:r w:rsidRPr="00EF5571">
        <w:rPr>
          <w:rFonts w:ascii="NoorLotus" w:hAnsi="NoorLotus"/>
          <w:color w:val="3C3C3C"/>
          <w:rtl/>
        </w:rPr>
        <w:t xml:space="preserve"> </w:t>
      </w:r>
      <w:r w:rsidRPr="00EF5571">
        <w:rPr>
          <w:rFonts w:ascii="NoorLotus" w:hAnsi="NoorLotus" w:hint="cs"/>
          <w:color w:val="3C3C3C"/>
          <w:rtl/>
        </w:rPr>
        <w:t>محمد</w:t>
      </w:r>
      <w:r w:rsidRPr="00EF5571">
        <w:rPr>
          <w:rFonts w:ascii="NoorLotus" w:hAnsi="NoorLotus"/>
          <w:color w:val="3C3C3C"/>
          <w:rtl/>
        </w:rPr>
        <w:t xml:space="preserve"> </w:t>
      </w:r>
      <w:r w:rsidRPr="00EF5571">
        <w:rPr>
          <w:rFonts w:ascii="NoorLotus" w:hAnsi="NoorLotus" w:hint="cs"/>
          <w:color w:val="3C3C3C"/>
          <w:rtl/>
        </w:rPr>
        <w:t>باقر</w:t>
      </w:r>
      <w:r w:rsidRPr="00EF5571">
        <w:rPr>
          <w:rFonts w:ascii="NoorLotus" w:hAnsi="NoorLotus"/>
          <w:color w:val="3C3C3C"/>
          <w:rtl/>
        </w:rPr>
        <w:t xml:space="preserve">. </w:t>
      </w:r>
      <w:r w:rsidRPr="00EF5571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EF5571">
        <w:rPr>
          <w:rFonts w:ascii="NoorLotus" w:hAnsi="NoorLotus"/>
          <w:color w:val="3C3C3C"/>
          <w:rtl/>
        </w:rPr>
        <w:t>. ج 5، مؤسسة دائرة معارف الفقه الاسلامي، 1417، ص 419.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83E4B" w14:textId="77777777" w:rsidR="00D55F7F" w:rsidRDefault="00D55F7F" w:rsidP="007F1053">
    <w:pPr>
      <w:pStyle w:val="Header"/>
    </w:pPr>
  </w:p>
  <w:p w14:paraId="077A6FD5" w14:textId="77777777" w:rsidR="00D55F7F" w:rsidRDefault="00D55F7F" w:rsidP="007F1053"/>
  <w:p w14:paraId="7F20F4C6" w14:textId="77777777" w:rsidR="00D55F7F" w:rsidRDefault="00D55F7F"/>
  <w:p w14:paraId="2E5B4B30" w14:textId="77777777" w:rsidR="00D55F7F" w:rsidRDefault="00D55F7F"/>
  <w:p w14:paraId="7F6042A1" w14:textId="77777777" w:rsidR="00D55F7F" w:rsidRDefault="00D55F7F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018C6" w14:textId="11CA3A42" w:rsidR="00D55F7F" w:rsidRPr="009E10DD" w:rsidRDefault="00D55F7F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جلسه:60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خ:17/9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7F"/>
    <w:rsid w:val="000006A9"/>
    <w:rsid w:val="0000609F"/>
    <w:rsid w:val="0002460F"/>
    <w:rsid w:val="00024740"/>
    <w:rsid w:val="00034D63"/>
    <w:rsid w:val="00055AE4"/>
    <w:rsid w:val="00056BFB"/>
    <w:rsid w:val="00064B18"/>
    <w:rsid w:val="00095379"/>
    <w:rsid w:val="000955DF"/>
    <w:rsid w:val="000A7A16"/>
    <w:rsid w:val="000B62E1"/>
    <w:rsid w:val="000C0DEA"/>
    <w:rsid w:val="000C20A6"/>
    <w:rsid w:val="000C5CAE"/>
    <w:rsid w:val="000C6212"/>
    <w:rsid w:val="000D4B10"/>
    <w:rsid w:val="000D5F2A"/>
    <w:rsid w:val="000E5143"/>
    <w:rsid w:val="0011371C"/>
    <w:rsid w:val="00124450"/>
    <w:rsid w:val="00127E78"/>
    <w:rsid w:val="001344CA"/>
    <w:rsid w:val="001416F8"/>
    <w:rsid w:val="00143E8C"/>
    <w:rsid w:val="00151331"/>
    <w:rsid w:val="001533E3"/>
    <w:rsid w:val="00157BB0"/>
    <w:rsid w:val="00163568"/>
    <w:rsid w:val="0016492D"/>
    <w:rsid w:val="00184A3A"/>
    <w:rsid w:val="0018502D"/>
    <w:rsid w:val="00197346"/>
    <w:rsid w:val="001A3FB6"/>
    <w:rsid w:val="001A6F1F"/>
    <w:rsid w:val="001B100B"/>
    <w:rsid w:val="001B6FD2"/>
    <w:rsid w:val="001D74C0"/>
    <w:rsid w:val="001D7AD4"/>
    <w:rsid w:val="001D7F4D"/>
    <w:rsid w:val="001E627F"/>
    <w:rsid w:val="001F396B"/>
    <w:rsid w:val="00201521"/>
    <w:rsid w:val="00206525"/>
    <w:rsid w:val="002067DF"/>
    <w:rsid w:val="00211E80"/>
    <w:rsid w:val="00221D4F"/>
    <w:rsid w:val="002236E7"/>
    <w:rsid w:val="002244B6"/>
    <w:rsid w:val="002256BE"/>
    <w:rsid w:val="00226C83"/>
    <w:rsid w:val="00233B48"/>
    <w:rsid w:val="002501CA"/>
    <w:rsid w:val="00250802"/>
    <w:rsid w:val="00255C00"/>
    <w:rsid w:val="00263AC6"/>
    <w:rsid w:val="002700EF"/>
    <w:rsid w:val="002740CC"/>
    <w:rsid w:val="002778C4"/>
    <w:rsid w:val="002876E9"/>
    <w:rsid w:val="00294104"/>
    <w:rsid w:val="00297403"/>
    <w:rsid w:val="002A708E"/>
    <w:rsid w:val="002B76D6"/>
    <w:rsid w:val="002B7777"/>
    <w:rsid w:val="002B7DBF"/>
    <w:rsid w:val="002D3EE0"/>
    <w:rsid w:val="002D5936"/>
    <w:rsid w:val="002E08B3"/>
    <w:rsid w:val="002F0B16"/>
    <w:rsid w:val="00303201"/>
    <w:rsid w:val="00310B54"/>
    <w:rsid w:val="00311042"/>
    <w:rsid w:val="00312C17"/>
    <w:rsid w:val="003242E1"/>
    <w:rsid w:val="00341EE1"/>
    <w:rsid w:val="00342ED9"/>
    <w:rsid w:val="00356685"/>
    <w:rsid w:val="003631E7"/>
    <w:rsid w:val="00365588"/>
    <w:rsid w:val="00367EF9"/>
    <w:rsid w:val="00371BDF"/>
    <w:rsid w:val="00373520"/>
    <w:rsid w:val="003740DD"/>
    <w:rsid w:val="00382549"/>
    <w:rsid w:val="00390AA2"/>
    <w:rsid w:val="003B4048"/>
    <w:rsid w:val="003C3C16"/>
    <w:rsid w:val="003C5C73"/>
    <w:rsid w:val="003C5CB1"/>
    <w:rsid w:val="003C767D"/>
    <w:rsid w:val="003D1D2B"/>
    <w:rsid w:val="003D6F43"/>
    <w:rsid w:val="003E1EC0"/>
    <w:rsid w:val="003F266A"/>
    <w:rsid w:val="0040260F"/>
    <w:rsid w:val="00404887"/>
    <w:rsid w:val="004051D1"/>
    <w:rsid w:val="0043512A"/>
    <w:rsid w:val="00441CB1"/>
    <w:rsid w:val="00450754"/>
    <w:rsid w:val="0045258F"/>
    <w:rsid w:val="0046298B"/>
    <w:rsid w:val="00470EA4"/>
    <w:rsid w:val="00471D0F"/>
    <w:rsid w:val="00472CEE"/>
    <w:rsid w:val="00472E3C"/>
    <w:rsid w:val="004744ED"/>
    <w:rsid w:val="00486A27"/>
    <w:rsid w:val="00496478"/>
    <w:rsid w:val="00497B57"/>
    <w:rsid w:val="004A5A56"/>
    <w:rsid w:val="004C12C7"/>
    <w:rsid w:val="004D6F3F"/>
    <w:rsid w:val="004E01C7"/>
    <w:rsid w:val="004E202E"/>
    <w:rsid w:val="004E3241"/>
    <w:rsid w:val="00503E67"/>
    <w:rsid w:val="00505D2E"/>
    <w:rsid w:val="00517BB1"/>
    <w:rsid w:val="005206D1"/>
    <w:rsid w:val="005235D1"/>
    <w:rsid w:val="00524D8E"/>
    <w:rsid w:val="00527A14"/>
    <w:rsid w:val="00527BFE"/>
    <w:rsid w:val="0053566D"/>
    <w:rsid w:val="00541EE6"/>
    <w:rsid w:val="005570A7"/>
    <w:rsid w:val="00560ECD"/>
    <w:rsid w:val="00562B4D"/>
    <w:rsid w:val="00565F05"/>
    <w:rsid w:val="00576FA7"/>
    <w:rsid w:val="00581D36"/>
    <w:rsid w:val="00585BF2"/>
    <w:rsid w:val="00592044"/>
    <w:rsid w:val="00592543"/>
    <w:rsid w:val="00595852"/>
    <w:rsid w:val="005C4F3F"/>
    <w:rsid w:val="005D3231"/>
    <w:rsid w:val="005D4C82"/>
    <w:rsid w:val="005E0ED8"/>
    <w:rsid w:val="005E4D1C"/>
    <w:rsid w:val="005F14FB"/>
    <w:rsid w:val="006055C9"/>
    <w:rsid w:val="006145AB"/>
    <w:rsid w:val="0061663C"/>
    <w:rsid w:val="00630B92"/>
    <w:rsid w:val="00633139"/>
    <w:rsid w:val="00637EC3"/>
    <w:rsid w:val="00645322"/>
    <w:rsid w:val="00646F93"/>
    <w:rsid w:val="00650F12"/>
    <w:rsid w:val="006519A0"/>
    <w:rsid w:val="00653C06"/>
    <w:rsid w:val="00654BCF"/>
    <w:rsid w:val="006551BE"/>
    <w:rsid w:val="006571E2"/>
    <w:rsid w:val="0066065B"/>
    <w:rsid w:val="006643A4"/>
    <w:rsid w:val="00666BD6"/>
    <w:rsid w:val="00673BA8"/>
    <w:rsid w:val="00680A8B"/>
    <w:rsid w:val="00685125"/>
    <w:rsid w:val="00687CCD"/>
    <w:rsid w:val="00693691"/>
    <w:rsid w:val="006B71EE"/>
    <w:rsid w:val="006B7D7C"/>
    <w:rsid w:val="006C2A59"/>
    <w:rsid w:val="006C57E6"/>
    <w:rsid w:val="006C7EA7"/>
    <w:rsid w:val="006D6A7D"/>
    <w:rsid w:val="006F1759"/>
    <w:rsid w:val="006F27F0"/>
    <w:rsid w:val="00701342"/>
    <w:rsid w:val="0070505D"/>
    <w:rsid w:val="007078F9"/>
    <w:rsid w:val="0072054B"/>
    <w:rsid w:val="007349BB"/>
    <w:rsid w:val="007354E9"/>
    <w:rsid w:val="00736B8D"/>
    <w:rsid w:val="00745BD1"/>
    <w:rsid w:val="00756B97"/>
    <w:rsid w:val="00765E44"/>
    <w:rsid w:val="00766690"/>
    <w:rsid w:val="0077334A"/>
    <w:rsid w:val="00777D05"/>
    <w:rsid w:val="00777DFE"/>
    <w:rsid w:val="0078086F"/>
    <w:rsid w:val="00780BBC"/>
    <w:rsid w:val="007861A2"/>
    <w:rsid w:val="00787B2A"/>
    <w:rsid w:val="007A7FCB"/>
    <w:rsid w:val="007C0B34"/>
    <w:rsid w:val="007C12D4"/>
    <w:rsid w:val="007C12E5"/>
    <w:rsid w:val="007C1A83"/>
    <w:rsid w:val="007D2040"/>
    <w:rsid w:val="007D6359"/>
    <w:rsid w:val="007E1D9A"/>
    <w:rsid w:val="007E3E4A"/>
    <w:rsid w:val="007E5E13"/>
    <w:rsid w:val="00811E3D"/>
    <w:rsid w:val="0081396B"/>
    <w:rsid w:val="00834360"/>
    <w:rsid w:val="00841BE3"/>
    <w:rsid w:val="008539D7"/>
    <w:rsid w:val="00857DEC"/>
    <w:rsid w:val="00860491"/>
    <w:rsid w:val="008608BE"/>
    <w:rsid w:val="008766E0"/>
    <w:rsid w:val="00880903"/>
    <w:rsid w:val="00883095"/>
    <w:rsid w:val="00885BB0"/>
    <w:rsid w:val="008871FB"/>
    <w:rsid w:val="00894249"/>
    <w:rsid w:val="008A269D"/>
    <w:rsid w:val="008A2B1E"/>
    <w:rsid w:val="008B0C12"/>
    <w:rsid w:val="008B1CA9"/>
    <w:rsid w:val="008C1CF1"/>
    <w:rsid w:val="008D0C03"/>
    <w:rsid w:val="008D3B7F"/>
    <w:rsid w:val="008D69DF"/>
    <w:rsid w:val="008F323C"/>
    <w:rsid w:val="008F60DA"/>
    <w:rsid w:val="0092081A"/>
    <w:rsid w:val="00925DBB"/>
    <w:rsid w:val="00930ACF"/>
    <w:rsid w:val="0093272A"/>
    <w:rsid w:val="009409A1"/>
    <w:rsid w:val="00943FDF"/>
    <w:rsid w:val="009548CC"/>
    <w:rsid w:val="00955D03"/>
    <w:rsid w:val="009574DA"/>
    <w:rsid w:val="009634CD"/>
    <w:rsid w:val="00984A32"/>
    <w:rsid w:val="00986903"/>
    <w:rsid w:val="009949E5"/>
    <w:rsid w:val="009967AD"/>
    <w:rsid w:val="009B1E90"/>
    <w:rsid w:val="009B3B0A"/>
    <w:rsid w:val="009B3D57"/>
    <w:rsid w:val="009B4916"/>
    <w:rsid w:val="009C422B"/>
    <w:rsid w:val="009E2DB8"/>
    <w:rsid w:val="009E3154"/>
    <w:rsid w:val="009E6EF7"/>
    <w:rsid w:val="009F02D7"/>
    <w:rsid w:val="00A17988"/>
    <w:rsid w:val="00A17F2F"/>
    <w:rsid w:val="00A207A6"/>
    <w:rsid w:val="00A36013"/>
    <w:rsid w:val="00A46F21"/>
    <w:rsid w:val="00A56461"/>
    <w:rsid w:val="00A56D27"/>
    <w:rsid w:val="00A574F3"/>
    <w:rsid w:val="00A809D7"/>
    <w:rsid w:val="00A81437"/>
    <w:rsid w:val="00A87D9F"/>
    <w:rsid w:val="00A9278B"/>
    <w:rsid w:val="00AA21C0"/>
    <w:rsid w:val="00AA3A56"/>
    <w:rsid w:val="00AB26AC"/>
    <w:rsid w:val="00AB6C7A"/>
    <w:rsid w:val="00AB7FF5"/>
    <w:rsid w:val="00AC0E47"/>
    <w:rsid w:val="00AC32B0"/>
    <w:rsid w:val="00AD7E4D"/>
    <w:rsid w:val="00AE09A3"/>
    <w:rsid w:val="00AF15DC"/>
    <w:rsid w:val="00AF422D"/>
    <w:rsid w:val="00AF6182"/>
    <w:rsid w:val="00AF6705"/>
    <w:rsid w:val="00B23877"/>
    <w:rsid w:val="00B23B7F"/>
    <w:rsid w:val="00B31EB5"/>
    <w:rsid w:val="00B352FB"/>
    <w:rsid w:val="00B35DCA"/>
    <w:rsid w:val="00B567C6"/>
    <w:rsid w:val="00B61F76"/>
    <w:rsid w:val="00B641AF"/>
    <w:rsid w:val="00B67C45"/>
    <w:rsid w:val="00B71809"/>
    <w:rsid w:val="00B8187E"/>
    <w:rsid w:val="00B91A95"/>
    <w:rsid w:val="00B92CA2"/>
    <w:rsid w:val="00BA0119"/>
    <w:rsid w:val="00BA1529"/>
    <w:rsid w:val="00BA5BB4"/>
    <w:rsid w:val="00BA66A1"/>
    <w:rsid w:val="00BB1204"/>
    <w:rsid w:val="00BC1866"/>
    <w:rsid w:val="00BC4EB1"/>
    <w:rsid w:val="00BD60FE"/>
    <w:rsid w:val="00BE2D1D"/>
    <w:rsid w:val="00BE7593"/>
    <w:rsid w:val="00C03B05"/>
    <w:rsid w:val="00C10C96"/>
    <w:rsid w:val="00C14301"/>
    <w:rsid w:val="00C17F50"/>
    <w:rsid w:val="00C4119E"/>
    <w:rsid w:val="00C50E7B"/>
    <w:rsid w:val="00C616C0"/>
    <w:rsid w:val="00C62F5D"/>
    <w:rsid w:val="00C81DFA"/>
    <w:rsid w:val="00C82F83"/>
    <w:rsid w:val="00C9115B"/>
    <w:rsid w:val="00C94315"/>
    <w:rsid w:val="00CA01F5"/>
    <w:rsid w:val="00CA0258"/>
    <w:rsid w:val="00CA4EFB"/>
    <w:rsid w:val="00CD7DDA"/>
    <w:rsid w:val="00CE039A"/>
    <w:rsid w:val="00CF0F4A"/>
    <w:rsid w:val="00CF5883"/>
    <w:rsid w:val="00CF5A43"/>
    <w:rsid w:val="00CF631F"/>
    <w:rsid w:val="00D13929"/>
    <w:rsid w:val="00D21E88"/>
    <w:rsid w:val="00D25A4F"/>
    <w:rsid w:val="00D31044"/>
    <w:rsid w:val="00D4667E"/>
    <w:rsid w:val="00D55F7F"/>
    <w:rsid w:val="00D629D8"/>
    <w:rsid w:val="00D6488C"/>
    <w:rsid w:val="00D86C5A"/>
    <w:rsid w:val="00D93EC4"/>
    <w:rsid w:val="00DB66A7"/>
    <w:rsid w:val="00DC21C2"/>
    <w:rsid w:val="00DC3DA1"/>
    <w:rsid w:val="00DC7A48"/>
    <w:rsid w:val="00DD6040"/>
    <w:rsid w:val="00DE2646"/>
    <w:rsid w:val="00DF2744"/>
    <w:rsid w:val="00DF7CB6"/>
    <w:rsid w:val="00E01BAB"/>
    <w:rsid w:val="00E03825"/>
    <w:rsid w:val="00E0444C"/>
    <w:rsid w:val="00E059F0"/>
    <w:rsid w:val="00E13B10"/>
    <w:rsid w:val="00E21AC6"/>
    <w:rsid w:val="00E23BAA"/>
    <w:rsid w:val="00E3537B"/>
    <w:rsid w:val="00E50B9E"/>
    <w:rsid w:val="00E51F9F"/>
    <w:rsid w:val="00E62CC1"/>
    <w:rsid w:val="00E67ADC"/>
    <w:rsid w:val="00E75363"/>
    <w:rsid w:val="00E81B72"/>
    <w:rsid w:val="00E81C71"/>
    <w:rsid w:val="00E824F5"/>
    <w:rsid w:val="00E93D20"/>
    <w:rsid w:val="00E95D55"/>
    <w:rsid w:val="00EB2C6B"/>
    <w:rsid w:val="00EB5691"/>
    <w:rsid w:val="00EC0A2C"/>
    <w:rsid w:val="00EC1FD6"/>
    <w:rsid w:val="00EC3F34"/>
    <w:rsid w:val="00EC7927"/>
    <w:rsid w:val="00ED58F3"/>
    <w:rsid w:val="00EE24F9"/>
    <w:rsid w:val="00EE4DC2"/>
    <w:rsid w:val="00EE4FA3"/>
    <w:rsid w:val="00EF28C7"/>
    <w:rsid w:val="00EF5571"/>
    <w:rsid w:val="00EF61D1"/>
    <w:rsid w:val="00F062BF"/>
    <w:rsid w:val="00F1627F"/>
    <w:rsid w:val="00F249E4"/>
    <w:rsid w:val="00F31F40"/>
    <w:rsid w:val="00F32392"/>
    <w:rsid w:val="00F3293E"/>
    <w:rsid w:val="00F3354E"/>
    <w:rsid w:val="00F34384"/>
    <w:rsid w:val="00F3458D"/>
    <w:rsid w:val="00F41826"/>
    <w:rsid w:val="00F42237"/>
    <w:rsid w:val="00F42911"/>
    <w:rsid w:val="00F4661F"/>
    <w:rsid w:val="00F502E2"/>
    <w:rsid w:val="00F515CB"/>
    <w:rsid w:val="00F5624B"/>
    <w:rsid w:val="00F65B8C"/>
    <w:rsid w:val="00F67F5F"/>
    <w:rsid w:val="00F93C61"/>
    <w:rsid w:val="00F947C8"/>
    <w:rsid w:val="00F94D0E"/>
    <w:rsid w:val="00FB0153"/>
    <w:rsid w:val="00FC6F3C"/>
    <w:rsid w:val="00FD5DF6"/>
    <w:rsid w:val="00FD6A7D"/>
    <w:rsid w:val="00FD7F2C"/>
    <w:rsid w:val="00FE5CEC"/>
    <w:rsid w:val="00FF2DFA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A12264"/>
  <w15:chartTrackingRefBased/>
  <w15:docId w15:val="{25A75C70-BBA4-4B93-9809-78AF18A0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DF6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FD5DF6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FD5DF6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DF6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DF6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5DF6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D5DF6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7F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7F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7F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7F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7F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55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F7F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D55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F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F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F7F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D55F7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F7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55F7F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55F7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55F7F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nhideWhenUsed/>
    <w:qFormat/>
    <w:rsid w:val="00D55F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F7F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55F7F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55F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5F7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55F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31E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61F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61F"/>
    <w:rPr>
      <w:rFonts w:cs="B Bad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F6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C422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EE2D-1227-4E54-B1CF-37F48F8B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340</cp:revision>
  <cp:lastPrinted>2025-12-09T07:28:00Z</cp:lastPrinted>
  <dcterms:created xsi:type="dcterms:W3CDTF">2025-12-08T04:48:00Z</dcterms:created>
  <dcterms:modified xsi:type="dcterms:W3CDTF">2025-12-10T04:52:00Z</dcterms:modified>
</cp:coreProperties>
</file>