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F09E8" w14:textId="77777777" w:rsidR="0057318A" w:rsidRPr="008806A7" w:rsidRDefault="0057318A" w:rsidP="0057318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1881558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5EBBE5F7" w14:textId="77777777" w:rsidR="0057318A" w:rsidRPr="008806A7" w:rsidRDefault="0057318A" w:rsidP="0057318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69722904" w14:textId="77777777" w:rsidR="0057318A" w:rsidRPr="008806A7" w:rsidRDefault="0057318A" w:rsidP="0057318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5B9C7B0F" w14:textId="77777777" w:rsidR="0057318A" w:rsidRPr="008806A7" w:rsidRDefault="0057318A" w:rsidP="0057318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1D29CAEA" w14:textId="6E2C0572" w:rsidR="0057318A" w:rsidRPr="008806A7" w:rsidRDefault="0057318A" w:rsidP="0057318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1" w:name="_Toc176716813"/>
      <w:bookmarkStart w:id="2" w:name="_Toc176783840"/>
      <w:bookmarkStart w:id="3" w:name="_Toc176876614"/>
      <w:bookmarkStart w:id="4" w:name="_Toc177035831"/>
      <w:bookmarkStart w:id="5" w:name="_Toc177228118"/>
      <w:bookmarkStart w:id="6" w:name="_Toc177317965"/>
      <w:bookmarkStart w:id="7" w:name="_Toc177931971"/>
      <w:bookmarkStart w:id="8" w:name="_Toc178007717"/>
      <w:bookmarkStart w:id="9" w:name="_Toc178251765"/>
      <w:bookmarkStart w:id="10" w:name="_Toc178439241"/>
      <w:bookmarkStart w:id="11" w:name="_Toc178873308"/>
      <w:bookmarkStart w:id="12" w:name="_Toc179096037"/>
      <w:bookmarkStart w:id="13" w:name="_Toc179146975"/>
      <w:bookmarkStart w:id="14" w:name="_Toc179211335"/>
      <w:bookmarkStart w:id="15" w:name="_Toc179285558"/>
      <w:bookmarkStart w:id="16" w:name="_Toc179285639"/>
      <w:bookmarkStart w:id="17" w:name="_Toc181461275"/>
      <w:bookmarkStart w:id="18" w:name="_Toc181560991"/>
      <w:bookmarkStart w:id="19" w:name="_Toc181642991"/>
      <w:bookmarkStart w:id="20" w:name="_Toc181726611"/>
      <w:bookmarkStart w:id="21" w:name="_Toc182244954"/>
      <w:bookmarkStart w:id="22" w:name="_Toc208225879"/>
      <w:bookmarkStart w:id="23" w:name="_Toc208307988"/>
      <w:bookmarkStart w:id="24" w:name="_Toc208653360"/>
      <w:bookmarkStart w:id="25" w:name="_Toc208996996"/>
      <w:bookmarkStart w:id="26" w:name="_Toc209257360"/>
      <w:bookmarkStart w:id="27" w:name="_Toc209347234"/>
      <w:bookmarkStart w:id="28" w:name="_Toc209428403"/>
      <w:bookmarkStart w:id="29" w:name="_Toc209516222"/>
      <w:bookmarkStart w:id="30" w:name="_Toc209608587"/>
      <w:bookmarkStart w:id="31" w:name="_Toc209861481"/>
      <w:bookmarkStart w:id="32" w:name="_Toc209951167"/>
      <w:bookmarkStart w:id="33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32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IRANSans" w:hAnsi="IRANSans" w:cs="IRANSans"/>
          <w:color w:val="C00000"/>
          <w:sz w:val="28"/>
          <w:shd w:val="clear" w:color="auto" w:fill="FFFFFF"/>
        </w:rPr>
        <w:t>86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675A2C07" w14:textId="37CFD5BB" w:rsidR="0057318A" w:rsidRPr="00AD32B2" w:rsidRDefault="0057318A" w:rsidP="0057318A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32</w:t>
      </w:r>
      <w:bookmarkStart w:id="34" w:name="_GoBack"/>
      <w:bookmarkEnd w:id="34"/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-140407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8</w:t>
      </w:r>
    </w:p>
    <w:p w14:paraId="0957EB27" w14:textId="77777777" w:rsidR="0057318A" w:rsidRDefault="0057318A" w:rsidP="0057318A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p w14:paraId="770A7EE7" w14:textId="10B84B32" w:rsidR="00C867AC" w:rsidRPr="00AB076C" w:rsidRDefault="00C867AC" w:rsidP="00AB076C">
      <w:pPr>
        <w:pStyle w:val="Heading1"/>
        <w:rPr>
          <w:rFonts w:ascii="NoorLotus" w:hAnsi="NoorLotus"/>
          <w:rtl/>
        </w:rPr>
      </w:pPr>
      <w:r w:rsidRPr="00AB076C">
        <w:rPr>
          <w:rFonts w:ascii="NoorLotus" w:hAnsi="NoorLotus"/>
          <w:rtl/>
        </w:rPr>
        <w:t>ادامه بررسی دوران امر بین اقل و اکثر در محرمات</w:t>
      </w:r>
      <w:bookmarkEnd w:id="0"/>
    </w:p>
    <w:p w14:paraId="5536FB0D" w14:textId="77777777" w:rsidR="007833FD" w:rsidRPr="00AB076C" w:rsidRDefault="00C867AC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  <w:lang w:bidi="ar-SA"/>
        </w:rPr>
        <w:t xml:space="preserve">برای بحث دوران امر بین اقل </w:t>
      </w:r>
      <w:r w:rsidR="0022086C" w:rsidRPr="00AB076C">
        <w:rPr>
          <w:rFonts w:ascii="NoorLotus" w:hAnsi="NoorLotus" w:cs="NoorLotus"/>
          <w:rtl/>
        </w:rPr>
        <w:t xml:space="preserve">و اکثر در محرمات </w:t>
      </w:r>
      <w:r w:rsidRPr="00AB076C">
        <w:rPr>
          <w:rFonts w:ascii="NoorLotus" w:hAnsi="NoorLotus" w:cs="NoorLotus"/>
          <w:rtl/>
        </w:rPr>
        <w:t xml:space="preserve">مثال‌های مختلفی می‌توان بیان کرد. مثال اول: </w:t>
      </w:r>
      <w:r w:rsidR="0022086C" w:rsidRPr="00AB076C">
        <w:rPr>
          <w:rFonts w:ascii="NoorLotus" w:hAnsi="NoorLotus" w:cs="NoorLotus"/>
          <w:rtl/>
        </w:rPr>
        <w:t xml:space="preserve">حرمت ارتماس در آب که مردد بین حرمت رمس الرأس و رمس </w:t>
      </w:r>
      <w:r w:rsidR="009C2A1F" w:rsidRPr="00AB076C">
        <w:rPr>
          <w:rFonts w:ascii="NoorLotus" w:hAnsi="NoorLotus" w:cs="NoorLotus"/>
          <w:rtl/>
        </w:rPr>
        <w:t xml:space="preserve">تمام </w:t>
      </w:r>
      <w:r w:rsidR="0022086C" w:rsidRPr="00AB076C">
        <w:rPr>
          <w:rFonts w:ascii="NoorLotus" w:hAnsi="NoorLotus" w:cs="NoorLotus"/>
          <w:rtl/>
        </w:rPr>
        <w:t>الجسد است.</w:t>
      </w:r>
    </w:p>
    <w:p w14:paraId="4A11F2AD" w14:textId="6E99A04F" w:rsidR="005208B8" w:rsidRPr="00AB076C" w:rsidRDefault="007833FD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>مثال دوم:</w:t>
      </w:r>
      <w:r w:rsidR="0087290F" w:rsidRPr="00AB076C">
        <w:rPr>
          <w:rFonts w:ascii="NoorLotus" w:hAnsi="NoorLotus" w:cs="NoorLotus"/>
          <w:rtl/>
        </w:rPr>
        <w:t xml:space="preserve"> حرمت مجسمه‌سازی که مردد بین</w:t>
      </w:r>
      <w:r w:rsidR="0022086C" w:rsidRPr="00AB076C">
        <w:rPr>
          <w:rFonts w:ascii="NoorLotus" w:hAnsi="NoorLotus" w:cs="NoorLotus"/>
          <w:rtl/>
        </w:rPr>
        <w:t xml:space="preserve"> حرمت تجسیم </w:t>
      </w:r>
      <w:r w:rsidR="0052302B" w:rsidRPr="00AB076C">
        <w:rPr>
          <w:rFonts w:ascii="NoorLotus" w:hAnsi="NoorLotus" w:cs="NoorLotus"/>
          <w:rtl/>
        </w:rPr>
        <w:t>کامل موجود</w:t>
      </w:r>
      <w:r w:rsidR="0022086C" w:rsidRPr="00AB076C">
        <w:rPr>
          <w:rFonts w:ascii="NoorLotus" w:hAnsi="NoorLotus" w:cs="NoorLotus"/>
          <w:rtl/>
        </w:rPr>
        <w:t xml:space="preserve"> زنده مثل انسان</w:t>
      </w:r>
      <w:r w:rsidR="0052302B" w:rsidRPr="00AB076C">
        <w:rPr>
          <w:rFonts w:ascii="NoorLotus" w:hAnsi="NoorLotus" w:cs="NoorLotus"/>
          <w:rtl/>
        </w:rPr>
        <w:t xml:space="preserve"> و حرمت </w:t>
      </w:r>
      <w:r w:rsidR="0022086C" w:rsidRPr="00AB076C">
        <w:rPr>
          <w:rFonts w:ascii="NoorLotus" w:hAnsi="NoorLotus" w:cs="NoorLotus"/>
          <w:rtl/>
        </w:rPr>
        <w:t xml:space="preserve">تجسیم </w:t>
      </w:r>
      <w:r w:rsidR="0052302B" w:rsidRPr="00AB076C">
        <w:rPr>
          <w:rFonts w:ascii="NoorLotus" w:hAnsi="NoorLotus" w:cs="NoorLotus"/>
          <w:rtl/>
        </w:rPr>
        <w:t>عرفی ولو ناقص</w:t>
      </w:r>
      <w:r w:rsidR="00ED5903" w:rsidRPr="00AB076C">
        <w:rPr>
          <w:rFonts w:ascii="NoorLotus" w:hAnsi="NoorLotus" w:cs="NoorLotus"/>
          <w:rtl/>
        </w:rPr>
        <w:t>، است.</w:t>
      </w:r>
    </w:p>
    <w:p w14:paraId="40DC5105" w14:textId="4613D021" w:rsidR="0022086C" w:rsidRPr="00AB076C" w:rsidRDefault="0022086C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محقق نایینی </w:t>
      </w:r>
      <w:r w:rsidR="00B9057B" w:rsidRPr="00AB076C">
        <w:rPr>
          <w:rFonts w:ascii="NoorLotus" w:hAnsi="NoorLotus" w:cs="NoorLotus"/>
          <w:rtl/>
        </w:rPr>
        <w:t xml:space="preserve">رحمه الله </w:t>
      </w:r>
      <w:r w:rsidRPr="00AB076C">
        <w:rPr>
          <w:rFonts w:ascii="NoorLotus" w:hAnsi="NoorLotus" w:cs="NoorLotus"/>
          <w:rtl/>
        </w:rPr>
        <w:t xml:space="preserve">فرموده‌اند: «بنا بر وجوب احتیاط در اقل و اکثر </w:t>
      </w:r>
      <w:r w:rsidR="00CA0A68" w:rsidRPr="00AB076C">
        <w:rPr>
          <w:rFonts w:ascii="NoorLotus" w:hAnsi="NoorLotus" w:cs="NoorLotus"/>
          <w:rtl/>
        </w:rPr>
        <w:t xml:space="preserve">ارتباطی </w:t>
      </w:r>
      <w:r w:rsidRPr="00AB076C">
        <w:rPr>
          <w:rFonts w:ascii="NoorLotus" w:hAnsi="NoorLotus" w:cs="NoorLotus"/>
          <w:rtl/>
        </w:rPr>
        <w:t>در واجبات</w:t>
      </w:r>
      <w:r w:rsidR="001A244D" w:rsidRPr="00AB076C">
        <w:rPr>
          <w:rFonts w:ascii="NoorLotus" w:hAnsi="NoorLotus" w:cs="NoorLotus"/>
          <w:rtl/>
        </w:rPr>
        <w:t>،</w:t>
      </w:r>
      <w:r w:rsidRPr="00AB076C">
        <w:rPr>
          <w:rFonts w:ascii="NoorLotus" w:hAnsi="NoorLotus" w:cs="NoorLotus"/>
          <w:rtl/>
        </w:rPr>
        <w:t xml:space="preserve"> </w:t>
      </w:r>
      <w:r w:rsidR="006262F7" w:rsidRPr="00AB076C">
        <w:rPr>
          <w:rFonts w:ascii="NoorLotus" w:hAnsi="NoorLotus" w:cs="NoorLotus"/>
          <w:rtl/>
        </w:rPr>
        <w:t xml:space="preserve">در اقل و اکثر ارتباطی در محرمات نیز </w:t>
      </w:r>
      <w:r w:rsidRPr="00AB076C">
        <w:rPr>
          <w:rFonts w:ascii="NoorLotus" w:hAnsi="NoorLotus" w:cs="NoorLotus"/>
          <w:rtl/>
        </w:rPr>
        <w:t xml:space="preserve">احتیاط </w:t>
      </w:r>
      <w:r w:rsidR="006262F7" w:rsidRPr="00AB076C">
        <w:rPr>
          <w:rFonts w:ascii="NoorLotus" w:hAnsi="NoorLotus" w:cs="NoorLotus"/>
          <w:rtl/>
        </w:rPr>
        <w:t>لازم است. و لذا باید</w:t>
      </w:r>
      <w:r w:rsidRPr="00AB076C">
        <w:rPr>
          <w:rFonts w:ascii="NoorLotus" w:hAnsi="NoorLotus" w:cs="NoorLotus"/>
          <w:rtl/>
        </w:rPr>
        <w:t xml:space="preserve"> از اقل</w:t>
      </w:r>
      <w:r w:rsidR="00201067" w:rsidRPr="00AB076C">
        <w:rPr>
          <w:rFonts w:ascii="NoorLotus" w:hAnsi="NoorLotus" w:cs="NoorLotus"/>
          <w:rtl/>
        </w:rPr>
        <w:t xml:space="preserve"> نیز</w:t>
      </w:r>
      <w:r w:rsidRPr="00AB076C">
        <w:rPr>
          <w:rFonts w:ascii="NoorLotus" w:hAnsi="NoorLotus" w:cs="NoorLotus"/>
          <w:rtl/>
        </w:rPr>
        <w:t xml:space="preserve"> اجتناب </w:t>
      </w:r>
      <w:r w:rsidR="006262F7" w:rsidRPr="00AB076C">
        <w:rPr>
          <w:rFonts w:ascii="NoorLotus" w:hAnsi="NoorLotus" w:cs="NoorLotus"/>
          <w:rtl/>
        </w:rPr>
        <w:t>شود.</w:t>
      </w:r>
      <w:r w:rsidRPr="00AB076C">
        <w:rPr>
          <w:rFonts w:ascii="NoorLotus" w:hAnsi="NoorLotus" w:cs="NoorLotus"/>
          <w:rtl/>
        </w:rPr>
        <w:t xml:space="preserve"> یعنی</w:t>
      </w:r>
      <w:r w:rsidR="00DA7728" w:rsidRPr="00AB076C">
        <w:rPr>
          <w:rFonts w:ascii="NoorLotus" w:hAnsi="NoorLotus" w:cs="NoorLotus"/>
          <w:rtl/>
        </w:rPr>
        <w:t xml:space="preserve"> در مثال اول</w:t>
      </w:r>
      <w:r w:rsidRPr="00AB076C">
        <w:rPr>
          <w:rFonts w:ascii="NoorLotus" w:hAnsi="NoorLotus" w:cs="NoorLotus"/>
          <w:rtl/>
        </w:rPr>
        <w:t xml:space="preserve"> حتی سر خود را نیز در آب فرو نبرد و در</w:t>
      </w:r>
      <w:r w:rsidR="00956B94" w:rsidRPr="00AB076C">
        <w:rPr>
          <w:rFonts w:ascii="NoorLotus" w:hAnsi="NoorLotus" w:cs="NoorLotus"/>
          <w:rtl/>
        </w:rPr>
        <w:t xml:space="preserve"> مثال دوم </w:t>
      </w:r>
      <w:r w:rsidRPr="00AB076C">
        <w:rPr>
          <w:rFonts w:ascii="NoorLotus" w:hAnsi="NoorLotus" w:cs="NoorLotus"/>
          <w:rtl/>
        </w:rPr>
        <w:t xml:space="preserve">از تجسیم </w:t>
      </w:r>
      <w:r w:rsidR="009E3076" w:rsidRPr="00AB076C">
        <w:rPr>
          <w:rFonts w:ascii="NoorLotus" w:hAnsi="NoorLotus" w:cs="NoorLotus"/>
          <w:rtl/>
        </w:rPr>
        <w:t>ناقص</w:t>
      </w:r>
      <w:r w:rsidRPr="00AB076C">
        <w:rPr>
          <w:rFonts w:ascii="NoorLotus" w:hAnsi="NoorLotus" w:cs="NoorLotus"/>
          <w:rtl/>
        </w:rPr>
        <w:t xml:space="preserve"> نیز اجتناب کند.»</w:t>
      </w:r>
      <w:r w:rsidR="00B853C9" w:rsidRPr="00AB076C">
        <w:rPr>
          <w:rFonts w:ascii="NoorLotus" w:hAnsi="NoorLotus" w:cs="NoorLotus"/>
          <w:vertAlign w:val="superscript"/>
          <w:rtl/>
          <w:lang w:bidi="ar"/>
        </w:rPr>
        <w:footnoteReference w:id="1"/>
      </w:r>
    </w:p>
    <w:p w14:paraId="25E48602" w14:textId="5007D04F" w:rsidR="0022086C" w:rsidRPr="00AB076C" w:rsidRDefault="0022086C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این کلام تمام نیست زیرا </w:t>
      </w:r>
      <w:r w:rsidR="00416DCF" w:rsidRPr="00AB076C">
        <w:rPr>
          <w:rFonts w:ascii="NoorLotus" w:hAnsi="NoorLotus" w:cs="NoorLotus"/>
          <w:rtl/>
        </w:rPr>
        <w:t xml:space="preserve">همان‌گونه که در جلسه قبل گفته شد در واجبات </w:t>
      </w:r>
      <w:r w:rsidRPr="00AB076C">
        <w:rPr>
          <w:rFonts w:ascii="NoorLotus" w:hAnsi="NoorLotus" w:cs="NoorLotus"/>
          <w:rtl/>
        </w:rPr>
        <w:t>نکاتی وجود دارد که ممکن است</w:t>
      </w:r>
      <w:r w:rsidR="001F2FC9" w:rsidRPr="00AB076C">
        <w:rPr>
          <w:rFonts w:ascii="NoorLotus" w:hAnsi="NoorLotus" w:cs="NoorLotus"/>
          <w:rtl/>
        </w:rPr>
        <w:t xml:space="preserve"> در</w:t>
      </w:r>
      <w:r w:rsidRPr="00AB076C">
        <w:rPr>
          <w:rFonts w:ascii="NoorLotus" w:hAnsi="NoorLotus" w:cs="NoorLotus"/>
          <w:rtl/>
        </w:rPr>
        <w:t xml:space="preserve"> منشأ وجوب احتیاط شود ولی </w:t>
      </w:r>
      <w:r w:rsidR="008E0124" w:rsidRPr="00AB076C">
        <w:rPr>
          <w:rFonts w:ascii="NoorLotus" w:hAnsi="NoorLotus" w:cs="NoorLotus"/>
          <w:rtl/>
        </w:rPr>
        <w:t xml:space="preserve">این نکات </w:t>
      </w:r>
      <w:r w:rsidRPr="00AB076C">
        <w:rPr>
          <w:rFonts w:ascii="NoorLotus" w:hAnsi="NoorLotus" w:cs="NoorLotus"/>
          <w:rtl/>
        </w:rPr>
        <w:t>در محرمات نمی‌</w:t>
      </w:r>
      <w:r w:rsidR="00413D98" w:rsidRPr="00AB076C">
        <w:rPr>
          <w:rFonts w:ascii="NoorLotus" w:hAnsi="NoorLotus" w:cs="NoorLotus"/>
          <w:rtl/>
        </w:rPr>
        <w:t>آ</w:t>
      </w:r>
      <w:r w:rsidRPr="00AB076C">
        <w:rPr>
          <w:rFonts w:ascii="NoorLotus" w:hAnsi="NoorLotus" w:cs="NoorLotus"/>
          <w:rtl/>
        </w:rPr>
        <w:t>ید.</w:t>
      </w:r>
    </w:p>
    <w:p w14:paraId="296070DF" w14:textId="2C04C455" w:rsidR="00D05522" w:rsidRPr="00AB076C" w:rsidRDefault="00D05522" w:rsidP="00AB076C">
      <w:pPr>
        <w:pStyle w:val="Heading2"/>
        <w:jc w:val="both"/>
        <w:rPr>
          <w:rFonts w:ascii="NoorLotus" w:hAnsi="NoorLotus"/>
          <w:sz w:val="34"/>
          <w:rtl/>
        </w:rPr>
      </w:pPr>
      <w:bookmarkStart w:id="35" w:name="_Toc211881559"/>
      <w:r w:rsidRPr="00AB076C">
        <w:rPr>
          <w:rFonts w:ascii="NoorLotus" w:hAnsi="NoorLotus"/>
          <w:sz w:val="34"/>
          <w:rtl/>
        </w:rPr>
        <w:t>نقد و بررسی کلام «بحوث» در انکار حرمت ضمنیه</w:t>
      </w:r>
      <w:bookmarkEnd w:id="35"/>
    </w:p>
    <w:p w14:paraId="3671FB46" w14:textId="523DA8A0" w:rsidR="0022086C" w:rsidRPr="00AB076C" w:rsidRDefault="00324A39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در جلسه قبل </w:t>
      </w:r>
      <w:r w:rsidR="00B82F1E" w:rsidRPr="00AB076C">
        <w:rPr>
          <w:rFonts w:ascii="NoorLotus" w:hAnsi="NoorLotus" w:cs="NoorLotus"/>
          <w:rtl/>
        </w:rPr>
        <w:t>یک مطلبی از مرحوم آقای روحانی مطرح شد</w:t>
      </w:r>
      <w:r w:rsidR="00A03C9F" w:rsidRPr="00AB076C">
        <w:rPr>
          <w:rFonts w:ascii="NoorLotus" w:hAnsi="NoorLotus" w:cs="NoorLotus"/>
          <w:sz w:val="28"/>
          <w:vertAlign w:val="superscript"/>
          <w:rtl/>
          <w:lang w:bidi="ar"/>
        </w:rPr>
        <w:footnoteReference w:id="2"/>
      </w:r>
      <w:r w:rsidR="00B82F1E" w:rsidRPr="00AB076C">
        <w:rPr>
          <w:rFonts w:ascii="NoorLotus" w:hAnsi="NoorLotus" w:cs="NoorLotus"/>
          <w:rtl/>
        </w:rPr>
        <w:t xml:space="preserve">. شهید صدر رحمه الله </w:t>
      </w:r>
      <w:r w:rsidR="00465BFB" w:rsidRPr="00AB076C">
        <w:rPr>
          <w:rFonts w:ascii="NoorLotus" w:hAnsi="NoorLotus" w:cs="NoorLotus"/>
          <w:rtl/>
        </w:rPr>
        <w:t xml:space="preserve">نیز همین مطلب را در مباحث الاصول مطرح کردند. و با این که این مطالب در بحوث و مباحث الاصول </w:t>
      </w:r>
      <w:r w:rsidR="0022086C" w:rsidRPr="00AB076C">
        <w:rPr>
          <w:rFonts w:ascii="NoorLotus" w:hAnsi="NoorLotus" w:cs="NoorLotus"/>
          <w:rtl/>
        </w:rPr>
        <w:t xml:space="preserve">تقریر یک دوره </w:t>
      </w:r>
      <w:r w:rsidR="00062EDB" w:rsidRPr="00AB076C">
        <w:rPr>
          <w:rFonts w:ascii="NoorLotus" w:hAnsi="NoorLotus" w:cs="NoorLotus"/>
          <w:rtl/>
        </w:rPr>
        <w:t>ه</w:t>
      </w:r>
      <w:r w:rsidR="0022086C" w:rsidRPr="00AB076C">
        <w:rPr>
          <w:rFonts w:ascii="NoorLotus" w:hAnsi="NoorLotus" w:cs="NoorLotus"/>
          <w:rtl/>
        </w:rPr>
        <w:t>ست</w:t>
      </w:r>
      <w:r w:rsidR="00062EDB" w:rsidRPr="00AB076C">
        <w:rPr>
          <w:rFonts w:ascii="NoorLotus" w:hAnsi="NoorLotus" w:cs="NoorLotus"/>
          <w:rtl/>
        </w:rPr>
        <w:t>ند</w:t>
      </w:r>
      <w:r w:rsidR="0022086C" w:rsidRPr="00AB076C">
        <w:rPr>
          <w:rFonts w:ascii="NoorLotus" w:hAnsi="NoorLotus" w:cs="NoorLotus"/>
          <w:rtl/>
        </w:rPr>
        <w:t xml:space="preserve"> ولی در بحوث مطالب اضافه‌ای دارند که ممکن است از جای دیگر گرفته باشند. </w:t>
      </w:r>
    </w:p>
    <w:p w14:paraId="351B9E29" w14:textId="2FA987AB" w:rsidR="0022086C" w:rsidRPr="00AB076C" w:rsidRDefault="0022086C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>ایشان</w:t>
      </w:r>
      <w:r w:rsidR="00617F19" w:rsidRPr="00AB076C">
        <w:rPr>
          <w:rFonts w:ascii="NoorLotus" w:hAnsi="NoorLotus" w:cs="NoorLotus"/>
          <w:rtl/>
        </w:rPr>
        <w:t xml:space="preserve"> در بحوث</w:t>
      </w:r>
      <w:r w:rsidRPr="00AB076C">
        <w:rPr>
          <w:rFonts w:ascii="NoorLotus" w:hAnsi="NoorLotus" w:cs="NoorLotus"/>
          <w:rtl/>
        </w:rPr>
        <w:t xml:space="preserve"> فرموده‌اند: «</w:t>
      </w:r>
      <w:r w:rsidR="0049690E" w:rsidRPr="00AB076C">
        <w:rPr>
          <w:rFonts w:ascii="NoorLotus" w:hAnsi="NoorLotus" w:cs="NoorLotus"/>
          <w:rtl/>
        </w:rPr>
        <w:t>ممکن است گفته شود: «</w:t>
      </w:r>
      <w:r w:rsidRPr="00AB076C">
        <w:rPr>
          <w:rFonts w:ascii="NoorLotus" w:hAnsi="NoorLotus" w:cs="NoorLotus"/>
          <w:rtl/>
        </w:rPr>
        <w:t xml:space="preserve">در دوران امر بین اقل و اکثر در واجبات علم اجمالی به </w:t>
      </w:r>
      <w:r w:rsidR="00E16A06" w:rsidRPr="00AB076C">
        <w:rPr>
          <w:rFonts w:ascii="NoorLotus" w:hAnsi="NoorLotus" w:cs="NoorLotus"/>
          <w:rtl/>
        </w:rPr>
        <w:t xml:space="preserve">علم تفصیلی به </w:t>
      </w:r>
      <w:r w:rsidRPr="00AB076C">
        <w:rPr>
          <w:rFonts w:ascii="NoorLotus" w:hAnsi="NoorLotus" w:cs="NoorLotus"/>
          <w:rtl/>
        </w:rPr>
        <w:t xml:space="preserve">وجوب اقل ضمنا یا استقلالا منحل </w:t>
      </w:r>
      <w:r w:rsidR="00F01FE1" w:rsidRPr="00AB076C">
        <w:rPr>
          <w:rFonts w:ascii="NoorLotus" w:hAnsi="NoorLotus" w:cs="NoorLotus"/>
          <w:rtl/>
        </w:rPr>
        <w:t>می‌شود و از اکثر برائت جاری می‌شود</w:t>
      </w:r>
      <w:r w:rsidR="00814195" w:rsidRPr="00AB076C">
        <w:rPr>
          <w:rFonts w:ascii="NoorLotus" w:hAnsi="NoorLotus" w:cs="NoorLotus"/>
          <w:rtl/>
        </w:rPr>
        <w:t>. در محرمات</w:t>
      </w:r>
      <w:r w:rsidR="00805D71" w:rsidRPr="00AB076C">
        <w:rPr>
          <w:rFonts w:ascii="NoorLotus" w:hAnsi="NoorLotus" w:cs="NoorLotus"/>
          <w:rtl/>
        </w:rPr>
        <w:t>،</w:t>
      </w:r>
      <w:r w:rsidR="00814195" w:rsidRPr="00AB076C">
        <w:rPr>
          <w:rFonts w:ascii="NoorLotus" w:hAnsi="NoorLotus" w:cs="NoorLotus"/>
          <w:rtl/>
        </w:rPr>
        <w:t xml:space="preserve"> </w:t>
      </w:r>
      <w:r w:rsidRPr="00AB076C">
        <w:rPr>
          <w:rFonts w:ascii="NoorLotus" w:hAnsi="NoorLotus" w:cs="NoorLotus"/>
          <w:rtl/>
        </w:rPr>
        <w:t>علم اجمالی به حرمت اقل یا حرمت اکثر به علم تفصیلی به حرمت</w:t>
      </w:r>
      <w:r w:rsidR="00A248E0" w:rsidRPr="00AB076C">
        <w:rPr>
          <w:rFonts w:ascii="NoorLotus" w:hAnsi="NoorLotus" w:cs="NoorLotus"/>
          <w:rtl/>
        </w:rPr>
        <w:t xml:space="preserve"> اقل ضمنا یا استقلالا </w:t>
      </w:r>
      <w:r w:rsidRPr="00AB076C">
        <w:rPr>
          <w:rFonts w:ascii="NoorLotus" w:hAnsi="NoorLotus" w:cs="NoorLotus"/>
          <w:rtl/>
        </w:rPr>
        <w:t>منحل می‌شود. مثلا</w:t>
      </w:r>
      <w:r w:rsidR="00283CF1" w:rsidRPr="00AB076C">
        <w:rPr>
          <w:rFonts w:ascii="NoorLotus" w:hAnsi="NoorLotus" w:cs="NoorLotus"/>
          <w:rtl/>
        </w:rPr>
        <w:t xml:space="preserve"> در مثال اول</w:t>
      </w:r>
      <w:r w:rsidRPr="00AB076C">
        <w:rPr>
          <w:rFonts w:ascii="NoorLotus" w:hAnsi="NoorLotus" w:cs="NoorLotus"/>
          <w:rtl/>
        </w:rPr>
        <w:t xml:space="preserve"> سر فرو بردن</w:t>
      </w:r>
      <w:r w:rsidR="00DF552A" w:rsidRPr="00AB076C">
        <w:rPr>
          <w:rFonts w:ascii="NoorLotus" w:hAnsi="NoorLotus" w:cs="NoorLotus"/>
          <w:rtl/>
        </w:rPr>
        <w:t xml:space="preserve"> در آب در حال صوم</w:t>
      </w:r>
      <w:r w:rsidR="00742F64" w:rsidRPr="00AB076C">
        <w:rPr>
          <w:rFonts w:ascii="NoorLotus" w:hAnsi="NoorLotus" w:cs="NoorLotus"/>
          <w:rtl/>
        </w:rPr>
        <w:t xml:space="preserve"> و احرام</w:t>
      </w:r>
      <w:r w:rsidR="00DF552A" w:rsidRPr="00AB076C">
        <w:rPr>
          <w:rFonts w:ascii="NoorLotus" w:hAnsi="NoorLotus" w:cs="NoorLotus"/>
          <w:rtl/>
        </w:rPr>
        <w:t xml:space="preserve"> یا حرام استقلالی است و یا حرام ضمنی </w:t>
      </w:r>
      <w:r w:rsidR="00A64ECC" w:rsidRPr="00AB076C">
        <w:rPr>
          <w:rFonts w:ascii="NoorLotus" w:hAnsi="NoorLotus" w:cs="NoorLotus"/>
          <w:rtl/>
        </w:rPr>
        <w:t xml:space="preserve">در </w:t>
      </w:r>
      <w:r w:rsidR="00A64ECC" w:rsidRPr="00AB076C">
        <w:rPr>
          <w:rFonts w:ascii="NoorLotus" w:hAnsi="NoorLotus" w:cs="NoorLotus"/>
          <w:rtl/>
        </w:rPr>
        <w:lastRenderedPageBreak/>
        <w:t>ضمن حرمت رمس تمام الجسد است.</w:t>
      </w:r>
      <w:r w:rsidR="00DF552A" w:rsidRPr="00AB076C">
        <w:rPr>
          <w:rFonts w:ascii="NoorLotus" w:hAnsi="NoorLotus" w:cs="NoorLotus"/>
          <w:rtl/>
        </w:rPr>
        <w:t xml:space="preserve"> </w:t>
      </w:r>
      <w:r w:rsidR="00DE6C37" w:rsidRPr="00AB076C">
        <w:rPr>
          <w:rFonts w:ascii="NoorLotus" w:hAnsi="NoorLotus" w:cs="NoorLotus"/>
          <w:rtl/>
        </w:rPr>
        <w:t>لذا باید از رمس الرأس فی الماء در حال صوم یا احرام احتیاطا اجتناب کرد زیرا علم اجمالی به علم تفصیلی انحلال پیدا می‌کند.»</w:t>
      </w:r>
    </w:p>
    <w:p w14:paraId="4433E7DD" w14:textId="58189C6B" w:rsidR="00DE6C37" w:rsidRPr="00AB076C" w:rsidRDefault="00DE6C37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این بیان تمام نیست زیرا معنای حرمت ضمنیه رمس الراس فی الماء </w:t>
      </w:r>
      <w:r w:rsidR="00742F64" w:rsidRPr="00AB076C">
        <w:rPr>
          <w:rFonts w:ascii="NoorLotus" w:hAnsi="NoorLotus" w:cs="NoorLotus"/>
          <w:rtl/>
        </w:rPr>
        <w:t>حرمت</w:t>
      </w:r>
      <w:r w:rsidRPr="00AB076C">
        <w:rPr>
          <w:rFonts w:ascii="NoorLotus" w:hAnsi="NoorLotus" w:cs="NoorLotus"/>
          <w:rtl/>
        </w:rPr>
        <w:t xml:space="preserve"> رمس الراس به تنهایی ن</w:t>
      </w:r>
      <w:r w:rsidR="00742F64" w:rsidRPr="00AB076C">
        <w:rPr>
          <w:rFonts w:ascii="NoorLotus" w:hAnsi="NoorLotus" w:cs="NoorLotus"/>
          <w:rtl/>
        </w:rPr>
        <w:t>یست ب</w:t>
      </w:r>
      <w:r w:rsidRPr="00AB076C">
        <w:rPr>
          <w:rFonts w:ascii="NoorLotus" w:hAnsi="NoorLotus" w:cs="NoorLotus"/>
          <w:rtl/>
        </w:rPr>
        <w:t>لکه معنای آن این است که رمس الرأس در ضمن رمس</w:t>
      </w:r>
      <w:r w:rsidR="00FD7A3C" w:rsidRPr="00AB076C">
        <w:rPr>
          <w:rFonts w:ascii="NoorLotus" w:hAnsi="NoorLotus" w:cs="NoorLotus"/>
          <w:rtl/>
        </w:rPr>
        <w:t xml:space="preserve"> تمام</w:t>
      </w:r>
      <w:r w:rsidRPr="00AB076C">
        <w:rPr>
          <w:rFonts w:ascii="NoorLotus" w:hAnsi="NoorLotus" w:cs="NoorLotus"/>
          <w:rtl/>
        </w:rPr>
        <w:t xml:space="preserve"> الجسد حرمت ضمنیه دارد</w:t>
      </w:r>
      <w:r w:rsidR="00FD7A3C" w:rsidRPr="00AB076C">
        <w:rPr>
          <w:rFonts w:ascii="NoorLotus" w:hAnsi="NoorLotus" w:cs="NoorLotus"/>
          <w:rtl/>
        </w:rPr>
        <w:t xml:space="preserve"> ولی نسبت به رمس الرأس مجردا شک در ثبوت حرمت زاید برای آن وجود دارد </w:t>
      </w:r>
      <w:r w:rsidR="00264AD5" w:rsidRPr="00AB076C">
        <w:rPr>
          <w:rFonts w:ascii="NoorLotus" w:hAnsi="NoorLotus" w:cs="NoorLotus"/>
          <w:rtl/>
        </w:rPr>
        <w:t>زیرا</w:t>
      </w:r>
      <w:r w:rsidR="00FD7A3C" w:rsidRPr="00AB076C">
        <w:rPr>
          <w:rFonts w:ascii="NoorLotus" w:hAnsi="NoorLotus" w:cs="NoorLotus"/>
          <w:rtl/>
        </w:rPr>
        <w:t xml:space="preserve"> حرمت انحلالی است </w:t>
      </w:r>
      <w:r w:rsidR="00264AD5" w:rsidRPr="00AB076C">
        <w:rPr>
          <w:rFonts w:ascii="NoorLotus" w:hAnsi="NoorLotus" w:cs="NoorLotus"/>
          <w:rtl/>
        </w:rPr>
        <w:t xml:space="preserve">و </w:t>
      </w:r>
      <w:r w:rsidR="00F741DE" w:rsidRPr="00AB076C">
        <w:rPr>
          <w:rFonts w:ascii="NoorLotus" w:hAnsi="NoorLotus" w:cs="NoorLotus"/>
          <w:rtl/>
        </w:rPr>
        <w:t xml:space="preserve">لذا </w:t>
      </w:r>
      <w:r w:rsidRPr="00AB076C">
        <w:rPr>
          <w:rFonts w:ascii="NoorLotus" w:hAnsi="NoorLotus" w:cs="NoorLotus"/>
          <w:rtl/>
        </w:rPr>
        <w:t xml:space="preserve">برائت از حرمت رمس الرأس </w:t>
      </w:r>
      <w:r w:rsidR="00FD7A3C" w:rsidRPr="00AB076C">
        <w:rPr>
          <w:rFonts w:ascii="NoorLotus" w:hAnsi="NoorLotus" w:cs="NoorLotus"/>
          <w:rtl/>
        </w:rPr>
        <w:t>در این حال یعنی در فرضی که به تنهایی و</w:t>
      </w:r>
      <w:r w:rsidRPr="00AB076C">
        <w:rPr>
          <w:rFonts w:ascii="NoorLotus" w:hAnsi="NoorLotus" w:cs="NoorLotus"/>
          <w:rtl/>
        </w:rPr>
        <w:t xml:space="preserve"> بدون رمس </w:t>
      </w:r>
      <w:r w:rsidR="00321A3F" w:rsidRPr="00AB076C">
        <w:rPr>
          <w:rFonts w:ascii="NoorLotus" w:hAnsi="NoorLotus" w:cs="NoorLotus"/>
          <w:rtl/>
        </w:rPr>
        <w:t xml:space="preserve">تمام </w:t>
      </w:r>
      <w:r w:rsidRPr="00AB076C">
        <w:rPr>
          <w:rFonts w:ascii="NoorLotus" w:hAnsi="NoorLotus" w:cs="NoorLotus"/>
          <w:rtl/>
        </w:rPr>
        <w:t xml:space="preserve">الجسد انجام می‌شود، جاری می‌شود. </w:t>
      </w:r>
    </w:p>
    <w:p w14:paraId="61FB6D87" w14:textId="5D508FAE" w:rsidR="00305718" w:rsidRPr="00AB076C" w:rsidRDefault="00DE6C37" w:rsidP="00AB076C">
      <w:pPr>
        <w:jc w:val="both"/>
        <w:rPr>
          <w:rFonts w:ascii="NoorLotus" w:hAnsi="NoorLotus" w:cs="NoorLotus"/>
        </w:rPr>
      </w:pPr>
      <w:r w:rsidRPr="00AB076C">
        <w:rPr>
          <w:rFonts w:ascii="NoorLotus" w:hAnsi="NoorLotus" w:cs="NoorLotus"/>
          <w:rtl/>
        </w:rPr>
        <w:t>شهید صدر رحمه الله به جای بیان این جواب، فرموده‌اند: «</w:t>
      </w:r>
      <w:r w:rsidR="00987548" w:rsidRPr="00AB076C">
        <w:rPr>
          <w:rFonts w:ascii="NoorLotus" w:hAnsi="NoorLotus" w:cs="NoorLotus"/>
          <w:rtl/>
        </w:rPr>
        <w:t xml:space="preserve">اولا: </w:t>
      </w:r>
      <w:r w:rsidR="002C1D85" w:rsidRPr="00AB076C">
        <w:rPr>
          <w:rFonts w:ascii="NoorLotus" w:hAnsi="NoorLotus" w:cs="NoorLotus"/>
          <w:rtl/>
        </w:rPr>
        <w:t xml:space="preserve">حرمت ضمنیه معنا ندارد. </w:t>
      </w:r>
      <w:r w:rsidR="00EB53C2" w:rsidRPr="00AB076C">
        <w:rPr>
          <w:rFonts w:ascii="NoorLotus" w:hAnsi="NoorLotus" w:cs="NoorLotus"/>
          <w:rtl/>
        </w:rPr>
        <w:t xml:space="preserve">بغض </w:t>
      </w:r>
      <w:r w:rsidR="00DD2656" w:rsidRPr="00AB076C">
        <w:rPr>
          <w:rFonts w:ascii="NoorLotus" w:hAnsi="NoorLotus" w:cs="NoorLotus"/>
          <w:rtl/>
        </w:rPr>
        <w:t xml:space="preserve">مولی نسبت به اکرام مجموع زید و عمرو  مستتبع بغض ضمنی </w:t>
      </w:r>
      <w:r w:rsidR="00AD6F38" w:rsidRPr="00AB076C">
        <w:rPr>
          <w:rFonts w:ascii="NoorLotus" w:hAnsi="NoorLotus" w:cs="NoorLotus"/>
          <w:rtl/>
        </w:rPr>
        <w:t xml:space="preserve">او </w:t>
      </w:r>
      <w:r w:rsidR="00DD2656" w:rsidRPr="00AB076C">
        <w:rPr>
          <w:rFonts w:ascii="NoorLotus" w:hAnsi="NoorLotus" w:cs="NoorLotus"/>
          <w:rtl/>
        </w:rPr>
        <w:t xml:space="preserve">نسبت به اکرام زید و </w:t>
      </w:r>
      <w:r w:rsidR="00A141D7" w:rsidRPr="00AB076C">
        <w:rPr>
          <w:rFonts w:ascii="NoorLotus" w:hAnsi="NoorLotus" w:cs="NoorLotus"/>
          <w:rtl/>
        </w:rPr>
        <w:t xml:space="preserve">بغض ضمنی </w:t>
      </w:r>
      <w:r w:rsidR="00DD2656" w:rsidRPr="00AB076C">
        <w:rPr>
          <w:rFonts w:ascii="NoorLotus" w:hAnsi="NoorLotus" w:cs="NoorLotus"/>
          <w:rtl/>
        </w:rPr>
        <w:t>نسبت به اکرام عمرو نیست</w:t>
      </w:r>
      <w:r w:rsidR="00EB53C2" w:rsidRPr="00AB076C">
        <w:rPr>
          <w:rFonts w:ascii="NoorLotus" w:hAnsi="NoorLotus" w:cs="NoorLotus"/>
          <w:rtl/>
        </w:rPr>
        <w:t>.</w:t>
      </w:r>
      <w:r w:rsidR="00DD2656" w:rsidRPr="00AB076C">
        <w:rPr>
          <w:rFonts w:ascii="NoorLotus" w:hAnsi="NoorLotus" w:cs="NoorLotus"/>
          <w:rtl/>
        </w:rPr>
        <w:t xml:space="preserve"> زیرا</w:t>
      </w:r>
      <w:r w:rsidR="004422FD" w:rsidRPr="00AB076C">
        <w:rPr>
          <w:rFonts w:ascii="NoorLotus" w:hAnsi="NoorLotus" w:cs="NoorLotus"/>
          <w:rtl/>
        </w:rPr>
        <w:t xml:space="preserve"> این حرمت ضمنیه تأثیری ندارد</w:t>
      </w:r>
      <w:r w:rsidR="00C9466B" w:rsidRPr="00AB076C">
        <w:rPr>
          <w:rFonts w:ascii="NoorLotus" w:hAnsi="NoorLotus" w:cs="NoorLotus"/>
          <w:rtl/>
        </w:rPr>
        <w:t xml:space="preserve">، و آن نمی‌تواند لزوم </w:t>
      </w:r>
      <w:r w:rsidR="00F4228F" w:rsidRPr="00AB076C">
        <w:rPr>
          <w:rFonts w:ascii="NoorLotus" w:hAnsi="NoorLotus" w:cs="NoorLotus"/>
          <w:rtl/>
        </w:rPr>
        <w:t xml:space="preserve">اجتناب از اکرام زید </w:t>
      </w:r>
      <w:r w:rsidR="004B06F9" w:rsidRPr="00AB076C">
        <w:rPr>
          <w:rFonts w:ascii="NoorLotus" w:hAnsi="NoorLotus" w:cs="NoorLotus"/>
          <w:rtl/>
        </w:rPr>
        <w:t xml:space="preserve">ولو در فرض ترک اکرام عمرو </w:t>
      </w:r>
      <w:r w:rsidR="00C9466B" w:rsidRPr="00AB076C">
        <w:rPr>
          <w:rFonts w:ascii="NoorLotus" w:hAnsi="NoorLotus" w:cs="NoorLotus"/>
          <w:rtl/>
        </w:rPr>
        <w:t>را اثبات کند زیرا</w:t>
      </w:r>
      <w:r w:rsidR="00447220" w:rsidRPr="00AB076C">
        <w:rPr>
          <w:rFonts w:ascii="NoorLotus" w:hAnsi="NoorLotus" w:cs="NoorLotus"/>
          <w:rtl/>
        </w:rPr>
        <w:t xml:space="preserve"> </w:t>
      </w:r>
      <w:r w:rsidR="00DE0923" w:rsidRPr="00AB076C">
        <w:rPr>
          <w:rFonts w:ascii="NoorLotus" w:hAnsi="NoorLotus" w:cs="NoorLotus"/>
          <w:rtl/>
        </w:rPr>
        <w:t xml:space="preserve">وقتی </w:t>
      </w:r>
      <w:r w:rsidR="00CD6622" w:rsidRPr="00AB076C">
        <w:rPr>
          <w:rFonts w:ascii="NoorLotus" w:hAnsi="NoorLotus" w:cs="NoorLotus"/>
          <w:rtl/>
        </w:rPr>
        <w:t xml:space="preserve">خود </w:t>
      </w:r>
      <w:r w:rsidR="000C2DBE" w:rsidRPr="00AB076C">
        <w:rPr>
          <w:rFonts w:ascii="NoorLotus" w:hAnsi="NoorLotus" w:cs="NoorLotus"/>
          <w:rtl/>
        </w:rPr>
        <w:t>حرمت استقلالی مجموع اکرام زید و عمرو این اقتضا را ند</w:t>
      </w:r>
      <w:r w:rsidR="00782631" w:rsidRPr="00AB076C">
        <w:rPr>
          <w:rFonts w:ascii="NoorLotus" w:hAnsi="NoorLotus" w:cs="NoorLotus"/>
          <w:rtl/>
        </w:rPr>
        <w:t>ارد</w:t>
      </w:r>
      <w:r w:rsidR="000C2DBE" w:rsidRPr="00AB076C">
        <w:rPr>
          <w:rFonts w:ascii="NoorLotus" w:hAnsi="NoorLotus" w:cs="NoorLotus"/>
          <w:rtl/>
        </w:rPr>
        <w:t xml:space="preserve"> </w:t>
      </w:r>
      <w:r w:rsidR="00301FD3" w:rsidRPr="00AB076C">
        <w:rPr>
          <w:rFonts w:ascii="NoorLotus" w:hAnsi="NoorLotus" w:cs="NoorLotus"/>
          <w:rtl/>
        </w:rPr>
        <w:t>و مقتضای آن این بود که آن دو با هم اکرام نشوند</w:t>
      </w:r>
      <w:r w:rsidR="00402DAF" w:rsidRPr="00AB076C">
        <w:rPr>
          <w:rFonts w:ascii="NoorLotus" w:hAnsi="NoorLotus" w:cs="NoorLotus"/>
          <w:rtl/>
        </w:rPr>
        <w:t>،</w:t>
      </w:r>
      <w:r w:rsidR="000C2DBE" w:rsidRPr="00AB076C">
        <w:rPr>
          <w:rFonts w:ascii="NoorLotus" w:hAnsi="NoorLotus" w:cs="NoorLotus"/>
          <w:rtl/>
        </w:rPr>
        <w:t xml:space="preserve"> به طریق اولی حرمت ضمنیه این اقتضا را ندارد.</w:t>
      </w:r>
      <w:r w:rsidR="000414FA" w:rsidRPr="00AB076C">
        <w:rPr>
          <w:rFonts w:ascii="NoorLotus" w:hAnsi="NoorLotus" w:cs="NoorLotus"/>
          <w:rtl/>
        </w:rPr>
        <w:t xml:space="preserve"> ولی در وجوب ضمنی</w:t>
      </w:r>
      <w:r w:rsidR="00402DAF" w:rsidRPr="00AB076C">
        <w:rPr>
          <w:rFonts w:ascii="NoorLotus" w:hAnsi="NoorLotus" w:cs="NoorLotus"/>
          <w:rtl/>
        </w:rPr>
        <w:t>ِ</w:t>
      </w:r>
      <w:r w:rsidR="00F87A64" w:rsidRPr="00AB076C">
        <w:rPr>
          <w:rFonts w:ascii="NoorLotus" w:hAnsi="NoorLotus" w:cs="NoorLotus"/>
          <w:rtl/>
        </w:rPr>
        <w:t xml:space="preserve"> جزء مرکب</w:t>
      </w:r>
      <w:r w:rsidR="00402DAF" w:rsidRPr="00AB076C">
        <w:rPr>
          <w:rFonts w:ascii="NoorLotus" w:hAnsi="NoorLotus" w:cs="NoorLotus"/>
          <w:rtl/>
        </w:rPr>
        <w:t>، این وجوب</w:t>
      </w:r>
      <w:r w:rsidR="00F87A64" w:rsidRPr="00AB076C">
        <w:rPr>
          <w:rFonts w:ascii="NoorLotus" w:hAnsi="NoorLotus" w:cs="NoorLotus"/>
          <w:rtl/>
        </w:rPr>
        <w:t xml:space="preserve"> </w:t>
      </w:r>
      <w:r w:rsidR="000414FA" w:rsidRPr="00AB076C">
        <w:rPr>
          <w:rFonts w:ascii="NoorLotus" w:hAnsi="NoorLotus" w:cs="NoorLotus"/>
          <w:rtl/>
        </w:rPr>
        <w:t xml:space="preserve">دلالت بر لزوم اتیان آن جزء می‌کند. </w:t>
      </w:r>
      <w:r w:rsidR="00987548" w:rsidRPr="00AB076C">
        <w:rPr>
          <w:rFonts w:ascii="NoorLotus" w:hAnsi="NoorLotus" w:cs="NoorLotus"/>
          <w:rtl/>
        </w:rPr>
        <w:t xml:space="preserve">ثانیا: </w:t>
      </w:r>
      <w:r w:rsidR="000414FA" w:rsidRPr="00AB076C">
        <w:rPr>
          <w:rFonts w:ascii="NoorLotus" w:hAnsi="NoorLotus" w:cs="NoorLotus"/>
          <w:rtl/>
        </w:rPr>
        <w:t xml:space="preserve">بر فرض تصویر حرمت ضمنیه ولی عقل آن را منجز نمی‌داند زیرا وقتی </w:t>
      </w:r>
      <w:r w:rsidR="008B6B9C" w:rsidRPr="00AB076C">
        <w:rPr>
          <w:rFonts w:ascii="NoorLotus" w:hAnsi="NoorLotus" w:cs="NoorLotus"/>
          <w:rtl/>
        </w:rPr>
        <w:t>برای امتثال نهی از اکرام مجموع زید و عمرو</w:t>
      </w:r>
      <w:r w:rsidR="00B35CC2" w:rsidRPr="00AB076C">
        <w:rPr>
          <w:rFonts w:ascii="NoorLotus" w:hAnsi="NoorLotus" w:cs="NoorLotus"/>
          <w:rtl/>
        </w:rPr>
        <w:t>،</w:t>
      </w:r>
      <w:r w:rsidR="008B6B9C" w:rsidRPr="00AB076C">
        <w:rPr>
          <w:rFonts w:ascii="NoorLotus" w:hAnsi="NoorLotus" w:cs="NoorLotus"/>
          <w:rtl/>
        </w:rPr>
        <w:t xml:space="preserve"> عقلا</w:t>
      </w:r>
      <w:r w:rsidR="00B35CC2" w:rsidRPr="00AB076C">
        <w:rPr>
          <w:rFonts w:ascii="NoorLotus" w:hAnsi="NoorLotus" w:cs="NoorLotus"/>
          <w:rtl/>
        </w:rPr>
        <w:t>ً</w:t>
      </w:r>
      <w:r w:rsidR="008B6B9C" w:rsidRPr="00AB076C">
        <w:rPr>
          <w:rFonts w:ascii="NoorLotus" w:hAnsi="NoorLotus" w:cs="NoorLotus"/>
          <w:rtl/>
        </w:rPr>
        <w:t xml:space="preserve"> </w:t>
      </w:r>
      <w:r w:rsidR="00B35CC2" w:rsidRPr="00AB076C">
        <w:rPr>
          <w:rFonts w:ascii="NoorLotus" w:hAnsi="NoorLotus" w:cs="NoorLotus"/>
          <w:rtl/>
        </w:rPr>
        <w:t xml:space="preserve">عدم اکرام یکی از آن دو </w:t>
      </w:r>
      <w:r w:rsidR="008B6B9C" w:rsidRPr="00AB076C">
        <w:rPr>
          <w:rFonts w:ascii="NoorLotus" w:hAnsi="NoorLotus" w:cs="NoorLotus"/>
          <w:rtl/>
        </w:rPr>
        <w:t>کافی است</w:t>
      </w:r>
      <w:r w:rsidR="00B47504" w:rsidRPr="00AB076C">
        <w:rPr>
          <w:rFonts w:ascii="NoorLotus" w:hAnsi="NoorLotus" w:cs="NoorLotus"/>
          <w:rtl/>
        </w:rPr>
        <w:t xml:space="preserve"> </w:t>
      </w:r>
      <w:r w:rsidR="00721D72" w:rsidRPr="00AB076C">
        <w:rPr>
          <w:rFonts w:ascii="NoorLotus" w:hAnsi="NoorLotus" w:cs="NoorLotus"/>
          <w:rtl/>
        </w:rPr>
        <w:t xml:space="preserve">عقل حرمت ضمنیه را منجز نمی‌کند. </w:t>
      </w:r>
      <w:r w:rsidR="00D32F7F" w:rsidRPr="00AB076C">
        <w:rPr>
          <w:rFonts w:ascii="NoorLotus" w:hAnsi="NoorLotus" w:cs="NoorLotus"/>
          <w:rtl/>
        </w:rPr>
        <w:t>پس</w:t>
      </w:r>
      <w:r w:rsidR="008B6B9C" w:rsidRPr="00AB076C">
        <w:rPr>
          <w:rFonts w:ascii="NoorLotus" w:hAnsi="NoorLotus" w:cs="NoorLotus"/>
          <w:rtl/>
        </w:rPr>
        <w:t xml:space="preserve"> بر فرض علم تفصیلی به حرمت اکرام زید ضمنا یا استقلالا ولی آن عقلا منجز تفصیلی نیست زیرا </w:t>
      </w:r>
      <w:r w:rsidR="00B35CC2" w:rsidRPr="00AB076C">
        <w:rPr>
          <w:rFonts w:ascii="NoorLotus" w:hAnsi="NoorLotus" w:cs="NoorLotus"/>
          <w:rtl/>
        </w:rPr>
        <w:t xml:space="preserve">اگر حرام ضمنی باشد </w:t>
      </w:r>
      <w:r w:rsidR="008B6B9C" w:rsidRPr="00AB076C">
        <w:rPr>
          <w:rFonts w:ascii="NoorLotus" w:hAnsi="NoorLotus" w:cs="NoorLotus"/>
          <w:rtl/>
        </w:rPr>
        <w:t>حرمت ضمنیه تنجیز‌آور نیست.</w:t>
      </w:r>
      <w:r w:rsidR="005726E5" w:rsidRPr="00AB076C">
        <w:rPr>
          <w:rFonts w:ascii="NoorLotus" w:hAnsi="NoorLotus" w:cs="NoorLotus"/>
          <w:rtl/>
        </w:rPr>
        <w:t>»</w:t>
      </w:r>
      <w:r w:rsidR="005B6024" w:rsidRPr="00AB076C">
        <w:rPr>
          <w:rFonts w:ascii="NoorLotus" w:hAnsi="NoorLotus" w:cs="NoorLotus"/>
          <w:sz w:val="28"/>
          <w:vertAlign w:val="superscript"/>
          <w:rtl/>
          <w:lang w:bidi="ar"/>
        </w:rPr>
        <w:footnoteReference w:id="3"/>
      </w:r>
      <w:r w:rsidR="00305718" w:rsidRPr="00AB076C">
        <w:rPr>
          <w:rFonts w:ascii="NoorLotus" w:hAnsi="NoorLotus" w:cs="NoorLotus"/>
          <w:rtl/>
        </w:rPr>
        <w:t xml:space="preserve"> به این مطلب مرحوم آقای روحانی در «منتقى الاصول» نیز اشاره کرده‌اند.</w:t>
      </w:r>
    </w:p>
    <w:p w14:paraId="103DCE0E" w14:textId="6C1D5830" w:rsidR="001250BB" w:rsidRPr="00AB076C" w:rsidRDefault="008B6B9C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این کلام تمام نیست </w:t>
      </w:r>
      <w:r w:rsidR="00D56121" w:rsidRPr="00AB076C">
        <w:rPr>
          <w:rFonts w:ascii="NoorLotus" w:hAnsi="NoorLotus" w:cs="NoorLotus"/>
          <w:rtl/>
        </w:rPr>
        <w:t xml:space="preserve">و وجهی برای انکار حرمت ضمنیه وجود ندارد. </w:t>
      </w:r>
      <w:r w:rsidR="00DA4D0D" w:rsidRPr="00AB076C">
        <w:rPr>
          <w:rFonts w:ascii="NoorLotus" w:hAnsi="NoorLotus" w:cs="NoorLotus"/>
          <w:rtl/>
        </w:rPr>
        <w:t>معنای حرمت ضمنیه اکرام زید</w:t>
      </w:r>
      <w:r w:rsidR="00652EB6" w:rsidRPr="00AB076C">
        <w:rPr>
          <w:rFonts w:ascii="NoorLotus" w:hAnsi="NoorLotus" w:cs="NoorLotus"/>
          <w:rtl/>
        </w:rPr>
        <w:t xml:space="preserve"> حرمت</w:t>
      </w:r>
      <w:r w:rsidR="00DA4D0D" w:rsidRPr="00AB076C">
        <w:rPr>
          <w:rFonts w:ascii="NoorLotus" w:hAnsi="NoorLotus" w:cs="NoorLotus"/>
          <w:rtl/>
        </w:rPr>
        <w:t xml:space="preserve"> اکرام زید در ضمن اکرام هر دو </w:t>
      </w:r>
      <w:r w:rsidR="00652EB6" w:rsidRPr="00AB076C">
        <w:rPr>
          <w:rFonts w:ascii="NoorLotus" w:hAnsi="NoorLotus" w:cs="NoorLotus"/>
          <w:rtl/>
        </w:rPr>
        <w:t>است.</w:t>
      </w:r>
      <w:r w:rsidR="00DA4D0D" w:rsidRPr="00AB076C">
        <w:rPr>
          <w:rFonts w:ascii="NoorLotus" w:hAnsi="NoorLotus" w:cs="NoorLotus"/>
          <w:rtl/>
        </w:rPr>
        <w:t xml:space="preserve"> و ثمره‌ی آن این است که </w:t>
      </w:r>
      <w:r w:rsidR="001A1D7D" w:rsidRPr="00AB076C">
        <w:rPr>
          <w:rFonts w:ascii="NoorLotus" w:hAnsi="NoorLotus" w:cs="NoorLotus"/>
          <w:rtl/>
        </w:rPr>
        <w:t xml:space="preserve">در فرض اکرام زید و عمرو با هم، اکرام هر دو حرام است </w:t>
      </w:r>
      <w:r w:rsidR="00656257" w:rsidRPr="00AB076C">
        <w:rPr>
          <w:rFonts w:ascii="NoorLotus" w:hAnsi="NoorLotus" w:cs="NoorLotus"/>
          <w:rtl/>
        </w:rPr>
        <w:t>لذا ا</w:t>
      </w:r>
      <w:r w:rsidR="00F97C5F" w:rsidRPr="00AB076C">
        <w:rPr>
          <w:rFonts w:ascii="NoorLotus" w:hAnsi="NoorLotus" w:cs="NoorLotus"/>
          <w:rtl/>
        </w:rPr>
        <w:t xml:space="preserve">گر مولی عبید </w:t>
      </w:r>
      <w:r w:rsidR="00DE3D33" w:rsidRPr="00AB076C">
        <w:rPr>
          <w:rFonts w:ascii="NoorLotus" w:hAnsi="NoorLotus" w:cs="NoorLotus"/>
          <w:rtl/>
        </w:rPr>
        <w:t>خود را از جمع بین اکرام زید و اکرام عمرو</w:t>
      </w:r>
      <w:r w:rsidR="00EB1B7F" w:rsidRPr="00AB076C">
        <w:rPr>
          <w:rFonts w:ascii="NoorLotus" w:hAnsi="NoorLotus" w:cs="NoorLotus"/>
          <w:rtl/>
        </w:rPr>
        <w:t xml:space="preserve"> ولو این جمع توسط دو نفر انجام شود،</w:t>
      </w:r>
      <w:r w:rsidR="00DE3D33" w:rsidRPr="00AB076C">
        <w:rPr>
          <w:rFonts w:ascii="NoorLotus" w:hAnsi="NoorLotus" w:cs="NoorLotus"/>
          <w:rtl/>
        </w:rPr>
        <w:t xml:space="preserve"> نهی کند</w:t>
      </w:r>
      <w:r w:rsidR="001250BB" w:rsidRPr="00AB076C">
        <w:rPr>
          <w:rFonts w:ascii="NoorLotus" w:hAnsi="NoorLotus" w:cs="NoorLotus"/>
          <w:rtl/>
        </w:rPr>
        <w:t xml:space="preserve"> </w:t>
      </w:r>
      <w:r w:rsidR="004B6B51" w:rsidRPr="00AB076C">
        <w:rPr>
          <w:rFonts w:ascii="NoorLotus" w:hAnsi="NoorLotus" w:cs="NoorLotus"/>
          <w:rtl/>
        </w:rPr>
        <w:t>(به نحوی که اکرام این دو نفر با هم مبغوض او است)</w:t>
      </w:r>
      <w:r w:rsidR="00060162" w:rsidRPr="00AB076C">
        <w:rPr>
          <w:rFonts w:ascii="NoorLotus" w:hAnsi="NoorLotus" w:cs="NoorLotus"/>
          <w:rtl/>
        </w:rPr>
        <w:t xml:space="preserve"> </w:t>
      </w:r>
      <w:r w:rsidR="00402A16" w:rsidRPr="00AB076C">
        <w:rPr>
          <w:rFonts w:ascii="NoorLotus" w:hAnsi="NoorLotus" w:cs="NoorLotus"/>
          <w:rtl/>
        </w:rPr>
        <w:t xml:space="preserve">اگر یکی از عبید با این که می‌داند عبد دیگری عمرو را اکرام خواهد کرد، زید را اکرام کند </w:t>
      </w:r>
      <w:r w:rsidR="002C5DC7" w:rsidRPr="00AB076C">
        <w:rPr>
          <w:rFonts w:ascii="NoorLotus" w:hAnsi="NoorLotus" w:cs="NoorLotus"/>
          <w:rtl/>
        </w:rPr>
        <w:t xml:space="preserve">بخشی از </w:t>
      </w:r>
      <w:r w:rsidR="00F97C5F" w:rsidRPr="00AB076C">
        <w:rPr>
          <w:rFonts w:ascii="NoorLotus" w:hAnsi="NoorLotus" w:cs="NoorLotus"/>
          <w:rtl/>
        </w:rPr>
        <w:t>حرام را مرتکب شده است</w:t>
      </w:r>
      <w:r w:rsidR="00FD49E0" w:rsidRPr="00AB076C">
        <w:rPr>
          <w:rFonts w:ascii="NoorLotus" w:hAnsi="NoorLotus" w:cs="NoorLotus"/>
          <w:rtl/>
        </w:rPr>
        <w:t xml:space="preserve"> و شبیه این است که یک فعل حرام مثل قتل زید توسط دو نفر صادر شود.</w:t>
      </w:r>
      <w:r w:rsidR="00B52E5C" w:rsidRPr="00AB076C">
        <w:rPr>
          <w:rFonts w:ascii="NoorLotus" w:hAnsi="NoorLotus" w:cs="NoorLotus"/>
          <w:rtl/>
        </w:rPr>
        <w:t xml:space="preserve"> البته</w:t>
      </w:r>
      <w:r w:rsidR="00F97C5F" w:rsidRPr="00AB076C">
        <w:rPr>
          <w:rFonts w:ascii="NoorLotus" w:hAnsi="NoorLotus" w:cs="NoorLotus"/>
          <w:rtl/>
        </w:rPr>
        <w:t xml:space="preserve"> اگر </w:t>
      </w:r>
      <w:r w:rsidR="00C23B66" w:rsidRPr="00AB076C">
        <w:rPr>
          <w:rFonts w:ascii="NoorLotus" w:hAnsi="NoorLotus" w:cs="NoorLotus"/>
          <w:rtl/>
        </w:rPr>
        <w:t>مولا</w:t>
      </w:r>
      <w:r w:rsidR="00F97C5F" w:rsidRPr="00AB076C">
        <w:rPr>
          <w:rFonts w:ascii="NoorLotus" w:hAnsi="NoorLotus" w:cs="NoorLotus"/>
          <w:rtl/>
        </w:rPr>
        <w:t xml:space="preserve"> </w:t>
      </w:r>
      <w:r w:rsidR="00C23B66" w:rsidRPr="00AB076C">
        <w:rPr>
          <w:rFonts w:ascii="NoorLotus" w:hAnsi="NoorLotus" w:cs="NoorLotus"/>
          <w:rtl/>
        </w:rPr>
        <w:t xml:space="preserve">به </w:t>
      </w:r>
      <w:r w:rsidR="00F97C5F" w:rsidRPr="00AB076C">
        <w:rPr>
          <w:rFonts w:ascii="NoorLotus" w:hAnsi="NoorLotus" w:cs="NoorLotus"/>
          <w:rtl/>
        </w:rPr>
        <w:t xml:space="preserve">هر </w:t>
      </w:r>
      <w:r w:rsidR="00B52E5C" w:rsidRPr="00AB076C">
        <w:rPr>
          <w:rFonts w:ascii="NoorLotus" w:hAnsi="NoorLotus" w:cs="NoorLotus"/>
          <w:rtl/>
        </w:rPr>
        <w:t>کدام</w:t>
      </w:r>
      <w:r w:rsidR="00F97C5F" w:rsidRPr="00AB076C">
        <w:rPr>
          <w:rFonts w:ascii="NoorLotus" w:hAnsi="NoorLotus" w:cs="NoorLotus"/>
          <w:rtl/>
        </w:rPr>
        <w:t xml:space="preserve"> از عبد‌ها </w:t>
      </w:r>
      <w:r w:rsidR="00C23B66" w:rsidRPr="00AB076C">
        <w:rPr>
          <w:rFonts w:ascii="NoorLotus" w:hAnsi="NoorLotus" w:cs="NoorLotus"/>
          <w:rtl/>
        </w:rPr>
        <w:t>بگوید: «تو جمع بین اکرام زید و عمرو نکن»</w:t>
      </w:r>
      <w:r w:rsidR="0083742A" w:rsidRPr="00AB076C">
        <w:rPr>
          <w:rFonts w:ascii="NoorLotus" w:hAnsi="NoorLotus" w:cs="NoorLotus"/>
          <w:rtl/>
        </w:rPr>
        <w:t xml:space="preserve"> </w:t>
      </w:r>
      <w:r w:rsidR="006A2822" w:rsidRPr="00AB076C">
        <w:rPr>
          <w:rFonts w:ascii="NoorLotus" w:hAnsi="NoorLotus" w:cs="NoorLotus"/>
          <w:rtl/>
        </w:rPr>
        <w:t>در فرضی که یک عبد زید را و عبد دیگر عمرو را اکرام می‌کند، هیچ‌کدام بین اکرام زید و عمرو جمع نکردند و لذا مستحق عقاب نیستند</w:t>
      </w:r>
      <w:r w:rsidR="00FD49E0" w:rsidRPr="00AB076C">
        <w:rPr>
          <w:rFonts w:ascii="NoorLotus" w:hAnsi="NoorLotus" w:cs="NoorLotus"/>
          <w:rtl/>
        </w:rPr>
        <w:t>.</w:t>
      </w:r>
    </w:p>
    <w:p w14:paraId="02FDB482" w14:textId="753266F4" w:rsidR="00B33B71" w:rsidRPr="00AB076C" w:rsidRDefault="00B33B71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البته جمع بین اختین </w:t>
      </w:r>
      <w:r w:rsidR="00C23B66" w:rsidRPr="00AB076C">
        <w:rPr>
          <w:rFonts w:ascii="NoorLotus" w:hAnsi="NoorLotus" w:cs="NoorLotus"/>
          <w:rtl/>
        </w:rPr>
        <w:t xml:space="preserve">در نکاح </w:t>
      </w:r>
      <w:r w:rsidRPr="00AB076C">
        <w:rPr>
          <w:rFonts w:ascii="NoorLotus" w:hAnsi="NoorLotus" w:cs="NoorLotus"/>
          <w:rtl/>
        </w:rPr>
        <w:t xml:space="preserve">از این قبیل نیست زیرا در این مثال </w:t>
      </w:r>
      <w:r w:rsidR="00381ED0" w:rsidRPr="00AB076C">
        <w:rPr>
          <w:rFonts w:ascii="NoorLotus" w:hAnsi="NoorLotus" w:cs="NoorLotus"/>
          <w:rtl/>
        </w:rPr>
        <w:t xml:space="preserve">که جمع بین اختین باطل است </w:t>
      </w:r>
      <w:r w:rsidR="006138CA" w:rsidRPr="00AB076C">
        <w:rPr>
          <w:rFonts w:ascii="NoorLotus" w:hAnsi="NoorLotus" w:cs="NoorLotus"/>
          <w:rtl/>
        </w:rPr>
        <w:t xml:space="preserve">عنوان جمع متعلق نهی است </w:t>
      </w:r>
      <w:r w:rsidR="00A03C9F" w:rsidRPr="00AB076C">
        <w:rPr>
          <w:rFonts w:ascii="Times New Roman" w:hAnsi="Times New Roman" w:cs="Times New Roman" w:hint="cs"/>
          <w:rtl/>
        </w:rPr>
        <w:t>﴿</w:t>
      </w:r>
      <w:r w:rsidR="00A03C9F" w:rsidRPr="00AB076C">
        <w:rPr>
          <w:rFonts w:ascii="NoorLotus" w:hAnsi="NoorLotus" w:cs="NoorLotus"/>
          <w:color w:val="008000"/>
          <w:rtl/>
        </w:rPr>
        <w:t>وَ أَنْ تَجْمَعُوا بَيْنَ الْأُخْتَيْنِ</w:t>
      </w:r>
      <w:r w:rsidR="00A03C9F" w:rsidRPr="00AB076C">
        <w:rPr>
          <w:rFonts w:ascii="Times New Roman" w:hAnsi="Times New Roman" w:cs="Times New Roman" w:hint="cs"/>
          <w:color w:val="008000"/>
          <w:rtl/>
        </w:rPr>
        <w:t>﴾</w:t>
      </w:r>
      <w:r w:rsidR="006138CA" w:rsidRPr="00AB076C">
        <w:rPr>
          <w:rStyle w:val="FootnoteReference"/>
          <w:rFonts w:cs="NoorLotus"/>
          <w:rtl/>
        </w:rPr>
        <w:footnoteReference w:id="4"/>
      </w:r>
      <w:r w:rsidR="006138CA" w:rsidRPr="00AB076C">
        <w:rPr>
          <w:rFonts w:ascii="NoorLotus" w:hAnsi="NoorLotus" w:cs="NoorLotus"/>
          <w:rtl/>
        </w:rPr>
        <w:t xml:space="preserve"> لذا اگر </w:t>
      </w:r>
      <w:r w:rsidR="007248DD" w:rsidRPr="00AB076C">
        <w:rPr>
          <w:rFonts w:ascii="NoorLotus" w:hAnsi="NoorLotus" w:cs="NoorLotus"/>
          <w:rtl/>
        </w:rPr>
        <w:t xml:space="preserve">با یک زن ازدواج کند و بعد با خواهر او ازدواج کند </w:t>
      </w:r>
      <w:r w:rsidR="00EB4465" w:rsidRPr="00AB076C">
        <w:rPr>
          <w:rFonts w:ascii="NoorLotus" w:hAnsi="NoorLotus" w:cs="NoorLotus"/>
          <w:rtl/>
        </w:rPr>
        <w:t>ازدواج</w:t>
      </w:r>
      <w:r w:rsidR="00C27677" w:rsidRPr="00AB076C">
        <w:rPr>
          <w:rFonts w:ascii="NoorLotus" w:hAnsi="NoorLotus" w:cs="NoorLotus"/>
          <w:rtl/>
        </w:rPr>
        <w:t xml:space="preserve"> دوم</w:t>
      </w:r>
      <w:r w:rsidR="00EB4465" w:rsidRPr="00AB076C">
        <w:rPr>
          <w:rFonts w:ascii="NoorLotus" w:hAnsi="NoorLotus" w:cs="NoorLotus"/>
          <w:rtl/>
        </w:rPr>
        <w:t xml:space="preserve"> با خواهر مصداق جمع است. </w:t>
      </w:r>
    </w:p>
    <w:p w14:paraId="22A02F97" w14:textId="6A744CBA" w:rsidR="00F97C5F" w:rsidRPr="00AB076C" w:rsidRDefault="004117DC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lastRenderedPageBreak/>
        <w:t>ولی شهید صدر رحمه الله به جهت انکار حرمت ضمنیه فرموده‌اند: «</w:t>
      </w:r>
      <w:r w:rsidR="006E375F" w:rsidRPr="00AB076C">
        <w:rPr>
          <w:rFonts w:ascii="NoorLotus" w:hAnsi="NoorLotus" w:cs="NoorLotus"/>
          <w:rtl/>
        </w:rPr>
        <w:t xml:space="preserve">در نهی از اکرام مجموع زید و عمرو اگر هر دو با هم اکرام شوند اکرام «احدهما» حرام است و </w:t>
      </w:r>
      <w:r w:rsidR="00DA4D0D" w:rsidRPr="00AB076C">
        <w:rPr>
          <w:rFonts w:ascii="NoorLotus" w:hAnsi="NoorLotus" w:cs="NoorLotus"/>
          <w:rtl/>
        </w:rPr>
        <w:t xml:space="preserve">اگر تدریجا اکرام </w:t>
      </w:r>
      <w:r w:rsidR="00F97C5F" w:rsidRPr="00AB076C">
        <w:rPr>
          <w:rFonts w:ascii="NoorLotus" w:hAnsi="NoorLotus" w:cs="NoorLotus"/>
          <w:rtl/>
        </w:rPr>
        <w:t>شوند</w:t>
      </w:r>
      <w:r w:rsidR="00DA4D0D" w:rsidRPr="00AB076C">
        <w:rPr>
          <w:rFonts w:ascii="NoorLotus" w:hAnsi="NoorLotus" w:cs="NoorLotus"/>
          <w:rtl/>
        </w:rPr>
        <w:t xml:space="preserve"> آخرین اکرام که اکرام عمرو است، حرام است.</w:t>
      </w:r>
      <w:r w:rsidR="00F97C5F" w:rsidRPr="00AB076C">
        <w:rPr>
          <w:rFonts w:ascii="NoorLotus" w:hAnsi="NoorLotus" w:cs="NoorLotus"/>
          <w:rtl/>
        </w:rPr>
        <w:t>»</w:t>
      </w:r>
    </w:p>
    <w:p w14:paraId="617D108A" w14:textId="2BAF74D7" w:rsidR="00F77D44" w:rsidRPr="00AB076C" w:rsidRDefault="00752A83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>شهید صدر رحمه الله در مباحث الاصول اصل مطلبی که مرحوم آقای روحانی ذکر کردند، را مطرح کردند</w:t>
      </w:r>
      <w:r w:rsidR="00A03C9F" w:rsidRPr="00AB076C">
        <w:rPr>
          <w:rFonts w:ascii="NoorLotus" w:hAnsi="NoorLotus" w:cs="NoorLotus"/>
          <w:sz w:val="28"/>
          <w:vertAlign w:val="superscript"/>
          <w:rtl/>
          <w:lang w:bidi="ar"/>
        </w:rPr>
        <w:footnoteReference w:id="5"/>
      </w:r>
      <w:r w:rsidRPr="00AB076C">
        <w:rPr>
          <w:rFonts w:ascii="NoorLotus" w:hAnsi="NoorLotus" w:cs="NoorLotus"/>
          <w:rtl/>
        </w:rPr>
        <w:t xml:space="preserve">. </w:t>
      </w:r>
      <w:r w:rsidR="00154FFC" w:rsidRPr="00AB076C">
        <w:rPr>
          <w:rFonts w:ascii="NoorLotus" w:hAnsi="NoorLotus" w:cs="NoorLotus"/>
          <w:rtl/>
        </w:rPr>
        <w:t>لذا این کلام در بحوث ناظر به مطلبی است که در مباحث ذکر شده است و به نظر ما هیچ‌کدام درست نیست.</w:t>
      </w:r>
    </w:p>
    <w:p w14:paraId="63EEAF3D" w14:textId="241331EB" w:rsidR="00D05522" w:rsidRPr="00AB076C" w:rsidRDefault="00D05522" w:rsidP="00AB076C">
      <w:pPr>
        <w:pStyle w:val="Heading2"/>
        <w:jc w:val="both"/>
        <w:rPr>
          <w:rFonts w:ascii="NoorLotus" w:hAnsi="NoorLotus"/>
          <w:rtl/>
        </w:rPr>
      </w:pPr>
      <w:bookmarkStart w:id="36" w:name="_Toc211881560"/>
      <w:r w:rsidRPr="00AB076C">
        <w:rPr>
          <w:rFonts w:ascii="NoorLotus" w:hAnsi="NoorLotus"/>
          <w:rtl/>
        </w:rPr>
        <w:t xml:space="preserve">عدم ملازمه بین وجوب احتیاط در واجبات </w:t>
      </w:r>
      <w:r w:rsidR="001021E8" w:rsidRPr="00AB076C">
        <w:rPr>
          <w:rFonts w:ascii="NoorLotus" w:hAnsi="NoorLotus"/>
          <w:rtl/>
          <w:lang w:bidi="fa-IR"/>
        </w:rPr>
        <w:t>با وجوب آن در</w:t>
      </w:r>
      <w:r w:rsidRPr="00AB076C">
        <w:rPr>
          <w:rFonts w:ascii="NoorLotus" w:hAnsi="NoorLotus"/>
          <w:rtl/>
        </w:rPr>
        <w:t xml:space="preserve"> محرمات</w:t>
      </w:r>
      <w:bookmarkEnd w:id="36"/>
    </w:p>
    <w:p w14:paraId="13D27E50" w14:textId="3C5BD30B" w:rsidR="00FB55D0" w:rsidRPr="00AB076C" w:rsidRDefault="00154FFC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>بنابراین قول به احتیاط در اقل و اکثر ارتباطی در واجبات ملازم با قول به احتیاط در اقل و اکثر در محرمات ن</w:t>
      </w:r>
      <w:r w:rsidR="001021E8" w:rsidRPr="00AB076C">
        <w:rPr>
          <w:rFonts w:ascii="NoorLotus" w:hAnsi="NoorLotus" w:cs="NoorLotus"/>
          <w:rtl/>
        </w:rPr>
        <w:t>یست</w:t>
      </w:r>
      <w:r w:rsidRPr="00AB076C">
        <w:rPr>
          <w:rFonts w:ascii="NoorLotus" w:hAnsi="NoorLotus" w:cs="NoorLotus"/>
          <w:rtl/>
        </w:rPr>
        <w:t xml:space="preserve"> و نکته‌ی آن انحلالی بودن حرمت است.</w:t>
      </w:r>
      <w:r w:rsidR="001744C9" w:rsidRPr="00AB076C">
        <w:rPr>
          <w:rFonts w:ascii="NoorLotus" w:hAnsi="NoorLotus" w:cs="NoorLotus"/>
          <w:rtl/>
        </w:rPr>
        <w:t xml:space="preserve"> یعنی </w:t>
      </w:r>
      <w:r w:rsidR="00784073" w:rsidRPr="00AB076C">
        <w:rPr>
          <w:rFonts w:ascii="NoorLotus" w:hAnsi="NoorLotus" w:cs="NoorLotus"/>
          <w:rtl/>
        </w:rPr>
        <w:t>وقتی مولی می‌گوید: «لاتکرم زیدا»</w:t>
      </w:r>
      <w:r w:rsidR="00C71442" w:rsidRPr="00AB076C">
        <w:rPr>
          <w:rFonts w:ascii="NoorLotus" w:hAnsi="NoorLotus" w:cs="NoorLotus"/>
          <w:rtl/>
        </w:rPr>
        <w:t xml:space="preserve"> این دو حالت دارد: حالت اول اکرام زید به تنهایی است و حالت دوم اکرام زید در کنار عمرو است.</w:t>
      </w:r>
      <w:r w:rsidR="00784073" w:rsidRPr="00AB076C">
        <w:rPr>
          <w:rFonts w:ascii="NoorLotus" w:hAnsi="NoorLotus" w:cs="NoorLotus"/>
          <w:rtl/>
        </w:rPr>
        <w:t xml:space="preserve"> </w:t>
      </w:r>
      <w:r w:rsidRPr="00AB076C">
        <w:rPr>
          <w:rFonts w:ascii="NoorLotus" w:hAnsi="NoorLotus" w:cs="NoorLotus"/>
          <w:rtl/>
        </w:rPr>
        <w:t xml:space="preserve">حالت دوم قطعا حرمت دارد </w:t>
      </w:r>
      <w:r w:rsidR="003C5773" w:rsidRPr="00AB076C">
        <w:rPr>
          <w:rFonts w:ascii="NoorLotus" w:hAnsi="NoorLotus" w:cs="NoorLotus"/>
          <w:rtl/>
        </w:rPr>
        <w:t xml:space="preserve">ولی نسبت به حالت اول شک در ثبوت حرمت زاید برای آن وجود دارد </w:t>
      </w:r>
      <w:r w:rsidR="002A2E3D" w:rsidRPr="00AB076C">
        <w:rPr>
          <w:rFonts w:ascii="NoorLotus" w:hAnsi="NoorLotus" w:cs="NoorLotus"/>
          <w:rtl/>
        </w:rPr>
        <w:t xml:space="preserve">و </w:t>
      </w:r>
      <w:r w:rsidRPr="00AB076C">
        <w:rPr>
          <w:rFonts w:ascii="NoorLotus" w:hAnsi="NoorLotus" w:cs="NoorLotus"/>
          <w:rtl/>
        </w:rPr>
        <w:t>برائت از</w:t>
      </w:r>
      <w:r w:rsidR="002A2E3D" w:rsidRPr="00AB076C">
        <w:rPr>
          <w:rFonts w:ascii="NoorLotus" w:hAnsi="NoorLotus" w:cs="NoorLotus"/>
          <w:rtl/>
        </w:rPr>
        <w:t xml:space="preserve"> </w:t>
      </w:r>
      <w:r w:rsidRPr="00AB076C">
        <w:rPr>
          <w:rFonts w:ascii="NoorLotus" w:hAnsi="NoorLotus" w:cs="NoorLotus"/>
          <w:rtl/>
        </w:rPr>
        <w:t>آن جاری می‌شود ولی در</w:t>
      </w:r>
      <w:r w:rsidR="002A2E3D" w:rsidRPr="00AB076C">
        <w:rPr>
          <w:rFonts w:ascii="NoorLotus" w:hAnsi="NoorLotus" w:cs="NoorLotus"/>
          <w:rtl/>
        </w:rPr>
        <w:t xml:space="preserve"> اقل و اکثر ارتباطی در واجبات فقط </w:t>
      </w:r>
      <w:r w:rsidRPr="00AB076C">
        <w:rPr>
          <w:rFonts w:ascii="NoorLotus" w:hAnsi="NoorLotus" w:cs="NoorLotus"/>
          <w:rtl/>
        </w:rPr>
        <w:t>یک وجوب</w:t>
      </w:r>
      <w:r w:rsidR="002A2E3D" w:rsidRPr="00AB076C">
        <w:rPr>
          <w:rFonts w:ascii="NoorLotus" w:hAnsi="NoorLotus" w:cs="NoorLotus"/>
          <w:rtl/>
        </w:rPr>
        <w:t xml:space="preserve"> </w:t>
      </w:r>
      <w:r w:rsidRPr="00AB076C">
        <w:rPr>
          <w:rFonts w:ascii="NoorLotus" w:hAnsi="NoorLotus" w:cs="NoorLotus"/>
          <w:rtl/>
        </w:rPr>
        <w:t xml:space="preserve">وجود دارد که معلوم نیست به اقل تعلق گرفته است یا </w:t>
      </w:r>
      <w:r w:rsidR="002A2E3D" w:rsidRPr="00AB076C">
        <w:rPr>
          <w:rFonts w:ascii="NoorLotus" w:hAnsi="NoorLotus" w:cs="NoorLotus"/>
          <w:rtl/>
        </w:rPr>
        <w:t xml:space="preserve">به </w:t>
      </w:r>
      <w:r w:rsidRPr="00AB076C">
        <w:rPr>
          <w:rFonts w:ascii="NoorLotus" w:hAnsi="NoorLotus" w:cs="NoorLotus"/>
          <w:rtl/>
        </w:rPr>
        <w:t>اکثر.</w:t>
      </w:r>
      <w:r w:rsidR="002A2E3D" w:rsidRPr="00AB076C">
        <w:rPr>
          <w:rFonts w:ascii="NoorLotus" w:hAnsi="NoorLotus" w:cs="NoorLotus"/>
          <w:rtl/>
        </w:rPr>
        <w:t xml:space="preserve"> در این جا گفته می‌شود: «</w:t>
      </w:r>
      <w:r w:rsidR="0099072D" w:rsidRPr="00AB076C">
        <w:rPr>
          <w:rFonts w:ascii="NoorLotus" w:hAnsi="NoorLotus" w:cs="NoorLotus"/>
          <w:rtl/>
        </w:rPr>
        <w:t>این وجوب معلوم بالاجمال است و مقتضای ا</w:t>
      </w:r>
      <w:r w:rsidR="0089748E" w:rsidRPr="00AB076C">
        <w:rPr>
          <w:rFonts w:ascii="NoorLotus" w:hAnsi="NoorLotus" w:cs="NoorLotus"/>
          <w:rtl/>
        </w:rPr>
        <w:t xml:space="preserve">حتیاط لزوم احراز امتثال این وجوب معلوم بالاجمال است.» </w:t>
      </w:r>
    </w:p>
    <w:p w14:paraId="61AC25D9" w14:textId="29BC2F27" w:rsidR="00154FFC" w:rsidRPr="00AB076C" w:rsidRDefault="002F794F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>مراد از انحلال</w:t>
      </w:r>
      <w:r w:rsidR="001021E8" w:rsidRPr="00AB076C">
        <w:rPr>
          <w:rFonts w:ascii="NoorLotus" w:hAnsi="NoorLotus" w:cs="NoorLotus"/>
          <w:rtl/>
        </w:rPr>
        <w:t>،</w:t>
      </w:r>
      <w:r w:rsidRPr="00AB076C">
        <w:rPr>
          <w:rFonts w:ascii="NoorLotus" w:hAnsi="NoorLotus" w:cs="NoorLotus"/>
          <w:rtl/>
        </w:rPr>
        <w:t xml:space="preserve"> اطلاق حرمت است و به لحاظ حالات نیز انحلال پیدا می‌کند شرب خمر حرام است چه در حال </w:t>
      </w:r>
      <w:r w:rsidR="00FB55D0" w:rsidRPr="00AB076C">
        <w:rPr>
          <w:rFonts w:ascii="NoorLotus" w:hAnsi="NoorLotus" w:cs="NoorLotus"/>
          <w:rtl/>
        </w:rPr>
        <w:t>جلوس باشد و چه در حال قیام</w:t>
      </w:r>
      <w:r w:rsidR="00FD49E0" w:rsidRPr="00AB076C">
        <w:rPr>
          <w:rFonts w:ascii="NoorLotus" w:hAnsi="NoorLotus" w:cs="NoorLotus"/>
          <w:rtl/>
        </w:rPr>
        <w:t>،</w:t>
      </w:r>
      <w:r w:rsidR="00FB55D0" w:rsidRPr="00AB076C">
        <w:rPr>
          <w:rFonts w:ascii="NoorLotus" w:hAnsi="NoorLotus" w:cs="NoorLotus"/>
          <w:rtl/>
        </w:rPr>
        <w:t xml:space="preserve"> چه در نهار و چه در لیل</w:t>
      </w:r>
      <w:r w:rsidR="00FD49E0" w:rsidRPr="00AB076C">
        <w:rPr>
          <w:rFonts w:ascii="NoorLotus" w:hAnsi="NoorLotus" w:cs="NoorLotus"/>
          <w:rtl/>
        </w:rPr>
        <w:t>،</w:t>
      </w:r>
      <w:r w:rsidR="00FB55D0" w:rsidRPr="00AB076C">
        <w:rPr>
          <w:rFonts w:ascii="NoorLotus" w:hAnsi="NoorLotus" w:cs="NoorLotus"/>
          <w:rtl/>
        </w:rPr>
        <w:t xml:space="preserve"> چه در مهمانی و چه در خلوت باشد. </w:t>
      </w:r>
    </w:p>
    <w:p w14:paraId="4FF88623" w14:textId="358695CF" w:rsidR="00D05522" w:rsidRPr="00AB076C" w:rsidRDefault="007D3382" w:rsidP="00AB076C">
      <w:pPr>
        <w:pStyle w:val="Heading2"/>
        <w:jc w:val="both"/>
        <w:rPr>
          <w:rFonts w:ascii="NoorLotus" w:hAnsi="NoorLotus"/>
          <w:sz w:val="34"/>
          <w:rtl/>
        </w:rPr>
      </w:pPr>
      <w:bookmarkStart w:id="37" w:name="_Toc211881561"/>
      <w:r w:rsidRPr="00AB076C">
        <w:rPr>
          <w:rFonts w:ascii="NoorLotus" w:hAnsi="NoorLotus"/>
          <w:sz w:val="34"/>
          <w:rtl/>
        </w:rPr>
        <w:t xml:space="preserve">بررسی </w:t>
      </w:r>
      <w:r w:rsidR="00D0684C" w:rsidRPr="00AB076C">
        <w:rPr>
          <w:rFonts w:ascii="NoorLotus" w:hAnsi="NoorLotus"/>
          <w:sz w:val="34"/>
          <w:rtl/>
        </w:rPr>
        <w:t>مناشئ وجوب احتیاط در خصوص محرمات</w:t>
      </w:r>
      <w:bookmarkEnd w:id="37"/>
      <w:r w:rsidR="00D0684C" w:rsidRPr="00AB076C">
        <w:rPr>
          <w:rFonts w:ascii="NoorLotus" w:hAnsi="NoorLotus"/>
          <w:sz w:val="34"/>
          <w:rtl/>
        </w:rPr>
        <w:t xml:space="preserve"> </w:t>
      </w:r>
    </w:p>
    <w:p w14:paraId="77AAB332" w14:textId="02383268" w:rsidR="00FA3AC0" w:rsidRPr="00AB076C" w:rsidRDefault="00FD2486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برائت از اکثر </w:t>
      </w:r>
      <w:r w:rsidR="00CE0929" w:rsidRPr="00AB076C">
        <w:rPr>
          <w:rFonts w:ascii="NoorLotus" w:hAnsi="NoorLotus" w:cs="NoorLotus"/>
          <w:rtl/>
        </w:rPr>
        <w:t xml:space="preserve">در اقل و اکثر ارتباطی </w:t>
      </w:r>
      <w:r w:rsidR="005D38A7" w:rsidRPr="00AB076C">
        <w:rPr>
          <w:rFonts w:ascii="NoorLotus" w:hAnsi="NoorLotus" w:cs="NoorLotus"/>
          <w:rtl/>
        </w:rPr>
        <w:t xml:space="preserve">در واجبات </w:t>
      </w:r>
      <w:r w:rsidRPr="00AB076C">
        <w:rPr>
          <w:rFonts w:ascii="NoorLotus" w:hAnsi="NoorLotus" w:cs="NoorLotus"/>
          <w:rtl/>
        </w:rPr>
        <w:t>نیز مستلزم جریان برائت در اقل و اکثر</w:t>
      </w:r>
      <w:r w:rsidR="00CE0929" w:rsidRPr="00AB076C">
        <w:rPr>
          <w:rFonts w:ascii="NoorLotus" w:hAnsi="NoorLotus" w:cs="NoorLotus"/>
          <w:rtl/>
        </w:rPr>
        <w:t xml:space="preserve"> در محرمات </w:t>
      </w:r>
      <w:r w:rsidRPr="00AB076C">
        <w:rPr>
          <w:rFonts w:ascii="NoorLotus" w:hAnsi="NoorLotus" w:cs="NoorLotus"/>
          <w:rtl/>
        </w:rPr>
        <w:t>نیست.</w:t>
      </w:r>
      <w:r w:rsidR="00744775" w:rsidRPr="00AB076C">
        <w:rPr>
          <w:rFonts w:ascii="NoorLotus" w:hAnsi="NoorLotus" w:cs="NoorLotus"/>
          <w:rtl/>
        </w:rPr>
        <w:t xml:space="preserve"> </w:t>
      </w:r>
      <w:r w:rsidR="00CE0929" w:rsidRPr="00AB076C">
        <w:rPr>
          <w:rFonts w:ascii="NoorLotus" w:hAnsi="NoorLotus" w:cs="NoorLotus"/>
          <w:rtl/>
        </w:rPr>
        <w:t>دو نکته وجود دارد که ممکن است منشأ وجوب احتیاط در محرمات شود و این دو نکته در واجبات نیست</w:t>
      </w:r>
      <w:r w:rsidR="00D46236" w:rsidRPr="00AB076C">
        <w:rPr>
          <w:rFonts w:ascii="NoorLotus" w:hAnsi="NoorLotus" w:cs="NoorLotus"/>
          <w:rtl/>
        </w:rPr>
        <w:t>ند</w:t>
      </w:r>
      <w:r w:rsidR="00CE0929" w:rsidRPr="00AB076C">
        <w:rPr>
          <w:rFonts w:ascii="NoorLotus" w:hAnsi="NoorLotus" w:cs="NoorLotus"/>
          <w:rtl/>
        </w:rPr>
        <w:t>.</w:t>
      </w:r>
    </w:p>
    <w:p w14:paraId="35E036AC" w14:textId="2965CC45" w:rsidR="001C332A" w:rsidRPr="00AB076C" w:rsidRDefault="00D0684C" w:rsidP="00AB076C">
      <w:pPr>
        <w:pStyle w:val="Heading3"/>
        <w:rPr>
          <w:rFonts w:ascii="NoorLotus" w:hAnsi="NoorLotus"/>
          <w:rtl/>
        </w:rPr>
      </w:pPr>
      <w:bookmarkStart w:id="38" w:name="_Toc211881562"/>
      <w:r w:rsidRPr="00AB076C">
        <w:rPr>
          <w:rFonts w:ascii="NoorLotus" w:hAnsi="NoorLotus"/>
          <w:rtl/>
        </w:rPr>
        <w:t>منشأ اول</w:t>
      </w:r>
      <w:r w:rsidR="001116B4" w:rsidRPr="00AB076C">
        <w:rPr>
          <w:rFonts w:ascii="NoorLotus" w:hAnsi="NoorLotus"/>
          <w:rtl/>
        </w:rPr>
        <w:t>: تغایر عنوانی اقل و اکثر در محرمات</w:t>
      </w:r>
      <w:bookmarkEnd w:id="38"/>
    </w:p>
    <w:p w14:paraId="513B6CE8" w14:textId="1080273A" w:rsidR="00CE0929" w:rsidRPr="00AB076C" w:rsidRDefault="00CB79A2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>شهید صدر در بحوث فرموده: «</w:t>
      </w:r>
      <w:r w:rsidR="00CE0929" w:rsidRPr="00AB076C">
        <w:rPr>
          <w:rFonts w:ascii="NoorLotus" w:hAnsi="NoorLotus" w:cs="NoorLotus"/>
          <w:rtl/>
        </w:rPr>
        <w:t xml:space="preserve">ما نحن فیه از قبیل دوران امر بین تعیین و تخییر است. </w:t>
      </w:r>
      <w:r w:rsidR="001C332A" w:rsidRPr="00AB076C">
        <w:rPr>
          <w:rFonts w:ascii="NoorLotus" w:hAnsi="NoorLotus" w:cs="NoorLotus"/>
          <w:rtl/>
        </w:rPr>
        <w:t>در دوران امر بین تعیین و تخییر در واجبات</w:t>
      </w:r>
      <w:r w:rsidR="001161DD" w:rsidRPr="00AB076C">
        <w:rPr>
          <w:rFonts w:ascii="NoorLotus" w:hAnsi="NoorLotus" w:cs="NoorLotus"/>
          <w:rtl/>
        </w:rPr>
        <w:t xml:space="preserve"> </w:t>
      </w:r>
      <w:r w:rsidR="000C43B5" w:rsidRPr="00AB076C">
        <w:rPr>
          <w:rFonts w:ascii="Times New Roman" w:hAnsi="Times New Roman" w:cs="Times New Roman" w:hint="cs"/>
          <w:rtl/>
        </w:rPr>
        <w:t>–</w:t>
      </w:r>
      <w:r w:rsidR="000C43B5" w:rsidRPr="00AB076C">
        <w:rPr>
          <w:rFonts w:ascii="NoorLotus" w:hAnsi="NoorLotus" w:cs="NoorLotus"/>
          <w:rtl/>
        </w:rPr>
        <w:t xml:space="preserve">از نظر قائلین به مسلک علیت مانند محقق عراقی- </w:t>
      </w:r>
      <w:r w:rsidR="001C332A" w:rsidRPr="00AB076C">
        <w:rPr>
          <w:rFonts w:ascii="NoorLotus" w:hAnsi="NoorLotus" w:cs="NoorLotus"/>
          <w:rtl/>
        </w:rPr>
        <w:t>عن</w:t>
      </w:r>
      <w:r w:rsidR="001161DD" w:rsidRPr="00AB076C">
        <w:rPr>
          <w:rFonts w:ascii="NoorLotus" w:hAnsi="NoorLotus" w:cs="NoorLotus"/>
          <w:rtl/>
        </w:rPr>
        <w:t>وان واجب مردد ب</w:t>
      </w:r>
      <w:r w:rsidR="00D0684C" w:rsidRPr="00AB076C">
        <w:rPr>
          <w:rFonts w:ascii="NoorLotus" w:hAnsi="NoorLotus" w:cs="NoorLotus"/>
          <w:rtl/>
        </w:rPr>
        <w:t>ین عنوان صوم و عنوان احدهما است</w:t>
      </w:r>
      <w:r w:rsidR="001161DD" w:rsidRPr="00AB076C">
        <w:rPr>
          <w:rFonts w:ascii="NoorLotus" w:hAnsi="NoorLotus" w:cs="NoorLotus"/>
          <w:rtl/>
        </w:rPr>
        <w:t xml:space="preserve"> که تباین مفهومی دار</w:t>
      </w:r>
      <w:r w:rsidR="009E0890" w:rsidRPr="00AB076C">
        <w:rPr>
          <w:rFonts w:ascii="NoorLotus" w:hAnsi="NoorLotus" w:cs="NoorLotus"/>
          <w:rtl/>
        </w:rPr>
        <w:t>ن</w:t>
      </w:r>
      <w:r w:rsidR="001161DD" w:rsidRPr="00AB076C">
        <w:rPr>
          <w:rFonts w:ascii="NoorLotus" w:hAnsi="NoorLotus" w:cs="NoorLotus"/>
          <w:rtl/>
        </w:rPr>
        <w:t>د و علم اجمالی منحل نمی‌شود لذا</w:t>
      </w:r>
      <w:r w:rsidR="00DB4200" w:rsidRPr="00AB076C">
        <w:rPr>
          <w:rFonts w:ascii="NoorLotus" w:hAnsi="NoorLotus" w:cs="NoorLotus"/>
          <w:rtl/>
        </w:rPr>
        <w:t xml:space="preserve"> بنا بر مسلک علیت</w:t>
      </w:r>
      <w:r w:rsidR="001161DD" w:rsidRPr="00AB076C">
        <w:rPr>
          <w:rFonts w:ascii="NoorLotus" w:hAnsi="NoorLotus" w:cs="NoorLotus"/>
          <w:rtl/>
        </w:rPr>
        <w:t xml:space="preserve"> باید احتیاط کرد. </w:t>
      </w:r>
    </w:p>
    <w:p w14:paraId="36A16E1A" w14:textId="1F6D8A61" w:rsidR="001161DD" w:rsidRPr="00AB076C" w:rsidRDefault="001161DD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در ما نحن فیه نیز </w:t>
      </w:r>
      <w:r w:rsidR="006B3EC7" w:rsidRPr="00AB076C">
        <w:rPr>
          <w:rFonts w:ascii="NoorLotus" w:hAnsi="NoorLotus" w:cs="NoorLotus"/>
          <w:rtl/>
        </w:rPr>
        <w:t>متعلق طلب مولی مردد بین ت</w:t>
      </w:r>
      <w:r w:rsidR="00D9002A" w:rsidRPr="00AB076C">
        <w:rPr>
          <w:rFonts w:ascii="NoorLotus" w:hAnsi="NoorLotus" w:cs="NoorLotus"/>
          <w:rtl/>
        </w:rPr>
        <w:t xml:space="preserve">رک اکرام زید </w:t>
      </w:r>
      <w:r w:rsidR="006B3EC7" w:rsidRPr="00AB076C">
        <w:rPr>
          <w:rFonts w:ascii="NoorLotus" w:hAnsi="NoorLotus" w:cs="NoorLotus"/>
          <w:rtl/>
        </w:rPr>
        <w:t>و</w:t>
      </w:r>
      <w:r w:rsidR="00D9002A" w:rsidRPr="00AB076C">
        <w:rPr>
          <w:rFonts w:ascii="NoorLotus" w:hAnsi="NoorLotus" w:cs="NoorLotus"/>
          <w:rtl/>
        </w:rPr>
        <w:t xml:space="preserve"> ترک اکرام </w:t>
      </w:r>
      <w:r w:rsidR="006B3EC7" w:rsidRPr="00AB076C">
        <w:rPr>
          <w:rFonts w:ascii="NoorLotus" w:hAnsi="NoorLotus" w:cs="NoorLotus"/>
          <w:rtl/>
        </w:rPr>
        <w:t xml:space="preserve">احدهما است. زیرا معنای </w:t>
      </w:r>
      <w:r w:rsidR="00734CE4" w:rsidRPr="00AB076C">
        <w:rPr>
          <w:rFonts w:ascii="NoorLotus" w:hAnsi="NoorLotus" w:cs="NoorLotus"/>
          <w:rtl/>
        </w:rPr>
        <w:t>حرمت اکرام مجموع زید و عمرو</w:t>
      </w:r>
      <w:r w:rsidR="00071243" w:rsidRPr="00AB076C">
        <w:rPr>
          <w:rFonts w:ascii="NoorLotus" w:hAnsi="NoorLotus" w:cs="NoorLotus"/>
          <w:rtl/>
        </w:rPr>
        <w:t>،</w:t>
      </w:r>
      <w:r w:rsidR="00734CE4" w:rsidRPr="00AB076C">
        <w:rPr>
          <w:rFonts w:ascii="NoorLotus" w:hAnsi="NoorLotus" w:cs="NoorLotus"/>
          <w:rtl/>
        </w:rPr>
        <w:t xml:space="preserve"> وجوب ترک اکرام احدهما است</w:t>
      </w:r>
      <w:r w:rsidR="007E62D0" w:rsidRPr="00AB076C">
        <w:rPr>
          <w:rFonts w:ascii="NoorLotus" w:hAnsi="NoorLotus" w:cs="NoorLotus"/>
          <w:rtl/>
        </w:rPr>
        <w:t xml:space="preserve"> که با ترک اکرام یکی از آن دو </w:t>
      </w:r>
      <w:r w:rsidR="003E1B93" w:rsidRPr="00AB076C">
        <w:rPr>
          <w:rFonts w:ascii="NoorLotus" w:hAnsi="NoorLotus" w:cs="NoorLotus"/>
          <w:rtl/>
        </w:rPr>
        <w:t xml:space="preserve">محقق می‌شود. </w:t>
      </w:r>
      <w:r w:rsidR="00A12BE2" w:rsidRPr="00AB076C">
        <w:rPr>
          <w:rFonts w:ascii="NoorLotus" w:hAnsi="NoorLotus" w:cs="NoorLotus"/>
          <w:rtl/>
        </w:rPr>
        <w:t xml:space="preserve">و این شبیه دوران امر بین تعیین و تخییر است و بنا بر مسلک علیت احتیاط </w:t>
      </w:r>
      <w:r w:rsidR="00824CA7" w:rsidRPr="00AB076C">
        <w:rPr>
          <w:rFonts w:ascii="NoorLotus" w:hAnsi="NoorLotus" w:cs="NoorLotus"/>
          <w:rtl/>
        </w:rPr>
        <w:t>لازم است. و</w:t>
      </w:r>
      <w:r w:rsidR="00A12BE2" w:rsidRPr="00AB076C">
        <w:rPr>
          <w:rFonts w:ascii="NoorLotus" w:hAnsi="NoorLotus" w:cs="NoorLotus"/>
          <w:rtl/>
        </w:rPr>
        <w:t xml:space="preserve"> زید را به تنهایی نیز </w:t>
      </w:r>
      <w:r w:rsidR="00824CA7" w:rsidRPr="00AB076C">
        <w:rPr>
          <w:rFonts w:ascii="NoorLotus" w:hAnsi="NoorLotus" w:cs="NoorLotus"/>
          <w:rtl/>
        </w:rPr>
        <w:t xml:space="preserve">نباید </w:t>
      </w:r>
      <w:r w:rsidR="00A12BE2" w:rsidRPr="00AB076C">
        <w:rPr>
          <w:rFonts w:ascii="NoorLotus" w:hAnsi="NoorLotus" w:cs="NoorLotus"/>
          <w:rtl/>
        </w:rPr>
        <w:t>اکرام</w:t>
      </w:r>
      <w:r w:rsidR="00824CA7" w:rsidRPr="00AB076C">
        <w:rPr>
          <w:rFonts w:ascii="NoorLotus" w:hAnsi="NoorLotus" w:cs="NoorLotus"/>
          <w:rtl/>
        </w:rPr>
        <w:t xml:space="preserve"> کرد</w:t>
      </w:r>
      <w:r w:rsidR="00A12BE2" w:rsidRPr="00AB076C">
        <w:rPr>
          <w:rFonts w:ascii="NoorLotus" w:hAnsi="NoorLotus" w:cs="NoorLotus"/>
          <w:rtl/>
        </w:rPr>
        <w:t xml:space="preserve">. ولی بنا بر مسلک اقتضاء </w:t>
      </w:r>
      <w:r w:rsidR="005D07AE" w:rsidRPr="00AB076C">
        <w:rPr>
          <w:rFonts w:ascii="NoorLotus" w:hAnsi="NoorLotus" w:cs="NoorLotus"/>
          <w:rtl/>
        </w:rPr>
        <w:t>در</w:t>
      </w:r>
      <w:r w:rsidR="00A934AB" w:rsidRPr="00AB076C">
        <w:rPr>
          <w:rFonts w:ascii="NoorLotus" w:hAnsi="NoorLotus" w:cs="NoorLotus"/>
          <w:rtl/>
        </w:rPr>
        <w:t xml:space="preserve"> </w:t>
      </w:r>
      <w:r w:rsidR="00A12BE2" w:rsidRPr="00AB076C">
        <w:rPr>
          <w:rFonts w:ascii="NoorLotus" w:hAnsi="NoorLotus" w:cs="NoorLotus"/>
          <w:rtl/>
        </w:rPr>
        <w:t>دوران امر بین تعیین و تخییر</w:t>
      </w:r>
      <w:r w:rsidR="00A934AB" w:rsidRPr="00AB076C">
        <w:rPr>
          <w:rFonts w:ascii="NoorLotus" w:hAnsi="NoorLotus" w:cs="NoorLotus"/>
          <w:rtl/>
        </w:rPr>
        <w:t xml:space="preserve"> در واجبات</w:t>
      </w:r>
      <w:r w:rsidR="00A12BE2" w:rsidRPr="00AB076C">
        <w:rPr>
          <w:rFonts w:ascii="NoorLotus" w:hAnsi="NoorLotus" w:cs="NoorLotus"/>
          <w:rtl/>
        </w:rPr>
        <w:t xml:space="preserve"> برائت از تعیین جاری می‌شود </w:t>
      </w:r>
      <w:r w:rsidR="005D07AE" w:rsidRPr="00AB076C">
        <w:rPr>
          <w:rFonts w:ascii="NoorLotus" w:hAnsi="NoorLotus" w:cs="NoorLotus"/>
          <w:rtl/>
        </w:rPr>
        <w:t xml:space="preserve">و </w:t>
      </w:r>
      <w:r w:rsidR="00A12BE2" w:rsidRPr="00AB076C">
        <w:rPr>
          <w:rFonts w:ascii="NoorLotus" w:hAnsi="NoorLotus" w:cs="NoorLotus"/>
          <w:rtl/>
        </w:rPr>
        <w:t xml:space="preserve">در ما نحن فیه نیز برائت از حرمت </w:t>
      </w:r>
      <w:r w:rsidR="005D07AE" w:rsidRPr="00AB076C">
        <w:rPr>
          <w:rFonts w:ascii="NoorLotus" w:hAnsi="NoorLotus" w:cs="NoorLotus"/>
          <w:rtl/>
        </w:rPr>
        <w:t xml:space="preserve">استقلالیه </w:t>
      </w:r>
      <w:r w:rsidR="00A12BE2" w:rsidRPr="00AB076C">
        <w:rPr>
          <w:rFonts w:ascii="NoorLotus" w:hAnsi="NoorLotus" w:cs="NoorLotus"/>
          <w:rtl/>
        </w:rPr>
        <w:t xml:space="preserve">اکرام زید به تنهایی بدون </w:t>
      </w:r>
      <w:r w:rsidR="00A12BE2" w:rsidRPr="00AB076C">
        <w:rPr>
          <w:rFonts w:ascii="NoorLotus" w:hAnsi="NoorLotus" w:cs="NoorLotus"/>
          <w:rtl/>
        </w:rPr>
        <w:lastRenderedPageBreak/>
        <w:t xml:space="preserve">معارض جاری می‌شود </w:t>
      </w:r>
      <w:r w:rsidR="00CB79A2" w:rsidRPr="00AB076C">
        <w:rPr>
          <w:rFonts w:ascii="NoorLotus" w:hAnsi="NoorLotus" w:cs="NoorLotus"/>
          <w:rtl/>
        </w:rPr>
        <w:t>چون</w:t>
      </w:r>
      <w:r w:rsidR="00A12BE2" w:rsidRPr="00AB076C">
        <w:rPr>
          <w:rFonts w:ascii="NoorLotus" w:hAnsi="NoorLotus" w:cs="NoorLotus"/>
          <w:rtl/>
        </w:rPr>
        <w:t xml:space="preserve"> برائت از </w:t>
      </w:r>
      <w:r w:rsidR="00280267" w:rsidRPr="00AB076C">
        <w:rPr>
          <w:rFonts w:ascii="NoorLotus" w:hAnsi="NoorLotus" w:cs="NoorLotus"/>
          <w:rtl/>
        </w:rPr>
        <w:t>حرمت اکرام مجموع زید و عمرو اثر ندارد</w:t>
      </w:r>
      <w:r w:rsidR="006B5C7C" w:rsidRPr="00AB076C">
        <w:rPr>
          <w:rFonts w:ascii="NoorLotus" w:hAnsi="NoorLotus" w:cs="NoorLotus"/>
          <w:rtl/>
        </w:rPr>
        <w:t xml:space="preserve"> </w:t>
      </w:r>
      <w:r w:rsidR="00A956ED" w:rsidRPr="00AB076C">
        <w:rPr>
          <w:rFonts w:ascii="NoorLotus" w:hAnsi="NoorLotus" w:cs="NoorLotus"/>
          <w:rtl/>
        </w:rPr>
        <w:t>زیرا اکرام آن دو با هم مخالفت قطعیه با تکلیف است.</w:t>
      </w:r>
      <w:r w:rsidR="00CB79A2" w:rsidRPr="00AB076C">
        <w:rPr>
          <w:rFonts w:ascii="NoorLotus" w:hAnsi="NoorLotus" w:cs="NoorLotus"/>
          <w:rtl/>
        </w:rPr>
        <w:t>»</w:t>
      </w:r>
    </w:p>
    <w:p w14:paraId="6069B3A6" w14:textId="48626874" w:rsidR="00A12BE2" w:rsidRPr="00AB076C" w:rsidRDefault="001D6808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این مطلب قابل ذکر است ولی به نظر ما صحیح نیست. و بنا بر انحلالی بودن حرمت، </w:t>
      </w:r>
      <w:r w:rsidR="008A2E16" w:rsidRPr="00AB076C">
        <w:rPr>
          <w:rFonts w:ascii="NoorLotus" w:hAnsi="NoorLotus" w:cs="NoorLotus"/>
          <w:rtl/>
        </w:rPr>
        <w:t>بنا بر مسلک علیت نیز از حرمت اکرام زید به تنهایی برائت جاری می‌شود زیرا</w:t>
      </w:r>
      <w:r w:rsidRPr="00AB076C">
        <w:rPr>
          <w:rFonts w:ascii="NoorLotus" w:hAnsi="NoorLotus" w:cs="NoorLotus"/>
          <w:rtl/>
        </w:rPr>
        <w:t xml:space="preserve"> </w:t>
      </w:r>
      <w:r w:rsidR="008A2E16" w:rsidRPr="00AB076C">
        <w:rPr>
          <w:rFonts w:ascii="NoorLotus" w:hAnsi="NoorLotus" w:cs="NoorLotus"/>
          <w:rtl/>
        </w:rPr>
        <w:t xml:space="preserve">حرمت </w:t>
      </w:r>
      <w:r w:rsidR="006E0B04" w:rsidRPr="00AB076C">
        <w:rPr>
          <w:rFonts w:ascii="NoorLotus" w:hAnsi="NoorLotus" w:cs="NoorLotus"/>
          <w:rtl/>
        </w:rPr>
        <w:t xml:space="preserve">آن یک حرمت زایده است که مشکوک است. </w:t>
      </w:r>
      <w:r w:rsidR="008B0E75" w:rsidRPr="00AB076C">
        <w:rPr>
          <w:rFonts w:ascii="NoorLotus" w:hAnsi="NoorLotus" w:cs="NoorLotus"/>
          <w:rtl/>
        </w:rPr>
        <w:t xml:space="preserve">در دایره‌ی اکرام زید و عمرو با هم قطعا یک حرمتی وجود دارد ولو معلوم نیست که آن حرمت به عنوان زید تعلق گرفته است یا به عنوان مجموعهما ولی </w:t>
      </w:r>
      <w:r w:rsidR="003803F2" w:rsidRPr="00AB076C">
        <w:rPr>
          <w:rFonts w:ascii="NoorLotus" w:hAnsi="NoorLotus" w:cs="NoorLotus"/>
          <w:rtl/>
        </w:rPr>
        <w:t xml:space="preserve">حرمت در این حال غیر از حرمت </w:t>
      </w:r>
      <w:r w:rsidR="008A2E16" w:rsidRPr="00AB076C">
        <w:rPr>
          <w:rFonts w:ascii="NoorLotus" w:hAnsi="NoorLotus" w:cs="NoorLotus"/>
          <w:rtl/>
        </w:rPr>
        <w:t>اکرام زید به تنهایی</w:t>
      </w:r>
      <w:r w:rsidR="003803F2" w:rsidRPr="00AB076C">
        <w:rPr>
          <w:rFonts w:ascii="NoorLotus" w:hAnsi="NoorLotus" w:cs="NoorLotus"/>
          <w:rtl/>
        </w:rPr>
        <w:t xml:space="preserve"> است. </w:t>
      </w:r>
      <w:r w:rsidR="00D52A21" w:rsidRPr="00AB076C">
        <w:rPr>
          <w:rFonts w:ascii="NoorLotus" w:hAnsi="NoorLotus" w:cs="NoorLotus"/>
          <w:rtl/>
        </w:rPr>
        <w:t>و لذا اگر صبح زید را به تنهایی اکرام کند و عصر او را</w:t>
      </w:r>
      <w:r w:rsidR="00CB79A2" w:rsidRPr="00AB076C">
        <w:rPr>
          <w:rFonts w:ascii="NoorLotus" w:hAnsi="NoorLotus" w:cs="NoorLotus"/>
          <w:rtl/>
        </w:rPr>
        <w:t xml:space="preserve"> در</w:t>
      </w:r>
      <w:r w:rsidR="00D52A21" w:rsidRPr="00AB076C">
        <w:rPr>
          <w:rFonts w:ascii="NoorLotus" w:hAnsi="NoorLotus" w:cs="NoorLotus"/>
          <w:rtl/>
        </w:rPr>
        <w:t xml:space="preserve"> کنار عمرو اکرام کند</w:t>
      </w:r>
      <w:r w:rsidR="00CC62C5" w:rsidRPr="00AB076C">
        <w:rPr>
          <w:rFonts w:ascii="NoorLotus" w:hAnsi="NoorLotus" w:cs="NoorLotus"/>
          <w:rtl/>
        </w:rPr>
        <w:t xml:space="preserve">، </w:t>
      </w:r>
      <w:r w:rsidR="001E64FC" w:rsidRPr="00AB076C">
        <w:rPr>
          <w:rFonts w:ascii="NoorLotus" w:hAnsi="NoorLotus" w:cs="NoorLotus"/>
          <w:rtl/>
        </w:rPr>
        <w:t>و در واقع اکرام زید به تنهایی حرام باشد</w:t>
      </w:r>
      <w:r w:rsidR="00D52A21" w:rsidRPr="00AB076C">
        <w:rPr>
          <w:rFonts w:ascii="NoorLotus" w:hAnsi="NoorLotus" w:cs="NoorLotus"/>
          <w:rtl/>
        </w:rPr>
        <w:t xml:space="preserve"> دو حرام مرتکب شده است</w:t>
      </w:r>
      <w:r w:rsidR="001E64FC" w:rsidRPr="00AB076C">
        <w:rPr>
          <w:rFonts w:ascii="NoorLotus" w:hAnsi="NoorLotus" w:cs="NoorLotus"/>
          <w:rtl/>
        </w:rPr>
        <w:t>.</w:t>
      </w:r>
    </w:p>
    <w:p w14:paraId="7C6E9247" w14:textId="415A4317" w:rsidR="00D52A21" w:rsidRPr="00AB076C" w:rsidRDefault="001116B4" w:rsidP="00AB076C">
      <w:pPr>
        <w:pStyle w:val="Heading3"/>
        <w:rPr>
          <w:rFonts w:ascii="NoorLotus" w:hAnsi="NoorLotus"/>
          <w:rtl/>
        </w:rPr>
      </w:pPr>
      <w:bookmarkStart w:id="39" w:name="_Toc211881563"/>
      <w:r w:rsidRPr="00AB076C">
        <w:rPr>
          <w:rFonts w:ascii="NoorLotus" w:hAnsi="NoorLotus"/>
          <w:rtl/>
        </w:rPr>
        <w:t>منشأ دوم: علم اجمالی تدریجی</w:t>
      </w:r>
      <w:bookmarkEnd w:id="39"/>
    </w:p>
    <w:p w14:paraId="688834A1" w14:textId="470E9783" w:rsidR="00D52A21" w:rsidRPr="00AB076C" w:rsidRDefault="001116B4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>گفته می‌شود: «</w:t>
      </w:r>
      <w:r w:rsidR="00E220BD" w:rsidRPr="00AB076C">
        <w:rPr>
          <w:rFonts w:ascii="NoorLotus" w:hAnsi="NoorLotus" w:cs="NoorLotus"/>
          <w:rtl/>
        </w:rPr>
        <w:t xml:space="preserve">در موردی که مکلف ابتدا زید و بعد از او عمرو را اکرام می‌کند </w:t>
      </w:r>
      <w:r w:rsidR="00D52A21" w:rsidRPr="00AB076C">
        <w:rPr>
          <w:rFonts w:ascii="NoorLotus" w:hAnsi="NoorLotus" w:cs="NoorLotus"/>
          <w:rtl/>
        </w:rPr>
        <w:t>علم اجمالی به</w:t>
      </w:r>
      <w:r w:rsidR="001A27C1" w:rsidRPr="00AB076C">
        <w:rPr>
          <w:rFonts w:ascii="NoorLotus" w:hAnsi="NoorLotus" w:cs="NoorLotus"/>
          <w:rtl/>
        </w:rPr>
        <w:t xml:space="preserve"> حرمت اکرام زید </w:t>
      </w:r>
      <w:r w:rsidR="009C359C" w:rsidRPr="00AB076C">
        <w:rPr>
          <w:rFonts w:ascii="NoorLotus" w:hAnsi="NoorLotus" w:cs="NoorLotus"/>
          <w:rtl/>
        </w:rPr>
        <w:t>-در صورتی که</w:t>
      </w:r>
      <w:r w:rsidR="00576029" w:rsidRPr="00AB076C">
        <w:rPr>
          <w:rFonts w:ascii="NoorLotus" w:hAnsi="NoorLotus" w:cs="NoorLotus"/>
          <w:rtl/>
        </w:rPr>
        <w:t xml:space="preserve"> شارع گفته باشد «لاتکرم زیدا»</w:t>
      </w:r>
      <w:r w:rsidR="009C359C" w:rsidRPr="00AB076C">
        <w:rPr>
          <w:rFonts w:ascii="NoorLotus" w:hAnsi="NoorLotus" w:cs="NoorLotus"/>
          <w:rtl/>
        </w:rPr>
        <w:t xml:space="preserve">- </w:t>
      </w:r>
      <w:r w:rsidR="001A27C1" w:rsidRPr="00AB076C">
        <w:rPr>
          <w:rFonts w:ascii="NoorLotus" w:hAnsi="NoorLotus" w:cs="NoorLotus"/>
          <w:rtl/>
        </w:rPr>
        <w:t xml:space="preserve">یا حرمت اکرام عمرو بعد از اکرام زید </w:t>
      </w:r>
      <w:r w:rsidR="009C359C" w:rsidRPr="00AB076C">
        <w:rPr>
          <w:rFonts w:ascii="NoorLotus" w:hAnsi="NoorLotus" w:cs="NoorLotus"/>
          <w:rtl/>
        </w:rPr>
        <w:t xml:space="preserve">-در صورتی که حرام اکرام مجموع زید و عمرو باشد- </w:t>
      </w:r>
      <w:r w:rsidR="001A27C1" w:rsidRPr="00AB076C">
        <w:rPr>
          <w:rFonts w:ascii="NoorLotus" w:hAnsi="NoorLotus" w:cs="NoorLotus"/>
          <w:rtl/>
        </w:rPr>
        <w:t xml:space="preserve">وجود دارد و هیچ‌کدام معلوم بالتفصیل نیست. </w:t>
      </w:r>
      <w:r w:rsidR="004556E7" w:rsidRPr="00AB076C">
        <w:rPr>
          <w:rFonts w:ascii="NoorLotus" w:hAnsi="NoorLotus" w:cs="NoorLotus"/>
          <w:rtl/>
        </w:rPr>
        <w:t xml:space="preserve">زیرا </w:t>
      </w:r>
      <w:r w:rsidR="000C1D28" w:rsidRPr="00AB076C">
        <w:rPr>
          <w:rFonts w:ascii="NoorLotus" w:hAnsi="NoorLotus" w:cs="NoorLotus"/>
          <w:rtl/>
        </w:rPr>
        <w:t xml:space="preserve">اگر </w:t>
      </w:r>
      <w:r w:rsidR="00C4512C" w:rsidRPr="00AB076C">
        <w:rPr>
          <w:rFonts w:ascii="NoorLotus" w:hAnsi="NoorLotus" w:cs="NoorLotus"/>
          <w:rtl/>
        </w:rPr>
        <w:t xml:space="preserve">در واقع اکرام زید حرام باشد، اکرام عمرو بعد از اکرام زید </w:t>
      </w:r>
      <w:r w:rsidR="000C1D28" w:rsidRPr="00AB076C">
        <w:rPr>
          <w:rFonts w:ascii="NoorLotus" w:hAnsi="NoorLotus" w:cs="NoorLotus"/>
          <w:rtl/>
        </w:rPr>
        <w:t>حرام نیست</w:t>
      </w:r>
      <w:r w:rsidRPr="00AB076C">
        <w:rPr>
          <w:rFonts w:ascii="NoorLotus" w:hAnsi="NoorLotus" w:cs="NoorLotus"/>
          <w:rtl/>
        </w:rPr>
        <w:t xml:space="preserve"> و</w:t>
      </w:r>
      <w:r w:rsidR="000C1D28" w:rsidRPr="00AB076C">
        <w:rPr>
          <w:rFonts w:ascii="NoorLotus" w:hAnsi="NoorLotus" w:cs="NoorLotus"/>
          <w:rtl/>
        </w:rPr>
        <w:t xml:space="preserve"> </w:t>
      </w:r>
      <w:r w:rsidR="00653EDB" w:rsidRPr="00AB076C">
        <w:rPr>
          <w:rFonts w:ascii="NoorLotus" w:hAnsi="NoorLotus" w:cs="NoorLotus"/>
          <w:rtl/>
        </w:rPr>
        <w:t xml:space="preserve">در صورتی </w:t>
      </w:r>
      <w:r w:rsidR="00C4512C" w:rsidRPr="00AB076C">
        <w:rPr>
          <w:rFonts w:ascii="NoorLotus" w:hAnsi="NoorLotus" w:cs="NoorLotus"/>
          <w:rtl/>
        </w:rPr>
        <w:t xml:space="preserve">اکرام او </w:t>
      </w:r>
      <w:r w:rsidR="00653EDB" w:rsidRPr="00AB076C">
        <w:rPr>
          <w:rFonts w:ascii="NoorLotus" w:hAnsi="NoorLotus" w:cs="NoorLotus"/>
          <w:rtl/>
        </w:rPr>
        <w:t>حرام است که حرام در واقع اکرام مجموع آن دو باشد.</w:t>
      </w:r>
      <w:r w:rsidR="00C87468" w:rsidRPr="00AB076C">
        <w:rPr>
          <w:rFonts w:ascii="NoorLotus" w:hAnsi="NoorLotus" w:cs="NoorLotus"/>
          <w:rtl/>
        </w:rPr>
        <w:t xml:space="preserve"> </w:t>
      </w:r>
      <w:r w:rsidR="004C4F16" w:rsidRPr="00AB076C">
        <w:rPr>
          <w:rFonts w:ascii="NoorLotus" w:hAnsi="NoorLotus" w:cs="NoorLotus"/>
          <w:rtl/>
        </w:rPr>
        <w:t xml:space="preserve">لذا </w:t>
      </w:r>
      <w:r w:rsidR="00C87468" w:rsidRPr="00AB076C">
        <w:rPr>
          <w:rFonts w:ascii="NoorLotus" w:hAnsi="NoorLotus" w:cs="NoorLotus"/>
          <w:rtl/>
        </w:rPr>
        <w:t>اصل برائت از حرمت اکرام زید با اصل برائت از حرمت اکرام عمرو بعد</w:t>
      </w:r>
      <w:r w:rsidRPr="00AB076C">
        <w:rPr>
          <w:rFonts w:ascii="NoorLotus" w:hAnsi="NoorLotus" w:cs="NoorLotus"/>
          <w:rtl/>
        </w:rPr>
        <w:t xml:space="preserve"> از اکرام زید تعارض می‌کند.»</w:t>
      </w:r>
    </w:p>
    <w:p w14:paraId="55108F34" w14:textId="7BE7FCA0" w:rsidR="00C87468" w:rsidRPr="00AB076C" w:rsidRDefault="00C9064F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به نظر ما اولا: </w:t>
      </w:r>
      <w:r w:rsidR="007129A3" w:rsidRPr="00AB076C">
        <w:rPr>
          <w:rFonts w:ascii="NoorLotus" w:hAnsi="NoorLotus" w:cs="NoorLotus"/>
          <w:rtl/>
        </w:rPr>
        <w:t xml:space="preserve">این علم اجمالی فقط در مواردی تشکیل می‌شود که </w:t>
      </w:r>
      <w:r w:rsidR="00F13184" w:rsidRPr="00AB076C">
        <w:rPr>
          <w:rFonts w:ascii="NoorLotus" w:hAnsi="NoorLotus" w:cs="NoorLotus"/>
          <w:rtl/>
        </w:rPr>
        <w:t xml:space="preserve">اکرام عمرو قابل اتیان بعد از اکرام زید باشد ولی در موردی که باید اول عمرو اکرام شود و بعد زید اکرام شود </w:t>
      </w:r>
      <w:r w:rsidR="008F48E5" w:rsidRPr="00AB076C">
        <w:rPr>
          <w:rFonts w:ascii="NoorLotus" w:hAnsi="NoorLotus" w:cs="NoorLotus"/>
          <w:rtl/>
        </w:rPr>
        <w:t xml:space="preserve">و زمینه </w:t>
      </w:r>
      <w:r w:rsidR="00682C4B" w:rsidRPr="00AB076C">
        <w:rPr>
          <w:rFonts w:ascii="NoorLotus" w:hAnsi="NoorLotus" w:cs="NoorLotus"/>
          <w:rtl/>
        </w:rPr>
        <w:t xml:space="preserve">اکرام </w:t>
      </w:r>
      <w:r w:rsidR="00390F6C" w:rsidRPr="00AB076C">
        <w:rPr>
          <w:rFonts w:ascii="NoorLotus" w:hAnsi="NoorLotus" w:cs="NoorLotus"/>
          <w:rtl/>
        </w:rPr>
        <w:t>عمرو همیشه قبل از اکرام زید است،</w:t>
      </w:r>
      <w:r w:rsidR="00682C4B" w:rsidRPr="00AB076C">
        <w:rPr>
          <w:rFonts w:ascii="NoorLotus" w:hAnsi="NoorLotus" w:cs="NoorLotus"/>
          <w:rtl/>
        </w:rPr>
        <w:t xml:space="preserve"> </w:t>
      </w:r>
      <w:r w:rsidR="002F2583" w:rsidRPr="00AB076C">
        <w:rPr>
          <w:rFonts w:ascii="NoorLotus" w:hAnsi="NoorLotus" w:cs="NoorLotus"/>
          <w:rtl/>
        </w:rPr>
        <w:t xml:space="preserve">اصلا </w:t>
      </w:r>
      <w:r w:rsidR="00682C4B" w:rsidRPr="00AB076C">
        <w:rPr>
          <w:rFonts w:ascii="NoorLotus" w:hAnsi="NoorLotus" w:cs="NoorLotus"/>
          <w:rtl/>
        </w:rPr>
        <w:t xml:space="preserve">اکرام عمرو بعد از اکرام زید فرض نمی‌شود تا </w:t>
      </w:r>
      <w:r w:rsidR="00390F6C" w:rsidRPr="00AB076C">
        <w:rPr>
          <w:rFonts w:ascii="NoorLotus" w:hAnsi="NoorLotus" w:cs="NoorLotus"/>
          <w:rtl/>
        </w:rPr>
        <w:t>این علم اجمالی تشکیل شود،</w:t>
      </w:r>
      <w:r w:rsidR="00682C4B" w:rsidRPr="00AB076C">
        <w:rPr>
          <w:rFonts w:ascii="NoorLotus" w:hAnsi="NoorLotus" w:cs="NoorLotus"/>
          <w:rtl/>
        </w:rPr>
        <w:t xml:space="preserve"> </w:t>
      </w:r>
      <w:r w:rsidR="00694324" w:rsidRPr="00AB076C">
        <w:rPr>
          <w:rFonts w:ascii="NoorLotus" w:hAnsi="NoorLotus" w:cs="NoorLotus"/>
          <w:rtl/>
        </w:rPr>
        <w:t xml:space="preserve">زیرا اکرام زید </w:t>
      </w:r>
      <w:r w:rsidR="007A7EEC" w:rsidRPr="00AB076C">
        <w:rPr>
          <w:rFonts w:ascii="NoorLotus" w:hAnsi="NoorLotus" w:cs="NoorLotus"/>
          <w:rtl/>
        </w:rPr>
        <w:t>که آخر اکرام شده است قطعا حرام است</w:t>
      </w:r>
      <w:r w:rsidR="00875468" w:rsidRPr="00AB076C">
        <w:rPr>
          <w:rFonts w:ascii="NoorLotus" w:hAnsi="NoorLotus" w:cs="NoorLotus"/>
          <w:rtl/>
        </w:rPr>
        <w:t xml:space="preserve"> چون یا حرام استقلالی است و یا حرام ضمنی است که نباید اتیان شود زیرا با اکرام او اکرام مجموعهما محقق می‌شود. </w:t>
      </w:r>
    </w:p>
    <w:p w14:paraId="6BC846E8" w14:textId="72D0D924" w:rsidR="00DF2C29" w:rsidRPr="00AB076C" w:rsidRDefault="00F42070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ثانیا: </w:t>
      </w:r>
      <w:r w:rsidR="004D2E59" w:rsidRPr="00AB076C">
        <w:rPr>
          <w:rFonts w:ascii="NoorLotus" w:hAnsi="NoorLotus" w:cs="NoorLotus"/>
          <w:rtl/>
        </w:rPr>
        <w:t>برائت از</w:t>
      </w:r>
      <w:r w:rsidR="00556F44" w:rsidRPr="00AB076C">
        <w:rPr>
          <w:rFonts w:ascii="NoorLotus" w:hAnsi="NoorLotus" w:cs="NoorLotus"/>
          <w:rtl/>
        </w:rPr>
        <w:t xml:space="preserve"> </w:t>
      </w:r>
      <w:r w:rsidR="0095591B" w:rsidRPr="00AB076C">
        <w:rPr>
          <w:rFonts w:ascii="NoorLotus" w:hAnsi="NoorLotus" w:cs="NoorLotus"/>
          <w:rtl/>
        </w:rPr>
        <w:t xml:space="preserve">حرمت </w:t>
      </w:r>
      <w:r w:rsidR="00556F44" w:rsidRPr="00AB076C">
        <w:rPr>
          <w:rFonts w:ascii="NoorLotus" w:hAnsi="NoorLotus" w:cs="NoorLotus"/>
          <w:rtl/>
        </w:rPr>
        <w:t>اکرام مجموعهما</w:t>
      </w:r>
      <w:r w:rsidR="003B420F" w:rsidRPr="00AB076C">
        <w:rPr>
          <w:rStyle w:val="FootnoteReference"/>
          <w:rFonts w:cs="NoorLotus"/>
          <w:rtl/>
        </w:rPr>
        <w:footnoteReference w:id="6"/>
      </w:r>
      <w:r w:rsidR="004D2E59" w:rsidRPr="00AB076C">
        <w:rPr>
          <w:rFonts w:ascii="NoorLotus" w:hAnsi="NoorLotus" w:cs="NoorLotus"/>
          <w:rtl/>
        </w:rPr>
        <w:t xml:space="preserve"> </w:t>
      </w:r>
      <w:r w:rsidR="00742A42" w:rsidRPr="00AB076C">
        <w:rPr>
          <w:rFonts w:ascii="NoorLotus" w:hAnsi="NoorLotus" w:cs="NoorLotus"/>
          <w:rtl/>
        </w:rPr>
        <w:t>برای شخصی که قبل از اکرام زید</w:t>
      </w:r>
      <w:r w:rsidR="007D3382" w:rsidRPr="00AB076C">
        <w:rPr>
          <w:rFonts w:ascii="NoorLotus" w:hAnsi="NoorLotus" w:cs="NoorLotus"/>
          <w:rtl/>
        </w:rPr>
        <w:t>، این</w:t>
      </w:r>
      <w:r w:rsidR="00556F44" w:rsidRPr="00AB076C">
        <w:rPr>
          <w:rFonts w:ascii="NoorLotus" w:hAnsi="NoorLotus" w:cs="NoorLotus"/>
          <w:rtl/>
        </w:rPr>
        <w:t xml:space="preserve"> علم اجمالی </w:t>
      </w:r>
      <w:r w:rsidR="007D3382" w:rsidRPr="00AB076C">
        <w:rPr>
          <w:rFonts w:ascii="NoorLotus" w:hAnsi="NoorLotus" w:cs="NoorLotus"/>
          <w:rtl/>
        </w:rPr>
        <w:t xml:space="preserve">را </w:t>
      </w:r>
      <w:r w:rsidR="00556F44" w:rsidRPr="00AB076C">
        <w:rPr>
          <w:rFonts w:ascii="NoorLotus" w:hAnsi="NoorLotus" w:cs="NoorLotus"/>
          <w:rtl/>
        </w:rPr>
        <w:t>پیدا کند اثر ندارد.</w:t>
      </w:r>
      <w:r w:rsidR="00AE34A5" w:rsidRPr="00AB076C">
        <w:rPr>
          <w:rFonts w:ascii="NoorLotus" w:hAnsi="NoorLotus" w:cs="NoorLotus"/>
          <w:rtl/>
        </w:rPr>
        <w:t xml:space="preserve"> زیرا</w:t>
      </w:r>
      <w:r w:rsidR="00556F44" w:rsidRPr="00AB076C">
        <w:rPr>
          <w:rFonts w:ascii="NoorLotus" w:hAnsi="NoorLotus" w:cs="NoorLotus"/>
          <w:rtl/>
        </w:rPr>
        <w:t xml:space="preserve"> استحقاق عقاب در فرض</w:t>
      </w:r>
      <w:r w:rsidR="002F2583" w:rsidRPr="00AB076C">
        <w:rPr>
          <w:rFonts w:ascii="NoorLotus" w:hAnsi="NoorLotus" w:cs="NoorLotus"/>
          <w:rtl/>
        </w:rPr>
        <w:t xml:space="preserve"> اکرام</w:t>
      </w:r>
      <w:r w:rsidR="00556F44" w:rsidRPr="00AB076C">
        <w:rPr>
          <w:rFonts w:ascii="NoorLotus" w:hAnsi="NoorLotus" w:cs="NoorLotus"/>
          <w:rtl/>
        </w:rPr>
        <w:t xml:space="preserve"> زید و عمرو </w:t>
      </w:r>
      <w:r w:rsidR="008769F1" w:rsidRPr="00AB076C">
        <w:rPr>
          <w:rFonts w:ascii="NoorLotus" w:hAnsi="NoorLotus" w:cs="NoorLotus"/>
          <w:rtl/>
        </w:rPr>
        <w:t xml:space="preserve">با هم </w:t>
      </w:r>
      <w:r w:rsidR="00556F44" w:rsidRPr="00AB076C">
        <w:rPr>
          <w:rFonts w:ascii="NoorLotus" w:hAnsi="NoorLotus" w:cs="NoorLotus"/>
          <w:rtl/>
        </w:rPr>
        <w:t>قطعی است و اکرام هر دو با هم مخالفت قطعیه تکلیف است.</w:t>
      </w:r>
      <w:r w:rsidR="009674C7" w:rsidRPr="00AB076C">
        <w:rPr>
          <w:rFonts w:ascii="NoorLotus" w:hAnsi="NoorLotus" w:cs="NoorLotus"/>
          <w:rtl/>
        </w:rPr>
        <w:t xml:space="preserve"> در این فرض</w:t>
      </w:r>
      <w:r w:rsidR="00556F44" w:rsidRPr="00AB076C">
        <w:rPr>
          <w:rFonts w:ascii="NoorLotus" w:hAnsi="NoorLotus" w:cs="NoorLotus"/>
          <w:rtl/>
        </w:rPr>
        <w:t xml:space="preserve"> </w:t>
      </w:r>
      <w:r w:rsidR="0095591B" w:rsidRPr="00AB076C">
        <w:rPr>
          <w:rFonts w:ascii="NoorLotus" w:hAnsi="NoorLotus" w:cs="NoorLotus"/>
          <w:rtl/>
        </w:rPr>
        <w:t xml:space="preserve">که هر دو با هم اکرام می‌شوند </w:t>
      </w:r>
      <w:r w:rsidR="00556F44" w:rsidRPr="00AB076C">
        <w:rPr>
          <w:rFonts w:ascii="NoorLotus" w:hAnsi="NoorLotus" w:cs="NoorLotus"/>
          <w:rtl/>
        </w:rPr>
        <w:t xml:space="preserve">یک تکلیف </w:t>
      </w:r>
      <w:r w:rsidR="0095591B" w:rsidRPr="00AB076C">
        <w:rPr>
          <w:rFonts w:ascii="NoorLotus" w:hAnsi="NoorLotus" w:cs="NoorLotus"/>
          <w:rtl/>
        </w:rPr>
        <w:t>فعلی وجود دارد</w:t>
      </w:r>
      <w:r w:rsidR="00556F44" w:rsidRPr="00AB076C">
        <w:rPr>
          <w:rFonts w:ascii="NoorLotus" w:hAnsi="NoorLotus" w:cs="NoorLotus"/>
          <w:rtl/>
        </w:rPr>
        <w:t xml:space="preserve"> که معلوم نیست به </w:t>
      </w:r>
      <w:r w:rsidR="00552258" w:rsidRPr="00AB076C">
        <w:rPr>
          <w:rFonts w:ascii="NoorLotus" w:hAnsi="NoorLotus" w:cs="NoorLotus"/>
          <w:rtl/>
        </w:rPr>
        <w:t>اکرام</w:t>
      </w:r>
      <w:r w:rsidR="009674C7" w:rsidRPr="00AB076C">
        <w:rPr>
          <w:rFonts w:ascii="NoorLotus" w:hAnsi="NoorLotus" w:cs="NoorLotus"/>
          <w:rtl/>
        </w:rPr>
        <w:t xml:space="preserve"> زید تعلق گرفته است و یا به </w:t>
      </w:r>
      <w:r w:rsidR="00552258" w:rsidRPr="00AB076C">
        <w:rPr>
          <w:rFonts w:ascii="NoorLotus" w:hAnsi="NoorLotus" w:cs="NoorLotus"/>
          <w:rtl/>
        </w:rPr>
        <w:t>اکرام</w:t>
      </w:r>
      <w:r w:rsidR="009674C7" w:rsidRPr="00AB076C">
        <w:rPr>
          <w:rFonts w:ascii="NoorLotus" w:hAnsi="NoorLotus" w:cs="NoorLotus"/>
          <w:rtl/>
        </w:rPr>
        <w:t xml:space="preserve"> مجموعهما تعلق گرفته است.</w:t>
      </w:r>
      <w:r w:rsidR="007F1FF3" w:rsidRPr="00AB076C">
        <w:rPr>
          <w:rFonts w:ascii="NoorLotus" w:hAnsi="NoorLotus" w:cs="NoorLotus"/>
          <w:rtl/>
        </w:rPr>
        <w:t xml:space="preserve"> بنابراین طبق مسلک اقتضاء (برائت از وجوب استقلالی</w:t>
      </w:r>
      <w:r w:rsidR="0095591B" w:rsidRPr="00AB076C">
        <w:rPr>
          <w:rFonts w:ascii="NoorLotus" w:hAnsi="NoorLotus" w:cs="NoorLotus"/>
          <w:rtl/>
        </w:rPr>
        <w:t xml:space="preserve"> اکرام زید بلا معارض جاری است).</w:t>
      </w:r>
      <w:r w:rsidR="007F1FF3" w:rsidRPr="00AB076C">
        <w:rPr>
          <w:rFonts w:ascii="NoorLotus" w:hAnsi="NoorLotus" w:cs="NoorLotus"/>
          <w:rtl/>
        </w:rPr>
        <w:t xml:space="preserve"> </w:t>
      </w:r>
    </w:p>
    <w:p w14:paraId="617CBD90" w14:textId="15AC723F" w:rsidR="008A3617" w:rsidRPr="00AB076C" w:rsidRDefault="008A3617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این که گفته شود «اثر </w:t>
      </w:r>
      <w:r w:rsidR="0095591B" w:rsidRPr="00AB076C">
        <w:rPr>
          <w:rFonts w:ascii="NoorLotus" w:hAnsi="NoorLotus" w:cs="NoorLotus"/>
          <w:rtl/>
        </w:rPr>
        <w:t xml:space="preserve">برائت از حرمت </w:t>
      </w:r>
      <w:r w:rsidR="00BF47FA" w:rsidRPr="00AB076C">
        <w:rPr>
          <w:rFonts w:ascii="NoorLotus" w:hAnsi="NoorLotus" w:cs="NoorLotus"/>
          <w:rtl/>
        </w:rPr>
        <w:t xml:space="preserve">اکرام </w:t>
      </w:r>
      <w:r w:rsidR="0095591B" w:rsidRPr="00AB076C">
        <w:rPr>
          <w:rFonts w:ascii="NoorLotus" w:hAnsi="NoorLotus" w:cs="NoorLotus"/>
          <w:rtl/>
        </w:rPr>
        <w:t xml:space="preserve">مجموعهما </w:t>
      </w:r>
      <w:r w:rsidR="00BF47FA" w:rsidRPr="00AB076C">
        <w:rPr>
          <w:rFonts w:ascii="NoorLotus" w:hAnsi="NoorLotus" w:cs="NoorLotus"/>
          <w:rtl/>
        </w:rPr>
        <w:t>در توبه ظاهر می‌شود:</w:t>
      </w:r>
      <w:r w:rsidRPr="00AB076C">
        <w:rPr>
          <w:rFonts w:ascii="NoorLotus" w:hAnsi="NoorLotus" w:cs="NoorLotus"/>
          <w:rtl/>
        </w:rPr>
        <w:t xml:space="preserve"> مکلف بعد از اکرام زید توبه می‌کند و نسبت به گذشته به سبب توبه عقاب ندارد </w:t>
      </w:r>
      <w:r w:rsidR="00BF47FA" w:rsidRPr="00AB076C">
        <w:rPr>
          <w:rFonts w:ascii="NoorLotus" w:hAnsi="NoorLotus" w:cs="NoorLotus"/>
          <w:rtl/>
        </w:rPr>
        <w:t xml:space="preserve">«التائب من الذنب کمن لا ذنب له» </w:t>
      </w:r>
      <w:r w:rsidRPr="00AB076C">
        <w:rPr>
          <w:rFonts w:ascii="NoorLotus" w:hAnsi="NoorLotus" w:cs="NoorLotus"/>
          <w:rtl/>
        </w:rPr>
        <w:t>و نسبت به آینده نیز معلوم نیست که مرتکب ذنب شود لذا اصل برائت از حرمت اکرام عمرو بعد از اکرام زید موضوع پیدا می‌کند و جاری می‌شود» درست نیست زیرا این‌ها اثر عرفی نیست.</w:t>
      </w:r>
      <w:r w:rsidR="00384D72" w:rsidRPr="00AB076C">
        <w:rPr>
          <w:rFonts w:ascii="NoorLotus" w:hAnsi="NoorLotus" w:cs="NoorLotus"/>
          <w:rtl/>
        </w:rPr>
        <w:tab/>
      </w:r>
    </w:p>
    <w:p w14:paraId="350CB7E5" w14:textId="0FE7DDA2" w:rsidR="002F2583" w:rsidRPr="00AB076C" w:rsidRDefault="002F2583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lastRenderedPageBreak/>
        <w:t xml:space="preserve">البته نسبت به وقایع متعدد در موردی که در واقعه دوم عاجز از احتیاط است حتی در موارد دوران </w:t>
      </w:r>
      <w:r w:rsidR="003B420F" w:rsidRPr="00AB076C">
        <w:rPr>
          <w:rFonts w:ascii="NoorLotus" w:hAnsi="NoorLotus" w:cs="NoorLotus"/>
          <w:rtl/>
        </w:rPr>
        <w:t xml:space="preserve">امر </w:t>
      </w:r>
      <w:r w:rsidRPr="00AB076C">
        <w:rPr>
          <w:rFonts w:ascii="NoorLotus" w:hAnsi="NoorLotus" w:cs="NoorLotus"/>
          <w:rtl/>
        </w:rPr>
        <w:t>بین تعیین و تخییر و اقل و اکثر ارتباطی نیز علم اجمالی منجز شکل می‌گیرد. ولی این خارج از فرض است و فرض این است که علم به عجز از احتیاط در واقعه‌ی دیگر ندارد و همیشه ممکن است قادر بر احتیاط باشد.</w:t>
      </w:r>
    </w:p>
    <w:p w14:paraId="3EFDA42D" w14:textId="76A66EA5" w:rsidR="00F42070" w:rsidRPr="00AB076C" w:rsidRDefault="00DF2C29" w:rsidP="00AB076C">
      <w:pPr>
        <w:jc w:val="both"/>
        <w:rPr>
          <w:rFonts w:ascii="NoorLotus" w:hAnsi="NoorLotus" w:cs="NoorLotus"/>
          <w:rtl/>
        </w:rPr>
      </w:pPr>
      <w:r w:rsidRPr="00AB076C">
        <w:rPr>
          <w:rFonts w:ascii="NoorLotus" w:hAnsi="NoorLotus" w:cs="NoorLotus"/>
          <w:rtl/>
        </w:rPr>
        <w:t xml:space="preserve">البته در فرضی که علم اجمالی بعد از اکرام زید حاصل می‌شود </w:t>
      </w:r>
      <w:r w:rsidR="00742A42" w:rsidRPr="00AB076C">
        <w:rPr>
          <w:rFonts w:ascii="NoorLotus" w:hAnsi="NoorLotus" w:cs="NoorLotus"/>
          <w:rtl/>
        </w:rPr>
        <w:t>برائت از حرمت اکرام مجموعهما اثر دارد زیرا اگر در واقع</w:t>
      </w:r>
      <w:r w:rsidR="004023DA" w:rsidRPr="00AB076C">
        <w:rPr>
          <w:rFonts w:ascii="NoorLotus" w:hAnsi="NoorLotus" w:cs="NoorLotus"/>
          <w:rtl/>
        </w:rPr>
        <w:t xml:space="preserve"> اکرام زید حرام باشد </w:t>
      </w:r>
      <w:r w:rsidR="004D691E" w:rsidRPr="00AB076C">
        <w:rPr>
          <w:rFonts w:ascii="NoorLotus" w:hAnsi="NoorLotus" w:cs="NoorLotus"/>
          <w:rtl/>
        </w:rPr>
        <w:t xml:space="preserve">هنگام اکرام او علم </w:t>
      </w:r>
      <w:r w:rsidR="003B420F" w:rsidRPr="00AB076C">
        <w:rPr>
          <w:rFonts w:ascii="NoorLotus" w:hAnsi="NoorLotus" w:cs="NoorLotus"/>
          <w:rtl/>
        </w:rPr>
        <w:t>به حرمت اکرامش</w:t>
      </w:r>
      <w:r w:rsidR="004D691E" w:rsidRPr="00AB076C">
        <w:rPr>
          <w:rFonts w:ascii="NoorLotus" w:hAnsi="NoorLotus" w:cs="NoorLotus"/>
          <w:rtl/>
        </w:rPr>
        <w:t xml:space="preserve"> نداشت و الان که </w:t>
      </w:r>
      <w:r w:rsidR="002768DE" w:rsidRPr="00AB076C">
        <w:rPr>
          <w:rFonts w:ascii="NoorLotus" w:hAnsi="NoorLotus" w:cs="NoorLotus"/>
          <w:rtl/>
        </w:rPr>
        <w:t>علم پیدا کرد</w:t>
      </w:r>
      <w:r w:rsidR="003B420F" w:rsidRPr="00AB076C">
        <w:rPr>
          <w:rFonts w:ascii="NoorLotus" w:hAnsi="NoorLotus" w:cs="NoorLotus"/>
          <w:rtl/>
        </w:rPr>
        <w:t>ه</w:t>
      </w:r>
      <w:r w:rsidR="002768DE" w:rsidRPr="00AB076C">
        <w:rPr>
          <w:rFonts w:ascii="NoorLotus" w:hAnsi="NoorLotus" w:cs="NoorLotus"/>
          <w:rtl/>
        </w:rPr>
        <w:t xml:space="preserve"> برائت از وجوب اکرام </w:t>
      </w:r>
      <w:r w:rsidR="00556F44" w:rsidRPr="00AB076C">
        <w:rPr>
          <w:rFonts w:ascii="NoorLotus" w:hAnsi="NoorLotus" w:cs="NoorLotus"/>
          <w:rtl/>
        </w:rPr>
        <w:t>مجموعهما</w:t>
      </w:r>
      <w:r w:rsidR="002768DE" w:rsidRPr="00AB076C">
        <w:rPr>
          <w:rFonts w:ascii="NoorLotus" w:hAnsi="NoorLotus" w:cs="NoorLotus"/>
          <w:rtl/>
        </w:rPr>
        <w:t xml:space="preserve"> </w:t>
      </w:r>
      <w:r w:rsidR="00556F44" w:rsidRPr="00AB076C">
        <w:rPr>
          <w:rFonts w:ascii="NoorLotus" w:hAnsi="NoorLotus" w:cs="NoorLotus"/>
          <w:rtl/>
        </w:rPr>
        <w:t xml:space="preserve">بدون معارض جاری می‌شود و اکرام عمرو جایز می‌شود.  </w:t>
      </w:r>
    </w:p>
    <w:p w14:paraId="5A9ED1A0" w14:textId="1DAC0A38" w:rsidR="00C54EA1" w:rsidRPr="00AB076C" w:rsidRDefault="000327B9" w:rsidP="00AB076C">
      <w:pPr>
        <w:pStyle w:val="Heading1"/>
        <w:rPr>
          <w:rFonts w:ascii="NoorLotus" w:hAnsi="NoorLotus"/>
          <w:rtl/>
        </w:rPr>
      </w:pPr>
      <w:bookmarkStart w:id="40" w:name="_Toc211881564"/>
      <w:r w:rsidRPr="00AB076C">
        <w:rPr>
          <w:rFonts w:ascii="NoorLotus" w:hAnsi="NoorLotus"/>
          <w:rtl/>
        </w:rPr>
        <w:t>دوران امر بین اقل و اکثر ارتباطی در شبهات موضوعیه</w:t>
      </w:r>
      <w:bookmarkEnd w:id="40"/>
    </w:p>
    <w:p w14:paraId="3CB600FC" w14:textId="5F4E6997" w:rsidR="00D05522" w:rsidRPr="00AB076C" w:rsidRDefault="00D05522" w:rsidP="00AB076C">
      <w:pPr>
        <w:pStyle w:val="Heading2"/>
        <w:jc w:val="both"/>
        <w:rPr>
          <w:rFonts w:ascii="NoorLotus" w:hAnsi="NoorLotus"/>
          <w:sz w:val="34"/>
          <w:rtl/>
        </w:rPr>
      </w:pPr>
      <w:bookmarkStart w:id="41" w:name="_Toc211881565"/>
      <w:r w:rsidRPr="00AB076C">
        <w:rPr>
          <w:rFonts w:ascii="NoorLotus" w:hAnsi="NoorLotus"/>
          <w:sz w:val="34"/>
          <w:rtl/>
        </w:rPr>
        <w:t>کلام شیخ انصاری در لزوم احتیاط</w:t>
      </w:r>
      <w:bookmarkEnd w:id="41"/>
    </w:p>
    <w:p w14:paraId="73C31AF6" w14:textId="1ECC2562" w:rsidR="00B24FE8" w:rsidRPr="00AB076C" w:rsidRDefault="000327B9" w:rsidP="00AB076C">
      <w:pPr>
        <w:jc w:val="both"/>
        <w:rPr>
          <w:rFonts w:ascii="NoorLotus" w:hAnsi="NoorLotus" w:cs="NoorLotus"/>
          <w:rtl/>
          <w:lang w:bidi="ar-SA"/>
        </w:rPr>
      </w:pPr>
      <w:r w:rsidRPr="00AB076C">
        <w:rPr>
          <w:rFonts w:ascii="NoorLotus" w:hAnsi="NoorLotus" w:cs="NoorLotus"/>
          <w:rtl/>
          <w:lang w:bidi="ar-SA"/>
        </w:rPr>
        <w:t>در دوران امر بین اقل و اکثر در شبهات موضوعیه شیخ انصاری رحمها لله فرموده‌اند: «احتیاط لازم است»</w:t>
      </w:r>
      <w:r w:rsidR="00D3256E" w:rsidRPr="00AB076C">
        <w:rPr>
          <w:rFonts w:ascii="NoorLotus" w:hAnsi="NoorLotus" w:cs="NoorLotus"/>
          <w:rtl/>
          <w:lang w:bidi="ar-SA"/>
        </w:rPr>
        <w:t>.</w:t>
      </w:r>
      <w:r w:rsidR="00B24FE8" w:rsidRPr="00AB076C">
        <w:rPr>
          <w:rFonts w:ascii="NoorLotus" w:hAnsi="NoorLotus" w:cs="NoorLotus"/>
          <w:rtl/>
          <w:lang w:bidi="ar-SA"/>
        </w:rPr>
        <w:t xml:space="preserve"> برای این بحث مثال‌های مختلفی می‌توان بیان کرد:</w:t>
      </w:r>
    </w:p>
    <w:p w14:paraId="51FED5CF" w14:textId="746F88DC" w:rsidR="00594346" w:rsidRPr="00AB076C" w:rsidRDefault="00B24FE8" w:rsidP="00BF1239">
      <w:pPr>
        <w:jc w:val="both"/>
        <w:rPr>
          <w:rFonts w:ascii="NoorLotus" w:hAnsi="NoorLotus" w:cs="NoorLotus"/>
          <w:rtl/>
          <w:lang w:bidi="ar-SA"/>
        </w:rPr>
      </w:pPr>
      <w:r w:rsidRPr="00AB076C">
        <w:rPr>
          <w:rFonts w:ascii="NoorLotus" w:hAnsi="NoorLotus" w:cs="NoorLotus"/>
          <w:rtl/>
          <w:lang w:bidi="ar-SA"/>
        </w:rPr>
        <w:t xml:space="preserve">مثال اول: </w:t>
      </w:r>
      <w:r w:rsidR="000327B9" w:rsidRPr="00AB076C">
        <w:rPr>
          <w:rFonts w:ascii="NoorLotus" w:hAnsi="NoorLotus" w:cs="NoorLotus"/>
          <w:rtl/>
          <w:lang w:bidi="ar-SA"/>
        </w:rPr>
        <w:t xml:space="preserve">مسأله لباس مشکوک است که معلوم نیست </w:t>
      </w:r>
      <w:r w:rsidRPr="00AB076C">
        <w:rPr>
          <w:rFonts w:ascii="NoorLotus" w:hAnsi="NoorLotus" w:cs="NoorLotus"/>
          <w:rtl/>
          <w:lang w:bidi="ar-SA"/>
        </w:rPr>
        <w:t>این لباس</w:t>
      </w:r>
      <w:r w:rsidR="000327B9" w:rsidRPr="00AB076C">
        <w:rPr>
          <w:rFonts w:ascii="NoorLotus" w:hAnsi="NoorLotus" w:cs="NoorLotus"/>
          <w:rtl/>
          <w:lang w:bidi="ar-SA"/>
        </w:rPr>
        <w:t xml:space="preserve"> </w:t>
      </w:r>
      <w:r w:rsidRPr="00AB076C">
        <w:rPr>
          <w:rFonts w:ascii="NoorLotus" w:hAnsi="NoorLotus" w:cs="NoorLotus"/>
          <w:rtl/>
          <w:lang w:bidi="ar-SA"/>
        </w:rPr>
        <w:t xml:space="preserve">از </w:t>
      </w:r>
      <w:r w:rsidR="000327B9" w:rsidRPr="00AB076C">
        <w:rPr>
          <w:rFonts w:ascii="NoorLotus" w:hAnsi="NoorLotus" w:cs="NoorLotus"/>
          <w:rtl/>
          <w:lang w:bidi="ar-SA"/>
        </w:rPr>
        <w:t>پشم گوسفند گرفته شد</w:t>
      </w:r>
      <w:r w:rsidR="00D3256E" w:rsidRPr="00AB076C">
        <w:rPr>
          <w:rFonts w:ascii="NoorLotus" w:hAnsi="NoorLotus" w:cs="NoorLotus"/>
          <w:rtl/>
          <w:lang w:bidi="ar-SA"/>
        </w:rPr>
        <w:t>ه</w:t>
      </w:r>
      <w:r w:rsidR="000327B9" w:rsidRPr="00AB076C">
        <w:rPr>
          <w:rFonts w:ascii="NoorLotus" w:hAnsi="NoorLotus" w:cs="NoorLotus"/>
          <w:rtl/>
          <w:lang w:bidi="ar-SA"/>
        </w:rPr>
        <w:t xml:space="preserve"> یا از </w:t>
      </w:r>
      <w:r w:rsidR="00BF1239">
        <w:rPr>
          <w:rFonts w:ascii="NoorLotus" w:hAnsi="NoorLotus" w:cs="NoorLotus" w:hint="cs"/>
          <w:rtl/>
          <w:lang w:bidi="ar-SA"/>
        </w:rPr>
        <w:t>موی</w:t>
      </w:r>
      <w:r w:rsidR="000327B9" w:rsidRPr="00AB076C">
        <w:rPr>
          <w:rFonts w:ascii="NoorLotus" w:hAnsi="NoorLotus" w:cs="NoorLotus"/>
          <w:rtl/>
          <w:lang w:bidi="ar-SA"/>
        </w:rPr>
        <w:t xml:space="preserve"> گرگ</w:t>
      </w:r>
      <w:r w:rsidR="00FE6F3E" w:rsidRPr="00AB076C">
        <w:rPr>
          <w:rFonts w:ascii="NoorLotus" w:hAnsi="NoorLotus" w:cs="NoorLotus"/>
          <w:rtl/>
          <w:lang w:bidi="ar-SA"/>
        </w:rPr>
        <w:t xml:space="preserve">. </w:t>
      </w:r>
      <w:r w:rsidR="000327B9" w:rsidRPr="00AB076C">
        <w:rPr>
          <w:rFonts w:ascii="NoorLotus" w:hAnsi="NoorLotus" w:cs="NoorLotus"/>
          <w:rtl/>
          <w:lang w:bidi="ar-SA"/>
        </w:rPr>
        <w:t>مشهور</w:t>
      </w:r>
      <w:r w:rsidR="00D3256E" w:rsidRPr="00AB076C">
        <w:rPr>
          <w:rFonts w:ascii="NoorLotus" w:hAnsi="NoorLotus" w:cs="NoorLotus"/>
          <w:rtl/>
          <w:lang w:bidi="ar-SA"/>
        </w:rPr>
        <w:t xml:space="preserve"> تا قبل از میرزای شیرازی رحمه الله</w:t>
      </w:r>
      <w:r w:rsidR="000327B9" w:rsidRPr="00AB076C">
        <w:rPr>
          <w:rFonts w:ascii="NoorLotus" w:hAnsi="NoorLotus" w:cs="NoorLotus"/>
          <w:rtl/>
          <w:lang w:bidi="ar-SA"/>
        </w:rPr>
        <w:t xml:space="preserve"> قائل به لزوم احتیاط شدند. </w:t>
      </w:r>
      <w:r w:rsidR="00B8463E" w:rsidRPr="00AB076C">
        <w:rPr>
          <w:rFonts w:ascii="NoorLotus" w:hAnsi="NoorLotus" w:cs="NoorLotus"/>
          <w:rtl/>
          <w:lang w:bidi="ar-SA"/>
        </w:rPr>
        <w:t xml:space="preserve">ولی مشهور بعد از </w:t>
      </w:r>
      <w:r w:rsidR="00D3256E" w:rsidRPr="00AB076C">
        <w:rPr>
          <w:rFonts w:ascii="NoorLotus" w:hAnsi="NoorLotus" w:cs="NoorLotus"/>
          <w:rtl/>
          <w:lang w:bidi="ar-SA"/>
        </w:rPr>
        <w:t>ایشان</w:t>
      </w:r>
      <w:r w:rsidR="00E72D7A" w:rsidRPr="00AB076C">
        <w:rPr>
          <w:rFonts w:ascii="NoorLotus" w:hAnsi="NoorLotus" w:cs="NoorLotus"/>
          <w:rtl/>
          <w:lang w:bidi="ar-SA"/>
        </w:rPr>
        <w:t xml:space="preserve"> </w:t>
      </w:r>
      <w:r w:rsidR="00B8463E" w:rsidRPr="00AB076C">
        <w:rPr>
          <w:rFonts w:ascii="NoorLotus" w:hAnsi="NoorLotus" w:cs="NoorLotus"/>
          <w:rtl/>
          <w:lang w:bidi="ar-SA"/>
        </w:rPr>
        <w:t xml:space="preserve">قائل به برائت از مانعیت </w:t>
      </w:r>
      <w:r w:rsidR="00594346" w:rsidRPr="00AB076C">
        <w:rPr>
          <w:rFonts w:ascii="NoorLotus" w:hAnsi="NoorLotus" w:cs="NoorLotus"/>
          <w:rtl/>
          <w:lang w:bidi="ar-SA"/>
        </w:rPr>
        <w:t xml:space="preserve">نماز </w:t>
      </w:r>
      <w:r w:rsidR="008F6903" w:rsidRPr="00AB076C">
        <w:rPr>
          <w:rFonts w:ascii="NoorLotus" w:hAnsi="NoorLotus" w:cs="NoorLotus"/>
          <w:rtl/>
          <w:lang w:bidi="ar-SA"/>
        </w:rPr>
        <w:t xml:space="preserve">-که یک واجب ارتباطی است- </w:t>
      </w:r>
      <w:r w:rsidR="00594346" w:rsidRPr="00AB076C">
        <w:rPr>
          <w:rFonts w:ascii="NoorLotus" w:hAnsi="NoorLotus" w:cs="NoorLotus"/>
          <w:rtl/>
          <w:lang w:bidi="ar-SA"/>
        </w:rPr>
        <w:t xml:space="preserve">در این لباس مشکوک شدند. </w:t>
      </w:r>
    </w:p>
    <w:p w14:paraId="42B29F7C" w14:textId="1648CE92" w:rsidR="00EE5478" w:rsidRPr="00AB076C" w:rsidRDefault="003237E3" w:rsidP="003237E3">
      <w:pPr>
        <w:jc w:val="both"/>
        <w:rPr>
          <w:rFonts w:ascii="NoorLotus" w:hAnsi="NoorLotus" w:cs="NoorLotus"/>
          <w:rtl/>
        </w:rPr>
      </w:pPr>
      <w:r>
        <w:rPr>
          <w:rFonts w:ascii="NoorLotus" w:hAnsi="NoorLotus" w:cs="NoorLotus" w:hint="cs"/>
          <w:rtl/>
          <w:lang w:bidi="ar-SA"/>
        </w:rPr>
        <w:t>این مثال، اقل و اکثر ارتباطی است و نمی‌دانیم که آیا</w:t>
      </w:r>
      <w:r w:rsidR="008F6903" w:rsidRPr="00AB076C">
        <w:rPr>
          <w:rFonts w:ascii="NoorLotus" w:hAnsi="NoorLotus" w:cs="NoorLotus"/>
          <w:rtl/>
          <w:lang w:bidi="ar-SA"/>
        </w:rPr>
        <w:t xml:space="preserve"> نماز </w:t>
      </w:r>
      <w:r w:rsidR="003339E2" w:rsidRPr="00AB076C">
        <w:rPr>
          <w:rFonts w:ascii="NoorLotus" w:hAnsi="NoorLotus" w:cs="NoorLotus"/>
          <w:rtl/>
          <w:lang w:bidi="ar-SA"/>
        </w:rPr>
        <w:t xml:space="preserve">مشروط است </w:t>
      </w:r>
      <w:r w:rsidR="001B0496" w:rsidRPr="00AB076C">
        <w:rPr>
          <w:rFonts w:ascii="NoorLotus" w:hAnsi="NoorLotus" w:cs="NoorLotus"/>
          <w:rtl/>
          <w:lang w:bidi="ar-SA"/>
        </w:rPr>
        <w:t xml:space="preserve">به عدم لبس لباس‌هایی که یقینا از </w:t>
      </w:r>
      <w:r>
        <w:rPr>
          <w:rFonts w:ascii="NoorLotus" w:hAnsi="NoorLotus" w:cs="NoorLotus" w:hint="cs"/>
          <w:rtl/>
          <w:lang w:bidi="ar-SA"/>
        </w:rPr>
        <w:t>موی</w:t>
      </w:r>
      <w:r w:rsidR="001B0496" w:rsidRPr="00AB076C">
        <w:rPr>
          <w:rFonts w:ascii="NoorLotus" w:hAnsi="NoorLotus" w:cs="NoorLotus"/>
          <w:rtl/>
          <w:lang w:bidi="ar-SA"/>
        </w:rPr>
        <w:t xml:space="preserve"> گرگ است </w:t>
      </w:r>
      <w:r w:rsidR="00B8463E" w:rsidRPr="00AB076C">
        <w:rPr>
          <w:rFonts w:ascii="NoorLotus" w:hAnsi="NoorLotus" w:cs="NoorLotus"/>
          <w:rtl/>
          <w:lang w:bidi="ar-SA"/>
        </w:rPr>
        <w:t xml:space="preserve">یا علاوه بر آن مقید به </w:t>
      </w:r>
      <w:r w:rsidR="00EE5478" w:rsidRPr="00AB076C">
        <w:rPr>
          <w:rFonts w:ascii="NoorLotus" w:hAnsi="NoorLotus" w:cs="NoorLotus"/>
          <w:rtl/>
          <w:lang w:bidi="ar-SA"/>
        </w:rPr>
        <w:t xml:space="preserve">اجتناب از لباس مشکوک است زیرا ممکن است در واقع این لباس از </w:t>
      </w:r>
      <w:r>
        <w:rPr>
          <w:rFonts w:ascii="NoorLotus" w:hAnsi="NoorLotus" w:cs="NoorLotus" w:hint="cs"/>
          <w:rtl/>
          <w:lang w:bidi="ar-SA"/>
        </w:rPr>
        <w:t>موی</w:t>
      </w:r>
      <w:r w:rsidR="00EE5478" w:rsidRPr="00AB076C">
        <w:rPr>
          <w:rFonts w:ascii="NoorLotus" w:hAnsi="NoorLotus" w:cs="NoorLotus"/>
          <w:rtl/>
          <w:lang w:bidi="ar-SA"/>
        </w:rPr>
        <w:t xml:space="preserve"> گرگ گرفته شده باشد. </w:t>
      </w:r>
    </w:p>
    <w:p w14:paraId="492113F8" w14:textId="2195C7E7" w:rsidR="00630B67" w:rsidRPr="00AB076C" w:rsidRDefault="00EE5478" w:rsidP="00AB076C">
      <w:pPr>
        <w:jc w:val="both"/>
        <w:rPr>
          <w:rFonts w:ascii="NoorLotus" w:hAnsi="NoorLotus" w:cs="NoorLotus"/>
          <w:rtl/>
          <w:lang w:bidi="ar-SA"/>
        </w:rPr>
      </w:pPr>
      <w:r w:rsidRPr="00AB076C">
        <w:rPr>
          <w:rFonts w:ascii="NoorLotus" w:hAnsi="NoorLotus" w:cs="NoorLotus"/>
          <w:rtl/>
          <w:lang w:bidi="ar-SA"/>
        </w:rPr>
        <w:t xml:space="preserve">مثال دوم: </w:t>
      </w:r>
      <w:r w:rsidR="00A5789A" w:rsidRPr="00AB076C">
        <w:rPr>
          <w:rFonts w:ascii="NoorLotus" w:hAnsi="NoorLotus" w:cs="NoorLotus"/>
          <w:rtl/>
          <w:lang w:bidi="ar-SA"/>
        </w:rPr>
        <w:t xml:space="preserve">مولی فرمودند: </w:t>
      </w:r>
      <w:r w:rsidRPr="00AB076C">
        <w:rPr>
          <w:rFonts w:ascii="NoorLotus" w:hAnsi="NoorLotus" w:cs="NoorLotus"/>
          <w:rtl/>
          <w:lang w:bidi="ar-SA"/>
        </w:rPr>
        <w:t>«یک ماه قمری روزه بگیرید» و مکلف نمی‌داند این ماه کامل است یا ناقص</w:t>
      </w:r>
      <w:r w:rsidR="00A5789A" w:rsidRPr="00AB076C">
        <w:rPr>
          <w:rFonts w:ascii="NoorLotus" w:hAnsi="NoorLotus" w:cs="NoorLotus"/>
          <w:rtl/>
          <w:lang w:bidi="ar-SA"/>
        </w:rPr>
        <w:t>،</w:t>
      </w:r>
      <w:r w:rsidRPr="00AB076C">
        <w:rPr>
          <w:rFonts w:ascii="NoorLotus" w:hAnsi="NoorLotus" w:cs="NoorLotus"/>
          <w:rtl/>
          <w:lang w:bidi="ar-SA"/>
        </w:rPr>
        <w:t xml:space="preserve"> باید</w:t>
      </w:r>
      <w:r w:rsidR="00237B0F" w:rsidRPr="00AB076C">
        <w:rPr>
          <w:rFonts w:ascii="NoorLotus" w:hAnsi="NoorLotus" w:cs="NoorLotus"/>
          <w:rtl/>
          <w:lang w:bidi="ar-SA"/>
        </w:rPr>
        <w:t xml:space="preserve"> احتیاط کند و</w:t>
      </w:r>
      <w:r w:rsidRPr="00AB076C">
        <w:rPr>
          <w:rFonts w:ascii="NoorLotus" w:hAnsi="NoorLotus" w:cs="NoorLotus"/>
          <w:rtl/>
          <w:lang w:bidi="ar-SA"/>
        </w:rPr>
        <w:t xml:space="preserve"> سی‌روز کامل روزه بگیرد تا </w:t>
      </w:r>
      <w:r w:rsidR="004F6F3C" w:rsidRPr="00AB076C">
        <w:rPr>
          <w:rFonts w:ascii="NoorLotus" w:hAnsi="NoorLotus" w:cs="NoorLotus"/>
          <w:rtl/>
          <w:lang w:bidi="ar-SA"/>
        </w:rPr>
        <w:t xml:space="preserve">یقین پیدا کند </w:t>
      </w:r>
      <w:r w:rsidR="00630B67" w:rsidRPr="00AB076C">
        <w:rPr>
          <w:rFonts w:ascii="NoorLotus" w:hAnsi="NoorLotus" w:cs="NoorLotus"/>
          <w:rtl/>
          <w:lang w:bidi="ar-SA"/>
        </w:rPr>
        <w:t xml:space="preserve">که </w:t>
      </w:r>
      <w:r w:rsidR="00A71BCE" w:rsidRPr="00AB076C">
        <w:rPr>
          <w:rFonts w:ascii="NoorLotus" w:hAnsi="NoorLotus" w:cs="NoorLotus"/>
          <w:rtl/>
          <w:lang w:bidi="ar-SA"/>
        </w:rPr>
        <w:t xml:space="preserve">واجب را </w:t>
      </w:r>
      <w:r w:rsidR="00630B67" w:rsidRPr="00AB076C">
        <w:rPr>
          <w:rFonts w:ascii="NoorLotus" w:hAnsi="NoorLotus" w:cs="NoorLotus"/>
          <w:rtl/>
          <w:lang w:bidi="ar-SA"/>
        </w:rPr>
        <w:t>امتثال کرده است.</w:t>
      </w:r>
      <w:r w:rsidR="00943460" w:rsidRPr="00AB076C">
        <w:rPr>
          <w:rFonts w:ascii="NoorLotus" w:hAnsi="NoorLotus" w:cs="NoorLotus"/>
          <w:rtl/>
          <w:lang w:bidi="ar-SA"/>
        </w:rPr>
        <w:t xml:space="preserve"> </w:t>
      </w:r>
      <w:r w:rsidR="00A5789A" w:rsidRPr="00AB076C">
        <w:rPr>
          <w:rFonts w:ascii="NoorLotus" w:hAnsi="NoorLotus" w:cs="NoorLotus"/>
          <w:rtl/>
          <w:lang w:bidi="ar-SA"/>
        </w:rPr>
        <w:t>این مثال را شیخ انصاری رحمه الله بیان کردند.</w:t>
      </w:r>
      <w:r w:rsidR="00A5789A" w:rsidRPr="00AB076C">
        <w:rPr>
          <w:rFonts w:ascii="NoorLotus" w:hAnsi="NoorLotus" w:cs="NoorLotus"/>
          <w:vertAlign w:val="superscript"/>
          <w:rtl/>
          <w:lang w:bidi="ar"/>
        </w:rPr>
        <w:footnoteReference w:id="7"/>
      </w:r>
    </w:p>
    <w:p w14:paraId="2BC530DF" w14:textId="58619213" w:rsidR="00D05522" w:rsidRPr="00AB076C" w:rsidRDefault="00D05522" w:rsidP="00AB076C">
      <w:pPr>
        <w:pStyle w:val="Heading2"/>
        <w:jc w:val="both"/>
        <w:rPr>
          <w:rFonts w:ascii="NoorLotus" w:hAnsi="NoorLotus"/>
          <w:sz w:val="34"/>
          <w:rtl/>
        </w:rPr>
      </w:pPr>
      <w:bookmarkStart w:id="42" w:name="_Toc211881566"/>
      <w:r w:rsidRPr="00AB076C">
        <w:rPr>
          <w:rFonts w:ascii="NoorLotus" w:hAnsi="NoorLotus"/>
          <w:sz w:val="34"/>
          <w:rtl/>
        </w:rPr>
        <w:t>مناقشه در لزوم احتیاط</w:t>
      </w:r>
      <w:bookmarkEnd w:id="42"/>
    </w:p>
    <w:p w14:paraId="501C2BE9" w14:textId="0035B4E3" w:rsidR="003C02ED" w:rsidRPr="00AB076C" w:rsidRDefault="00D05522" w:rsidP="00AB076C">
      <w:pPr>
        <w:jc w:val="both"/>
        <w:rPr>
          <w:rFonts w:ascii="NoorLotus" w:hAnsi="NoorLotus" w:cs="NoorLotus"/>
          <w:rtl/>
          <w:lang w:bidi="ar-SA"/>
        </w:rPr>
      </w:pPr>
      <w:r w:rsidRPr="00AB076C">
        <w:rPr>
          <w:rFonts w:ascii="NoorLotus" w:hAnsi="NoorLotus" w:cs="NoorLotus"/>
          <w:rtl/>
          <w:lang w:bidi="ar-SA"/>
        </w:rPr>
        <w:t xml:space="preserve">مرحوم نایینی فرموده‌اند: «اگر شک در تکلیف زاید </w:t>
      </w:r>
      <w:r w:rsidR="00943460" w:rsidRPr="00AB076C">
        <w:rPr>
          <w:rFonts w:ascii="Times New Roman" w:hAnsi="Times New Roman" w:cs="Times New Roman" w:hint="cs"/>
          <w:rtl/>
          <w:lang w:bidi="ar-SA"/>
        </w:rPr>
        <w:t>–</w:t>
      </w:r>
      <w:r w:rsidR="00943460" w:rsidRPr="00AB076C">
        <w:rPr>
          <w:rFonts w:ascii="NoorLotus" w:hAnsi="NoorLotus" w:cs="NoorLotus"/>
          <w:rtl/>
          <w:lang w:bidi="ar-SA"/>
        </w:rPr>
        <w:t xml:space="preserve">ولو به نحو شبهه موضوعیه- </w:t>
      </w:r>
      <w:r w:rsidR="00A71BCE" w:rsidRPr="00AB076C">
        <w:rPr>
          <w:rFonts w:ascii="NoorLotus" w:hAnsi="NoorLotus" w:cs="NoorLotus"/>
          <w:rtl/>
          <w:lang w:bidi="ar-SA"/>
        </w:rPr>
        <w:t xml:space="preserve">باشد </w:t>
      </w:r>
      <w:r w:rsidR="00943460" w:rsidRPr="00AB076C">
        <w:rPr>
          <w:rFonts w:ascii="NoorLotus" w:hAnsi="NoorLotus" w:cs="NoorLotus"/>
          <w:rtl/>
          <w:lang w:bidi="ar-SA"/>
        </w:rPr>
        <w:t>برائت جاری می‌شود،</w:t>
      </w:r>
      <w:r w:rsidRPr="00AB076C">
        <w:rPr>
          <w:rFonts w:ascii="NoorLotus" w:hAnsi="NoorLotus" w:cs="NoorLotus"/>
          <w:rtl/>
          <w:lang w:bidi="ar-SA"/>
        </w:rPr>
        <w:t xml:space="preserve"> </w:t>
      </w:r>
      <w:r w:rsidR="001334EE" w:rsidRPr="00AB076C">
        <w:rPr>
          <w:rFonts w:ascii="NoorLotus" w:hAnsi="NoorLotus" w:cs="NoorLotus"/>
          <w:rtl/>
          <w:lang w:bidi="ar-SA"/>
        </w:rPr>
        <w:t xml:space="preserve">مثلا در موردی که </w:t>
      </w:r>
      <w:r w:rsidR="003C02ED" w:rsidRPr="00AB076C">
        <w:rPr>
          <w:rFonts w:ascii="NoorLotus" w:hAnsi="NoorLotus" w:cs="NoorLotus"/>
          <w:rtl/>
          <w:lang w:bidi="ar-SA"/>
        </w:rPr>
        <w:t xml:space="preserve">مولی فرمود «اکرم مجموع علماء البلد» و مکلف نمی‌داند زید جزء علماء بلد هست یا </w:t>
      </w:r>
      <w:r w:rsidR="00EC5234" w:rsidRPr="00AB076C">
        <w:rPr>
          <w:rFonts w:ascii="NoorLotus" w:hAnsi="NoorLotus" w:cs="NoorLotus"/>
          <w:rtl/>
          <w:lang w:bidi="ar-SA"/>
        </w:rPr>
        <w:t>نیست،</w:t>
      </w:r>
      <w:r w:rsidR="003C02ED" w:rsidRPr="00AB076C">
        <w:rPr>
          <w:rFonts w:ascii="NoorLotus" w:hAnsi="NoorLotus" w:cs="NoorLotus"/>
          <w:rtl/>
          <w:lang w:bidi="ar-SA"/>
        </w:rPr>
        <w:t xml:space="preserve"> از وجوب ضمنی اکرام او برائت جاری می‌شود و این داخل در تکلیف زاید </w:t>
      </w:r>
      <w:r w:rsidR="002F2583" w:rsidRPr="00AB076C">
        <w:rPr>
          <w:rFonts w:ascii="NoorLotus" w:hAnsi="NoorLotus" w:cs="NoorLotus"/>
          <w:rtl/>
          <w:lang w:bidi="ar-SA"/>
        </w:rPr>
        <w:t>-</w:t>
      </w:r>
      <w:r w:rsidR="003C02ED" w:rsidRPr="00AB076C">
        <w:rPr>
          <w:rFonts w:ascii="NoorLotus" w:hAnsi="NoorLotus" w:cs="NoorLotus"/>
          <w:rtl/>
          <w:lang w:bidi="ar-SA"/>
        </w:rPr>
        <w:t>ولو تکلیف ضمنی</w:t>
      </w:r>
      <w:r w:rsidR="002F2583" w:rsidRPr="00AB076C">
        <w:rPr>
          <w:rFonts w:ascii="NoorLotus" w:hAnsi="NoorLotus" w:cs="NoorLotus"/>
          <w:rtl/>
          <w:lang w:bidi="ar-SA"/>
        </w:rPr>
        <w:t>-</w:t>
      </w:r>
      <w:r w:rsidR="003C02ED" w:rsidRPr="00AB076C">
        <w:rPr>
          <w:rFonts w:ascii="NoorLotus" w:hAnsi="NoorLotus" w:cs="NoorLotus"/>
          <w:rtl/>
          <w:lang w:bidi="ar-SA"/>
        </w:rPr>
        <w:t xml:space="preserve"> است.</w:t>
      </w:r>
      <w:r w:rsidR="001027AD" w:rsidRPr="00AB076C">
        <w:rPr>
          <w:rFonts w:ascii="NoorLotus" w:hAnsi="NoorLotus" w:cs="NoorLotus"/>
          <w:rtl/>
          <w:lang w:bidi="ar-SA"/>
        </w:rPr>
        <w:t xml:space="preserve"> و در موردی که مولی فرمود: «</w:t>
      </w:r>
      <w:r w:rsidR="003C02ED" w:rsidRPr="00AB076C">
        <w:rPr>
          <w:rFonts w:ascii="NoorLotus" w:hAnsi="NoorLotus" w:cs="NoorLotus"/>
          <w:rtl/>
          <w:lang w:bidi="ar-SA"/>
        </w:rPr>
        <w:t xml:space="preserve">لا تکرم مجموع علماء البلد» </w:t>
      </w:r>
      <w:r w:rsidR="001027AD" w:rsidRPr="00AB076C">
        <w:rPr>
          <w:rFonts w:ascii="NoorLotus" w:hAnsi="NoorLotus" w:cs="NoorLotus"/>
          <w:rtl/>
          <w:lang w:bidi="ar-SA"/>
        </w:rPr>
        <w:t xml:space="preserve">و </w:t>
      </w:r>
      <w:r w:rsidR="00FE22BC" w:rsidRPr="00AB076C">
        <w:rPr>
          <w:rFonts w:ascii="NoorLotus" w:hAnsi="NoorLotus" w:cs="NoorLotus"/>
          <w:rtl/>
          <w:lang w:bidi="ar-SA"/>
        </w:rPr>
        <w:t xml:space="preserve">صد عالم معلوم وجود دارد </w:t>
      </w:r>
      <w:r w:rsidR="003C02ED" w:rsidRPr="00AB076C">
        <w:rPr>
          <w:rFonts w:ascii="NoorLotus" w:hAnsi="NoorLotus" w:cs="NoorLotus"/>
          <w:rtl/>
          <w:lang w:bidi="ar-SA"/>
        </w:rPr>
        <w:t xml:space="preserve">و یک شخصی مشکوک است که از علماء </w:t>
      </w:r>
      <w:r w:rsidR="00EC5234" w:rsidRPr="00AB076C">
        <w:rPr>
          <w:rFonts w:ascii="NoorLotus" w:hAnsi="NoorLotus" w:cs="NoorLotus"/>
          <w:rtl/>
          <w:lang w:bidi="ar-SA"/>
        </w:rPr>
        <w:t>باشد</w:t>
      </w:r>
      <w:r w:rsidR="003C02ED" w:rsidRPr="00AB076C">
        <w:rPr>
          <w:rFonts w:ascii="NoorLotus" w:hAnsi="NoorLotus" w:cs="NoorLotus"/>
          <w:rtl/>
          <w:lang w:bidi="ar-SA"/>
        </w:rPr>
        <w:t xml:space="preserve"> مقتضای </w:t>
      </w:r>
      <w:r w:rsidR="00AE230E" w:rsidRPr="00AB076C">
        <w:rPr>
          <w:rFonts w:ascii="NoorLotus" w:hAnsi="NoorLotus" w:cs="NoorLotus"/>
          <w:rtl/>
          <w:lang w:bidi="ar-SA"/>
        </w:rPr>
        <w:t>اصل،</w:t>
      </w:r>
      <w:r w:rsidR="00860938" w:rsidRPr="00AB076C">
        <w:rPr>
          <w:rFonts w:ascii="NoorLotus" w:hAnsi="NoorLotus" w:cs="NoorLotus"/>
          <w:rtl/>
          <w:lang w:bidi="ar-SA"/>
        </w:rPr>
        <w:t xml:space="preserve"> </w:t>
      </w:r>
      <w:r w:rsidR="00DB4A15" w:rsidRPr="00AB076C">
        <w:rPr>
          <w:rFonts w:ascii="NoorLotus" w:hAnsi="NoorLotus" w:cs="NoorLotus"/>
          <w:rtl/>
          <w:lang w:bidi="ar-SA"/>
        </w:rPr>
        <w:t xml:space="preserve">برائت از حرمت اکرام آن صد عالم است </w:t>
      </w:r>
      <w:r w:rsidR="00831B5F" w:rsidRPr="00AB076C">
        <w:rPr>
          <w:rFonts w:ascii="NoorLotus" w:hAnsi="NoorLotus" w:cs="NoorLotus"/>
          <w:rtl/>
          <w:lang w:bidi="ar-SA"/>
        </w:rPr>
        <w:t xml:space="preserve">زیرا </w:t>
      </w:r>
      <w:r w:rsidR="003C02ED" w:rsidRPr="00AB076C">
        <w:rPr>
          <w:rFonts w:ascii="NoorLotus" w:hAnsi="NoorLotus" w:cs="NoorLotus"/>
          <w:rtl/>
          <w:lang w:bidi="ar-SA"/>
        </w:rPr>
        <w:t xml:space="preserve">اگر </w:t>
      </w:r>
      <w:r w:rsidR="00831B5F" w:rsidRPr="00AB076C">
        <w:rPr>
          <w:rFonts w:ascii="NoorLotus" w:hAnsi="NoorLotus" w:cs="NoorLotus"/>
          <w:rtl/>
          <w:lang w:bidi="ar-SA"/>
        </w:rPr>
        <w:t xml:space="preserve">شخص مشکوک که مکلف قصد اکرام او را ندارد، </w:t>
      </w:r>
      <w:r w:rsidR="003C02ED" w:rsidRPr="00AB076C">
        <w:rPr>
          <w:rFonts w:ascii="NoorLotus" w:hAnsi="NoorLotus" w:cs="NoorLotus"/>
          <w:rtl/>
          <w:lang w:bidi="ar-SA"/>
        </w:rPr>
        <w:t xml:space="preserve">عالم باشد تکلیف </w:t>
      </w:r>
      <w:r w:rsidR="003B5D5A" w:rsidRPr="00AB076C">
        <w:rPr>
          <w:rFonts w:ascii="NoorLotus" w:hAnsi="NoorLotus" w:cs="NoorLotus"/>
          <w:rtl/>
          <w:lang w:bidi="ar-SA"/>
        </w:rPr>
        <w:t>مذکور ا</w:t>
      </w:r>
      <w:r w:rsidR="003C02ED" w:rsidRPr="00AB076C">
        <w:rPr>
          <w:rFonts w:ascii="NoorLotus" w:hAnsi="NoorLotus" w:cs="NoorLotus"/>
          <w:rtl/>
          <w:lang w:bidi="ar-SA"/>
        </w:rPr>
        <w:t>متثال</w:t>
      </w:r>
      <w:r w:rsidR="003B5D5A" w:rsidRPr="00AB076C">
        <w:rPr>
          <w:rFonts w:ascii="NoorLotus" w:hAnsi="NoorLotus" w:cs="NoorLotus"/>
          <w:rtl/>
          <w:lang w:bidi="ar-SA"/>
        </w:rPr>
        <w:t xml:space="preserve"> شده است.»</w:t>
      </w:r>
      <w:r w:rsidR="006653A7" w:rsidRPr="00AB076C">
        <w:rPr>
          <w:rFonts w:ascii="NoorLotus" w:hAnsi="NoorLotus" w:cs="NoorLotus"/>
          <w:vertAlign w:val="superscript"/>
          <w:rtl/>
          <w:lang w:bidi="ar"/>
        </w:rPr>
        <w:t xml:space="preserve"> </w:t>
      </w:r>
      <w:r w:rsidR="006653A7" w:rsidRPr="00AB076C">
        <w:rPr>
          <w:rFonts w:ascii="NoorLotus" w:hAnsi="NoorLotus" w:cs="NoorLotus"/>
          <w:vertAlign w:val="superscript"/>
          <w:rtl/>
          <w:lang w:bidi="ar"/>
        </w:rPr>
        <w:footnoteReference w:id="8"/>
      </w:r>
    </w:p>
    <w:p w14:paraId="30F929B9" w14:textId="4572ABFA" w:rsidR="00087342" w:rsidRPr="00AB076C" w:rsidRDefault="003B5D5A" w:rsidP="00AB076C">
      <w:pPr>
        <w:jc w:val="both"/>
        <w:rPr>
          <w:rFonts w:ascii="NoorLotus" w:hAnsi="NoorLotus" w:cs="NoorLotus"/>
          <w:rtl/>
          <w:lang w:bidi="ar-SA"/>
        </w:rPr>
      </w:pPr>
      <w:r w:rsidRPr="00AB076C">
        <w:rPr>
          <w:rFonts w:ascii="NoorLotus" w:hAnsi="NoorLotus" w:cs="NoorLotus"/>
          <w:rtl/>
          <w:lang w:bidi="ar-SA"/>
        </w:rPr>
        <w:lastRenderedPageBreak/>
        <w:t xml:space="preserve">این کلام صحیح است و </w:t>
      </w:r>
      <w:r w:rsidR="00DD24D1" w:rsidRPr="00AB076C">
        <w:rPr>
          <w:rFonts w:ascii="NoorLotus" w:hAnsi="NoorLotus" w:cs="NoorLotus"/>
          <w:rtl/>
          <w:lang w:bidi="ar-SA"/>
        </w:rPr>
        <w:t xml:space="preserve">اگر بازگشت شبهه‌ی موضوعیه به شک در تکلیف زاید باشد </w:t>
      </w:r>
      <w:r w:rsidR="00AE230E" w:rsidRPr="00AB076C">
        <w:rPr>
          <w:rFonts w:ascii="NoorLotus" w:hAnsi="NoorLotus" w:cs="NoorLotus"/>
          <w:rtl/>
          <w:lang w:bidi="ar-SA"/>
        </w:rPr>
        <w:t>-چه تکلیف استقلالی و چ</w:t>
      </w:r>
      <w:r w:rsidR="00BC644C" w:rsidRPr="00AB076C">
        <w:rPr>
          <w:rFonts w:ascii="NoorLotus" w:hAnsi="NoorLotus" w:cs="NoorLotus"/>
          <w:rtl/>
          <w:lang w:bidi="ar-SA"/>
        </w:rPr>
        <w:t>ه تکلیف ضمنی که بحث ما در اقل و</w:t>
      </w:r>
      <w:r w:rsidR="00AE230E" w:rsidRPr="00AB076C">
        <w:rPr>
          <w:rFonts w:ascii="NoorLotus" w:hAnsi="NoorLotus" w:cs="NoorLotus"/>
          <w:rtl/>
          <w:lang w:bidi="ar-SA"/>
        </w:rPr>
        <w:t xml:space="preserve"> اکثر ارتباطی در تکلیف ضمنی است</w:t>
      </w:r>
      <w:r w:rsidR="00BC644C" w:rsidRPr="00AB076C">
        <w:rPr>
          <w:rFonts w:ascii="NoorLotus" w:hAnsi="NoorLotus" w:cs="NoorLotus"/>
          <w:rtl/>
          <w:lang w:bidi="ar-SA"/>
        </w:rPr>
        <w:t xml:space="preserve">- </w:t>
      </w:r>
      <w:r w:rsidR="00DD24D1" w:rsidRPr="00AB076C">
        <w:rPr>
          <w:rFonts w:ascii="NoorLotus" w:hAnsi="NoorLotus" w:cs="NoorLotus"/>
          <w:rtl/>
          <w:lang w:bidi="ar-SA"/>
        </w:rPr>
        <w:t xml:space="preserve">برائت جاری می‌شود. در مثال صوم نیز گاهی گفته می‌شود «صم شهرا» </w:t>
      </w:r>
      <w:r w:rsidR="007432C8" w:rsidRPr="00AB076C">
        <w:rPr>
          <w:rFonts w:ascii="NoorLotus" w:hAnsi="NoorLotus" w:cs="NoorLotus"/>
          <w:rtl/>
          <w:lang w:bidi="ar-SA"/>
        </w:rPr>
        <w:t xml:space="preserve">در این جا شک در تکلیف زاید نیست بلکه </w:t>
      </w:r>
      <w:r w:rsidR="00CE7751" w:rsidRPr="00AB076C">
        <w:rPr>
          <w:rFonts w:ascii="NoorLotus" w:hAnsi="NoorLotus" w:cs="NoorLotus"/>
          <w:rtl/>
          <w:lang w:bidi="ar-SA"/>
        </w:rPr>
        <w:t>شک در مصداق است</w:t>
      </w:r>
      <w:r w:rsidR="00B53324" w:rsidRPr="00AB076C">
        <w:rPr>
          <w:rFonts w:ascii="NoorLotus" w:hAnsi="NoorLotus" w:cs="NoorLotus"/>
          <w:rtl/>
          <w:lang w:bidi="ar-SA"/>
        </w:rPr>
        <w:t xml:space="preserve"> چون واجب بدلی است،</w:t>
      </w:r>
      <w:r w:rsidR="00CE7751" w:rsidRPr="00AB076C">
        <w:rPr>
          <w:rFonts w:ascii="NoorLotus" w:hAnsi="NoorLotus" w:cs="NoorLotus"/>
          <w:rtl/>
          <w:lang w:bidi="ar-SA"/>
        </w:rPr>
        <w:t xml:space="preserve"> </w:t>
      </w:r>
      <w:r w:rsidR="00D664D7" w:rsidRPr="00AB076C">
        <w:rPr>
          <w:rFonts w:ascii="NoorLotus" w:hAnsi="NoorLotus" w:cs="NoorLotus"/>
          <w:rtl/>
          <w:lang w:bidi="ar-SA"/>
        </w:rPr>
        <w:t xml:space="preserve">مکلف </w:t>
      </w:r>
      <w:r w:rsidR="00CE7751" w:rsidRPr="00AB076C">
        <w:rPr>
          <w:rFonts w:ascii="NoorLotus" w:hAnsi="NoorLotus" w:cs="NoorLotus"/>
          <w:rtl/>
          <w:lang w:bidi="ar-SA"/>
        </w:rPr>
        <w:t xml:space="preserve">نمی‌داند </w:t>
      </w:r>
      <w:r w:rsidR="00B53324" w:rsidRPr="00AB076C">
        <w:rPr>
          <w:rFonts w:ascii="NoorLotus" w:hAnsi="NoorLotus" w:cs="NoorLotus"/>
          <w:rtl/>
          <w:lang w:bidi="ar-SA"/>
        </w:rPr>
        <w:t xml:space="preserve">اگر در این ماه بیست و نه روز روزه بگیرد </w:t>
      </w:r>
      <w:r w:rsidR="00CE7751" w:rsidRPr="00AB076C">
        <w:rPr>
          <w:rFonts w:ascii="NoorLotus" w:hAnsi="NoorLotus" w:cs="NoorLotus"/>
          <w:rtl/>
          <w:lang w:bidi="ar-SA"/>
        </w:rPr>
        <w:t xml:space="preserve">تکلیف </w:t>
      </w:r>
      <w:r w:rsidR="001921D9" w:rsidRPr="00AB076C">
        <w:rPr>
          <w:rFonts w:ascii="NoorLotus" w:hAnsi="NoorLotus" w:cs="NoorLotus"/>
          <w:rtl/>
          <w:lang w:bidi="ar-SA"/>
        </w:rPr>
        <w:t xml:space="preserve">«صم شهرا» </w:t>
      </w:r>
      <w:r w:rsidR="00CE7751" w:rsidRPr="00AB076C">
        <w:rPr>
          <w:rFonts w:ascii="NoorLotus" w:hAnsi="NoorLotus" w:cs="NoorLotus"/>
          <w:rtl/>
          <w:lang w:bidi="ar-SA"/>
        </w:rPr>
        <w:t>را امتثال کرده است</w:t>
      </w:r>
      <w:r w:rsidR="002F2583" w:rsidRPr="00AB076C">
        <w:rPr>
          <w:rFonts w:ascii="NoorLotus" w:hAnsi="NoorLotus" w:cs="NoorLotus"/>
          <w:rtl/>
          <w:lang w:bidi="ar-SA"/>
        </w:rPr>
        <w:t xml:space="preserve"> یا آن را امتثال نکرده است. </w:t>
      </w:r>
      <w:r w:rsidR="003233BA" w:rsidRPr="00AB076C">
        <w:rPr>
          <w:rFonts w:ascii="NoorLotus" w:hAnsi="NoorLotus" w:cs="NoorLotus"/>
          <w:rtl/>
          <w:lang w:bidi="ar-SA"/>
        </w:rPr>
        <w:t>و گاهی گفته می‌شود «</w:t>
      </w:r>
      <w:r w:rsidR="00CE7751" w:rsidRPr="00AB076C">
        <w:rPr>
          <w:rFonts w:ascii="NoorLotus" w:hAnsi="NoorLotus" w:cs="NoorLotus"/>
          <w:rtl/>
          <w:lang w:bidi="ar-SA"/>
        </w:rPr>
        <w:t>صم هذا الشهر</w:t>
      </w:r>
      <w:r w:rsidR="003233BA" w:rsidRPr="00AB076C">
        <w:rPr>
          <w:rFonts w:ascii="NoorLotus" w:hAnsi="NoorLotus" w:cs="NoorLotus"/>
          <w:rtl/>
          <w:lang w:bidi="ar-SA"/>
        </w:rPr>
        <w:t>» که در این مورد</w:t>
      </w:r>
      <w:r w:rsidR="00CE7751" w:rsidRPr="00AB076C">
        <w:rPr>
          <w:rFonts w:ascii="NoorLotus" w:hAnsi="NoorLotus" w:cs="NoorLotus"/>
          <w:rtl/>
          <w:lang w:bidi="ar-SA"/>
        </w:rPr>
        <w:t xml:space="preserve"> واجب تعیینی است</w:t>
      </w:r>
      <w:r w:rsidR="00347724" w:rsidRPr="00AB076C">
        <w:rPr>
          <w:rFonts w:ascii="NoorLotus" w:hAnsi="NoorLotus" w:cs="NoorLotus"/>
          <w:rtl/>
          <w:lang w:bidi="ar-SA"/>
        </w:rPr>
        <w:t xml:space="preserve">، اگر این ماه بیست و نه روز </w:t>
      </w:r>
      <w:r w:rsidR="0085363F" w:rsidRPr="00AB076C">
        <w:rPr>
          <w:rFonts w:ascii="NoorLotus" w:hAnsi="NoorLotus" w:cs="NoorLotus"/>
          <w:rtl/>
          <w:lang w:bidi="ar-SA"/>
        </w:rPr>
        <w:t xml:space="preserve">باشد </w:t>
      </w:r>
      <w:r w:rsidR="00CE7751" w:rsidRPr="00AB076C">
        <w:rPr>
          <w:rFonts w:ascii="NoorLotus" w:hAnsi="NoorLotus" w:cs="NoorLotus"/>
          <w:rtl/>
          <w:lang w:bidi="ar-SA"/>
        </w:rPr>
        <w:t>صوم</w:t>
      </w:r>
      <w:r w:rsidR="00AE230E" w:rsidRPr="00AB076C">
        <w:rPr>
          <w:rFonts w:ascii="NoorLotus" w:hAnsi="NoorLotus" w:cs="NoorLotus"/>
          <w:rtl/>
          <w:lang w:bidi="ar-SA"/>
        </w:rPr>
        <w:t>،</w:t>
      </w:r>
      <w:r w:rsidR="00CE7751" w:rsidRPr="00AB076C">
        <w:rPr>
          <w:rFonts w:ascii="NoorLotus" w:hAnsi="NoorLotus" w:cs="NoorLotus"/>
          <w:rtl/>
          <w:lang w:bidi="ar-SA"/>
        </w:rPr>
        <w:t xml:space="preserve"> </w:t>
      </w:r>
      <w:r w:rsidR="00342836" w:rsidRPr="00AB076C">
        <w:rPr>
          <w:rFonts w:ascii="NoorLotus" w:hAnsi="NoorLotus" w:cs="NoorLotus"/>
          <w:rtl/>
          <w:lang w:bidi="ar-SA"/>
        </w:rPr>
        <w:t xml:space="preserve">بیست و نه وجوب ضمنی دارد و اگر </w:t>
      </w:r>
      <w:r w:rsidR="00CE7751" w:rsidRPr="00AB076C">
        <w:rPr>
          <w:rFonts w:ascii="NoorLotus" w:hAnsi="NoorLotus" w:cs="NoorLotus"/>
          <w:rtl/>
          <w:lang w:bidi="ar-SA"/>
        </w:rPr>
        <w:t xml:space="preserve">سی </w:t>
      </w:r>
      <w:r w:rsidR="00342836" w:rsidRPr="00AB076C">
        <w:rPr>
          <w:rFonts w:ascii="NoorLotus" w:hAnsi="NoorLotus" w:cs="NoorLotus"/>
          <w:rtl/>
          <w:lang w:bidi="ar-SA"/>
        </w:rPr>
        <w:t xml:space="preserve">روز است سی </w:t>
      </w:r>
      <w:r w:rsidR="00CE7751" w:rsidRPr="00AB076C">
        <w:rPr>
          <w:rFonts w:ascii="NoorLotus" w:hAnsi="NoorLotus" w:cs="NoorLotus"/>
          <w:rtl/>
          <w:lang w:bidi="ar-SA"/>
        </w:rPr>
        <w:t xml:space="preserve">وجوب ضمنی دارد </w:t>
      </w:r>
      <w:r w:rsidR="00F648E3" w:rsidRPr="00AB076C">
        <w:rPr>
          <w:rFonts w:ascii="NoorLotus" w:hAnsi="NoorLotus" w:cs="NoorLotus"/>
          <w:rtl/>
          <w:lang w:bidi="ar-SA"/>
        </w:rPr>
        <w:t>یعنی در این فرض مجعول مولی توسعه پیدا می‌کند</w:t>
      </w:r>
      <w:r w:rsidR="001E4507" w:rsidRPr="00AB076C">
        <w:rPr>
          <w:rFonts w:ascii="NoorLotus" w:hAnsi="NoorLotus" w:cs="NoorLotus"/>
          <w:rtl/>
          <w:lang w:bidi="ar-SA"/>
        </w:rPr>
        <w:t xml:space="preserve">. </w:t>
      </w:r>
      <w:r w:rsidR="00CE7751" w:rsidRPr="00AB076C">
        <w:rPr>
          <w:rFonts w:ascii="NoorLotus" w:hAnsi="NoorLotus" w:cs="NoorLotus"/>
          <w:rtl/>
          <w:lang w:bidi="ar-SA"/>
        </w:rPr>
        <w:t>و از وجوب ضمنی صوم روز سی‌ام برائت جاری می‌شود</w:t>
      </w:r>
      <w:r w:rsidR="00705C85" w:rsidRPr="00AB076C">
        <w:rPr>
          <w:rFonts w:ascii="NoorLotus" w:hAnsi="NoorLotus" w:cs="NoorLotus"/>
          <w:rtl/>
          <w:lang w:bidi="ar-SA"/>
        </w:rPr>
        <w:t xml:space="preserve"> زیرا ممکن است این ماه بیست و نه روز باشد. البته جریا</w:t>
      </w:r>
      <w:r w:rsidR="00AE230E" w:rsidRPr="00AB076C">
        <w:rPr>
          <w:rFonts w:ascii="NoorLotus" w:hAnsi="NoorLotus" w:cs="NoorLotus"/>
          <w:rtl/>
          <w:lang w:bidi="ar-SA"/>
        </w:rPr>
        <w:t>ن</w:t>
      </w:r>
      <w:r w:rsidR="00705C85" w:rsidRPr="00AB076C">
        <w:rPr>
          <w:rFonts w:ascii="NoorLotus" w:hAnsi="NoorLotus" w:cs="NoorLotus"/>
          <w:rtl/>
          <w:lang w:bidi="ar-SA"/>
        </w:rPr>
        <w:t xml:space="preserve"> اصل برائت متوقف بر این است که ا</w:t>
      </w:r>
      <w:r w:rsidR="00342836" w:rsidRPr="00AB076C">
        <w:rPr>
          <w:rFonts w:ascii="NoorLotus" w:hAnsi="NoorLotus" w:cs="NoorLotus"/>
          <w:rtl/>
          <w:lang w:bidi="ar-SA"/>
        </w:rPr>
        <w:t>ماره‌ یا اصل تعبدی مثل «</w:t>
      </w:r>
      <w:r w:rsidR="00342836" w:rsidRPr="00AB076C">
        <w:rPr>
          <w:rFonts w:ascii="NoorLotus" w:hAnsi="NoorLotus" w:cs="NoorLotus"/>
          <w:color w:val="008000"/>
          <w:rtl/>
          <w:lang w:bidi="ar-SA"/>
        </w:rPr>
        <w:t>صم للرویة و افطر للرویة</w:t>
      </w:r>
      <w:r w:rsidR="00342836" w:rsidRPr="00AB076C">
        <w:rPr>
          <w:rFonts w:ascii="NoorLotus" w:hAnsi="NoorLotus" w:cs="NoorLotus"/>
          <w:rtl/>
          <w:lang w:bidi="ar-SA"/>
        </w:rPr>
        <w:t>»</w:t>
      </w:r>
      <w:r w:rsidR="00342836" w:rsidRPr="00AB076C">
        <w:rPr>
          <w:rStyle w:val="FootnoteReference"/>
          <w:rFonts w:cs="NoorLotus"/>
          <w:rtl/>
          <w:lang w:bidi="ar-SA"/>
        </w:rPr>
        <w:footnoteReference w:id="9"/>
      </w:r>
      <w:r w:rsidR="00342836" w:rsidRPr="00AB076C">
        <w:rPr>
          <w:rFonts w:ascii="NoorLotus" w:hAnsi="NoorLotus" w:cs="NoorLotus"/>
          <w:rtl/>
          <w:lang w:bidi="ar-SA"/>
        </w:rPr>
        <w:t xml:space="preserve"> و امثال آن یا </w:t>
      </w:r>
      <w:r w:rsidR="00CE7751" w:rsidRPr="00AB076C">
        <w:rPr>
          <w:rFonts w:ascii="NoorLotus" w:hAnsi="NoorLotus" w:cs="NoorLotus"/>
          <w:rtl/>
          <w:lang w:bidi="ar-SA"/>
        </w:rPr>
        <w:t xml:space="preserve">استصحاب موضوعی عدم تمام </w:t>
      </w:r>
      <w:r w:rsidR="00342836" w:rsidRPr="00AB076C">
        <w:rPr>
          <w:rFonts w:ascii="NoorLotus" w:hAnsi="NoorLotus" w:cs="NoorLotus"/>
          <w:rtl/>
          <w:lang w:bidi="ar-SA"/>
        </w:rPr>
        <w:t xml:space="preserve">شدن ماه </w:t>
      </w:r>
      <w:r w:rsidR="002F2583" w:rsidRPr="00AB076C">
        <w:rPr>
          <w:rFonts w:ascii="NoorLotus" w:hAnsi="NoorLotus" w:cs="NoorLotus"/>
          <w:rtl/>
          <w:lang w:bidi="ar-SA"/>
        </w:rPr>
        <w:t xml:space="preserve">وجود </w:t>
      </w:r>
      <w:r w:rsidR="00342836" w:rsidRPr="00AB076C">
        <w:rPr>
          <w:rFonts w:ascii="NoorLotus" w:hAnsi="NoorLotus" w:cs="NoorLotus"/>
          <w:rtl/>
          <w:lang w:bidi="ar-SA"/>
        </w:rPr>
        <w:t>نباشد</w:t>
      </w:r>
      <w:r w:rsidR="00F648E3" w:rsidRPr="00AB076C">
        <w:rPr>
          <w:rFonts w:ascii="NoorLotus" w:hAnsi="NoorLotus" w:cs="NoorLotus"/>
          <w:rtl/>
          <w:lang w:bidi="ar-SA"/>
        </w:rPr>
        <w:t xml:space="preserve">. </w:t>
      </w:r>
      <w:r w:rsidR="00CE7751" w:rsidRPr="00AB076C">
        <w:rPr>
          <w:rFonts w:ascii="NoorLotus" w:hAnsi="NoorLotus" w:cs="NoorLotus"/>
          <w:rtl/>
          <w:lang w:bidi="ar-SA"/>
        </w:rPr>
        <w:t>ولی در «صم شهرا» برائت جاری نمی‌شود</w:t>
      </w:r>
      <w:r w:rsidR="002E6979" w:rsidRPr="00AB076C">
        <w:rPr>
          <w:rFonts w:ascii="NoorLotus" w:hAnsi="NoorLotus" w:cs="NoorLotus"/>
          <w:rtl/>
          <w:lang w:bidi="ar-SA"/>
        </w:rPr>
        <w:t xml:space="preserve"> </w:t>
      </w:r>
      <w:r w:rsidR="00440FE5" w:rsidRPr="00AB076C">
        <w:rPr>
          <w:rFonts w:ascii="NoorLotus" w:hAnsi="NoorLotus" w:cs="NoorLotus"/>
          <w:rtl/>
          <w:lang w:bidi="ar-SA"/>
        </w:rPr>
        <w:t xml:space="preserve">مکلف شک در امتثال دارد </w:t>
      </w:r>
      <w:r w:rsidR="00087342" w:rsidRPr="00AB076C">
        <w:rPr>
          <w:rFonts w:ascii="NoorLotus" w:hAnsi="NoorLotus" w:cs="NoorLotus"/>
          <w:rtl/>
          <w:lang w:bidi="ar-SA"/>
        </w:rPr>
        <w:t>زیرا تکلیف به خصوص این ماه تعلق نگرفته است.</w:t>
      </w:r>
      <w:r w:rsidR="00440FE5" w:rsidRPr="00AB076C">
        <w:rPr>
          <w:rFonts w:ascii="NoorLotus" w:hAnsi="NoorLotus" w:cs="NoorLotus"/>
          <w:rtl/>
          <w:lang w:bidi="ar-SA"/>
        </w:rPr>
        <w:t xml:space="preserve"> </w:t>
      </w:r>
      <w:r w:rsidR="00203413" w:rsidRPr="00AB076C">
        <w:rPr>
          <w:rFonts w:ascii="NoorLotus" w:hAnsi="NoorLotus" w:cs="NoorLotus"/>
          <w:rtl/>
          <w:lang w:bidi="ar-SA"/>
        </w:rPr>
        <w:t>مثل این که</w:t>
      </w:r>
      <w:r w:rsidR="00087342" w:rsidRPr="00AB076C">
        <w:rPr>
          <w:rFonts w:ascii="NoorLotus" w:hAnsi="NoorLotus" w:cs="NoorLotus"/>
          <w:rtl/>
          <w:lang w:bidi="ar-SA"/>
        </w:rPr>
        <w:t xml:space="preserve"> مولی می‌گوید «این خانه را نظافت کنید» </w:t>
      </w:r>
      <w:r w:rsidR="00866140" w:rsidRPr="00AB076C">
        <w:rPr>
          <w:rFonts w:ascii="NoorLotus" w:hAnsi="NoorLotus" w:cs="NoorLotus"/>
          <w:rtl/>
          <w:lang w:bidi="ar-SA"/>
        </w:rPr>
        <w:t xml:space="preserve">و </w:t>
      </w:r>
      <w:r w:rsidR="00B52C39" w:rsidRPr="00AB076C">
        <w:rPr>
          <w:rFonts w:ascii="NoorLotus" w:hAnsi="NoorLotus" w:cs="NoorLotus"/>
          <w:rtl/>
          <w:lang w:bidi="ar-SA"/>
        </w:rPr>
        <w:t>معلوم نیست</w:t>
      </w:r>
      <w:r w:rsidR="00866140" w:rsidRPr="00AB076C">
        <w:rPr>
          <w:rFonts w:ascii="NoorLotus" w:hAnsi="NoorLotus" w:cs="NoorLotus"/>
          <w:rtl/>
          <w:lang w:bidi="ar-SA"/>
        </w:rPr>
        <w:t xml:space="preserve"> که </w:t>
      </w:r>
      <w:r w:rsidR="00203413" w:rsidRPr="00AB076C">
        <w:rPr>
          <w:rFonts w:ascii="NoorLotus" w:hAnsi="NoorLotus" w:cs="NoorLotus"/>
          <w:rtl/>
          <w:lang w:bidi="ar-SA"/>
        </w:rPr>
        <w:t>اتاقی که درب آن رو به کوچه باز شده است و الان مغازه شده است جزء خانه است</w:t>
      </w:r>
      <w:r w:rsidR="00B52C39" w:rsidRPr="00AB076C">
        <w:rPr>
          <w:rFonts w:ascii="NoorLotus" w:hAnsi="NoorLotus" w:cs="NoorLotus"/>
          <w:rtl/>
          <w:lang w:bidi="ar-SA"/>
        </w:rPr>
        <w:t xml:space="preserve"> یا جزء خانه نیست</w:t>
      </w:r>
      <w:r w:rsidR="00D10A0B" w:rsidRPr="00AB076C">
        <w:rPr>
          <w:rFonts w:ascii="NoorLotus" w:hAnsi="NoorLotus" w:cs="NoorLotus"/>
          <w:rtl/>
          <w:lang w:bidi="ar-SA"/>
        </w:rPr>
        <w:t xml:space="preserve"> بلکه</w:t>
      </w:r>
      <w:r w:rsidR="0096510E" w:rsidRPr="00AB076C">
        <w:rPr>
          <w:rFonts w:ascii="NoorLotus" w:hAnsi="NoorLotus" w:cs="NoorLotus"/>
          <w:rtl/>
          <w:lang w:bidi="ar-SA"/>
        </w:rPr>
        <w:t xml:space="preserve"> مغازه‌ای است که به این خانه وصل شده است</w:t>
      </w:r>
      <w:r w:rsidR="0008417E" w:rsidRPr="00AB076C">
        <w:rPr>
          <w:rFonts w:ascii="NoorLotus" w:hAnsi="NoorLotus" w:cs="NoorLotus"/>
          <w:rtl/>
          <w:lang w:bidi="ar-SA"/>
        </w:rPr>
        <w:t xml:space="preserve"> لذا </w:t>
      </w:r>
      <w:r w:rsidR="004E03A7" w:rsidRPr="00AB076C">
        <w:rPr>
          <w:rFonts w:ascii="NoorLotus" w:hAnsi="NoorLotus" w:cs="NoorLotus"/>
          <w:rtl/>
          <w:lang w:bidi="ar-SA"/>
        </w:rPr>
        <w:t>شمول وجوب ضمنی نسبت به</w:t>
      </w:r>
      <w:r w:rsidR="00F70F4E" w:rsidRPr="00AB076C">
        <w:rPr>
          <w:rFonts w:ascii="NoorLotus" w:hAnsi="NoorLotus" w:cs="NoorLotus"/>
          <w:rtl/>
          <w:lang w:bidi="ar-SA"/>
        </w:rPr>
        <w:t xml:space="preserve"> این </w:t>
      </w:r>
      <w:r w:rsidR="00FD3F22" w:rsidRPr="00AB076C">
        <w:rPr>
          <w:rFonts w:ascii="NoorLotus" w:hAnsi="NoorLotus" w:cs="NoorLotus"/>
          <w:rtl/>
          <w:lang w:bidi="ar-SA"/>
        </w:rPr>
        <w:t xml:space="preserve">قسمت که جزء بودن </w:t>
      </w:r>
      <w:r w:rsidR="0096510E" w:rsidRPr="00AB076C">
        <w:rPr>
          <w:rFonts w:ascii="NoorLotus" w:hAnsi="NoorLotus" w:cs="NoorLotus"/>
          <w:rtl/>
          <w:lang w:bidi="ar-SA"/>
        </w:rPr>
        <w:t>آ</w:t>
      </w:r>
      <w:r w:rsidR="00FD3F22" w:rsidRPr="00AB076C">
        <w:rPr>
          <w:rFonts w:ascii="NoorLotus" w:hAnsi="NoorLotus" w:cs="NoorLotus"/>
          <w:rtl/>
          <w:lang w:bidi="ar-SA"/>
        </w:rPr>
        <w:t>ن برای خانه مشکوک است</w:t>
      </w:r>
      <w:r w:rsidR="00D10A0B" w:rsidRPr="00AB076C">
        <w:rPr>
          <w:rFonts w:ascii="NoorLotus" w:hAnsi="NoorLotus" w:cs="NoorLotus"/>
          <w:rtl/>
          <w:lang w:bidi="ar-SA"/>
        </w:rPr>
        <w:t>، مشکوک می‌باشد</w:t>
      </w:r>
      <w:r w:rsidR="00FD3F22" w:rsidRPr="00AB076C">
        <w:rPr>
          <w:rFonts w:ascii="NoorLotus" w:hAnsi="NoorLotus" w:cs="NoorLotus"/>
          <w:rtl/>
          <w:lang w:bidi="ar-SA"/>
        </w:rPr>
        <w:t xml:space="preserve"> و برائت از آن جاری می‌شود. </w:t>
      </w:r>
    </w:p>
    <w:p w14:paraId="3A58D45D" w14:textId="0BD8B5F6" w:rsidR="00987E2B" w:rsidRPr="00AB076C" w:rsidRDefault="0096510E" w:rsidP="00AB076C">
      <w:pPr>
        <w:jc w:val="both"/>
        <w:rPr>
          <w:rFonts w:ascii="NoorLotus" w:hAnsi="NoorLotus" w:cs="NoorLotus"/>
          <w:rtl/>
          <w:lang w:bidi="ar-SA"/>
        </w:rPr>
      </w:pPr>
      <w:r w:rsidRPr="00AB076C">
        <w:rPr>
          <w:rFonts w:ascii="NoorLotus" w:hAnsi="NoorLotus" w:cs="NoorLotus"/>
          <w:rtl/>
          <w:lang w:bidi="ar-SA"/>
        </w:rPr>
        <w:t xml:space="preserve">ولی وقتی می‌گوید: </w:t>
      </w:r>
      <w:r w:rsidR="00FD3F22" w:rsidRPr="00AB076C">
        <w:rPr>
          <w:rFonts w:ascii="NoorLotus" w:hAnsi="NoorLotus" w:cs="NoorLotus"/>
          <w:rtl/>
          <w:lang w:bidi="ar-SA"/>
        </w:rPr>
        <w:t xml:space="preserve">«یکی از </w:t>
      </w:r>
      <w:r w:rsidR="00D10A0B" w:rsidRPr="00AB076C">
        <w:rPr>
          <w:rFonts w:ascii="NoorLotus" w:hAnsi="NoorLotus" w:cs="NoorLotus"/>
          <w:rtl/>
          <w:lang w:bidi="ar-SA"/>
        </w:rPr>
        <w:t>خانه‌های این محله را تنظیف کنید</w:t>
      </w:r>
      <w:r w:rsidR="00FD3F22" w:rsidRPr="00AB076C">
        <w:rPr>
          <w:rFonts w:ascii="NoorLotus" w:hAnsi="NoorLotus" w:cs="NoorLotus"/>
          <w:rtl/>
          <w:lang w:bidi="ar-SA"/>
        </w:rPr>
        <w:t xml:space="preserve">» </w:t>
      </w:r>
      <w:r w:rsidRPr="00AB076C">
        <w:rPr>
          <w:rFonts w:ascii="NoorLotus" w:hAnsi="NoorLotus" w:cs="NoorLotus"/>
          <w:rtl/>
          <w:lang w:bidi="ar-SA"/>
        </w:rPr>
        <w:t xml:space="preserve">امر به طبیعی «تنظیفُ بیتٍ» به نحو </w:t>
      </w:r>
      <w:r w:rsidR="00B732E9" w:rsidRPr="00AB076C">
        <w:rPr>
          <w:rFonts w:ascii="NoorLotus" w:hAnsi="NoorLotus" w:cs="NoorLotus"/>
          <w:rtl/>
          <w:lang w:bidi="ar-SA"/>
        </w:rPr>
        <w:t xml:space="preserve">واجب بدلی تعلق گرفته است </w:t>
      </w:r>
      <w:r w:rsidR="006B34EC" w:rsidRPr="00AB076C">
        <w:rPr>
          <w:rFonts w:ascii="NoorLotus" w:hAnsi="NoorLotus" w:cs="NoorLotus"/>
          <w:rtl/>
          <w:lang w:bidi="ar-SA"/>
        </w:rPr>
        <w:t>یعنی و</w:t>
      </w:r>
      <w:r w:rsidR="00267675" w:rsidRPr="00AB076C">
        <w:rPr>
          <w:rFonts w:ascii="NoorLotus" w:hAnsi="NoorLotus" w:cs="NoorLotus"/>
          <w:rtl/>
          <w:lang w:bidi="ar-SA"/>
        </w:rPr>
        <w:t>جوب</w:t>
      </w:r>
      <w:r w:rsidR="006B34EC" w:rsidRPr="00AB076C">
        <w:rPr>
          <w:rFonts w:ascii="NoorLotus" w:hAnsi="NoorLotus" w:cs="NoorLotus"/>
          <w:rtl/>
          <w:lang w:bidi="ar-SA"/>
        </w:rPr>
        <w:t xml:space="preserve"> به </w:t>
      </w:r>
      <w:r w:rsidR="00267675" w:rsidRPr="00AB076C">
        <w:rPr>
          <w:rFonts w:ascii="NoorLotus" w:hAnsi="NoorLotus" w:cs="NoorLotus"/>
          <w:rtl/>
          <w:lang w:bidi="ar-SA"/>
        </w:rPr>
        <w:t xml:space="preserve">جامع </w:t>
      </w:r>
      <w:r w:rsidR="006B34EC" w:rsidRPr="00AB076C">
        <w:rPr>
          <w:rFonts w:ascii="NoorLotus" w:hAnsi="NoorLotus" w:cs="NoorLotus"/>
          <w:rtl/>
          <w:lang w:bidi="ar-SA"/>
        </w:rPr>
        <w:t>صرف الوجود</w:t>
      </w:r>
      <w:r w:rsidR="00267675" w:rsidRPr="00AB076C">
        <w:rPr>
          <w:rFonts w:ascii="NoorLotus" w:hAnsi="NoorLotus" w:cs="NoorLotus"/>
          <w:rtl/>
          <w:lang w:bidi="ar-SA"/>
        </w:rPr>
        <w:t xml:space="preserve"> بیت تعلق گرفته و این که این اتاق جزء </w:t>
      </w:r>
      <w:r w:rsidR="00D10A0B" w:rsidRPr="00AB076C">
        <w:rPr>
          <w:rFonts w:ascii="NoorLotus" w:hAnsi="NoorLotus" w:cs="NoorLotus"/>
          <w:rtl/>
          <w:lang w:bidi="ar-SA"/>
        </w:rPr>
        <w:t xml:space="preserve">این </w:t>
      </w:r>
      <w:r w:rsidR="00267675" w:rsidRPr="00AB076C">
        <w:rPr>
          <w:rFonts w:ascii="NoorLotus" w:hAnsi="NoorLotus" w:cs="NoorLotus"/>
          <w:rtl/>
          <w:lang w:bidi="ar-SA"/>
        </w:rPr>
        <w:t>خانه است یا مغازه مستقل از آن است، مهم نیست</w:t>
      </w:r>
      <w:r w:rsidR="006B34EC" w:rsidRPr="00AB076C">
        <w:rPr>
          <w:rFonts w:ascii="NoorLotus" w:hAnsi="NoorLotus" w:cs="NoorLotus"/>
          <w:rtl/>
          <w:lang w:bidi="ar-SA"/>
        </w:rPr>
        <w:t xml:space="preserve"> </w:t>
      </w:r>
      <w:r w:rsidR="00987E2B" w:rsidRPr="00AB076C">
        <w:rPr>
          <w:rFonts w:ascii="NoorLotus" w:hAnsi="NoorLotus" w:cs="NoorLotus"/>
          <w:rtl/>
          <w:lang w:bidi="ar-SA"/>
        </w:rPr>
        <w:t xml:space="preserve">مقتضای قاعده‌ی اشتغال تنظیف این قسمت مشکوک است تا امتثال تکلیف احراز شود. </w:t>
      </w:r>
    </w:p>
    <w:p w14:paraId="2CB59FE9" w14:textId="1D7672A4" w:rsidR="00D05522" w:rsidRPr="00AB076C" w:rsidRDefault="00D05522" w:rsidP="00AB076C">
      <w:pPr>
        <w:pStyle w:val="Heading2"/>
        <w:jc w:val="both"/>
        <w:rPr>
          <w:rFonts w:ascii="NoorLotus" w:hAnsi="NoorLotus"/>
          <w:sz w:val="34"/>
          <w:rtl/>
        </w:rPr>
      </w:pPr>
      <w:bookmarkStart w:id="43" w:name="_Toc211881567"/>
      <w:r w:rsidRPr="00AB076C">
        <w:rPr>
          <w:rFonts w:ascii="NoorLotus" w:hAnsi="NoorLotus"/>
          <w:sz w:val="34"/>
          <w:rtl/>
        </w:rPr>
        <w:t>کلام محقق عراقی</w:t>
      </w:r>
      <w:r w:rsidR="006653A7" w:rsidRPr="00AB076C">
        <w:rPr>
          <w:rFonts w:ascii="NoorLotus" w:hAnsi="NoorLotus"/>
          <w:sz w:val="34"/>
          <w:rtl/>
        </w:rPr>
        <w:t xml:space="preserve"> رحمه الله</w:t>
      </w:r>
      <w:bookmarkEnd w:id="43"/>
    </w:p>
    <w:p w14:paraId="47AD426C" w14:textId="0CB05A7B" w:rsidR="00353881" w:rsidRPr="00AB076C" w:rsidRDefault="00353881" w:rsidP="00AB076C">
      <w:pPr>
        <w:jc w:val="both"/>
        <w:rPr>
          <w:rFonts w:ascii="NoorLotus" w:hAnsi="NoorLotus" w:cs="NoorLotus"/>
          <w:rtl/>
          <w:lang w:bidi="ar-SA"/>
        </w:rPr>
      </w:pPr>
      <w:r w:rsidRPr="00AB076C">
        <w:rPr>
          <w:rFonts w:ascii="NoorLotus" w:hAnsi="NoorLotus" w:cs="NoorLotus"/>
          <w:rtl/>
          <w:lang w:bidi="ar-SA"/>
        </w:rPr>
        <w:t>محقق عراقی فرموده‌اند: «</w:t>
      </w:r>
      <w:r w:rsidR="000B24B9" w:rsidRPr="00AB076C">
        <w:rPr>
          <w:rFonts w:ascii="NoorLotus" w:hAnsi="NoorLotus" w:cs="NoorLotus"/>
          <w:rtl/>
          <w:lang w:bidi="ar-SA"/>
        </w:rPr>
        <w:t xml:space="preserve">دو مثال وجود دارد که نباید آن دو با هم مشتبه شود. مثال اول: مولی فرمود «ده عالم را </w:t>
      </w:r>
      <w:r w:rsidR="00BE4B7B" w:rsidRPr="00AB076C">
        <w:rPr>
          <w:rFonts w:ascii="NoorLotus" w:hAnsi="NoorLotus" w:cs="NoorLotus"/>
          <w:rtl/>
          <w:lang w:bidi="ar-SA"/>
        </w:rPr>
        <w:t xml:space="preserve">-به نحو عام مجموعی- </w:t>
      </w:r>
      <w:r w:rsidR="000B24B9" w:rsidRPr="00AB076C">
        <w:rPr>
          <w:rFonts w:ascii="NoorLotus" w:hAnsi="NoorLotus" w:cs="NoorLotus"/>
          <w:rtl/>
          <w:lang w:bidi="ar-SA"/>
        </w:rPr>
        <w:t>اکرام کنید»</w:t>
      </w:r>
      <w:r w:rsidR="00D343D7" w:rsidRPr="00AB076C">
        <w:rPr>
          <w:rFonts w:ascii="NoorLotus" w:hAnsi="NoorLotus" w:cs="NoorLotus"/>
          <w:rtl/>
          <w:lang w:bidi="ar-SA"/>
        </w:rPr>
        <w:t xml:space="preserve"> مثال دوم: مولی فرمود: «علماء شهر را اکرام کنید»</w:t>
      </w:r>
      <w:r w:rsidR="00BE4B7B" w:rsidRPr="00AB076C">
        <w:rPr>
          <w:rFonts w:ascii="NoorLotus" w:hAnsi="NoorLotus" w:cs="NoorLotus"/>
          <w:rtl/>
          <w:lang w:bidi="ar-SA"/>
        </w:rPr>
        <w:t xml:space="preserve"> </w:t>
      </w:r>
      <w:r w:rsidR="000B24B9" w:rsidRPr="00AB076C">
        <w:rPr>
          <w:rFonts w:ascii="NoorLotus" w:hAnsi="NoorLotus" w:cs="NoorLotus"/>
          <w:rtl/>
          <w:lang w:bidi="ar-SA"/>
        </w:rPr>
        <w:t xml:space="preserve">در مثال دوم خطاب از نظر موضوع مبهم است زیرا معلوم نیست که علمای بلد صد نفر هستند یا صد و یک نفر، از وجوب ضمنی </w:t>
      </w:r>
      <w:r w:rsidR="007B3376" w:rsidRPr="00AB076C">
        <w:rPr>
          <w:rFonts w:ascii="NoorLotus" w:hAnsi="NoorLotus" w:cs="NoorLotus"/>
          <w:rtl/>
          <w:lang w:bidi="ar-SA"/>
        </w:rPr>
        <w:t xml:space="preserve">اکرام </w:t>
      </w:r>
      <w:r w:rsidR="000B24B9" w:rsidRPr="00AB076C">
        <w:rPr>
          <w:rFonts w:ascii="NoorLotus" w:hAnsi="NoorLotus" w:cs="NoorLotus"/>
          <w:rtl/>
          <w:lang w:bidi="ar-SA"/>
        </w:rPr>
        <w:t xml:space="preserve">نفر صد و یکم که عالم بودن </w:t>
      </w:r>
      <w:r w:rsidR="007B3376" w:rsidRPr="00AB076C">
        <w:rPr>
          <w:rFonts w:ascii="NoorLotus" w:hAnsi="NoorLotus" w:cs="NoorLotus"/>
          <w:rtl/>
          <w:lang w:bidi="ar-SA"/>
        </w:rPr>
        <w:t>او</w:t>
      </w:r>
      <w:r w:rsidR="000B24B9" w:rsidRPr="00AB076C">
        <w:rPr>
          <w:rFonts w:ascii="NoorLotus" w:hAnsi="NoorLotus" w:cs="NoorLotus"/>
          <w:rtl/>
          <w:lang w:bidi="ar-SA"/>
        </w:rPr>
        <w:t xml:space="preserve"> مشکوک است برائت جاری می‌شود</w:t>
      </w:r>
      <w:r w:rsidR="00516461" w:rsidRPr="00AB076C">
        <w:rPr>
          <w:rFonts w:ascii="NoorLotus" w:hAnsi="NoorLotus" w:cs="NoorLotus"/>
          <w:rtl/>
          <w:lang w:bidi="ar-SA"/>
        </w:rPr>
        <w:t>.</w:t>
      </w:r>
      <w:r w:rsidR="000B24B9" w:rsidRPr="00AB076C">
        <w:rPr>
          <w:rFonts w:ascii="NoorLotus" w:hAnsi="NoorLotus" w:cs="NoorLotus"/>
          <w:rtl/>
          <w:lang w:bidi="ar-SA"/>
        </w:rPr>
        <w:t xml:space="preserve"> ولی در مثال اول باید احتیاط کرد </w:t>
      </w:r>
      <w:r w:rsidR="008644DF" w:rsidRPr="00AB076C">
        <w:rPr>
          <w:rFonts w:ascii="NoorLotus" w:hAnsi="NoorLotus" w:cs="NoorLotus"/>
          <w:rtl/>
          <w:lang w:bidi="ar-SA"/>
        </w:rPr>
        <w:t>و</w:t>
      </w:r>
      <w:r w:rsidR="00665A6A" w:rsidRPr="00AB076C">
        <w:rPr>
          <w:rFonts w:ascii="NoorLotus" w:hAnsi="NoorLotus" w:cs="NoorLotus"/>
          <w:rtl/>
          <w:lang w:bidi="ar-SA"/>
        </w:rPr>
        <w:t xml:space="preserve"> باید ده نفر عالم معلوم را اکرام کند و نمی‌تواند نه عالم را اکرام کند و این شخص مشکوک العالمیة را به عنوان نفر دهم اکرام کند. </w:t>
      </w:r>
      <w:r w:rsidR="00271D90" w:rsidRPr="00AB076C">
        <w:rPr>
          <w:rFonts w:ascii="NoorLotus" w:hAnsi="NoorLotus" w:cs="NoorLotus"/>
          <w:rtl/>
          <w:lang w:bidi="ar-SA"/>
        </w:rPr>
        <w:t xml:space="preserve">و بر فرض عالم دیگری </w:t>
      </w:r>
      <w:r w:rsidR="005945E5" w:rsidRPr="00AB076C">
        <w:rPr>
          <w:rFonts w:ascii="NoorLotus" w:hAnsi="NoorLotus" w:cs="NoorLotus"/>
          <w:rtl/>
          <w:lang w:bidi="ar-SA"/>
        </w:rPr>
        <w:t>وجود نداشته باشد</w:t>
      </w:r>
      <w:r w:rsidR="00F90321" w:rsidRPr="00AB076C">
        <w:rPr>
          <w:rFonts w:ascii="NoorLotus" w:hAnsi="NoorLotus" w:cs="NoorLotus"/>
          <w:rtl/>
          <w:lang w:bidi="ar-SA"/>
        </w:rPr>
        <w:t xml:space="preserve"> </w:t>
      </w:r>
      <w:r w:rsidR="005F58AD" w:rsidRPr="00AB076C">
        <w:rPr>
          <w:rFonts w:ascii="NoorLotus" w:hAnsi="NoorLotus" w:cs="NoorLotus"/>
          <w:rtl/>
          <w:lang w:bidi="ar-SA"/>
        </w:rPr>
        <w:t xml:space="preserve">و فقط نه نفر عالم معلوم </w:t>
      </w:r>
      <w:r w:rsidR="00EB232D" w:rsidRPr="00AB076C">
        <w:rPr>
          <w:rFonts w:ascii="NoorLotus" w:hAnsi="NoorLotus" w:cs="NoorLotus"/>
          <w:rtl/>
          <w:lang w:bidi="ar-SA"/>
        </w:rPr>
        <w:t>به همراه</w:t>
      </w:r>
      <w:r w:rsidR="005F58AD" w:rsidRPr="00AB076C">
        <w:rPr>
          <w:rFonts w:ascii="NoorLotus" w:hAnsi="NoorLotus" w:cs="NoorLotus"/>
          <w:rtl/>
          <w:lang w:bidi="ar-SA"/>
        </w:rPr>
        <w:t xml:space="preserve"> این شخص مشکوک العالمیة</w:t>
      </w:r>
      <w:r w:rsidR="00EB232D" w:rsidRPr="00AB076C">
        <w:rPr>
          <w:rFonts w:ascii="NoorLotus" w:hAnsi="NoorLotus" w:cs="NoorLotus"/>
          <w:rtl/>
          <w:lang w:bidi="ar-SA"/>
        </w:rPr>
        <w:t xml:space="preserve"> </w:t>
      </w:r>
      <w:r w:rsidR="00F70F4E" w:rsidRPr="00AB076C">
        <w:rPr>
          <w:rFonts w:ascii="NoorLotus" w:hAnsi="NoorLotus" w:cs="NoorLotus"/>
          <w:rtl/>
          <w:lang w:bidi="ar-SA"/>
        </w:rPr>
        <w:t xml:space="preserve">موجود باشد </w:t>
      </w:r>
      <w:r w:rsidR="00EB232D" w:rsidRPr="00AB076C">
        <w:rPr>
          <w:rFonts w:ascii="NoorLotus" w:hAnsi="NoorLotus" w:cs="NoorLotus"/>
          <w:rtl/>
          <w:lang w:bidi="ar-SA"/>
        </w:rPr>
        <w:t>این</w:t>
      </w:r>
      <w:r w:rsidR="005F58AD" w:rsidRPr="00AB076C">
        <w:rPr>
          <w:rFonts w:ascii="NoorLotus" w:hAnsi="NoorLotus" w:cs="NoorLotus"/>
          <w:rtl/>
          <w:lang w:bidi="ar-SA"/>
        </w:rPr>
        <w:t xml:space="preserve"> </w:t>
      </w:r>
      <w:r w:rsidR="005945E5" w:rsidRPr="00AB076C">
        <w:rPr>
          <w:rFonts w:ascii="NoorLotus" w:hAnsi="NoorLotus" w:cs="NoorLotus"/>
          <w:rtl/>
          <w:lang w:bidi="ar-SA"/>
        </w:rPr>
        <w:t xml:space="preserve">شک در قدرت اکرام ده عالم است و از باب شک در قدرت باید احتیاط کرد </w:t>
      </w:r>
      <w:r w:rsidR="00F70F4E" w:rsidRPr="00AB076C">
        <w:rPr>
          <w:rFonts w:ascii="NoorLotus" w:hAnsi="NoorLotus" w:cs="NoorLotus"/>
          <w:rtl/>
          <w:lang w:bidi="ar-SA"/>
        </w:rPr>
        <w:t xml:space="preserve">یعنی </w:t>
      </w:r>
      <w:r w:rsidR="005945E5" w:rsidRPr="00AB076C">
        <w:rPr>
          <w:rFonts w:ascii="NoorLotus" w:hAnsi="NoorLotus" w:cs="NoorLotus"/>
          <w:rtl/>
          <w:lang w:bidi="ar-SA"/>
        </w:rPr>
        <w:t xml:space="preserve">علاوه بر اکرام </w:t>
      </w:r>
      <w:r w:rsidR="00F70F4E" w:rsidRPr="00AB076C">
        <w:rPr>
          <w:rFonts w:ascii="NoorLotus" w:hAnsi="NoorLotus" w:cs="NoorLotus"/>
          <w:rtl/>
          <w:lang w:bidi="ar-SA"/>
        </w:rPr>
        <w:t>آ</w:t>
      </w:r>
      <w:r w:rsidR="005945E5" w:rsidRPr="00AB076C">
        <w:rPr>
          <w:rFonts w:ascii="NoorLotus" w:hAnsi="NoorLotus" w:cs="NoorLotus"/>
          <w:rtl/>
          <w:lang w:bidi="ar-SA"/>
        </w:rPr>
        <w:t>ن نه عالم این شخص مشکوک العالمیة را نیز اکرام ک</w:t>
      </w:r>
      <w:r w:rsidR="00F70F4E" w:rsidRPr="00AB076C">
        <w:rPr>
          <w:rFonts w:ascii="NoorLotus" w:hAnsi="NoorLotus" w:cs="NoorLotus"/>
          <w:rtl/>
          <w:lang w:bidi="ar-SA"/>
        </w:rPr>
        <w:t xml:space="preserve">رد </w:t>
      </w:r>
      <w:r w:rsidR="0027071F" w:rsidRPr="00AB076C">
        <w:rPr>
          <w:rFonts w:ascii="NoorLotus" w:hAnsi="NoorLotus" w:cs="NoorLotus"/>
          <w:rtl/>
          <w:lang w:bidi="ar-SA"/>
        </w:rPr>
        <w:t xml:space="preserve">ولی اگر عالم دیگری وجود دارد که مکلف می‌تواند او را به این نه عالم معلوم ضمیمه کند </w:t>
      </w:r>
      <w:r w:rsidR="005945E5" w:rsidRPr="00AB076C">
        <w:rPr>
          <w:rFonts w:ascii="NoorLotus" w:hAnsi="NoorLotus" w:cs="NoorLotus"/>
          <w:rtl/>
          <w:lang w:bidi="ar-SA"/>
        </w:rPr>
        <w:t xml:space="preserve">باید </w:t>
      </w:r>
      <w:r w:rsidR="00AF363A" w:rsidRPr="00AB076C">
        <w:rPr>
          <w:rFonts w:ascii="NoorLotus" w:hAnsi="NoorLotus" w:cs="NoorLotus"/>
          <w:rtl/>
          <w:lang w:bidi="ar-SA"/>
        </w:rPr>
        <w:t>احتیاط ک</w:t>
      </w:r>
      <w:r w:rsidR="00F85257" w:rsidRPr="00AB076C">
        <w:rPr>
          <w:rFonts w:ascii="NoorLotus" w:hAnsi="NoorLotus" w:cs="NoorLotus"/>
          <w:rtl/>
          <w:lang w:bidi="ar-SA"/>
        </w:rPr>
        <w:t>ن</w:t>
      </w:r>
      <w:r w:rsidR="00AF363A" w:rsidRPr="00AB076C">
        <w:rPr>
          <w:rFonts w:ascii="NoorLotus" w:hAnsi="NoorLotus" w:cs="NoorLotus"/>
          <w:rtl/>
          <w:lang w:bidi="ar-SA"/>
        </w:rPr>
        <w:t>د</w:t>
      </w:r>
      <w:r w:rsidR="00744DF0" w:rsidRPr="00AB076C">
        <w:rPr>
          <w:rFonts w:ascii="NoorLotus" w:hAnsi="NoorLotus" w:cs="NoorLotus"/>
          <w:rtl/>
          <w:lang w:bidi="ar-SA"/>
        </w:rPr>
        <w:t xml:space="preserve"> و ده عالم معلوم را اکرام کند</w:t>
      </w:r>
      <w:r w:rsidR="00AF363A" w:rsidRPr="00AB076C">
        <w:rPr>
          <w:rFonts w:ascii="NoorLotus" w:hAnsi="NoorLotus" w:cs="NoorLotus"/>
          <w:rtl/>
          <w:lang w:bidi="ar-SA"/>
        </w:rPr>
        <w:t xml:space="preserve"> و اکتفای به اکرام این شخص مشکوک العالمیة نکند.»</w:t>
      </w:r>
      <w:r w:rsidR="00A7710A" w:rsidRPr="00AB076C">
        <w:rPr>
          <w:rFonts w:ascii="NoorLotus" w:hAnsi="NoorLotus" w:cs="NoorLotus"/>
          <w:vertAlign w:val="superscript"/>
          <w:rtl/>
          <w:lang w:bidi="ar"/>
        </w:rPr>
        <w:footnoteReference w:id="10"/>
      </w:r>
    </w:p>
    <w:p w14:paraId="11B64890" w14:textId="7693B13A" w:rsidR="00AF363A" w:rsidRPr="00AB076C" w:rsidRDefault="001A6CF9" w:rsidP="00AB076C">
      <w:pPr>
        <w:jc w:val="both"/>
        <w:rPr>
          <w:rFonts w:ascii="NoorLotus" w:hAnsi="NoorLotus" w:cs="NoorLotus"/>
          <w:rtl/>
          <w:lang w:bidi="ar-SA"/>
        </w:rPr>
      </w:pPr>
      <w:r w:rsidRPr="00AB076C">
        <w:rPr>
          <w:rFonts w:ascii="NoorLotus" w:hAnsi="NoorLotus" w:cs="NoorLotus"/>
          <w:rtl/>
          <w:lang w:bidi="ar-SA"/>
        </w:rPr>
        <w:lastRenderedPageBreak/>
        <w:t xml:space="preserve">با بیانی که مطرح کردیم </w:t>
      </w:r>
      <w:r w:rsidR="0066756A" w:rsidRPr="00AB076C">
        <w:rPr>
          <w:rFonts w:ascii="NoorLotus" w:hAnsi="NoorLotus" w:cs="NoorLotus"/>
          <w:rtl/>
          <w:lang w:bidi="ar-SA"/>
        </w:rPr>
        <w:t>روشن شد که ا</w:t>
      </w:r>
      <w:r w:rsidR="00F70F4E" w:rsidRPr="00AB076C">
        <w:rPr>
          <w:rFonts w:ascii="NoorLotus" w:hAnsi="NoorLotus" w:cs="NoorLotus"/>
          <w:rtl/>
          <w:lang w:bidi="ar-SA"/>
        </w:rPr>
        <w:t>یشا</w:t>
      </w:r>
      <w:r w:rsidR="0066756A" w:rsidRPr="00AB076C">
        <w:rPr>
          <w:rFonts w:ascii="NoorLotus" w:hAnsi="NoorLotus" w:cs="NoorLotus"/>
          <w:rtl/>
          <w:lang w:bidi="ar-SA"/>
        </w:rPr>
        <w:t>ن نکته‌ی اصلی را بیان نکردند</w:t>
      </w:r>
      <w:r w:rsidR="006E6737" w:rsidRPr="00AB076C">
        <w:rPr>
          <w:rFonts w:ascii="NoorLotus" w:hAnsi="NoorLotus" w:cs="NoorLotus"/>
          <w:rtl/>
          <w:lang w:bidi="ar-SA"/>
        </w:rPr>
        <w:t xml:space="preserve"> و نکته آن است که ما گفتیم</w:t>
      </w:r>
      <w:r w:rsidR="0066756A" w:rsidRPr="00AB076C">
        <w:rPr>
          <w:rFonts w:ascii="NoorLotus" w:hAnsi="NoorLotus" w:cs="NoorLotus"/>
          <w:rtl/>
          <w:lang w:bidi="ar-SA"/>
        </w:rPr>
        <w:t xml:space="preserve">. علاوه بر این که </w:t>
      </w:r>
      <w:r w:rsidR="00AF363A" w:rsidRPr="00AB076C">
        <w:rPr>
          <w:rFonts w:ascii="NoorLotus" w:hAnsi="NoorLotus" w:cs="NoorLotus"/>
          <w:rtl/>
          <w:lang w:bidi="ar-SA"/>
        </w:rPr>
        <w:t xml:space="preserve">جریان برائت در مثال دوم </w:t>
      </w:r>
      <w:r w:rsidR="00BA49C7" w:rsidRPr="00AB076C">
        <w:rPr>
          <w:rFonts w:ascii="NoorLotus" w:hAnsi="NoorLotus" w:cs="NoorLotus"/>
          <w:rtl/>
          <w:lang w:bidi="ar-SA"/>
        </w:rPr>
        <w:t xml:space="preserve">ایشان، </w:t>
      </w:r>
      <w:r w:rsidR="00383BFD" w:rsidRPr="00AB076C">
        <w:rPr>
          <w:rFonts w:ascii="NoorLotus" w:hAnsi="NoorLotus" w:cs="NoorLotus"/>
          <w:rtl/>
          <w:lang w:bidi="ar-SA"/>
        </w:rPr>
        <w:t>ربطی به کلام شیخ انصاری ندارد</w:t>
      </w:r>
      <w:r w:rsidR="005F288D" w:rsidRPr="00AB076C">
        <w:rPr>
          <w:rFonts w:ascii="NoorLotus" w:hAnsi="NoorLotus" w:cs="NoorLotus"/>
          <w:rtl/>
          <w:lang w:bidi="ar-SA"/>
        </w:rPr>
        <w:t xml:space="preserve"> </w:t>
      </w:r>
      <w:r w:rsidR="00383BFD" w:rsidRPr="00AB076C">
        <w:rPr>
          <w:rFonts w:ascii="NoorLotus" w:hAnsi="NoorLotus" w:cs="NoorLotus"/>
          <w:rtl/>
          <w:lang w:bidi="ar-SA"/>
        </w:rPr>
        <w:t xml:space="preserve">و نمی‌توان به عنوان اشکال به ایشان آن را مطرح کرد زیرا </w:t>
      </w:r>
      <w:r w:rsidR="006E7505" w:rsidRPr="00AB076C">
        <w:rPr>
          <w:rFonts w:ascii="NoorLotus" w:hAnsi="NoorLotus" w:cs="NoorLotus"/>
          <w:rtl/>
          <w:lang w:bidi="ar-SA"/>
        </w:rPr>
        <w:t>شیخ انصاری رحمه الله</w:t>
      </w:r>
      <w:r w:rsidR="00383BFD" w:rsidRPr="00AB076C">
        <w:rPr>
          <w:rFonts w:ascii="NoorLotus" w:hAnsi="NoorLotus" w:cs="NoorLotus"/>
          <w:rtl/>
          <w:lang w:bidi="ar-SA"/>
        </w:rPr>
        <w:t xml:space="preserve"> دو مثال مطرح کردند </w:t>
      </w:r>
      <w:r w:rsidR="006E7505" w:rsidRPr="00AB076C">
        <w:rPr>
          <w:rFonts w:ascii="NoorLotus" w:hAnsi="NoorLotus" w:cs="NoorLotus"/>
          <w:rtl/>
          <w:lang w:bidi="ar-SA"/>
        </w:rPr>
        <w:t xml:space="preserve">یکی: </w:t>
      </w:r>
      <w:r w:rsidR="00383BFD" w:rsidRPr="00AB076C">
        <w:rPr>
          <w:rFonts w:ascii="NoorLotus" w:hAnsi="NoorLotus" w:cs="NoorLotus"/>
          <w:rtl/>
          <w:lang w:bidi="ar-SA"/>
        </w:rPr>
        <w:t>«</w:t>
      </w:r>
      <w:r w:rsidR="006E7505" w:rsidRPr="00AB076C">
        <w:rPr>
          <w:rFonts w:ascii="NoorLotus" w:hAnsi="NoorLotus" w:cs="NoorLotus"/>
          <w:rtl/>
          <w:lang w:bidi="ar-SA"/>
        </w:rPr>
        <w:t>صم شهرا</w:t>
      </w:r>
      <w:r w:rsidR="00383BFD" w:rsidRPr="00AB076C">
        <w:rPr>
          <w:rFonts w:ascii="NoorLotus" w:hAnsi="NoorLotus" w:cs="NoorLotus"/>
          <w:rtl/>
          <w:lang w:bidi="ar-SA"/>
        </w:rPr>
        <w:t xml:space="preserve">» </w:t>
      </w:r>
      <w:r w:rsidR="006E7505" w:rsidRPr="00AB076C">
        <w:rPr>
          <w:rFonts w:ascii="NoorLotus" w:hAnsi="NoorLotus" w:cs="NoorLotus"/>
          <w:rtl/>
          <w:lang w:bidi="ar-SA"/>
        </w:rPr>
        <w:t xml:space="preserve">و دیگری: «حصّل الطهارة» </w:t>
      </w:r>
      <w:r w:rsidR="00BA49C7" w:rsidRPr="00AB076C">
        <w:rPr>
          <w:rFonts w:ascii="NoorLotus" w:hAnsi="NoorLotus" w:cs="NoorLotus"/>
          <w:rtl/>
          <w:lang w:bidi="ar-SA"/>
        </w:rPr>
        <w:t>که</w:t>
      </w:r>
      <w:r w:rsidR="00383BFD" w:rsidRPr="00AB076C">
        <w:rPr>
          <w:rFonts w:ascii="NoorLotus" w:hAnsi="NoorLotus" w:cs="NoorLotus"/>
          <w:rtl/>
          <w:lang w:bidi="ar-SA"/>
        </w:rPr>
        <w:t xml:space="preserve"> معلوم نیست که طهارت با وضوی ناقص </w:t>
      </w:r>
      <w:r w:rsidR="00C23582" w:rsidRPr="00AB076C">
        <w:rPr>
          <w:rFonts w:ascii="NoorLotus" w:hAnsi="NoorLotus" w:cs="NoorLotus"/>
          <w:rtl/>
          <w:lang w:bidi="ar-SA"/>
        </w:rPr>
        <w:t>حاصل می‌شود یا با وضوی کامل</w:t>
      </w:r>
      <w:r w:rsidR="00F70F4E" w:rsidRPr="00AB076C">
        <w:rPr>
          <w:rFonts w:ascii="NoorLotus" w:hAnsi="NoorLotus" w:cs="NoorLotus"/>
          <w:rtl/>
          <w:lang w:bidi="ar-SA"/>
        </w:rPr>
        <w:t>.</w:t>
      </w:r>
      <w:r w:rsidR="00EB6C45" w:rsidRPr="00AB076C">
        <w:rPr>
          <w:rFonts w:ascii="NoorLotus" w:hAnsi="NoorLotus" w:cs="NoorLotus"/>
          <w:rtl/>
          <w:lang w:bidi="ar-SA"/>
        </w:rPr>
        <w:t xml:space="preserve"> ایشان فرموده‌اند: «در این مورد احتیاط لازم است.»</w:t>
      </w:r>
    </w:p>
    <w:p w14:paraId="13C812B4" w14:textId="28BECE90" w:rsidR="00C23582" w:rsidRPr="00AB076C" w:rsidRDefault="0016650D" w:rsidP="00AB076C">
      <w:pPr>
        <w:jc w:val="both"/>
        <w:rPr>
          <w:rFonts w:ascii="NoorLotus" w:hAnsi="NoorLotus" w:cs="NoorLotus"/>
          <w:rtl/>
          <w:lang w:bidi="ar-SA"/>
        </w:rPr>
      </w:pPr>
      <w:r w:rsidRPr="00AB076C">
        <w:rPr>
          <w:rFonts w:ascii="NoorLotus" w:hAnsi="NoorLotus" w:cs="NoorLotus"/>
          <w:rtl/>
          <w:lang w:bidi="ar-SA"/>
        </w:rPr>
        <w:t xml:space="preserve">و خود </w:t>
      </w:r>
      <w:r w:rsidR="00F70F4E" w:rsidRPr="00AB076C">
        <w:rPr>
          <w:rFonts w:ascii="NoorLotus" w:hAnsi="NoorLotus" w:cs="NoorLotus"/>
          <w:rtl/>
          <w:lang w:bidi="ar-SA"/>
        </w:rPr>
        <w:t>محقق عراقی رحمه الله</w:t>
      </w:r>
      <w:r w:rsidRPr="00AB076C">
        <w:rPr>
          <w:rFonts w:ascii="NoorLotus" w:hAnsi="NoorLotus" w:cs="NoorLotus"/>
          <w:rtl/>
          <w:lang w:bidi="ar-SA"/>
        </w:rPr>
        <w:t xml:space="preserve"> نیز فرموده‌اند که «مثال «اکرم علماء البلد» </w:t>
      </w:r>
      <w:r w:rsidR="00C23582" w:rsidRPr="00AB076C">
        <w:rPr>
          <w:rFonts w:ascii="NoorLotus" w:hAnsi="NoorLotus" w:cs="NoorLotus"/>
          <w:rtl/>
          <w:lang w:bidi="ar-SA"/>
        </w:rPr>
        <w:t>از فرض شیخ انصاری</w:t>
      </w:r>
      <w:r w:rsidRPr="00AB076C">
        <w:rPr>
          <w:rFonts w:ascii="NoorLotus" w:hAnsi="NoorLotus" w:cs="NoorLotus"/>
          <w:rtl/>
          <w:lang w:bidi="ar-SA"/>
        </w:rPr>
        <w:t xml:space="preserve"> رحمه الله</w:t>
      </w:r>
      <w:r w:rsidR="00C23582" w:rsidRPr="00AB076C">
        <w:rPr>
          <w:rFonts w:ascii="NoorLotus" w:hAnsi="NoorLotus" w:cs="NoorLotus"/>
          <w:rtl/>
          <w:lang w:bidi="ar-SA"/>
        </w:rPr>
        <w:t xml:space="preserve"> خارج است. </w:t>
      </w:r>
    </w:p>
    <w:p w14:paraId="11983CFD" w14:textId="6F97C4FE" w:rsidR="00C23582" w:rsidRPr="00AB076C" w:rsidRDefault="0016650D" w:rsidP="00AB076C">
      <w:pPr>
        <w:jc w:val="both"/>
        <w:rPr>
          <w:rFonts w:ascii="NoorLotus" w:hAnsi="NoorLotus" w:cs="NoorLotus"/>
          <w:rtl/>
          <w:lang w:bidi="ar-SA"/>
        </w:rPr>
      </w:pPr>
      <w:r w:rsidRPr="00AB076C">
        <w:rPr>
          <w:rFonts w:ascii="NoorLotus" w:hAnsi="NoorLotus" w:cs="NoorLotus"/>
          <w:rtl/>
          <w:lang w:bidi="ar-SA"/>
        </w:rPr>
        <w:t xml:space="preserve">نکته‌ی این مسأله این است که </w:t>
      </w:r>
      <w:r w:rsidR="00C664F3" w:rsidRPr="00AB076C">
        <w:rPr>
          <w:rFonts w:ascii="NoorLotus" w:hAnsi="NoorLotus" w:cs="NoorLotus"/>
          <w:rtl/>
          <w:lang w:bidi="ar-SA"/>
        </w:rPr>
        <w:t>«</w:t>
      </w:r>
      <w:r w:rsidR="00C23582" w:rsidRPr="00AB076C">
        <w:rPr>
          <w:rFonts w:ascii="NoorLotus" w:hAnsi="NoorLotus" w:cs="NoorLotus"/>
          <w:rtl/>
          <w:lang w:bidi="ar-SA"/>
        </w:rPr>
        <w:t>اکرم عشرة عالم</w:t>
      </w:r>
      <w:r w:rsidR="00C664F3" w:rsidRPr="00AB076C">
        <w:rPr>
          <w:rFonts w:ascii="NoorLotus" w:hAnsi="NoorLotus" w:cs="NoorLotus"/>
          <w:rtl/>
          <w:lang w:bidi="ar-SA"/>
        </w:rPr>
        <w:t>»</w:t>
      </w:r>
      <w:r w:rsidR="00C23582" w:rsidRPr="00AB076C">
        <w:rPr>
          <w:rFonts w:ascii="NoorLotus" w:hAnsi="NoorLotus" w:cs="NoorLotus"/>
          <w:rtl/>
          <w:lang w:bidi="ar-SA"/>
        </w:rPr>
        <w:t xml:space="preserve"> واجب بدلی است و اگر زید عالم باشد </w:t>
      </w:r>
      <w:r w:rsidR="00F73991" w:rsidRPr="00AB076C">
        <w:rPr>
          <w:rFonts w:ascii="NoorLotus" w:hAnsi="NoorLotus" w:cs="NoorLotus"/>
          <w:rtl/>
          <w:lang w:bidi="ar-SA"/>
        </w:rPr>
        <w:t xml:space="preserve">نیز وجوب </w:t>
      </w:r>
      <w:r w:rsidR="00C664F3" w:rsidRPr="00AB076C">
        <w:rPr>
          <w:rFonts w:ascii="NoorLotus" w:hAnsi="NoorLotus" w:cs="NoorLotus"/>
          <w:rtl/>
          <w:lang w:bidi="ar-SA"/>
        </w:rPr>
        <w:t xml:space="preserve">ضمنی </w:t>
      </w:r>
      <w:r w:rsidR="00F73991" w:rsidRPr="00AB076C">
        <w:rPr>
          <w:rFonts w:ascii="NoorLotus" w:hAnsi="NoorLotus" w:cs="NoorLotus"/>
          <w:rtl/>
          <w:lang w:bidi="ar-SA"/>
        </w:rPr>
        <w:t xml:space="preserve">به آن تعلق نمی‌گیرد بلکه وجوب به صرف الوجود </w:t>
      </w:r>
      <w:r w:rsidR="00FD5B99" w:rsidRPr="00AB076C">
        <w:rPr>
          <w:rFonts w:ascii="NoorLotus" w:hAnsi="NoorLotus" w:cs="NoorLotus"/>
          <w:rtl/>
          <w:lang w:bidi="ar-SA"/>
        </w:rPr>
        <w:t xml:space="preserve">اکرام عشرة عالم تعلق گرفته است و نسبت به زید فقط بحث مجزی بودن اکرام او در مقام امتثال مطرح است. </w:t>
      </w:r>
      <w:r w:rsidR="00F73991" w:rsidRPr="00AB076C">
        <w:rPr>
          <w:rFonts w:ascii="NoorLotus" w:hAnsi="NoorLotus" w:cs="NoorLotus"/>
          <w:rtl/>
          <w:lang w:bidi="ar-SA"/>
        </w:rPr>
        <w:t>ولی در «</w:t>
      </w:r>
      <w:r w:rsidR="00A46A0F" w:rsidRPr="00AB076C">
        <w:rPr>
          <w:rFonts w:ascii="NoorLotus" w:hAnsi="NoorLotus" w:cs="NoorLotus"/>
          <w:rtl/>
          <w:lang w:bidi="ar-SA"/>
        </w:rPr>
        <w:t>اکرم علماء البلد</w:t>
      </w:r>
      <w:r w:rsidR="00F73991" w:rsidRPr="00AB076C">
        <w:rPr>
          <w:rFonts w:ascii="NoorLotus" w:hAnsi="NoorLotus" w:cs="NoorLotus"/>
          <w:rtl/>
          <w:lang w:bidi="ar-SA"/>
        </w:rPr>
        <w:t>» وجوب به تک تک علمای بلد به نحو وجوب ضمنی تعلق می</w:t>
      </w:r>
      <w:r w:rsidR="000C1C55" w:rsidRPr="00AB076C">
        <w:rPr>
          <w:rFonts w:ascii="NoorLotus" w:hAnsi="NoorLotus" w:cs="NoorLotus"/>
          <w:rtl/>
          <w:lang w:bidi="ar-SA"/>
        </w:rPr>
        <w:t xml:space="preserve">‌گیرد و در صورت شک در عالم بودن زید در </w:t>
      </w:r>
      <w:r w:rsidR="00F73991" w:rsidRPr="00AB076C">
        <w:rPr>
          <w:rFonts w:ascii="NoorLotus" w:hAnsi="NoorLotus" w:cs="NoorLotus"/>
          <w:rtl/>
          <w:lang w:bidi="ar-SA"/>
        </w:rPr>
        <w:t>تعلق وجوب ضمنی به آن</w:t>
      </w:r>
      <w:r w:rsidR="000C1C55" w:rsidRPr="00AB076C">
        <w:rPr>
          <w:rFonts w:ascii="NoorLotus" w:hAnsi="NoorLotus" w:cs="NoorLotus"/>
          <w:rtl/>
          <w:lang w:bidi="ar-SA"/>
        </w:rPr>
        <w:t xml:space="preserve"> شک می‌شود </w:t>
      </w:r>
      <w:r w:rsidR="00AB076C" w:rsidRPr="00AB076C">
        <w:rPr>
          <w:rFonts w:ascii="NoorLotus" w:hAnsi="NoorLotus" w:cs="NoorLotus"/>
          <w:rtl/>
          <w:lang w:bidi="ar-SA"/>
        </w:rPr>
        <w:t>که اصل برائت از آن جاری می‌شود.</w:t>
      </w:r>
    </w:p>
    <w:sectPr w:rsidR="00C23582" w:rsidRPr="00AB076C" w:rsidSect="005208B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6C961" w14:textId="77777777" w:rsidR="00E80C8B" w:rsidRDefault="00E80C8B" w:rsidP="005208B8">
      <w:pPr>
        <w:spacing w:after="0" w:line="240" w:lineRule="auto"/>
      </w:pPr>
      <w:r>
        <w:separator/>
      </w:r>
    </w:p>
  </w:endnote>
  <w:endnote w:type="continuationSeparator" w:id="0">
    <w:p w14:paraId="4F3B39B2" w14:textId="77777777" w:rsidR="00E80C8B" w:rsidRDefault="00E80C8B" w:rsidP="0052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A960C" w14:textId="77777777" w:rsidR="005208B8" w:rsidRDefault="005208B8" w:rsidP="007F1053">
    <w:pPr>
      <w:pStyle w:val="Footer"/>
    </w:pPr>
  </w:p>
  <w:p w14:paraId="47BB483D" w14:textId="77777777" w:rsidR="005208B8" w:rsidRDefault="005208B8" w:rsidP="007F1053"/>
  <w:p w14:paraId="76CF2BFE" w14:textId="77777777" w:rsidR="005208B8" w:rsidRDefault="005208B8"/>
  <w:p w14:paraId="04D79554" w14:textId="77777777" w:rsidR="005208B8" w:rsidRDefault="005208B8"/>
  <w:p w14:paraId="5D887A46" w14:textId="77777777" w:rsidR="005208B8" w:rsidRDefault="005208B8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600" w14:textId="77777777" w:rsidR="005208B8" w:rsidRDefault="005208B8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18A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7597ABEC" w14:textId="77777777" w:rsidR="005208B8" w:rsidRDefault="005208B8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FF640" w14:textId="77777777" w:rsidR="00E80C8B" w:rsidRDefault="00E80C8B" w:rsidP="005208B8">
      <w:pPr>
        <w:spacing w:after="0" w:line="240" w:lineRule="auto"/>
      </w:pPr>
      <w:r>
        <w:separator/>
      </w:r>
    </w:p>
  </w:footnote>
  <w:footnote w:type="continuationSeparator" w:id="0">
    <w:p w14:paraId="4D5F6269" w14:textId="77777777" w:rsidR="00E80C8B" w:rsidRDefault="00E80C8B" w:rsidP="005208B8">
      <w:pPr>
        <w:spacing w:after="0" w:line="240" w:lineRule="auto"/>
      </w:pPr>
      <w:r>
        <w:continuationSeparator/>
      </w:r>
    </w:p>
  </w:footnote>
  <w:footnote w:id="1">
    <w:p w14:paraId="1BDDF120" w14:textId="3F64A902" w:rsidR="00B853C9" w:rsidRPr="00AB076C" w:rsidRDefault="00B853C9" w:rsidP="00AB076C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AB076C">
        <w:rPr>
          <w:rStyle w:val="FootnoteReference"/>
          <w:rFonts w:cs="NoorLotus"/>
          <w:color w:val="3C3C3C"/>
        </w:rPr>
        <w:footnoteRef/>
      </w:r>
      <w:r w:rsidRPr="00AB076C">
        <w:rPr>
          <w:rFonts w:ascii="Cambria" w:hAnsi="Cambria" w:cs="Cambria" w:hint="cs"/>
          <w:color w:val="3C3C3C"/>
          <w:rtl/>
        </w:rPr>
        <w:t> </w:t>
      </w:r>
      <w:r w:rsidRPr="00AB076C">
        <w:rPr>
          <w:rFonts w:ascii="NoorLotus" w:hAnsi="NoorLotus" w:cs="NoorLotus"/>
          <w:color w:val="3C3C3C"/>
          <w:rtl/>
        </w:rPr>
        <w:t>فوائد الاُصول (النائیني). ج 4، ص 149.</w:t>
      </w:r>
    </w:p>
  </w:footnote>
  <w:footnote w:id="2">
    <w:p w14:paraId="227AEF39" w14:textId="578CA230" w:rsidR="00A03C9F" w:rsidRPr="00AB076C" w:rsidRDefault="00A03C9F" w:rsidP="00AB076C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AB076C">
        <w:rPr>
          <w:rStyle w:val="FootnoteReference"/>
          <w:rFonts w:cs="NoorLotus"/>
          <w:color w:val="3C3C3C"/>
        </w:rPr>
        <w:footnoteRef/>
      </w:r>
      <w:r w:rsidRPr="00AB076C">
        <w:rPr>
          <w:rFonts w:ascii="Cambria" w:hAnsi="Cambria" w:cs="Cambria" w:hint="cs"/>
          <w:color w:val="3C3C3C"/>
          <w:rtl/>
        </w:rPr>
        <w:t> </w:t>
      </w:r>
      <w:r w:rsidRPr="00AB076C">
        <w:rPr>
          <w:rFonts w:ascii="NoorLotus" w:hAnsi="NoorLotus" w:cs="NoorLotus"/>
          <w:color w:val="3C3C3C"/>
          <w:rtl/>
        </w:rPr>
        <w:t>منتقی الأصول. ج 5، ص 251.</w:t>
      </w:r>
    </w:p>
  </w:footnote>
  <w:footnote w:id="3">
    <w:p w14:paraId="19CE747B" w14:textId="5BCDF9F3" w:rsidR="005B6024" w:rsidRPr="00AB076C" w:rsidRDefault="005B6024" w:rsidP="00AB076C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AB076C">
        <w:rPr>
          <w:rStyle w:val="FootnoteReference"/>
          <w:rFonts w:cs="NoorLotus"/>
          <w:color w:val="3C3C3C"/>
        </w:rPr>
        <w:footnoteRef/>
      </w:r>
      <w:r w:rsidRPr="00AB076C">
        <w:rPr>
          <w:rFonts w:ascii="NoorLotus" w:hAnsi="NoorLotus" w:cs="NoorLotus"/>
          <w:color w:val="3C3C3C"/>
          <w:rtl/>
        </w:rPr>
        <w:t xml:space="preserve"> بحوث في علم الأصول (الهاشمي الشاهرودي). ج 5، ص 363.</w:t>
      </w:r>
    </w:p>
  </w:footnote>
  <w:footnote w:id="4">
    <w:p w14:paraId="6FE06737" w14:textId="72AB5A51" w:rsidR="006138CA" w:rsidRPr="00AB076C" w:rsidRDefault="006138CA" w:rsidP="00AB076C">
      <w:pPr>
        <w:pStyle w:val="FootnoteText"/>
        <w:spacing w:after="0" w:afterAutospacing="0"/>
        <w:rPr>
          <w:rFonts w:ascii="NoorLotus" w:hAnsi="NoorLotus" w:cs="NoorLotus"/>
        </w:rPr>
      </w:pPr>
      <w:r w:rsidRPr="00AB076C">
        <w:rPr>
          <w:rStyle w:val="FootnoteReference"/>
          <w:rFonts w:cs="NoorLotus"/>
        </w:rPr>
        <w:footnoteRef/>
      </w:r>
      <w:r w:rsidRPr="00AB076C">
        <w:rPr>
          <w:rFonts w:ascii="NoorLotus" w:hAnsi="NoorLotus" w:cs="NoorLotus"/>
          <w:rtl/>
        </w:rPr>
        <w:t xml:space="preserve"> </w:t>
      </w:r>
      <w:r w:rsidR="00A03C9F" w:rsidRPr="00AB076C">
        <w:rPr>
          <w:rFonts w:ascii="NoorLotus" w:hAnsi="NoorLotus" w:cs="NoorLotus"/>
          <w:rtl/>
        </w:rPr>
        <w:t>النساء:23.</w:t>
      </w:r>
    </w:p>
  </w:footnote>
  <w:footnote w:id="5">
    <w:p w14:paraId="05221D39" w14:textId="43348E9C" w:rsidR="00A03C9F" w:rsidRPr="00AB076C" w:rsidRDefault="00A03C9F" w:rsidP="00AB076C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AB076C">
        <w:rPr>
          <w:rStyle w:val="FootnoteReference"/>
          <w:rFonts w:cs="NoorLotus"/>
          <w:color w:val="3C3C3C"/>
        </w:rPr>
        <w:footnoteRef/>
      </w:r>
      <w:r w:rsidRPr="00AB076C">
        <w:rPr>
          <w:rFonts w:ascii="Cambria" w:hAnsi="Cambria" w:cs="Cambria" w:hint="cs"/>
          <w:color w:val="3C3C3C"/>
          <w:rtl/>
        </w:rPr>
        <w:t> </w:t>
      </w:r>
      <w:r w:rsidRPr="00AB076C">
        <w:rPr>
          <w:rFonts w:ascii="NoorLotus" w:hAnsi="NoorLotus" w:cs="NoorLotus"/>
          <w:color w:val="3C3C3C"/>
          <w:rtl/>
        </w:rPr>
        <w:t>مباحث الأصول (محمد باقر الصدر). ج 2، ص 368.</w:t>
      </w:r>
    </w:p>
  </w:footnote>
  <w:footnote w:id="6">
    <w:p w14:paraId="51272CDE" w14:textId="12E90169" w:rsidR="003B420F" w:rsidRPr="00AB076C" w:rsidRDefault="003B420F" w:rsidP="00AB076C">
      <w:pPr>
        <w:pStyle w:val="FootnoteText"/>
        <w:spacing w:after="0" w:afterAutospacing="0"/>
        <w:rPr>
          <w:rFonts w:ascii="NoorLotus" w:hAnsi="NoorLotus" w:cs="NoorLotus"/>
        </w:rPr>
      </w:pPr>
      <w:r w:rsidRPr="00AB076C">
        <w:rPr>
          <w:rStyle w:val="FootnoteReference"/>
          <w:rFonts w:cs="NoorLotus"/>
        </w:rPr>
        <w:footnoteRef/>
      </w:r>
      <w:r w:rsidRPr="00AB076C">
        <w:rPr>
          <w:rFonts w:ascii="NoorLotus" w:hAnsi="NoorLotus" w:cs="NoorLotus"/>
          <w:rtl/>
        </w:rPr>
        <w:t xml:space="preserve"> مقرر: یا برائت از حرمت اکرام عمرو بعد از اکرام زید</w:t>
      </w:r>
    </w:p>
  </w:footnote>
  <w:footnote w:id="7">
    <w:p w14:paraId="69161702" w14:textId="79A657FC" w:rsidR="00A5789A" w:rsidRPr="00AB076C" w:rsidRDefault="00A5789A" w:rsidP="00AB076C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AB076C">
        <w:rPr>
          <w:rStyle w:val="FootnoteReference"/>
          <w:rFonts w:cs="NoorLotus"/>
          <w:color w:val="3C3C3C"/>
        </w:rPr>
        <w:footnoteRef/>
      </w:r>
      <w:r w:rsidRPr="00AB076C">
        <w:rPr>
          <w:rFonts w:ascii="Cambria" w:hAnsi="Cambria" w:cs="Cambria" w:hint="cs"/>
          <w:color w:val="3C3C3C"/>
          <w:rtl/>
        </w:rPr>
        <w:t> </w:t>
      </w:r>
      <w:r w:rsidRPr="00AB076C">
        <w:rPr>
          <w:rFonts w:ascii="NoorLotus" w:hAnsi="NoorLotus" w:cs="NoorLotus"/>
          <w:color w:val="3C3C3C"/>
          <w:rtl/>
        </w:rPr>
        <w:t xml:space="preserve"> فرائد الاُصول / جامعه مدرسین. ج 2، ص 478.</w:t>
      </w:r>
    </w:p>
  </w:footnote>
  <w:footnote w:id="8">
    <w:p w14:paraId="5F0F7ACC" w14:textId="6F857C59" w:rsidR="006653A7" w:rsidRPr="00AB076C" w:rsidRDefault="006653A7" w:rsidP="00AB076C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AB076C">
        <w:rPr>
          <w:rStyle w:val="FootnoteReference"/>
          <w:rFonts w:cs="NoorLotus"/>
          <w:color w:val="3C3C3C"/>
        </w:rPr>
        <w:footnoteRef/>
      </w:r>
      <w:r w:rsidRPr="00AB076C">
        <w:rPr>
          <w:rFonts w:ascii="Cambria" w:hAnsi="Cambria" w:cs="Cambria" w:hint="cs"/>
          <w:color w:val="3C3C3C"/>
          <w:rtl/>
        </w:rPr>
        <w:t> </w:t>
      </w:r>
      <w:r w:rsidRPr="00AB076C">
        <w:rPr>
          <w:rFonts w:ascii="NoorLotus" w:hAnsi="NoorLotus" w:cs="NoorLotus"/>
          <w:color w:val="3C3C3C"/>
          <w:rtl/>
        </w:rPr>
        <w:t xml:space="preserve"> فوائد الاُصول (النائیني). ج 4،</w:t>
      </w:r>
      <w:r w:rsidR="00AB076C">
        <w:rPr>
          <w:rFonts w:ascii="NoorLotus" w:hAnsi="NoorLotus" w:cs="NoorLotus" w:hint="cs"/>
          <w:color w:val="3C3C3C"/>
          <w:rtl/>
        </w:rPr>
        <w:t xml:space="preserve"> </w:t>
      </w:r>
      <w:r w:rsidRPr="00AB076C">
        <w:rPr>
          <w:rFonts w:ascii="NoorLotus" w:hAnsi="NoorLotus" w:cs="NoorLotus"/>
          <w:color w:val="3C3C3C"/>
          <w:rtl/>
        </w:rPr>
        <w:t>ص 200.</w:t>
      </w:r>
    </w:p>
  </w:footnote>
  <w:footnote w:id="9">
    <w:p w14:paraId="3B068575" w14:textId="48AB7DE1" w:rsidR="00342836" w:rsidRPr="00AB076C" w:rsidRDefault="00342836" w:rsidP="00AB076C">
      <w:pPr>
        <w:pStyle w:val="FootnoteText"/>
        <w:spacing w:after="0" w:afterAutospacing="0"/>
        <w:rPr>
          <w:rFonts w:ascii="NoorLotus" w:hAnsi="NoorLotus" w:cs="NoorLotus"/>
        </w:rPr>
      </w:pPr>
      <w:r w:rsidRPr="00AB076C">
        <w:rPr>
          <w:rStyle w:val="FootnoteReference"/>
          <w:rFonts w:cs="NoorLotus"/>
        </w:rPr>
        <w:footnoteRef/>
      </w:r>
      <w:r w:rsidRPr="00AB076C">
        <w:rPr>
          <w:rFonts w:ascii="NoorLotus" w:hAnsi="NoorLotus" w:cs="NoorLotus"/>
          <w:rtl/>
        </w:rPr>
        <w:t xml:space="preserve"> </w:t>
      </w:r>
      <w:r w:rsidR="00E70F49" w:rsidRPr="00AB076C">
        <w:rPr>
          <w:rFonts w:ascii="NoorLotus" w:hAnsi="NoorLotus" w:cs="NoorLotus"/>
          <w:rtl/>
        </w:rPr>
        <w:t>وسائل الشیعة، ج10، ص255، ح13.</w:t>
      </w:r>
    </w:p>
  </w:footnote>
  <w:footnote w:id="10">
    <w:p w14:paraId="5319DBC3" w14:textId="6D64D5AF" w:rsidR="00A7710A" w:rsidRPr="00AB076C" w:rsidRDefault="00A7710A" w:rsidP="00AB076C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AB076C">
        <w:rPr>
          <w:rStyle w:val="FootnoteReference"/>
          <w:rFonts w:cs="NoorLotus"/>
          <w:color w:val="3C3C3C"/>
        </w:rPr>
        <w:footnoteRef/>
      </w:r>
      <w:r w:rsidRPr="00AB076C">
        <w:rPr>
          <w:rFonts w:ascii="Cambria" w:hAnsi="Cambria" w:cs="Cambria" w:hint="cs"/>
          <w:color w:val="3C3C3C"/>
          <w:rtl/>
        </w:rPr>
        <w:t> </w:t>
      </w:r>
      <w:r w:rsidRPr="00AB076C">
        <w:rPr>
          <w:rFonts w:ascii="NoorLotus" w:hAnsi="NoorLotus" w:cs="NoorLotus"/>
          <w:color w:val="3C3C3C"/>
          <w:rtl/>
        </w:rPr>
        <w:t xml:space="preserve"> نهایة الأفکار. ج 3، ص 409.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9A93" w14:textId="77777777" w:rsidR="005208B8" w:rsidRDefault="005208B8" w:rsidP="007F1053">
    <w:pPr>
      <w:pStyle w:val="Header"/>
    </w:pPr>
  </w:p>
  <w:p w14:paraId="7ABCB1AC" w14:textId="77777777" w:rsidR="005208B8" w:rsidRDefault="005208B8" w:rsidP="007F1053"/>
  <w:p w14:paraId="33F8FD22" w14:textId="77777777" w:rsidR="005208B8" w:rsidRDefault="005208B8"/>
  <w:p w14:paraId="7213DFAF" w14:textId="77777777" w:rsidR="005208B8" w:rsidRDefault="005208B8"/>
  <w:p w14:paraId="7F7930B6" w14:textId="77777777" w:rsidR="005208B8" w:rsidRDefault="005208B8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A578A" w14:textId="69683883" w:rsidR="005208B8" w:rsidRPr="009E10DD" w:rsidRDefault="005208B8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جلسه:32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خ:28/7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B8"/>
    <w:rsid w:val="000025C2"/>
    <w:rsid w:val="00014F4C"/>
    <w:rsid w:val="000327B9"/>
    <w:rsid w:val="000414FA"/>
    <w:rsid w:val="00060162"/>
    <w:rsid w:val="00062EDB"/>
    <w:rsid w:val="00067354"/>
    <w:rsid w:val="00071243"/>
    <w:rsid w:val="00071940"/>
    <w:rsid w:val="0008417E"/>
    <w:rsid w:val="00087342"/>
    <w:rsid w:val="000A210B"/>
    <w:rsid w:val="000B24B9"/>
    <w:rsid w:val="000C1C55"/>
    <w:rsid w:val="000C1D28"/>
    <w:rsid w:val="000C2DBE"/>
    <w:rsid w:val="000C43B5"/>
    <w:rsid w:val="000C6212"/>
    <w:rsid w:val="000D334A"/>
    <w:rsid w:val="000E2EBC"/>
    <w:rsid w:val="000E7A6D"/>
    <w:rsid w:val="001009B2"/>
    <w:rsid w:val="001021E8"/>
    <w:rsid w:val="001027AD"/>
    <w:rsid w:val="0010674E"/>
    <w:rsid w:val="001116B4"/>
    <w:rsid w:val="0011371C"/>
    <w:rsid w:val="001161DD"/>
    <w:rsid w:val="001250BB"/>
    <w:rsid w:val="001334EE"/>
    <w:rsid w:val="001416F8"/>
    <w:rsid w:val="001507AC"/>
    <w:rsid w:val="00151293"/>
    <w:rsid w:val="00154FFC"/>
    <w:rsid w:val="001557D7"/>
    <w:rsid w:val="0015655F"/>
    <w:rsid w:val="0016650D"/>
    <w:rsid w:val="001744C9"/>
    <w:rsid w:val="001921D9"/>
    <w:rsid w:val="001A1D7D"/>
    <w:rsid w:val="001A244D"/>
    <w:rsid w:val="001A27C1"/>
    <w:rsid w:val="001A6CF9"/>
    <w:rsid w:val="001B0496"/>
    <w:rsid w:val="001B6FD2"/>
    <w:rsid w:val="001C332A"/>
    <w:rsid w:val="001D6808"/>
    <w:rsid w:val="001D7F4D"/>
    <w:rsid w:val="001E4507"/>
    <w:rsid w:val="001E64FC"/>
    <w:rsid w:val="001F2FC9"/>
    <w:rsid w:val="001F649E"/>
    <w:rsid w:val="00201067"/>
    <w:rsid w:val="00203413"/>
    <w:rsid w:val="0022086C"/>
    <w:rsid w:val="002211E1"/>
    <w:rsid w:val="00237B0F"/>
    <w:rsid w:val="00255C00"/>
    <w:rsid w:val="00256475"/>
    <w:rsid w:val="00264AD5"/>
    <w:rsid w:val="00267675"/>
    <w:rsid w:val="0027071F"/>
    <w:rsid w:val="00271D90"/>
    <w:rsid w:val="00272167"/>
    <w:rsid w:val="002768DE"/>
    <w:rsid w:val="002778C4"/>
    <w:rsid w:val="00280267"/>
    <w:rsid w:val="00283CF1"/>
    <w:rsid w:val="00293C04"/>
    <w:rsid w:val="002A2E3D"/>
    <w:rsid w:val="002B40FB"/>
    <w:rsid w:val="002C17FE"/>
    <w:rsid w:val="002C1D85"/>
    <w:rsid w:val="002C5DC7"/>
    <w:rsid w:val="002E08B3"/>
    <w:rsid w:val="002E4983"/>
    <w:rsid w:val="002E6979"/>
    <w:rsid w:val="002F2583"/>
    <w:rsid w:val="002F794F"/>
    <w:rsid w:val="00301FD3"/>
    <w:rsid w:val="00305718"/>
    <w:rsid w:val="00317A17"/>
    <w:rsid w:val="00321A3F"/>
    <w:rsid w:val="003233BA"/>
    <w:rsid w:val="003237B7"/>
    <w:rsid w:val="003237E3"/>
    <w:rsid w:val="00324A39"/>
    <w:rsid w:val="00333966"/>
    <w:rsid w:val="003339E2"/>
    <w:rsid w:val="00342836"/>
    <w:rsid w:val="00347724"/>
    <w:rsid w:val="003521A0"/>
    <w:rsid w:val="00353881"/>
    <w:rsid w:val="003622D4"/>
    <w:rsid w:val="003803F2"/>
    <w:rsid w:val="0038182F"/>
    <w:rsid w:val="00381ED0"/>
    <w:rsid w:val="00381FB5"/>
    <w:rsid w:val="00383BEF"/>
    <w:rsid w:val="00383BFD"/>
    <w:rsid w:val="00384D72"/>
    <w:rsid w:val="00386A24"/>
    <w:rsid w:val="00390F6C"/>
    <w:rsid w:val="003B1B62"/>
    <w:rsid w:val="003B30F9"/>
    <w:rsid w:val="003B4048"/>
    <w:rsid w:val="003B420F"/>
    <w:rsid w:val="003B5D5A"/>
    <w:rsid w:val="003C02ED"/>
    <w:rsid w:val="003C5773"/>
    <w:rsid w:val="003D3705"/>
    <w:rsid w:val="003E1B93"/>
    <w:rsid w:val="004023DA"/>
    <w:rsid w:val="00402A16"/>
    <w:rsid w:val="00402DAF"/>
    <w:rsid w:val="004117DC"/>
    <w:rsid w:val="00413D98"/>
    <w:rsid w:val="00416DCF"/>
    <w:rsid w:val="00423133"/>
    <w:rsid w:val="00424ADE"/>
    <w:rsid w:val="00440FE5"/>
    <w:rsid w:val="004422FD"/>
    <w:rsid w:val="00447220"/>
    <w:rsid w:val="004556E7"/>
    <w:rsid w:val="004630B1"/>
    <w:rsid w:val="00463435"/>
    <w:rsid w:val="00465BFB"/>
    <w:rsid w:val="00472CEE"/>
    <w:rsid w:val="00492F29"/>
    <w:rsid w:val="0049690E"/>
    <w:rsid w:val="00497CF4"/>
    <w:rsid w:val="004B06F9"/>
    <w:rsid w:val="004B6B51"/>
    <w:rsid w:val="004C4F16"/>
    <w:rsid w:val="004C516F"/>
    <w:rsid w:val="004D2E59"/>
    <w:rsid w:val="004D3C54"/>
    <w:rsid w:val="004D691E"/>
    <w:rsid w:val="004D7109"/>
    <w:rsid w:val="004E03A7"/>
    <w:rsid w:val="004E202E"/>
    <w:rsid w:val="004F1AE5"/>
    <w:rsid w:val="004F1D2B"/>
    <w:rsid w:val="004F2EA3"/>
    <w:rsid w:val="004F6F3C"/>
    <w:rsid w:val="0050259D"/>
    <w:rsid w:val="00516461"/>
    <w:rsid w:val="005208B8"/>
    <w:rsid w:val="0052302B"/>
    <w:rsid w:val="0053566D"/>
    <w:rsid w:val="00544AF5"/>
    <w:rsid w:val="00546EE4"/>
    <w:rsid w:val="00552258"/>
    <w:rsid w:val="00556F44"/>
    <w:rsid w:val="005726E5"/>
    <w:rsid w:val="0057318A"/>
    <w:rsid w:val="00576029"/>
    <w:rsid w:val="00581D36"/>
    <w:rsid w:val="00592044"/>
    <w:rsid w:val="00594346"/>
    <w:rsid w:val="005945E5"/>
    <w:rsid w:val="005B17DE"/>
    <w:rsid w:val="005B6024"/>
    <w:rsid w:val="005C6C69"/>
    <w:rsid w:val="005D07AE"/>
    <w:rsid w:val="005D38A7"/>
    <w:rsid w:val="005F288D"/>
    <w:rsid w:val="005F58AD"/>
    <w:rsid w:val="006138CA"/>
    <w:rsid w:val="0061422D"/>
    <w:rsid w:val="00614332"/>
    <w:rsid w:val="00617F19"/>
    <w:rsid w:val="006262F7"/>
    <w:rsid w:val="00630B67"/>
    <w:rsid w:val="00652EB6"/>
    <w:rsid w:val="00653EDB"/>
    <w:rsid w:val="00654BCF"/>
    <w:rsid w:val="00656257"/>
    <w:rsid w:val="006653A7"/>
    <w:rsid w:val="00665A6A"/>
    <w:rsid w:val="0066756A"/>
    <w:rsid w:val="00673BA8"/>
    <w:rsid w:val="00682C4B"/>
    <w:rsid w:val="00685125"/>
    <w:rsid w:val="00694324"/>
    <w:rsid w:val="006A2822"/>
    <w:rsid w:val="006B34EC"/>
    <w:rsid w:val="006B3EC7"/>
    <w:rsid w:val="006B5C7C"/>
    <w:rsid w:val="006E0B04"/>
    <w:rsid w:val="006E375F"/>
    <w:rsid w:val="006E6737"/>
    <w:rsid w:val="006E7505"/>
    <w:rsid w:val="006F6988"/>
    <w:rsid w:val="007031A1"/>
    <w:rsid w:val="00705C85"/>
    <w:rsid w:val="007078F9"/>
    <w:rsid w:val="007129A3"/>
    <w:rsid w:val="00714245"/>
    <w:rsid w:val="00715B1B"/>
    <w:rsid w:val="00721D72"/>
    <w:rsid w:val="007248DD"/>
    <w:rsid w:val="00734CE4"/>
    <w:rsid w:val="00736EF4"/>
    <w:rsid w:val="00742A42"/>
    <w:rsid w:val="00742F64"/>
    <w:rsid w:val="007432C8"/>
    <w:rsid w:val="00744775"/>
    <w:rsid w:val="00744DF0"/>
    <w:rsid w:val="00752A83"/>
    <w:rsid w:val="007554F3"/>
    <w:rsid w:val="00765E44"/>
    <w:rsid w:val="00782631"/>
    <w:rsid w:val="007833FD"/>
    <w:rsid w:val="00784073"/>
    <w:rsid w:val="007A7EEC"/>
    <w:rsid w:val="007B3376"/>
    <w:rsid w:val="007D3382"/>
    <w:rsid w:val="007D6EC4"/>
    <w:rsid w:val="007E62D0"/>
    <w:rsid w:val="007F10B8"/>
    <w:rsid w:val="007F1FF3"/>
    <w:rsid w:val="00805D71"/>
    <w:rsid w:val="00814195"/>
    <w:rsid w:val="00824CA7"/>
    <w:rsid w:val="00831B5F"/>
    <w:rsid w:val="00831BB5"/>
    <w:rsid w:val="0083742A"/>
    <w:rsid w:val="00841BE3"/>
    <w:rsid w:val="0085083E"/>
    <w:rsid w:val="0085363F"/>
    <w:rsid w:val="00853A68"/>
    <w:rsid w:val="00860938"/>
    <w:rsid w:val="008644DF"/>
    <w:rsid w:val="00866140"/>
    <w:rsid w:val="0087290F"/>
    <w:rsid w:val="00875468"/>
    <w:rsid w:val="00875B03"/>
    <w:rsid w:val="008769F1"/>
    <w:rsid w:val="00894249"/>
    <w:rsid w:val="0089748E"/>
    <w:rsid w:val="008A269D"/>
    <w:rsid w:val="008A2B1E"/>
    <w:rsid w:val="008A2E16"/>
    <w:rsid w:val="008A3617"/>
    <w:rsid w:val="008B0E75"/>
    <w:rsid w:val="008B4D56"/>
    <w:rsid w:val="008B6B9C"/>
    <w:rsid w:val="008C149C"/>
    <w:rsid w:val="008D2BB1"/>
    <w:rsid w:val="008E0124"/>
    <w:rsid w:val="008F323C"/>
    <w:rsid w:val="008F48E5"/>
    <w:rsid w:val="008F6903"/>
    <w:rsid w:val="00943460"/>
    <w:rsid w:val="0095211E"/>
    <w:rsid w:val="009548CC"/>
    <w:rsid w:val="0095591B"/>
    <w:rsid w:val="00955D03"/>
    <w:rsid w:val="00956B94"/>
    <w:rsid w:val="0096510E"/>
    <w:rsid w:val="009674C7"/>
    <w:rsid w:val="00981E0A"/>
    <w:rsid w:val="00987548"/>
    <w:rsid w:val="00987E2B"/>
    <w:rsid w:val="0099072D"/>
    <w:rsid w:val="009B1E90"/>
    <w:rsid w:val="009B3B0A"/>
    <w:rsid w:val="009C2A1F"/>
    <w:rsid w:val="009C359C"/>
    <w:rsid w:val="009D111B"/>
    <w:rsid w:val="009D7815"/>
    <w:rsid w:val="009E0890"/>
    <w:rsid w:val="009E3076"/>
    <w:rsid w:val="00A03C9F"/>
    <w:rsid w:val="00A07D1F"/>
    <w:rsid w:val="00A12BE2"/>
    <w:rsid w:val="00A141D7"/>
    <w:rsid w:val="00A15932"/>
    <w:rsid w:val="00A22D81"/>
    <w:rsid w:val="00A248E0"/>
    <w:rsid w:val="00A27379"/>
    <w:rsid w:val="00A45B31"/>
    <w:rsid w:val="00A46A0F"/>
    <w:rsid w:val="00A544C3"/>
    <w:rsid w:val="00A574F3"/>
    <w:rsid w:val="00A5789A"/>
    <w:rsid w:val="00A64ECC"/>
    <w:rsid w:val="00A71BCE"/>
    <w:rsid w:val="00A7710A"/>
    <w:rsid w:val="00A81437"/>
    <w:rsid w:val="00A85651"/>
    <w:rsid w:val="00A85EC9"/>
    <w:rsid w:val="00A934AB"/>
    <w:rsid w:val="00A93B8B"/>
    <w:rsid w:val="00A956ED"/>
    <w:rsid w:val="00AA6ACF"/>
    <w:rsid w:val="00AB076C"/>
    <w:rsid w:val="00AB6DDA"/>
    <w:rsid w:val="00AD5B71"/>
    <w:rsid w:val="00AD6F38"/>
    <w:rsid w:val="00AD7E4D"/>
    <w:rsid w:val="00AE230E"/>
    <w:rsid w:val="00AE34A5"/>
    <w:rsid w:val="00AF363A"/>
    <w:rsid w:val="00AF422D"/>
    <w:rsid w:val="00B0732B"/>
    <w:rsid w:val="00B24FE8"/>
    <w:rsid w:val="00B33B71"/>
    <w:rsid w:val="00B35CC2"/>
    <w:rsid w:val="00B47504"/>
    <w:rsid w:val="00B52C39"/>
    <w:rsid w:val="00B52E5C"/>
    <w:rsid w:val="00B53324"/>
    <w:rsid w:val="00B67C45"/>
    <w:rsid w:val="00B732E9"/>
    <w:rsid w:val="00B82F1E"/>
    <w:rsid w:val="00B8463E"/>
    <w:rsid w:val="00B853C9"/>
    <w:rsid w:val="00B9057B"/>
    <w:rsid w:val="00BA0119"/>
    <w:rsid w:val="00BA49C7"/>
    <w:rsid w:val="00BC1866"/>
    <w:rsid w:val="00BC4F7D"/>
    <w:rsid w:val="00BC644C"/>
    <w:rsid w:val="00BD29D9"/>
    <w:rsid w:val="00BE16DA"/>
    <w:rsid w:val="00BE4B7B"/>
    <w:rsid w:val="00BE7593"/>
    <w:rsid w:val="00BF1239"/>
    <w:rsid w:val="00BF47FA"/>
    <w:rsid w:val="00BF69D1"/>
    <w:rsid w:val="00C020D7"/>
    <w:rsid w:val="00C23582"/>
    <w:rsid w:val="00C23B66"/>
    <w:rsid w:val="00C25603"/>
    <w:rsid w:val="00C27677"/>
    <w:rsid w:val="00C4512C"/>
    <w:rsid w:val="00C54EA1"/>
    <w:rsid w:val="00C63712"/>
    <w:rsid w:val="00C64F1C"/>
    <w:rsid w:val="00C664F3"/>
    <w:rsid w:val="00C70A3B"/>
    <w:rsid w:val="00C71442"/>
    <w:rsid w:val="00C7152E"/>
    <w:rsid w:val="00C76086"/>
    <w:rsid w:val="00C76699"/>
    <w:rsid w:val="00C85D55"/>
    <w:rsid w:val="00C867AC"/>
    <w:rsid w:val="00C87468"/>
    <w:rsid w:val="00C9064F"/>
    <w:rsid w:val="00C91080"/>
    <w:rsid w:val="00C9466B"/>
    <w:rsid w:val="00CA0A68"/>
    <w:rsid w:val="00CB79A2"/>
    <w:rsid w:val="00CC62C5"/>
    <w:rsid w:val="00CD6622"/>
    <w:rsid w:val="00CE0929"/>
    <w:rsid w:val="00CE7751"/>
    <w:rsid w:val="00D05522"/>
    <w:rsid w:val="00D0684C"/>
    <w:rsid w:val="00D10A0B"/>
    <w:rsid w:val="00D237A8"/>
    <w:rsid w:val="00D3256E"/>
    <w:rsid w:val="00D32F7F"/>
    <w:rsid w:val="00D343D7"/>
    <w:rsid w:val="00D43E8E"/>
    <w:rsid w:val="00D46236"/>
    <w:rsid w:val="00D52A21"/>
    <w:rsid w:val="00D56121"/>
    <w:rsid w:val="00D664D7"/>
    <w:rsid w:val="00D76B3C"/>
    <w:rsid w:val="00D9002A"/>
    <w:rsid w:val="00DA4D0D"/>
    <w:rsid w:val="00DA7728"/>
    <w:rsid w:val="00DB2CC7"/>
    <w:rsid w:val="00DB4200"/>
    <w:rsid w:val="00DB4A15"/>
    <w:rsid w:val="00DD24D1"/>
    <w:rsid w:val="00DD2656"/>
    <w:rsid w:val="00DE0923"/>
    <w:rsid w:val="00DE3D33"/>
    <w:rsid w:val="00DE6C37"/>
    <w:rsid w:val="00DF2C29"/>
    <w:rsid w:val="00DF552A"/>
    <w:rsid w:val="00DF6629"/>
    <w:rsid w:val="00E006A8"/>
    <w:rsid w:val="00E16A06"/>
    <w:rsid w:val="00E20E43"/>
    <w:rsid w:val="00E220BD"/>
    <w:rsid w:val="00E70F49"/>
    <w:rsid w:val="00E72D7A"/>
    <w:rsid w:val="00E80C8B"/>
    <w:rsid w:val="00E81C71"/>
    <w:rsid w:val="00EA1D18"/>
    <w:rsid w:val="00EB0BF7"/>
    <w:rsid w:val="00EB1B7F"/>
    <w:rsid w:val="00EB232D"/>
    <w:rsid w:val="00EB4465"/>
    <w:rsid w:val="00EB53C2"/>
    <w:rsid w:val="00EB6C45"/>
    <w:rsid w:val="00EC3F34"/>
    <w:rsid w:val="00EC4F36"/>
    <w:rsid w:val="00EC5234"/>
    <w:rsid w:val="00ED58F3"/>
    <w:rsid w:val="00ED5903"/>
    <w:rsid w:val="00EE2413"/>
    <w:rsid w:val="00EE5478"/>
    <w:rsid w:val="00EF0C02"/>
    <w:rsid w:val="00F01FE1"/>
    <w:rsid w:val="00F10CFB"/>
    <w:rsid w:val="00F13184"/>
    <w:rsid w:val="00F14AF9"/>
    <w:rsid w:val="00F23EFD"/>
    <w:rsid w:val="00F34384"/>
    <w:rsid w:val="00F42070"/>
    <w:rsid w:val="00F4228F"/>
    <w:rsid w:val="00F5534A"/>
    <w:rsid w:val="00F648E3"/>
    <w:rsid w:val="00F70F4E"/>
    <w:rsid w:val="00F72B32"/>
    <w:rsid w:val="00F73991"/>
    <w:rsid w:val="00F741DE"/>
    <w:rsid w:val="00F74272"/>
    <w:rsid w:val="00F77D44"/>
    <w:rsid w:val="00F85257"/>
    <w:rsid w:val="00F87A64"/>
    <w:rsid w:val="00F90321"/>
    <w:rsid w:val="00F97C5F"/>
    <w:rsid w:val="00FA3AC0"/>
    <w:rsid w:val="00FB55D0"/>
    <w:rsid w:val="00FD2486"/>
    <w:rsid w:val="00FD3F22"/>
    <w:rsid w:val="00FD49E0"/>
    <w:rsid w:val="00FD5201"/>
    <w:rsid w:val="00FD5B99"/>
    <w:rsid w:val="00FD7A3C"/>
    <w:rsid w:val="00FE1FA8"/>
    <w:rsid w:val="00FE22BC"/>
    <w:rsid w:val="00FE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255646"/>
  <w15:chartTrackingRefBased/>
  <w15:docId w15:val="{B35965E3-11C2-4479-ACB3-EDF9734B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B8"/>
    <w:pPr>
      <w:bidi/>
    </w:pPr>
    <w:rPr>
      <w:rFonts w:cs="B Badr"/>
      <w:szCs w:val="28"/>
    </w:rPr>
  </w:style>
  <w:style w:type="paragraph" w:styleId="Heading1">
    <w:name w:val="heading 1"/>
    <w:basedOn w:val="Normal"/>
    <w:next w:val="Normal"/>
    <w:link w:val="Heading1Char"/>
    <w:qFormat/>
    <w:rsid w:val="00416DCF"/>
    <w:pPr>
      <w:keepNext/>
      <w:keepLines/>
      <w:outlineLvl w:val="0"/>
    </w:pPr>
    <w:rPr>
      <w:rFonts w:asciiTheme="majorHAnsi" w:eastAsiaTheme="majorEastAsia" w:hAnsiTheme="majorHAnsi" w:cs="NoorLotus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416DCF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CF"/>
    <w:pPr>
      <w:keepNext/>
      <w:keepLines/>
      <w:spacing w:before="160" w:after="80"/>
      <w:outlineLvl w:val="2"/>
    </w:pPr>
    <w:rPr>
      <w:rFonts w:eastAsiaTheme="majorEastAsia" w:cs="NoorLotus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8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6DCF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16DCF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DCF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8B8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8B8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8B8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8B8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8B8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20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8B8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520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8B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8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8B8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5208B8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5208B8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208B8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08B8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208B8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208B8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208B8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208B8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5208B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208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0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8B8"/>
    <w:rPr>
      <w:rFonts w:cs="B Bad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03C9F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AB076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B076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4F56-F9C4-4D07-AB04-1C3E4B43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7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363</cp:revision>
  <cp:lastPrinted>2025-10-21T06:58:00Z</cp:lastPrinted>
  <dcterms:created xsi:type="dcterms:W3CDTF">2025-10-19T14:09:00Z</dcterms:created>
  <dcterms:modified xsi:type="dcterms:W3CDTF">2025-10-22T03:33:00Z</dcterms:modified>
</cp:coreProperties>
</file>