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7DF99C" w14:textId="77777777" w:rsidR="006940C0" w:rsidRPr="008806A7" w:rsidRDefault="006940C0" w:rsidP="006940C0">
      <w:pPr>
        <w:autoSpaceDE w:val="0"/>
        <w:autoSpaceDN w:val="0"/>
        <w:adjustRightInd w:val="0"/>
        <w:spacing w:after="0" w:line="240" w:lineRule="auto"/>
        <w:rPr>
          <w:rFonts w:ascii="IRANSans" w:hAnsi="IRANSans" w:cs="IRANSans"/>
          <w:color w:val="00B050"/>
          <w:sz w:val="28"/>
          <w:shd w:val="clear" w:color="auto" w:fill="FFFFFF"/>
          <w:rtl/>
          <w:lang w:val="x-none"/>
        </w:rPr>
      </w:pPr>
      <w:bookmarkStart w:id="0" w:name="_Toc211794172"/>
      <w:r w:rsidRPr="008806A7">
        <w:rPr>
          <w:rFonts w:ascii="IRANSans" w:hAnsi="IRANSans" w:cs="IRANSans"/>
          <w:color w:val="00B050"/>
          <w:sz w:val="28"/>
          <w:shd w:val="clear" w:color="auto" w:fill="FFFFFF"/>
          <w:rtl/>
          <w:lang w:val="x-none"/>
        </w:rPr>
        <w:t>بسم الله الرحمن الرحیم</w:t>
      </w:r>
    </w:p>
    <w:p w14:paraId="52DDA6D2" w14:textId="77777777" w:rsidR="006940C0" w:rsidRPr="008806A7" w:rsidRDefault="006940C0" w:rsidP="006940C0">
      <w:pPr>
        <w:autoSpaceDE w:val="0"/>
        <w:autoSpaceDN w:val="0"/>
        <w:adjustRightInd w:val="0"/>
        <w:spacing w:after="0" w:line="240" w:lineRule="auto"/>
        <w:rPr>
          <w:rFonts w:ascii="IRANSans" w:hAnsi="IRANSans" w:cs="IRANSans"/>
          <w:color w:val="800000"/>
          <w:sz w:val="28"/>
          <w:shd w:val="clear" w:color="auto" w:fill="FFFFFF"/>
          <w:rtl/>
          <w:lang w:val="x-none"/>
        </w:rPr>
      </w:pPr>
      <w:r w:rsidRPr="008806A7">
        <w:rPr>
          <w:rFonts w:ascii="IRANSans" w:hAnsi="IRANSans" w:cs="IRANSans"/>
          <w:color w:val="800000"/>
          <w:sz w:val="28"/>
          <w:shd w:val="clear" w:color="auto" w:fill="FFFFFF"/>
          <w:rtl/>
          <w:lang w:val="x-none"/>
        </w:rPr>
        <w:t>درس خارج اصول استاد حاج شیخ محمدتقی شهیدی</w:t>
      </w:r>
    </w:p>
    <w:p w14:paraId="1C559544" w14:textId="77777777" w:rsidR="006940C0" w:rsidRPr="008806A7" w:rsidRDefault="006940C0" w:rsidP="006940C0">
      <w:pPr>
        <w:autoSpaceDE w:val="0"/>
        <w:autoSpaceDN w:val="0"/>
        <w:adjustRightInd w:val="0"/>
        <w:spacing w:after="0" w:line="240" w:lineRule="auto"/>
        <w:rPr>
          <w:rFonts w:ascii="IRANSans" w:hAnsi="IRANSans" w:cs="IRANSans"/>
          <w:color w:val="C00000"/>
          <w:sz w:val="28"/>
          <w:shd w:val="clear" w:color="auto" w:fill="FFFFFF"/>
          <w:rtl/>
          <w:lang w:val="x-none"/>
        </w:rPr>
      </w:pPr>
      <w:r w:rsidRPr="008806A7">
        <w:rPr>
          <w:rFonts w:ascii="IRANSans" w:hAnsi="IRANSans" w:cs="IRANSans"/>
          <w:color w:val="C00000"/>
          <w:sz w:val="28"/>
          <w:shd w:val="clear" w:color="auto" w:fill="FFFFFF"/>
          <w:rtl/>
          <w:lang w:val="x-none"/>
        </w:rPr>
        <w:t>دوره سوم - سال هفتم : 140</w:t>
      </w:r>
      <w:r w:rsidRPr="008806A7">
        <w:rPr>
          <w:rFonts w:ascii="IRANSans" w:hAnsi="IRANSans" w:cs="IRANSans" w:hint="cs"/>
          <w:color w:val="C00000"/>
          <w:sz w:val="28"/>
          <w:shd w:val="clear" w:color="auto" w:fill="FFFFFF"/>
          <w:rtl/>
          <w:lang w:val="x-none"/>
        </w:rPr>
        <w:t>4</w:t>
      </w:r>
      <w:r w:rsidRPr="008806A7">
        <w:rPr>
          <w:rFonts w:ascii="IRANSans" w:hAnsi="IRANSans" w:cs="IRANSans"/>
          <w:color w:val="C00000"/>
          <w:sz w:val="28"/>
          <w:shd w:val="clear" w:color="auto" w:fill="FFFFFF"/>
          <w:rtl/>
          <w:lang w:val="x-none"/>
        </w:rPr>
        <w:t>-140</w:t>
      </w:r>
      <w:r w:rsidRPr="008806A7">
        <w:rPr>
          <w:rFonts w:ascii="IRANSans" w:hAnsi="IRANSans" w:cs="IRANSans" w:hint="cs"/>
          <w:color w:val="C00000"/>
          <w:sz w:val="28"/>
          <w:shd w:val="clear" w:color="auto" w:fill="FFFFFF"/>
          <w:rtl/>
          <w:lang w:val="x-none"/>
        </w:rPr>
        <w:t>5</w:t>
      </w:r>
    </w:p>
    <w:p w14:paraId="1A4C166A" w14:textId="77777777" w:rsidR="006940C0" w:rsidRPr="008806A7" w:rsidRDefault="006940C0" w:rsidP="006940C0">
      <w:pPr>
        <w:autoSpaceDE w:val="0"/>
        <w:autoSpaceDN w:val="0"/>
        <w:adjustRightInd w:val="0"/>
        <w:spacing w:after="0" w:line="240" w:lineRule="auto"/>
        <w:rPr>
          <w:rFonts w:ascii="IRANSans" w:hAnsi="IRANSans" w:cs="IRANSans"/>
          <w:color w:val="000080"/>
          <w:sz w:val="28"/>
          <w:shd w:val="clear" w:color="auto" w:fill="FFFFFF"/>
          <w:rtl/>
          <w:lang w:val="x-none"/>
        </w:rPr>
      </w:pPr>
      <w:r w:rsidRPr="008806A7">
        <w:rPr>
          <w:rFonts w:ascii="IRANSans" w:hAnsi="IRANSans" w:cs="IRANSans"/>
          <w:color w:val="000080"/>
          <w:sz w:val="28"/>
          <w:shd w:val="clear" w:color="auto" w:fill="FFFFFF"/>
          <w:rtl/>
          <w:lang w:val="x-none"/>
        </w:rPr>
        <w:t>تقریرات</w:t>
      </w:r>
    </w:p>
    <w:p w14:paraId="7404A9A3" w14:textId="42527932" w:rsidR="006940C0" w:rsidRPr="008806A7" w:rsidRDefault="006940C0" w:rsidP="006940C0">
      <w:pPr>
        <w:autoSpaceDE w:val="0"/>
        <w:autoSpaceDN w:val="0"/>
        <w:adjustRightInd w:val="0"/>
        <w:spacing w:after="0" w:line="240" w:lineRule="auto"/>
        <w:rPr>
          <w:rFonts w:ascii="IRANSans" w:hAnsi="IRANSans" w:cs="IRANSans"/>
          <w:color w:val="C00000"/>
          <w:sz w:val="28"/>
          <w:shd w:val="clear" w:color="auto" w:fill="FFFFFF"/>
          <w:rtl/>
          <w:lang w:val="x-none"/>
        </w:rPr>
      </w:pPr>
      <w:bookmarkStart w:id="1" w:name="_Toc176716813"/>
      <w:bookmarkStart w:id="2" w:name="_Toc176783840"/>
      <w:bookmarkStart w:id="3" w:name="_Toc176876614"/>
      <w:bookmarkStart w:id="4" w:name="_Toc177035831"/>
      <w:bookmarkStart w:id="5" w:name="_Toc177228118"/>
      <w:bookmarkStart w:id="6" w:name="_Toc177317965"/>
      <w:bookmarkStart w:id="7" w:name="_Toc177931971"/>
      <w:bookmarkStart w:id="8" w:name="_Toc178007717"/>
      <w:bookmarkStart w:id="9" w:name="_Toc178251765"/>
      <w:bookmarkStart w:id="10" w:name="_Toc178439241"/>
      <w:bookmarkStart w:id="11" w:name="_Toc178873308"/>
      <w:bookmarkStart w:id="12" w:name="_Toc179096037"/>
      <w:bookmarkStart w:id="13" w:name="_Toc179146975"/>
      <w:bookmarkStart w:id="14" w:name="_Toc179211335"/>
      <w:bookmarkStart w:id="15" w:name="_Toc179285558"/>
      <w:bookmarkStart w:id="16" w:name="_Toc179285639"/>
      <w:bookmarkStart w:id="17" w:name="_Toc181461275"/>
      <w:bookmarkStart w:id="18" w:name="_Toc181560991"/>
      <w:bookmarkStart w:id="19" w:name="_Toc181642991"/>
      <w:bookmarkStart w:id="20" w:name="_Toc181726611"/>
      <w:bookmarkStart w:id="21" w:name="_Toc182244954"/>
      <w:bookmarkStart w:id="22" w:name="_Toc208225879"/>
      <w:bookmarkStart w:id="23" w:name="_Toc208307988"/>
      <w:bookmarkStart w:id="24" w:name="_Toc208653360"/>
      <w:bookmarkStart w:id="25" w:name="_Toc208996996"/>
      <w:bookmarkStart w:id="26" w:name="_Toc209257360"/>
      <w:bookmarkStart w:id="27" w:name="_Toc209347234"/>
      <w:bookmarkStart w:id="28" w:name="_Toc209428403"/>
      <w:bookmarkStart w:id="29" w:name="_Toc209516222"/>
      <w:bookmarkStart w:id="30" w:name="_Toc209608587"/>
      <w:bookmarkStart w:id="31" w:name="_Toc209861481"/>
      <w:bookmarkStart w:id="32" w:name="_Toc209951167"/>
      <w:bookmarkStart w:id="33" w:name="_Toc210036631"/>
      <w:r w:rsidRPr="008806A7">
        <w:rPr>
          <w:rFonts w:ascii="IRANSans" w:hAnsi="IRANSans" w:cs="IRANSans"/>
          <w:color w:val="C00000"/>
          <w:sz w:val="28"/>
          <w:shd w:val="clear" w:color="auto" w:fill="FFFFFF"/>
          <w:rtl/>
          <w:lang w:val="x-none"/>
        </w:rPr>
        <w:t>جلس</w:t>
      </w:r>
      <w:r w:rsidRPr="008806A7">
        <w:rPr>
          <w:rFonts w:ascii="IRANSans" w:hAnsi="IRANSans" w:cs="IRANSans" w:hint="cs"/>
          <w:color w:val="C00000"/>
          <w:sz w:val="28"/>
          <w:shd w:val="clear" w:color="auto" w:fill="FFFFFF"/>
          <w:rtl/>
          <w:lang w:val="x-none"/>
        </w:rPr>
        <w:t>ۀ</w:t>
      </w:r>
      <w:r w:rsidRPr="008806A7">
        <w:rPr>
          <w:rFonts w:ascii="IRANSans" w:hAnsi="IRANSans" w:cs="IRANSans"/>
          <w:color w:val="C00000"/>
          <w:sz w:val="28"/>
          <w:shd w:val="clear" w:color="auto" w:fill="FFFFFF"/>
          <w:rtl/>
          <w:lang w:val="x-none"/>
        </w:rPr>
        <w:t xml:space="preserve"> </w:t>
      </w:r>
      <w:r>
        <w:rPr>
          <w:rFonts w:ascii="IRANSans" w:hAnsi="IRANSans" w:cs="IRANSans"/>
          <w:color w:val="C00000"/>
          <w:sz w:val="28"/>
          <w:shd w:val="clear" w:color="auto" w:fill="FFFFFF"/>
        </w:rPr>
        <w:t>31</w:t>
      </w:r>
      <w:r w:rsidRPr="008806A7">
        <w:rPr>
          <w:rFonts w:ascii="IRANSans" w:hAnsi="IRANSans" w:cs="IRANSans"/>
          <w:color w:val="C00000"/>
          <w:sz w:val="28"/>
          <w:shd w:val="clear" w:color="auto" w:fill="FFFFFF"/>
          <w:rtl/>
          <w:lang w:val="x-none"/>
        </w:rPr>
        <w:t>-</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r>
        <w:rPr>
          <w:rFonts w:ascii="IRANSans" w:hAnsi="IRANSans" w:cs="IRANSans"/>
          <w:color w:val="C00000"/>
          <w:sz w:val="28"/>
          <w:shd w:val="clear" w:color="auto" w:fill="FFFFFF"/>
        </w:rPr>
        <w:t>864</w:t>
      </w:r>
      <w:r w:rsidRPr="008806A7">
        <w:rPr>
          <w:rFonts w:ascii="IRANSans" w:hAnsi="IRANSans" w:cs="IRANSans"/>
          <w:color w:val="C00000"/>
          <w:sz w:val="28"/>
          <w:shd w:val="clear" w:color="auto" w:fill="FFFFFF"/>
          <w:rtl/>
          <w:lang w:val="x-none"/>
        </w:rPr>
        <w:tab/>
      </w:r>
    </w:p>
    <w:p w14:paraId="71ECB6D7" w14:textId="5886FE18" w:rsidR="006940C0" w:rsidRPr="00AD32B2" w:rsidRDefault="006940C0" w:rsidP="006940C0">
      <w:pPr>
        <w:autoSpaceDE w:val="0"/>
        <w:autoSpaceDN w:val="0"/>
        <w:adjustRightInd w:val="0"/>
        <w:spacing w:after="0" w:line="240" w:lineRule="auto"/>
        <w:rPr>
          <w:rFonts w:ascii="IRANSans" w:hAnsi="IRANSans" w:cs="IRANSans"/>
          <w:color w:val="C00000"/>
          <w:sz w:val="28"/>
          <w:shd w:val="clear" w:color="auto" w:fill="FFFFFF"/>
          <w:rtl/>
        </w:rPr>
      </w:pPr>
      <w:r w:rsidRPr="008806A7">
        <w:rPr>
          <w:rFonts w:ascii="IRANSans" w:hAnsi="IRANSans" w:cs="IRANSans"/>
          <w:color w:val="C00000"/>
          <w:sz w:val="28"/>
          <w:shd w:val="clear" w:color="auto" w:fill="FFFFFF"/>
          <w:lang w:val="x-none"/>
        </w:rPr>
        <w:t xml:space="preserve">Osul-w </w:t>
      </w:r>
      <w:r>
        <w:rPr>
          <w:rFonts w:ascii="IRANSans" w:hAnsi="IRANSans" w:cs="IRANSans"/>
          <w:color w:val="C00000"/>
          <w:sz w:val="28"/>
          <w:shd w:val="clear" w:color="auto" w:fill="FFFFFF"/>
        </w:rPr>
        <w:t>31</w:t>
      </w:r>
      <w:bookmarkStart w:id="34" w:name="_GoBack"/>
      <w:bookmarkEnd w:id="34"/>
      <w:r w:rsidRPr="008806A7">
        <w:rPr>
          <w:rFonts w:ascii="IRANSans" w:hAnsi="IRANSans" w:cs="IRANSans"/>
          <w:color w:val="C00000"/>
          <w:sz w:val="28"/>
          <w:shd w:val="clear" w:color="auto" w:fill="FFFFFF"/>
          <w:lang w:val="x-none"/>
        </w:rPr>
        <w:t>-140407</w:t>
      </w:r>
      <w:r>
        <w:rPr>
          <w:rFonts w:ascii="IRANSans" w:hAnsi="IRANSans" w:cs="IRANSans"/>
          <w:color w:val="C00000"/>
          <w:sz w:val="28"/>
          <w:shd w:val="clear" w:color="auto" w:fill="FFFFFF"/>
        </w:rPr>
        <w:t>2</w:t>
      </w:r>
      <w:r>
        <w:rPr>
          <w:rFonts w:ascii="IRANSans" w:hAnsi="IRANSans" w:cs="IRANSans"/>
          <w:color w:val="C00000"/>
          <w:sz w:val="28"/>
          <w:shd w:val="clear" w:color="auto" w:fill="FFFFFF"/>
        </w:rPr>
        <w:t>7</w:t>
      </w:r>
    </w:p>
    <w:p w14:paraId="212F5436" w14:textId="77777777" w:rsidR="006940C0" w:rsidRDefault="006940C0" w:rsidP="006940C0">
      <w:pPr>
        <w:rPr>
          <w:color w:val="EE0000"/>
          <w:rtl/>
        </w:rPr>
      </w:pPr>
      <w:r w:rsidRPr="00CC362D">
        <w:rPr>
          <w:rFonts w:hint="cs"/>
          <w:color w:val="EE0000"/>
          <w:rtl/>
        </w:rPr>
        <w:t>----------------------------</w:t>
      </w:r>
      <w:r>
        <w:rPr>
          <w:rFonts w:hint="cs"/>
          <w:color w:val="EE0000"/>
          <w:rtl/>
        </w:rPr>
        <w:t>-------------</w:t>
      </w:r>
    </w:p>
    <w:p w14:paraId="7E62B56C" w14:textId="77777777" w:rsidR="008371AC" w:rsidRPr="00351858" w:rsidRDefault="008371AC" w:rsidP="00351858">
      <w:pPr>
        <w:pStyle w:val="Heading1"/>
        <w:rPr>
          <w:rFonts w:ascii="NoorLotus" w:hAnsi="NoorLotus"/>
          <w:rtl/>
        </w:rPr>
      </w:pPr>
      <w:r w:rsidRPr="00351858">
        <w:rPr>
          <w:rFonts w:ascii="NoorLotus" w:hAnsi="NoorLotus"/>
          <w:rtl/>
        </w:rPr>
        <w:t>تتمۀ بحث از عدل واجب بودن نماز جماعت</w:t>
      </w:r>
      <w:bookmarkEnd w:id="0"/>
    </w:p>
    <w:p w14:paraId="316D5EE8" w14:textId="39E10890" w:rsidR="003560D2" w:rsidRPr="00351858" w:rsidRDefault="00C70EB8" w:rsidP="00351858">
      <w:pPr>
        <w:jc w:val="both"/>
        <w:rPr>
          <w:rFonts w:ascii="NoorLotus" w:hAnsi="NoorLotus" w:cs="NoorLotus"/>
          <w:rtl/>
        </w:rPr>
      </w:pPr>
      <w:r w:rsidRPr="00351858">
        <w:rPr>
          <w:rFonts w:ascii="NoorLotus" w:hAnsi="NoorLotus" w:cs="NoorLotus"/>
          <w:rtl/>
        </w:rPr>
        <w:t>بحث در این ب</w:t>
      </w:r>
      <w:r w:rsidR="007402C2" w:rsidRPr="00351858">
        <w:rPr>
          <w:rFonts w:ascii="NoorLotus" w:hAnsi="NoorLotus" w:cs="NoorLotus"/>
          <w:rtl/>
        </w:rPr>
        <w:t xml:space="preserve">ود که </w:t>
      </w:r>
      <w:r w:rsidRPr="00351858">
        <w:rPr>
          <w:rFonts w:ascii="NoorLotus" w:hAnsi="NoorLotus" w:cs="NoorLotus"/>
          <w:rtl/>
        </w:rPr>
        <w:t>نماز جماعت مسقط وجوب قرائت است یا عدل آن</w:t>
      </w:r>
      <w:r w:rsidR="007402C2" w:rsidRPr="00351858">
        <w:rPr>
          <w:rFonts w:ascii="NoorLotus" w:hAnsi="NoorLotus" w:cs="NoorLotus"/>
          <w:rtl/>
        </w:rPr>
        <w:t>؟</w:t>
      </w:r>
      <w:r w:rsidRPr="00351858">
        <w:rPr>
          <w:rFonts w:ascii="NoorLotus" w:hAnsi="NoorLotus" w:cs="NoorLotus"/>
          <w:rtl/>
        </w:rPr>
        <w:t xml:space="preserve"> در صورت شک در مسقط بودن یا عدل بودن</w:t>
      </w:r>
      <w:r w:rsidR="00543838" w:rsidRPr="00351858">
        <w:rPr>
          <w:rFonts w:ascii="NoorLotus" w:hAnsi="NoorLotus" w:cs="NoorLotus"/>
          <w:rtl/>
        </w:rPr>
        <w:t xml:space="preserve"> آن،</w:t>
      </w:r>
      <w:r w:rsidRPr="00351858">
        <w:rPr>
          <w:rFonts w:ascii="NoorLotus" w:hAnsi="NoorLotus" w:cs="NoorLotus"/>
          <w:rtl/>
        </w:rPr>
        <w:t xml:space="preserve"> از وجوب شرکت در نماز جماعت در</w:t>
      </w:r>
      <w:r w:rsidR="00D17AFA" w:rsidRPr="00351858">
        <w:rPr>
          <w:rFonts w:ascii="NoorLotus" w:hAnsi="NoorLotus" w:cs="NoorLotus"/>
          <w:rtl/>
        </w:rPr>
        <w:t xml:space="preserve"> </w:t>
      </w:r>
      <w:r w:rsidRPr="00351858">
        <w:rPr>
          <w:rFonts w:ascii="NoorLotus" w:hAnsi="NoorLotus" w:cs="NoorLotus"/>
          <w:rtl/>
        </w:rPr>
        <w:t xml:space="preserve">فرض عجز از قرائت صحیحه برائت جاری می‌شود. </w:t>
      </w:r>
    </w:p>
    <w:p w14:paraId="58C077CE" w14:textId="68329CC2" w:rsidR="003866AC" w:rsidRPr="00351858" w:rsidRDefault="00203472" w:rsidP="00351858">
      <w:pPr>
        <w:jc w:val="both"/>
        <w:rPr>
          <w:rFonts w:ascii="NoorLotus" w:hAnsi="NoorLotus" w:cs="NoorLotus"/>
          <w:rtl/>
        </w:rPr>
      </w:pPr>
      <w:r w:rsidRPr="00351858">
        <w:rPr>
          <w:rFonts w:ascii="NoorLotus" w:hAnsi="NoorLotus" w:cs="NoorLotus"/>
          <w:rtl/>
        </w:rPr>
        <w:t xml:space="preserve">گرچه </w:t>
      </w:r>
      <w:r w:rsidR="003866AC" w:rsidRPr="00351858">
        <w:rPr>
          <w:rFonts w:ascii="NoorLotus" w:hAnsi="NoorLotus" w:cs="NoorLotus"/>
          <w:rtl/>
        </w:rPr>
        <w:t>ظاهر ادله این است که نماز جماعت عدل</w:t>
      </w:r>
      <w:r w:rsidR="00F4535B" w:rsidRPr="00351858">
        <w:rPr>
          <w:rFonts w:ascii="NoorLotus" w:hAnsi="NoorLotus" w:cs="NoorLotus"/>
          <w:rtl/>
        </w:rPr>
        <w:t xml:space="preserve"> واجب</w:t>
      </w:r>
      <w:r w:rsidR="003866AC" w:rsidRPr="00351858">
        <w:rPr>
          <w:rFonts w:ascii="NoorLotus" w:hAnsi="NoorLotus" w:cs="NoorLotus"/>
          <w:rtl/>
        </w:rPr>
        <w:t xml:space="preserve"> است</w:t>
      </w:r>
      <w:r w:rsidR="00F4535B" w:rsidRPr="00351858">
        <w:rPr>
          <w:rFonts w:ascii="NoorLotus" w:hAnsi="NoorLotus" w:cs="NoorLotus"/>
          <w:rtl/>
        </w:rPr>
        <w:t>؛</w:t>
      </w:r>
      <w:r w:rsidR="003866AC" w:rsidRPr="00351858">
        <w:rPr>
          <w:rFonts w:ascii="NoorLotus" w:hAnsi="NoorLotus" w:cs="NoorLotus"/>
          <w:rtl/>
        </w:rPr>
        <w:t xml:space="preserve"> ظاهر</w:t>
      </w:r>
      <w:r w:rsidR="004271C2" w:rsidRPr="00351858">
        <w:rPr>
          <w:rFonts w:ascii="NoorLotus" w:hAnsi="NoorLotus" w:cs="NoorLotus"/>
          <w:rtl/>
        </w:rPr>
        <w:t xml:space="preserve"> </w:t>
      </w:r>
      <w:r w:rsidR="004271C2" w:rsidRPr="00351858">
        <w:rPr>
          <w:rFonts w:ascii="Sakkal Majalla" w:hAnsi="Sakkal Majalla" w:cs="Sakkal Majalla" w:hint="cs"/>
          <w:rtl/>
        </w:rPr>
        <w:t>﴿</w:t>
      </w:r>
      <w:r w:rsidR="004271C2" w:rsidRPr="00351858">
        <w:rPr>
          <w:rFonts w:ascii="NoorLotus" w:hAnsi="NoorLotus" w:cs="NoorLotus"/>
          <w:color w:val="008000"/>
          <w:rtl/>
        </w:rPr>
        <w:t>اقیموا الصلاة</w:t>
      </w:r>
      <w:r w:rsidR="004271C2" w:rsidRPr="00351858">
        <w:rPr>
          <w:rFonts w:ascii="Sakkal Majalla" w:hAnsi="Sakkal Majalla" w:cs="Sakkal Majalla" w:hint="cs"/>
          <w:color w:val="008000"/>
          <w:rtl/>
        </w:rPr>
        <w:t>﴾</w:t>
      </w:r>
      <w:r w:rsidR="004271C2" w:rsidRPr="00351858">
        <w:rPr>
          <w:rStyle w:val="FootnoteReference"/>
          <w:rFonts w:cs="NoorLotus"/>
          <w:rtl/>
        </w:rPr>
        <w:footnoteReference w:id="1"/>
      </w:r>
      <w:r w:rsidR="003866AC" w:rsidRPr="00351858">
        <w:rPr>
          <w:rFonts w:ascii="NoorLotus" w:hAnsi="NoorLotus" w:cs="NoorLotus"/>
          <w:rtl/>
        </w:rPr>
        <w:t xml:space="preserve"> وجوب طبیعی نماز است که دارای دو فرد است یکی نماز جماعت و دیگری نماز فرادای با قرائت صحیحه</w:t>
      </w:r>
      <w:r w:rsidRPr="00351858">
        <w:rPr>
          <w:rFonts w:ascii="NoorLotus" w:hAnsi="NoorLotus" w:cs="NoorLotus"/>
          <w:rtl/>
        </w:rPr>
        <w:t xml:space="preserve">، </w:t>
      </w:r>
      <w:r w:rsidR="004271C2" w:rsidRPr="00351858">
        <w:rPr>
          <w:rFonts w:ascii="NoorLotus" w:hAnsi="NoorLotus" w:cs="NoorLotus"/>
          <w:rtl/>
        </w:rPr>
        <w:t>ولی به نظر</w:t>
      </w:r>
      <w:r w:rsidR="003866AC" w:rsidRPr="00351858">
        <w:rPr>
          <w:rFonts w:ascii="NoorLotus" w:hAnsi="NoorLotus" w:cs="NoorLotus"/>
          <w:rtl/>
        </w:rPr>
        <w:t xml:space="preserve"> ما شرکت در نماز جماعت برای عاجز از قرائت صحیحه</w:t>
      </w:r>
      <w:r w:rsidR="004271C2" w:rsidRPr="00351858">
        <w:rPr>
          <w:rFonts w:ascii="NoorLotus" w:hAnsi="NoorLotus" w:cs="NoorLotus"/>
          <w:rtl/>
        </w:rPr>
        <w:t xml:space="preserve"> لازم نیست. دلیل آن در فرض عدم تقصیر </w:t>
      </w:r>
      <w:r w:rsidR="00C51662" w:rsidRPr="00351858">
        <w:rPr>
          <w:rFonts w:ascii="NoorLotus" w:hAnsi="NoorLotus" w:cs="NoorLotus"/>
          <w:rtl/>
        </w:rPr>
        <w:t>شخص</w:t>
      </w:r>
      <w:r w:rsidR="004271C2" w:rsidRPr="00351858">
        <w:rPr>
          <w:rFonts w:ascii="NoorLotus" w:hAnsi="NoorLotus" w:cs="NoorLotus"/>
          <w:rtl/>
        </w:rPr>
        <w:t xml:space="preserve"> </w:t>
      </w:r>
      <w:r w:rsidR="003866AC" w:rsidRPr="00351858">
        <w:rPr>
          <w:rFonts w:ascii="NoorLotus" w:hAnsi="NoorLotus" w:cs="NoorLotus"/>
          <w:rtl/>
        </w:rPr>
        <w:t>از تعلم قرائت</w:t>
      </w:r>
      <w:r w:rsidR="00734213" w:rsidRPr="00351858">
        <w:rPr>
          <w:rFonts w:ascii="NoorLotus" w:hAnsi="NoorLotus" w:cs="NoorLotus"/>
          <w:rtl/>
        </w:rPr>
        <w:t>،</w:t>
      </w:r>
      <w:r w:rsidR="003866AC" w:rsidRPr="00351858">
        <w:rPr>
          <w:rFonts w:ascii="NoorLotus" w:hAnsi="NoorLotus" w:cs="NoorLotus"/>
          <w:rtl/>
        </w:rPr>
        <w:t xml:space="preserve"> </w:t>
      </w:r>
      <w:r w:rsidR="00734213" w:rsidRPr="00351858">
        <w:rPr>
          <w:rFonts w:ascii="NoorLotus" w:hAnsi="NoorLotus" w:cs="NoorLotus"/>
          <w:rtl/>
        </w:rPr>
        <w:t>برخی</w:t>
      </w:r>
      <w:r w:rsidR="00366246" w:rsidRPr="00351858">
        <w:rPr>
          <w:rFonts w:ascii="NoorLotus" w:hAnsi="NoorLotus" w:cs="NoorLotus"/>
          <w:rtl/>
        </w:rPr>
        <w:t xml:space="preserve"> روایات </w:t>
      </w:r>
      <w:r w:rsidR="00734213" w:rsidRPr="00351858">
        <w:rPr>
          <w:rFonts w:ascii="Sakkal Majalla" w:hAnsi="Sakkal Majalla" w:cs="Sakkal Majalla" w:hint="cs"/>
          <w:rtl/>
        </w:rPr>
        <w:t>–</w:t>
      </w:r>
      <w:r w:rsidR="00734213" w:rsidRPr="00351858">
        <w:rPr>
          <w:rFonts w:ascii="NoorLotus" w:hAnsi="NoorLotus" w:cs="NoorLotus"/>
          <w:rtl/>
        </w:rPr>
        <w:t>که عمده،</w:t>
      </w:r>
      <w:r w:rsidR="00366246" w:rsidRPr="00351858">
        <w:rPr>
          <w:rFonts w:ascii="NoorLotus" w:hAnsi="NoorLotus" w:cs="NoorLotus"/>
          <w:rtl/>
        </w:rPr>
        <w:t xml:space="preserve"> صحیحه ابن سنان</w:t>
      </w:r>
      <w:r w:rsidR="003866AC" w:rsidRPr="00351858">
        <w:rPr>
          <w:rFonts w:ascii="NoorLotus" w:hAnsi="NoorLotus" w:cs="NoorLotus"/>
          <w:rtl/>
        </w:rPr>
        <w:t xml:space="preserve"> </w:t>
      </w:r>
      <w:r w:rsidR="00734213" w:rsidRPr="00351858">
        <w:rPr>
          <w:rFonts w:ascii="NoorLotus" w:hAnsi="NoorLotus" w:cs="NoorLotus"/>
          <w:rtl/>
        </w:rPr>
        <w:t xml:space="preserve">است- </w:t>
      </w:r>
      <w:r w:rsidR="003866AC" w:rsidRPr="00351858">
        <w:rPr>
          <w:rFonts w:ascii="NoorLotus" w:hAnsi="NoorLotus" w:cs="NoorLotus"/>
          <w:rtl/>
        </w:rPr>
        <w:t xml:space="preserve">و </w:t>
      </w:r>
      <w:r w:rsidR="00734213" w:rsidRPr="00351858">
        <w:rPr>
          <w:rFonts w:ascii="NoorLotus" w:hAnsi="NoorLotus" w:cs="NoorLotus"/>
          <w:rtl/>
        </w:rPr>
        <w:t xml:space="preserve">همینطور </w:t>
      </w:r>
      <w:r w:rsidR="003866AC" w:rsidRPr="00351858">
        <w:rPr>
          <w:rFonts w:ascii="NoorLotus" w:hAnsi="NoorLotus" w:cs="NoorLotus"/>
          <w:rtl/>
        </w:rPr>
        <w:t xml:space="preserve">سیره است. </w:t>
      </w:r>
      <w:r w:rsidR="00441F64" w:rsidRPr="00351858">
        <w:rPr>
          <w:rFonts w:ascii="NoorLotus" w:hAnsi="NoorLotus" w:cs="NoorLotus"/>
          <w:rtl/>
        </w:rPr>
        <w:t xml:space="preserve">و </w:t>
      </w:r>
      <w:r w:rsidR="00366246" w:rsidRPr="00351858">
        <w:rPr>
          <w:rFonts w:ascii="NoorLotus" w:hAnsi="NoorLotus" w:cs="NoorLotus"/>
          <w:rtl/>
        </w:rPr>
        <w:t xml:space="preserve">دلیل آن در فرض </w:t>
      </w:r>
      <w:r w:rsidR="00717E73" w:rsidRPr="00351858">
        <w:rPr>
          <w:rFonts w:ascii="NoorLotus" w:hAnsi="NoorLotus" w:cs="NoorLotus"/>
          <w:rtl/>
        </w:rPr>
        <w:t xml:space="preserve">تقصیر </w:t>
      </w:r>
      <w:r w:rsidR="00C51662" w:rsidRPr="00351858">
        <w:rPr>
          <w:rFonts w:ascii="NoorLotus" w:hAnsi="NoorLotus" w:cs="NoorLotus"/>
          <w:rtl/>
        </w:rPr>
        <w:t>شخص</w:t>
      </w:r>
      <w:r w:rsidR="00717E73" w:rsidRPr="00351858">
        <w:rPr>
          <w:rFonts w:ascii="NoorLotus" w:hAnsi="NoorLotus" w:cs="NoorLotus"/>
          <w:rtl/>
        </w:rPr>
        <w:t xml:space="preserve"> </w:t>
      </w:r>
      <w:r w:rsidR="00C51662" w:rsidRPr="00351858">
        <w:rPr>
          <w:rFonts w:ascii="NoorLotus" w:hAnsi="NoorLotus" w:cs="NoorLotus"/>
          <w:rtl/>
        </w:rPr>
        <w:t>از</w:t>
      </w:r>
      <w:r w:rsidR="00441F64" w:rsidRPr="00351858">
        <w:rPr>
          <w:rFonts w:ascii="NoorLotus" w:hAnsi="NoorLotus" w:cs="NoorLotus"/>
          <w:rtl/>
        </w:rPr>
        <w:t xml:space="preserve"> تعلم قرائت صحیحه</w:t>
      </w:r>
      <w:r w:rsidR="0046348D" w:rsidRPr="00351858">
        <w:rPr>
          <w:rFonts w:ascii="NoorLotus" w:hAnsi="NoorLotus" w:cs="NoorLotus"/>
          <w:rtl/>
        </w:rPr>
        <w:t>، خصوص سیره است</w:t>
      </w:r>
      <w:r w:rsidR="00EC15E5" w:rsidRPr="00351858">
        <w:rPr>
          <w:rFonts w:ascii="NoorLotus" w:hAnsi="NoorLotus" w:cs="NoorLotus"/>
          <w:rtl/>
        </w:rPr>
        <w:t xml:space="preserve"> چون بسیاری از افراد مقصر در تعلم قرائت صحیحه بودند ولی </w:t>
      </w:r>
      <w:r w:rsidR="00FE08C4" w:rsidRPr="00351858">
        <w:rPr>
          <w:rFonts w:ascii="NoorLotus" w:hAnsi="NoorLotus" w:cs="NoorLotus"/>
          <w:rtl/>
        </w:rPr>
        <w:t xml:space="preserve">سیره‌ای بر این که آن‌ها خود را ملزم به شرکت در نماز جماعت بدانند، وجود نداشت و در روایات </w:t>
      </w:r>
      <w:r w:rsidR="00B461D9" w:rsidRPr="00351858">
        <w:rPr>
          <w:rFonts w:ascii="NoorLotus" w:hAnsi="NoorLotus" w:cs="NoorLotus"/>
          <w:rtl/>
        </w:rPr>
        <w:t>نیز به آن اشاره نشد</w:t>
      </w:r>
      <w:r w:rsidR="000A1422" w:rsidRPr="00351858">
        <w:rPr>
          <w:rFonts w:ascii="NoorLotus" w:hAnsi="NoorLotus" w:cs="NoorLotus"/>
          <w:rtl/>
        </w:rPr>
        <w:t>ه است</w:t>
      </w:r>
      <w:r w:rsidR="00B461D9" w:rsidRPr="00351858">
        <w:rPr>
          <w:rFonts w:ascii="NoorLotus" w:hAnsi="NoorLotus" w:cs="NoorLotus"/>
          <w:rtl/>
        </w:rPr>
        <w:t>.</w:t>
      </w:r>
      <w:r w:rsidR="0046348D" w:rsidRPr="00351858">
        <w:rPr>
          <w:rFonts w:ascii="NoorLotus" w:hAnsi="NoorLotus" w:cs="NoorLotus"/>
          <w:rtl/>
        </w:rPr>
        <w:t xml:space="preserve"> </w:t>
      </w:r>
      <w:r w:rsidR="00E503C2" w:rsidRPr="00351858">
        <w:rPr>
          <w:rFonts w:ascii="NoorLotus" w:hAnsi="NoorLotus" w:cs="NoorLotus"/>
          <w:rtl/>
        </w:rPr>
        <w:t>اما</w:t>
      </w:r>
      <w:r w:rsidR="0046348D" w:rsidRPr="00351858">
        <w:rPr>
          <w:rFonts w:ascii="NoorLotus" w:hAnsi="NoorLotus" w:cs="NoorLotus"/>
          <w:rtl/>
        </w:rPr>
        <w:t xml:space="preserve"> از روایات</w:t>
      </w:r>
      <w:r w:rsidR="00E503C2" w:rsidRPr="00351858">
        <w:rPr>
          <w:rFonts w:ascii="NoorLotus" w:hAnsi="NoorLotus" w:cs="NoorLotus"/>
          <w:rtl/>
        </w:rPr>
        <w:t>،</w:t>
      </w:r>
      <w:r w:rsidR="0046348D" w:rsidRPr="00351858">
        <w:rPr>
          <w:rFonts w:ascii="NoorLotus" w:hAnsi="NoorLotus" w:cs="NoorLotus"/>
          <w:rtl/>
        </w:rPr>
        <w:t xml:space="preserve"> عدم لزوم شرکت در نماز جماعت در این فرض </w:t>
      </w:r>
      <w:r w:rsidR="002E4B80" w:rsidRPr="00351858">
        <w:rPr>
          <w:rFonts w:ascii="NoorLotus" w:hAnsi="NoorLotus" w:cs="NoorLotus"/>
          <w:rtl/>
        </w:rPr>
        <w:t xml:space="preserve">استفاده نمی‌شود زیرا بعضی </w:t>
      </w:r>
      <w:r w:rsidR="00865EB2" w:rsidRPr="00351858">
        <w:rPr>
          <w:rFonts w:ascii="NoorLotus" w:hAnsi="NoorLotus" w:cs="NoorLotus"/>
          <w:rtl/>
        </w:rPr>
        <w:t xml:space="preserve">از آنها </w:t>
      </w:r>
      <w:r w:rsidR="002E4B80" w:rsidRPr="00351858">
        <w:rPr>
          <w:rFonts w:ascii="NoorLotus" w:hAnsi="NoorLotus" w:cs="NoorLotus"/>
          <w:rtl/>
        </w:rPr>
        <w:t xml:space="preserve">اشکال دلالی دارند و </w:t>
      </w:r>
      <w:r w:rsidR="00EB1714" w:rsidRPr="00351858">
        <w:rPr>
          <w:rFonts w:ascii="NoorLotus" w:hAnsi="NoorLotus" w:cs="NoorLotus"/>
          <w:rtl/>
        </w:rPr>
        <w:t xml:space="preserve">صحیحه ابن سنان </w:t>
      </w:r>
      <w:r w:rsidR="007B7A8E" w:rsidRPr="00351858">
        <w:rPr>
          <w:rFonts w:ascii="NoorLotus" w:hAnsi="NoorLotus" w:cs="NoorLotus"/>
          <w:rtl/>
        </w:rPr>
        <w:t>«</w:t>
      </w:r>
      <w:r w:rsidR="00764CE3" w:rsidRPr="00351858">
        <w:rPr>
          <w:rFonts w:ascii="NoorLotus" w:hAnsi="NoorLotus" w:cs="NoorLotus"/>
          <w:color w:val="008000"/>
          <w:rtl/>
        </w:rPr>
        <w:t>قَالَ أَبُو عَبْدِ اللَّهِ ع‏ إِنَّ اللَّهَ فَرَضَ مِنَ الصَّلَاةِ الرُّكُوعَ وَ السُّجُودَ أَ لَا تَرَى لَوْ أَنَّ رَجُلًا دَخَلَ‏ فِي‏ الْإِسْلَامِ‏- لَا يُحْسِنُ أَنْ يَقْرَأَ الْقُرْآنَ أَجْزَأَهُ أَنْ يُكَبِّرَ وَ يُسَبِّحَ وَ يُصَلِّي.</w:t>
      </w:r>
      <w:r w:rsidR="00764CE3" w:rsidRPr="00351858">
        <w:rPr>
          <w:rFonts w:ascii="NoorLotus" w:hAnsi="NoorLotus" w:cs="NoorLotus"/>
          <w:rtl/>
        </w:rPr>
        <w:t>»</w:t>
      </w:r>
      <w:r w:rsidR="00764CE3" w:rsidRPr="00351858">
        <w:rPr>
          <w:rStyle w:val="FootnoteReference"/>
          <w:rFonts w:cs="NoorLotus"/>
          <w:rtl/>
        </w:rPr>
        <w:footnoteReference w:id="2"/>
      </w:r>
      <w:r w:rsidR="002E4B80" w:rsidRPr="00351858">
        <w:rPr>
          <w:rFonts w:ascii="NoorLotus" w:hAnsi="NoorLotus" w:cs="NoorLotus"/>
          <w:rtl/>
        </w:rPr>
        <w:t xml:space="preserve"> </w:t>
      </w:r>
      <w:r w:rsidR="00865EB2" w:rsidRPr="00351858">
        <w:rPr>
          <w:rFonts w:ascii="NoorLotus" w:hAnsi="NoorLotus" w:cs="NoorLotus"/>
          <w:rtl/>
        </w:rPr>
        <w:t>نیز در مورد مقصر نیست و</w:t>
      </w:r>
      <w:r w:rsidR="00EB1714" w:rsidRPr="00351858">
        <w:rPr>
          <w:rFonts w:ascii="NoorLotus" w:hAnsi="NoorLotus" w:cs="NoorLotus"/>
          <w:rtl/>
        </w:rPr>
        <w:t xml:space="preserve"> </w:t>
      </w:r>
      <w:r w:rsidR="00EC15E5" w:rsidRPr="00351858">
        <w:rPr>
          <w:rFonts w:ascii="NoorLotus" w:hAnsi="NoorLotus" w:cs="NoorLotus"/>
          <w:rtl/>
        </w:rPr>
        <w:t>مورد آن شخص جدید الاسلام است و «</w:t>
      </w:r>
      <w:r w:rsidR="00764CE3" w:rsidRPr="00351858">
        <w:rPr>
          <w:rFonts w:ascii="NoorLotus" w:hAnsi="NoorLotus" w:cs="NoorLotus"/>
          <w:color w:val="008000"/>
          <w:rtl/>
        </w:rPr>
        <w:t>الْإِسْلَامُ‏ يَجُبُ‏ مَا كَانَ قَبْلَه</w:t>
      </w:r>
      <w:r w:rsidR="00764CE3" w:rsidRPr="00351858">
        <w:rPr>
          <w:rFonts w:ascii="NoorLotus" w:hAnsi="NoorLotus" w:cs="NoorLotus"/>
          <w:rtl/>
        </w:rPr>
        <w:t>‏</w:t>
      </w:r>
      <w:r w:rsidR="00EC15E5" w:rsidRPr="00351858">
        <w:rPr>
          <w:rFonts w:ascii="NoorLotus" w:hAnsi="NoorLotus" w:cs="NoorLotus"/>
          <w:rtl/>
        </w:rPr>
        <w:t>»</w:t>
      </w:r>
      <w:r w:rsidR="00764CE3" w:rsidRPr="00351858">
        <w:rPr>
          <w:rStyle w:val="FootnoteReference"/>
          <w:rFonts w:cs="NoorLotus"/>
          <w:rtl/>
        </w:rPr>
        <w:footnoteReference w:id="3"/>
      </w:r>
      <w:r w:rsidR="00EB1714" w:rsidRPr="00351858">
        <w:rPr>
          <w:rFonts w:ascii="NoorLotus" w:hAnsi="NoorLotus" w:cs="NoorLotus"/>
          <w:rtl/>
        </w:rPr>
        <w:t xml:space="preserve"> نمی‌توان مسلمان مقصر را ملحق به او کرد.</w:t>
      </w:r>
      <w:r w:rsidR="00242542" w:rsidRPr="00351858">
        <w:rPr>
          <w:rFonts w:ascii="NoorLotus" w:hAnsi="NoorLotus" w:cs="NoorLotus"/>
          <w:rtl/>
        </w:rPr>
        <w:t xml:space="preserve"> همچنین می‌توان گفت </w:t>
      </w:r>
      <w:r w:rsidR="00EB1714" w:rsidRPr="00351858">
        <w:rPr>
          <w:rFonts w:ascii="NoorLotus" w:hAnsi="NoorLotus" w:cs="NoorLotus"/>
          <w:rtl/>
        </w:rPr>
        <w:t>«ا</w:t>
      </w:r>
      <w:r w:rsidR="000A4395" w:rsidRPr="00351858">
        <w:rPr>
          <w:rFonts w:ascii="NoorLotus" w:hAnsi="NoorLotus" w:cs="NoorLotus"/>
          <w:rtl/>
        </w:rPr>
        <w:t>طلاق</w:t>
      </w:r>
      <w:r w:rsidR="00EB1714" w:rsidRPr="00351858">
        <w:rPr>
          <w:rFonts w:ascii="NoorLotus" w:hAnsi="NoorLotus" w:cs="NoorLotus"/>
          <w:rtl/>
        </w:rPr>
        <w:t xml:space="preserve"> امر به قرائت نسبت به کسی که تصحیح قرائت برای او حرجی </w:t>
      </w:r>
      <w:r w:rsidR="000A4395" w:rsidRPr="00351858">
        <w:rPr>
          <w:rFonts w:ascii="NoorLotus" w:hAnsi="NoorLotus" w:cs="NoorLotus"/>
          <w:rtl/>
        </w:rPr>
        <w:t xml:space="preserve">است ولو سابقا مقصر بود، </w:t>
      </w:r>
      <w:r w:rsidR="00EB1714" w:rsidRPr="00351858">
        <w:rPr>
          <w:rFonts w:ascii="NoorLotus" w:hAnsi="NoorLotus" w:cs="NoorLotus"/>
          <w:rtl/>
        </w:rPr>
        <w:t>منصرف به قرائت صحیحه نیست. وقتی گفته می‌شود «</w:t>
      </w:r>
      <w:r w:rsidR="00820E75" w:rsidRPr="00351858">
        <w:rPr>
          <w:rFonts w:ascii="NoorLotus" w:hAnsi="NoorLotus" w:cs="NoorLotus"/>
          <w:rtl/>
        </w:rPr>
        <w:t xml:space="preserve">هر کدام از شما </w:t>
      </w:r>
      <w:r w:rsidR="00EB1714" w:rsidRPr="00351858">
        <w:rPr>
          <w:rFonts w:ascii="NoorLotus" w:hAnsi="NoorLotus" w:cs="NoorLotus"/>
          <w:rtl/>
        </w:rPr>
        <w:t>شعر حافظ بخوانید» کسی که قادر است صحیح می‌خوا</w:t>
      </w:r>
      <w:r w:rsidR="00FD0268" w:rsidRPr="00351858">
        <w:rPr>
          <w:rFonts w:ascii="NoorLotus" w:hAnsi="NoorLotus" w:cs="NoorLotus"/>
          <w:rtl/>
        </w:rPr>
        <w:t>ن</w:t>
      </w:r>
      <w:r w:rsidR="00EB1714" w:rsidRPr="00351858">
        <w:rPr>
          <w:rFonts w:ascii="NoorLotus" w:hAnsi="NoorLotus" w:cs="NoorLotus"/>
          <w:rtl/>
        </w:rPr>
        <w:t xml:space="preserve">د </w:t>
      </w:r>
      <w:r w:rsidR="00CE7CAE" w:rsidRPr="00351858">
        <w:rPr>
          <w:rFonts w:ascii="NoorLotus" w:hAnsi="NoorLotus" w:cs="NoorLotus"/>
          <w:rtl/>
        </w:rPr>
        <w:t xml:space="preserve">و کسی که الفاظ را صحیح ادا نمی‌کند و به همان شکل شعر می‌خواند عرفا صدق می‌کند که او شعر حافظ خواند. و دلیل نسبت به او </w:t>
      </w:r>
      <w:r w:rsidR="00EB1714" w:rsidRPr="00351858">
        <w:rPr>
          <w:rFonts w:ascii="NoorLotus" w:hAnsi="NoorLotus" w:cs="NoorLotus"/>
          <w:rtl/>
        </w:rPr>
        <w:t xml:space="preserve">به خواندن صحیح این اشعار مادامی که ملحون خواندن </w:t>
      </w:r>
      <w:r w:rsidR="00DF311C" w:rsidRPr="00351858">
        <w:rPr>
          <w:rFonts w:ascii="NoorLotus" w:hAnsi="NoorLotus" w:cs="NoorLotus"/>
          <w:rtl/>
        </w:rPr>
        <w:t xml:space="preserve">به حدی نباشد که مانع از صدق </w:t>
      </w:r>
      <w:r w:rsidR="00C65D5A" w:rsidRPr="00351858">
        <w:rPr>
          <w:rFonts w:ascii="NoorLotus" w:hAnsi="NoorLotus" w:cs="NoorLotus"/>
          <w:rtl/>
        </w:rPr>
        <w:t xml:space="preserve">خواندن شعر حافظ شود، انصراف ندارد. </w:t>
      </w:r>
      <w:r w:rsidR="00EB1714" w:rsidRPr="00351858">
        <w:rPr>
          <w:rFonts w:ascii="NoorLotus" w:hAnsi="NoorLotus" w:cs="NoorLotus"/>
          <w:rtl/>
        </w:rPr>
        <w:t>در ما نحن فیه نیز به مردم می‌گویند: «</w:t>
      </w:r>
      <w:r w:rsidR="00B80A9D" w:rsidRPr="00351858">
        <w:rPr>
          <w:rFonts w:ascii="NoorLotus" w:hAnsi="NoorLotus" w:cs="NoorLotus"/>
          <w:rtl/>
        </w:rPr>
        <w:t xml:space="preserve">سوره‌ی </w:t>
      </w:r>
      <w:r w:rsidR="00B80A9D" w:rsidRPr="00351858">
        <w:rPr>
          <w:rFonts w:ascii="NoorLotus" w:hAnsi="NoorLotus" w:cs="NoorLotus"/>
          <w:rtl/>
        </w:rPr>
        <w:lastRenderedPageBreak/>
        <w:t>حمد بخوانید</w:t>
      </w:r>
      <w:r w:rsidR="00EB1714" w:rsidRPr="00351858">
        <w:rPr>
          <w:rFonts w:ascii="NoorLotus" w:hAnsi="NoorLotus" w:cs="NoorLotus"/>
          <w:rtl/>
        </w:rPr>
        <w:t xml:space="preserve">» </w:t>
      </w:r>
      <w:r w:rsidR="003A3292" w:rsidRPr="00351858">
        <w:rPr>
          <w:rFonts w:ascii="NoorLotus" w:hAnsi="NoorLotus" w:cs="NoorLotus"/>
          <w:rtl/>
        </w:rPr>
        <w:t xml:space="preserve">افرادی که بلد هستند صحیح می‌خوانند و افرادی که بلد نیستند </w:t>
      </w:r>
      <w:r w:rsidR="00EB1714" w:rsidRPr="00351858">
        <w:rPr>
          <w:rFonts w:ascii="NoorLotus" w:hAnsi="NoorLotus" w:cs="NoorLotus"/>
          <w:rtl/>
        </w:rPr>
        <w:t xml:space="preserve">ولو کوتاهی در تعلم کرده </w:t>
      </w:r>
      <w:r w:rsidR="007B7A8E" w:rsidRPr="00351858">
        <w:rPr>
          <w:rFonts w:ascii="NoorLotus" w:hAnsi="NoorLotus" w:cs="NoorLotus"/>
          <w:rtl/>
        </w:rPr>
        <w:t>باشند</w:t>
      </w:r>
      <w:r w:rsidR="00EB1714" w:rsidRPr="00351858">
        <w:rPr>
          <w:rFonts w:ascii="NoorLotus" w:hAnsi="NoorLotus" w:cs="NoorLotus"/>
          <w:rtl/>
        </w:rPr>
        <w:t xml:space="preserve"> همین که ملحون نیز بخوان</w:t>
      </w:r>
      <w:r w:rsidR="007B7A8E" w:rsidRPr="00351858">
        <w:rPr>
          <w:rFonts w:ascii="NoorLotus" w:hAnsi="NoorLotus" w:cs="NoorLotus"/>
          <w:rtl/>
        </w:rPr>
        <w:t>ن</w:t>
      </w:r>
      <w:r w:rsidR="00EB1714" w:rsidRPr="00351858">
        <w:rPr>
          <w:rFonts w:ascii="NoorLotus" w:hAnsi="NoorLotus" w:cs="NoorLotus"/>
          <w:rtl/>
        </w:rPr>
        <w:t xml:space="preserve">د اطلاق ادله شامل </w:t>
      </w:r>
      <w:r w:rsidR="007B7A8E" w:rsidRPr="00351858">
        <w:rPr>
          <w:rFonts w:ascii="NoorLotus" w:hAnsi="NoorLotus" w:cs="NoorLotus"/>
          <w:rtl/>
        </w:rPr>
        <w:t>آن‌ها</w:t>
      </w:r>
      <w:r w:rsidR="00EB1714" w:rsidRPr="00351858">
        <w:rPr>
          <w:rFonts w:ascii="NoorLotus" w:hAnsi="NoorLotus" w:cs="NoorLotus"/>
          <w:rtl/>
        </w:rPr>
        <w:t xml:space="preserve"> می‌شود. </w:t>
      </w:r>
    </w:p>
    <w:p w14:paraId="40A25F61" w14:textId="46AFAFF0" w:rsidR="00EB1714" w:rsidRPr="00351858" w:rsidRDefault="007301BA" w:rsidP="00351858">
      <w:pPr>
        <w:pStyle w:val="Heading1"/>
        <w:rPr>
          <w:rFonts w:ascii="NoorLotus" w:hAnsi="NoorLotus"/>
          <w:rtl/>
        </w:rPr>
      </w:pPr>
      <w:bookmarkStart w:id="35" w:name="_Toc211794173"/>
      <w:r w:rsidRPr="00351858">
        <w:rPr>
          <w:rFonts w:ascii="NoorLotus" w:hAnsi="NoorLotus"/>
          <w:rtl/>
        </w:rPr>
        <w:t>دوران بین اقل و اکثر در محرمات</w:t>
      </w:r>
      <w:bookmarkEnd w:id="35"/>
    </w:p>
    <w:p w14:paraId="48EAE27C" w14:textId="18AA6145" w:rsidR="00B04FE0" w:rsidRPr="00351858" w:rsidRDefault="00B04FE0" w:rsidP="00351858">
      <w:pPr>
        <w:pStyle w:val="Heading2"/>
        <w:jc w:val="both"/>
        <w:rPr>
          <w:rFonts w:ascii="NoorLotus" w:hAnsi="NoorLotus"/>
          <w:rtl/>
        </w:rPr>
      </w:pPr>
      <w:bookmarkStart w:id="36" w:name="_Toc211794174"/>
      <w:r w:rsidRPr="00351858">
        <w:rPr>
          <w:rFonts w:ascii="NoorLotus" w:hAnsi="NoorLotus"/>
          <w:rtl/>
        </w:rPr>
        <w:t>صور مختلف دوران امر بین اقل و اکثر در محرمات</w:t>
      </w:r>
      <w:bookmarkEnd w:id="36"/>
    </w:p>
    <w:p w14:paraId="507FE58E" w14:textId="3DE7381C" w:rsidR="007301BA" w:rsidRPr="00351858" w:rsidRDefault="00865EB2" w:rsidP="00351858">
      <w:pPr>
        <w:jc w:val="both"/>
        <w:rPr>
          <w:rFonts w:ascii="NoorLotus" w:hAnsi="NoorLotus" w:cs="NoorLotus"/>
          <w:rtl/>
          <w:lang w:bidi="ar-SA"/>
        </w:rPr>
      </w:pPr>
      <w:r w:rsidRPr="00351858">
        <w:rPr>
          <w:rFonts w:ascii="NoorLotus" w:hAnsi="NoorLotus" w:cs="NoorLotus"/>
          <w:rtl/>
          <w:lang w:bidi="ar-SA"/>
        </w:rPr>
        <w:t>دوران امر بین اقل و اک</w:t>
      </w:r>
      <w:r w:rsidR="005B1D8D" w:rsidRPr="00351858">
        <w:rPr>
          <w:rFonts w:ascii="NoorLotus" w:hAnsi="NoorLotus" w:cs="NoorLotus"/>
          <w:rtl/>
          <w:lang w:bidi="ar-SA"/>
        </w:rPr>
        <w:t>ث</w:t>
      </w:r>
      <w:r w:rsidRPr="00351858">
        <w:rPr>
          <w:rFonts w:ascii="NoorLotus" w:hAnsi="NoorLotus" w:cs="NoorLotus"/>
          <w:rtl/>
          <w:lang w:bidi="ar-SA"/>
        </w:rPr>
        <w:t>ر</w:t>
      </w:r>
      <w:r w:rsidR="005B1D8D" w:rsidRPr="00351858">
        <w:rPr>
          <w:rFonts w:ascii="NoorLotus" w:hAnsi="NoorLotus" w:cs="NoorLotus"/>
          <w:rtl/>
          <w:lang w:bidi="ar-SA"/>
        </w:rPr>
        <w:t xml:space="preserve"> در محرمات</w:t>
      </w:r>
      <w:r w:rsidR="00304130" w:rsidRPr="00351858">
        <w:rPr>
          <w:rFonts w:ascii="NoorLotus" w:hAnsi="NoorLotus" w:cs="NoorLotus"/>
          <w:rtl/>
          <w:lang w:bidi="ar-SA"/>
        </w:rPr>
        <w:t xml:space="preserve"> دارای </w:t>
      </w:r>
      <w:r w:rsidR="005B1D8D" w:rsidRPr="00351858">
        <w:rPr>
          <w:rFonts w:ascii="NoorLotus" w:hAnsi="NoorLotus" w:cs="NoorLotus"/>
          <w:rtl/>
          <w:lang w:bidi="ar-SA"/>
        </w:rPr>
        <w:t xml:space="preserve">دو صورت </w:t>
      </w:r>
      <w:r w:rsidR="00304130" w:rsidRPr="00351858">
        <w:rPr>
          <w:rFonts w:ascii="NoorLotus" w:hAnsi="NoorLotus" w:cs="NoorLotus"/>
          <w:rtl/>
          <w:lang w:bidi="ar-SA"/>
        </w:rPr>
        <w:t xml:space="preserve">است: </w:t>
      </w:r>
    </w:p>
    <w:p w14:paraId="600C32DF" w14:textId="77777777" w:rsidR="00FC0572" w:rsidRPr="00351858" w:rsidRDefault="005B1D8D" w:rsidP="00351858">
      <w:pPr>
        <w:pStyle w:val="Heading3"/>
        <w:rPr>
          <w:rFonts w:ascii="NoorLotus" w:hAnsi="NoorLotus"/>
          <w:rtl/>
          <w:lang w:bidi="ar-SA"/>
        </w:rPr>
      </w:pPr>
      <w:bookmarkStart w:id="37" w:name="_Toc211794175"/>
      <w:r w:rsidRPr="00351858">
        <w:rPr>
          <w:rFonts w:ascii="NoorLotus" w:hAnsi="NoorLotus"/>
          <w:rtl/>
          <w:lang w:bidi="ar-SA"/>
        </w:rPr>
        <w:t xml:space="preserve">صورت اول: </w:t>
      </w:r>
      <w:r w:rsidR="00FC0572" w:rsidRPr="00351858">
        <w:rPr>
          <w:rFonts w:ascii="NoorLotus" w:hAnsi="NoorLotus"/>
          <w:rtl/>
          <w:lang w:bidi="ar-SA"/>
        </w:rPr>
        <w:t>حرمت به نحو نهی از صرف الوجود</w:t>
      </w:r>
      <w:bookmarkEnd w:id="37"/>
      <w:r w:rsidR="00FC0572" w:rsidRPr="00351858">
        <w:rPr>
          <w:rFonts w:ascii="NoorLotus" w:hAnsi="NoorLotus"/>
          <w:rtl/>
          <w:lang w:bidi="ar-SA"/>
        </w:rPr>
        <w:t xml:space="preserve"> </w:t>
      </w:r>
    </w:p>
    <w:p w14:paraId="6A3B2DB3" w14:textId="4F087AC4" w:rsidR="00276177" w:rsidRPr="00351858" w:rsidRDefault="005B1D8D" w:rsidP="00351858">
      <w:pPr>
        <w:jc w:val="both"/>
        <w:rPr>
          <w:rFonts w:ascii="NoorLotus" w:hAnsi="NoorLotus" w:cs="NoorLotus"/>
          <w:rtl/>
          <w:lang w:bidi="ar-SA"/>
        </w:rPr>
      </w:pPr>
      <w:r w:rsidRPr="00351858">
        <w:rPr>
          <w:rFonts w:ascii="NoorLotus" w:hAnsi="NoorLotus" w:cs="NoorLotus"/>
          <w:rtl/>
          <w:lang w:bidi="ar-SA"/>
        </w:rPr>
        <w:t xml:space="preserve">حرمت به نحو نهی از صرف الوجود است. مولی به عبد خود می‌گوید «لاتتکلم مع احد من الفساق» و این نهی از صرف الوجود است اگر عبد با یکی از </w:t>
      </w:r>
      <w:r w:rsidR="00C00CAA" w:rsidRPr="00351858">
        <w:rPr>
          <w:rFonts w:ascii="NoorLotus" w:hAnsi="NoorLotus" w:cs="NoorLotus"/>
          <w:rtl/>
          <w:lang w:bidi="ar-SA"/>
        </w:rPr>
        <w:t xml:space="preserve">فساق </w:t>
      </w:r>
      <w:r w:rsidRPr="00351858">
        <w:rPr>
          <w:rFonts w:ascii="NoorLotus" w:hAnsi="NoorLotus" w:cs="NoorLotus"/>
          <w:rtl/>
          <w:lang w:bidi="ar-SA"/>
        </w:rPr>
        <w:t>تکلم کند نهی را عصیان کرده است و صلاحیت برخی از</w:t>
      </w:r>
      <w:r w:rsidR="00353E4F" w:rsidRPr="00351858">
        <w:rPr>
          <w:rFonts w:ascii="NoorLotus" w:hAnsi="NoorLotus" w:cs="NoorLotus"/>
          <w:rtl/>
          <w:lang w:bidi="ar-SA"/>
        </w:rPr>
        <w:t xml:space="preserve"> مناصب </w:t>
      </w:r>
      <w:r w:rsidRPr="00351858">
        <w:rPr>
          <w:rFonts w:ascii="NoorLotus" w:hAnsi="NoorLotus" w:cs="NoorLotus"/>
          <w:rtl/>
          <w:lang w:bidi="ar-SA"/>
        </w:rPr>
        <w:t xml:space="preserve">را نخواهد داشت. </w:t>
      </w:r>
      <w:r w:rsidR="00506586" w:rsidRPr="00351858">
        <w:rPr>
          <w:rFonts w:ascii="NoorLotus" w:hAnsi="NoorLotus" w:cs="NoorLotus"/>
          <w:rtl/>
          <w:lang w:bidi="ar-SA"/>
        </w:rPr>
        <w:t xml:space="preserve">و اجتناب از تکلم </w:t>
      </w:r>
      <w:r w:rsidR="00861F8E" w:rsidRPr="00351858">
        <w:rPr>
          <w:rFonts w:ascii="NoorLotus" w:hAnsi="NoorLotus" w:cs="NoorLotus"/>
          <w:rtl/>
          <w:lang w:bidi="ar-SA"/>
        </w:rPr>
        <w:t xml:space="preserve">با آن‌ها </w:t>
      </w:r>
      <w:r w:rsidR="00506586" w:rsidRPr="00351858">
        <w:rPr>
          <w:rFonts w:ascii="NoorLotus" w:hAnsi="NoorLotus" w:cs="NoorLotus"/>
          <w:rtl/>
          <w:lang w:bidi="ar-SA"/>
        </w:rPr>
        <w:t xml:space="preserve">بعد از آن </w:t>
      </w:r>
      <w:r w:rsidR="00865EB2" w:rsidRPr="00351858">
        <w:rPr>
          <w:rFonts w:ascii="NoorLotus" w:hAnsi="NoorLotus" w:cs="NoorLotus"/>
          <w:rtl/>
          <w:lang w:bidi="ar-SA"/>
        </w:rPr>
        <w:t>دیگر</w:t>
      </w:r>
      <w:r w:rsidR="00506586" w:rsidRPr="00351858">
        <w:rPr>
          <w:rFonts w:ascii="NoorLotus" w:hAnsi="NoorLotus" w:cs="NoorLotus"/>
          <w:rtl/>
          <w:lang w:bidi="ar-SA"/>
        </w:rPr>
        <w:t xml:space="preserve"> تاثیری ندارد. </w:t>
      </w:r>
      <w:r w:rsidR="00980E48" w:rsidRPr="00351858">
        <w:rPr>
          <w:rFonts w:ascii="NoorLotus" w:hAnsi="NoorLotus" w:cs="NoorLotus"/>
          <w:rtl/>
          <w:lang w:bidi="ar-SA"/>
        </w:rPr>
        <w:t>حال به سبب ندانستن</w:t>
      </w:r>
      <w:r w:rsidR="00E02AEB" w:rsidRPr="00351858">
        <w:rPr>
          <w:rFonts w:ascii="NoorLotus" w:hAnsi="NoorLotus" w:cs="NoorLotus"/>
          <w:rtl/>
          <w:lang w:bidi="ar-SA"/>
        </w:rPr>
        <w:t xml:space="preserve"> معنای فاسق</w:t>
      </w:r>
      <w:r w:rsidR="00980E48" w:rsidRPr="00351858">
        <w:rPr>
          <w:rFonts w:ascii="NoorLotus" w:hAnsi="NoorLotus" w:cs="NoorLotus"/>
          <w:rtl/>
          <w:lang w:bidi="ar-SA"/>
        </w:rPr>
        <w:t>، شک می‌کنیم که مراد</w:t>
      </w:r>
      <w:r w:rsidR="00506586" w:rsidRPr="00351858">
        <w:rPr>
          <w:rFonts w:ascii="NoorLotus" w:hAnsi="NoorLotus" w:cs="NoorLotus"/>
          <w:rtl/>
          <w:lang w:bidi="ar-SA"/>
        </w:rPr>
        <w:t xml:space="preserve"> «</w:t>
      </w:r>
      <w:r w:rsidR="00EF5466" w:rsidRPr="00351858">
        <w:rPr>
          <w:rFonts w:ascii="NoorLotus" w:hAnsi="NoorLotus" w:cs="NoorLotus"/>
          <w:rtl/>
          <w:lang w:bidi="ar-SA"/>
        </w:rPr>
        <w:t>لاتتکلم مع احد من العصاة</w:t>
      </w:r>
      <w:r w:rsidR="00506586" w:rsidRPr="00351858">
        <w:rPr>
          <w:rFonts w:ascii="NoorLotus" w:hAnsi="NoorLotus" w:cs="NoorLotus"/>
          <w:rtl/>
          <w:lang w:bidi="ar-SA"/>
        </w:rPr>
        <w:t xml:space="preserve">» </w:t>
      </w:r>
      <w:r w:rsidR="00980E48" w:rsidRPr="00351858">
        <w:rPr>
          <w:rFonts w:ascii="NoorLotus" w:hAnsi="NoorLotus" w:cs="NoorLotus"/>
          <w:rtl/>
          <w:lang w:bidi="ar-SA"/>
        </w:rPr>
        <w:t xml:space="preserve">است </w:t>
      </w:r>
      <w:r w:rsidR="00506586" w:rsidRPr="00351858">
        <w:rPr>
          <w:rFonts w:ascii="NoorLotus" w:hAnsi="NoorLotus" w:cs="NoorLotus"/>
          <w:rtl/>
          <w:lang w:bidi="ar-SA"/>
        </w:rPr>
        <w:t>یا «</w:t>
      </w:r>
      <w:r w:rsidR="00EF5466" w:rsidRPr="00351858">
        <w:rPr>
          <w:rFonts w:ascii="NoorLotus" w:hAnsi="NoorLotus" w:cs="NoorLotus"/>
          <w:rtl/>
          <w:lang w:bidi="ar-SA"/>
        </w:rPr>
        <w:t>لاتتکلم مع احد من ال</w:t>
      </w:r>
      <w:r w:rsidR="00506586" w:rsidRPr="00351858">
        <w:rPr>
          <w:rFonts w:ascii="NoorLotus" w:hAnsi="NoorLotus" w:cs="NoorLotus"/>
          <w:rtl/>
          <w:lang w:bidi="ar-SA"/>
        </w:rPr>
        <w:t>متجاهرین بالعصیان»</w:t>
      </w:r>
      <w:r w:rsidR="0036384A" w:rsidRPr="00351858">
        <w:rPr>
          <w:rFonts w:ascii="NoorLotus" w:hAnsi="NoorLotus" w:cs="NoorLotus"/>
          <w:rtl/>
          <w:lang w:bidi="ar-SA"/>
        </w:rPr>
        <w:t>.</w:t>
      </w:r>
      <w:r w:rsidR="005C57C2" w:rsidRPr="00351858">
        <w:rPr>
          <w:rFonts w:ascii="NoorLotus" w:hAnsi="NoorLotus" w:cs="NoorLotus"/>
          <w:rtl/>
          <w:lang w:bidi="ar-SA"/>
        </w:rPr>
        <w:t xml:space="preserve"> </w:t>
      </w:r>
    </w:p>
    <w:p w14:paraId="1919AA09" w14:textId="515D2574" w:rsidR="005B1D8D" w:rsidRPr="00351858" w:rsidRDefault="005C57C2" w:rsidP="00351858">
      <w:pPr>
        <w:jc w:val="both"/>
        <w:rPr>
          <w:rFonts w:ascii="NoorLotus" w:hAnsi="NoorLotus" w:cs="NoorLotus"/>
          <w:rtl/>
          <w:lang w:bidi="ar-SA"/>
        </w:rPr>
      </w:pPr>
      <w:r w:rsidRPr="00351858">
        <w:rPr>
          <w:rFonts w:ascii="NoorLotus" w:hAnsi="NoorLotus" w:cs="NoorLotus"/>
          <w:rtl/>
          <w:lang w:bidi="ar-SA"/>
        </w:rPr>
        <w:t>این فرض مثل دوران امر بین اقل و اکثر در واجبات است</w:t>
      </w:r>
      <w:r w:rsidR="00276177" w:rsidRPr="00351858">
        <w:rPr>
          <w:rFonts w:ascii="NoorLotus" w:hAnsi="NoorLotus" w:cs="NoorLotus"/>
          <w:rtl/>
          <w:lang w:bidi="ar-SA"/>
        </w:rPr>
        <w:t xml:space="preserve">. </w:t>
      </w:r>
      <w:r w:rsidR="00280FC4" w:rsidRPr="00351858">
        <w:rPr>
          <w:rFonts w:ascii="NoorLotus" w:hAnsi="NoorLotus" w:cs="NoorLotus"/>
          <w:rtl/>
          <w:lang w:bidi="ar-SA"/>
        </w:rPr>
        <w:t xml:space="preserve">تکلم با متجاهرین به گناه </w:t>
      </w:r>
      <w:r w:rsidRPr="00351858">
        <w:rPr>
          <w:rFonts w:ascii="NoorLotus" w:hAnsi="NoorLotus" w:cs="NoorLotus"/>
          <w:rtl/>
          <w:lang w:bidi="ar-SA"/>
        </w:rPr>
        <w:t xml:space="preserve">قطعا نهی </w:t>
      </w:r>
      <w:r w:rsidR="00615A69" w:rsidRPr="00351858">
        <w:rPr>
          <w:rFonts w:ascii="NoorLotus" w:hAnsi="NoorLotus" w:cs="NoorLotus"/>
          <w:rtl/>
          <w:lang w:bidi="ar-SA"/>
        </w:rPr>
        <w:t>دارد،</w:t>
      </w:r>
      <w:r w:rsidR="001A30A9" w:rsidRPr="00351858">
        <w:rPr>
          <w:rFonts w:ascii="NoorLotus" w:hAnsi="NoorLotus" w:cs="NoorLotus"/>
          <w:rtl/>
          <w:lang w:bidi="ar-SA"/>
        </w:rPr>
        <w:t xml:space="preserve"> </w:t>
      </w:r>
      <w:r w:rsidR="00D24CB0" w:rsidRPr="00351858">
        <w:rPr>
          <w:rFonts w:ascii="NoorLotus" w:hAnsi="NoorLotus" w:cs="NoorLotus"/>
          <w:rtl/>
          <w:lang w:bidi="ar-SA"/>
        </w:rPr>
        <w:t>منتهی معلوم نیست</w:t>
      </w:r>
      <w:r w:rsidR="001A30A9" w:rsidRPr="00351858">
        <w:rPr>
          <w:rFonts w:ascii="NoorLotus" w:hAnsi="NoorLotus" w:cs="NoorLotus"/>
          <w:rtl/>
          <w:lang w:bidi="ar-SA"/>
        </w:rPr>
        <w:t xml:space="preserve"> که</w:t>
      </w:r>
      <w:r w:rsidR="00D24CB0" w:rsidRPr="00351858">
        <w:rPr>
          <w:rFonts w:ascii="NoorLotus" w:hAnsi="NoorLotus" w:cs="NoorLotus"/>
          <w:rtl/>
          <w:lang w:bidi="ar-SA"/>
        </w:rPr>
        <w:t xml:space="preserve"> این نهی، نهی استقلالی است </w:t>
      </w:r>
      <w:r w:rsidR="006F5333" w:rsidRPr="00351858">
        <w:rPr>
          <w:rFonts w:ascii="NoorLotus" w:hAnsi="NoorLotus" w:cs="NoorLotus"/>
          <w:rtl/>
          <w:lang w:bidi="ar-SA"/>
        </w:rPr>
        <w:t xml:space="preserve">و تکلم با گنهکاران غیر متجاهر جایز است </w:t>
      </w:r>
      <w:r w:rsidR="00D24CB0" w:rsidRPr="00351858">
        <w:rPr>
          <w:rFonts w:ascii="NoorLotus" w:hAnsi="NoorLotus" w:cs="NoorLotus"/>
          <w:rtl/>
          <w:lang w:bidi="ar-SA"/>
        </w:rPr>
        <w:t xml:space="preserve">و </w:t>
      </w:r>
      <w:r w:rsidR="006F5333" w:rsidRPr="00351858">
        <w:rPr>
          <w:rFonts w:ascii="NoorLotus" w:hAnsi="NoorLotus" w:cs="NoorLotus"/>
          <w:rtl/>
          <w:lang w:bidi="ar-SA"/>
        </w:rPr>
        <w:t xml:space="preserve">یا نهی از آن </w:t>
      </w:r>
      <w:r w:rsidR="00D24CB0" w:rsidRPr="00351858">
        <w:rPr>
          <w:rFonts w:ascii="NoorLotus" w:hAnsi="NoorLotus" w:cs="NoorLotus"/>
          <w:rtl/>
          <w:lang w:bidi="ar-SA"/>
        </w:rPr>
        <w:t>ضمنی است و</w:t>
      </w:r>
      <w:r w:rsidR="006F5333" w:rsidRPr="00351858">
        <w:rPr>
          <w:rFonts w:ascii="NoorLotus" w:hAnsi="NoorLotus" w:cs="NoorLotus"/>
          <w:rtl/>
          <w:lang w:bidi="ar-SA"/>
        </w:rPr>
        <w:t xml:space="preserve"> </w:t>
      </w:r>
      <w:r w:rsidR="00D24CB0" w:rsidRPr="00351858">
        <w:rPr>
          <w:rFonts w:ascii="NoorLotus" w:hAnsi="NoorLotus" w:cs="NoorLotus"/>
          <w:rtl/>
          <w:lang w:bidi="ar-SA"/>
        </w:rPr>
        <w:t xml:space="preserve">در ضمن نهی از تکلم </w:t>
      </w:r>
      <w:r w:rsidR="00FC0572" w:rsidRPr="00351858">
        <w:rPr>
          <w:rFonts w:ascii="NoorLotus" w:hAnsi="NoorLotus" w:cs="NoorLotus"/>
          <w:rtl/>
          <w:lang w:bidi="ar-SA"/>
        </w:rPr>
        <w:t>با مطلق گنهکاران است. در این صورت</w:t>
      </w:r>
      <w:r w:rsidR="006F5333" w:rsidRPr="00351858">
        <w:rPr>
          <w:rFonts w:ascii="NoorLotus" w:hAnsi="NoorLotus" w:cs="NoorLotus"/>
          <w:rtl/>
          <w:lang w:bidi="ar-SA"/>
        </w:rPr>
        <w:t xml:space="preserve"> </w:t>
      </w:r>
      <w:r w:rsidR="00D24CB0" w:rsidRPr="00351858">
        <w:rPr>
          <w:rFonts w:ascii="NoorLotus" w:hAnsi="NoorLotus" w:cs="NoorLotus"/>
          <w:rtl/>
          <w:lang w:bidi="ar-SA"/>
        </w:rPr>
        <w:t>برائت از حرمت ضمنیه تکلم با گنهکار</w:t>
      </w:r>
      <w:r w:rsidR="00B02196" w:rsidRPr="00351858">
        <w:rPr>
          <w:rFonts w:ascii="NoorLotus" w:hAnsi="NoorLotus" w:cs="NoorLotus"/>
          <w:rtl/>
          <w:lang w:bidi="ar-SA"/>
        </w:rPr>
        <w:t>ان غیر</w:t>
      </w:r>
      <w:r w:rsidR="00D24CB0" w:rsidRPr="00351858">
        <w:rPr>
          <w:rFonts w:ascii="NoorLotus" w:hAnsi="NoorLotus" w:cs="NoorLotus"/>
          <w:rtl/>
          <w:lang w:bidi="ar-SA"/>
        </w:rPr>
        <w:t xml:space="preserve"> متجاهر به فسق </w:t>
      </w:r>
      <w:r w:rsidR="00B02196" w:rsidRPr="00351858">
        <w:rPr>
          <w:rFonts w:ascii="NoorLotus" w:hAnsi="NoorLotus" w:cs="NoorLotus"/>
          <w:rtl/>
          <w:lang w:bidi="ar-SA"/>
        </w:rPr>
        <w:t xml:space="preserve">جاری می‌شود. </w:t>
      </w:r>
    </w:p>
    <w:p w14:paraId="3609A298" w14:textId="38C77DA6" w:rsidR="00D24CB0" w:rsidRPr="00351858" w:rsidRDefault="00EC771C" w:rsidP="00351858">
      <w:pPr>
        <w:jc w:val="both"/>
        <w:rPr>
          <w:rFonts w:ascii="NoorLotus" w:hAnsi="NoorLotus" w:cs="NoorLotus"/>
          <w:rtl/>
          <w:lang w:bidi="ar-SA"/>
        </w:rPr>
      </w:pPr>
      <w:r w:rsidRPr="00351858">
        <w:rPr>
          <w:rFonts w:ascii="NoorLotus" w:hAnsi="NoorLotus" w:cs="NoorLotus"/>
          <w:rtl/>
          <w:lang w:bidi="ar-SA"/>
        </w:rPr>
        <w:t>این صورت در کلمات علماء مطرح نیست.</w:t>
      </w:r>
    </w:p>
    <w:p w14:paraId="3135E9A4" w14:textId="1561918A" w:rsidR="00EC771C" w:rsidRPr="00351858" w:rsidRDefault="00EC771C" w:rsidP="00351858">
      <w:pPr>
        <w:pStyle w:val="Heading3"/>
        <w:rPr>
          <w:rFonts w:ascii="NoorLotus" w:hAnsi="NoorLotus"/>
          <w:rtl/>
          <w:lang w:bidi="ar-SA"/>
        </w:rPr>
      </w:pPr>
      <w:bookmarkStart w:id="38" w:name="_Toc211794176"/>
      <w:r w:rsidRPr="00351858">
        <w:rPr>
          <w:rFonts w:ascii="NoorLotus" w:hAnsi="NoorLotus"/>
          <w:rtl/>
          <w:lang w:bidi="ar-SA"/>
        </w:rPr>
        <w:t xml:space="preserve">صورت دوم: </w:t>
      </w:r>
      <w:r w:rsidR="00FC0572" w:rsidRPr="00351858">
        <w:rPr>
          <w:rFonts w:ascii="NoorLotus" w:hAnsi="NoorLotus"/>
          <w:rtl/>
          <w:lang w:bidi="ar-SA"/>
        </w:rPr>
        <w:t>نهی از مجموع افعال</w:t>
      </w:r>
      <w:bookmarkEnd w:id="38"/>
    </w:p>
    <w:p w14:paraId="1D6430DC" w14:textId="6E7FC3BE" w:rsidR="00EC771C" w:rsidRPr="00351858" w:rsidRDefault="00FC0572" w:rsidP="00351858">
      <w:pPr>
        <w:jc w:val="both"/>
        <w:rPr>
          <w:rFonts w:ascii="NoorLotus" w:hAnsi="NoorLotus" w:cs="NoorLotus"/>
          <w:rtl/>
          <w:lang w:bidi="ar-SA"/>
        </w:rPr>
      </w:pPr>
      <w:r w:rsidRPr="00351858">
        <w:rPr>
          <w:rFonts w:ascii="NoorLotus" w:hAnsi="NoorLotus" w:cs="NoorLotus"/>
          <w:rtl/>
          <w:lang w:bidi="ar-SA"/>
        </w:rPr>
        <w:t>مکلف از مجموع افعال نهی شده است</w:t>
      </w:r>
      <w:r w:rsidR="00BE4AB9" w:rsidRPr="00351858">
        <w:rPr>
          <w:rFonts w:ascii="NoorLotus" w:hAnsi="NoorLotus" w:cs="NoorLotus"/>
          <w:rtl/>
          <w:lang w:bidi="ar-SA"/>
        </w:rPr>
        <w:t xml:space="preserve"> منتهی نمی‌داند </w:t>
      </w:r>
      <w:r w:rsidR="007B59A8" w:rsidRPr="00351858">
        <w:rPr>
          <w:rFonts w:ascii="NoorLotus" w:hAnsi="NoorLotus" w:cs="NoorLotus"/>
          <w:rtl/>
          <w:lang w:bidi="ar-SA"/>
        </w:rPr>
        <w:t xml:space="preserve">این </w:t>
      </w:r>
      <w:r w:rsidR="00BE4AB9" w:rsidRPr="00351858">
        <w:rPr>
          <w:rFonts w:ascii="NoorLotus" w:hAnsi="NoorLotus" w:cs="NoorLotus"/>
          <w:rtl/>
          <w:lang w:bidi="ar-SA"/>
        </w:rPr>
        <w:t>مجموع افعال چیست. این صورت</w:t>
      </w:r>
      <w:r w:rsidR="00703752" w:rsidRPr="00351858">
        <w:rPr>
          <w:rFonts w:ascii="NoorLotus" w:hAnsi="NoorLotus" w:cs="NoorLotus"/>
          <w:rtl/>
          <w:lang w:bidi="ar-SA"/>
        </w:rPr>
        <w:t xml:space="preserve"> دارای مثال‌های فقهی مختلفی است</w:t>
      </w:r>
      <w:r w:rsidR="00BE4AB9" w:rsidRPr="00351858">
        <w:rPr>
          <w:rFonts w:ascii="NoorLotus" w:hAnsi="NoorLotus" w:cs="NoorLotus"/>
          <w:rtl/>
          <w:lang w:bidi="ar-SA"/>
        </w:rPr>
        <w:t xml:space="preserve"> مثل </w:t>
      </w:r>
      <w:r w:rsidR="0011486A" w:rsidRPr="00351858">
        <w:rPr>
          <w:rFonts w:ascii="NoorLotus" w:hAnsi="NoorLotus" w:cs="NoorLotus"/>
          <w:rtl/>
          <w:lang w:bidi="ar-SA"/>
        </w:rPr>
        <w:t>نهی صائم از ارتماس در آب</w:t>
      </w:r>
      <w:r w:rsidR="00025922" w:rsidRPr="00351858">
        <w:rPr>
          <w:rFonts w:ascii="NoorLotus" w:hAnsi="NoorLotus" w:cs="NoorLotus"/>
          <w:rtl/>
          <w:lang w:bidi="ar-SA"/>
        </w:rPr>
        <w:t xml:space="preserve"> که مردد است بین </w:t>
      </w:r>
      <w:r w:rsidR="00CA351A" w:rsidRPr="00351858">
        <w:rPr>
          <w:rFonts w:ascii="NoorLotus" w:hAnsi="NoorLotus" w:cs="NoorLotus"/>
          <w:rtl/>
          <w:lang w:bidi="ar-SA"/>
        </w:rPr>
        <w:t xml:space="preserve">نهی از </w:t>
      </w:r>
      <w:r w:rsidR="00BE4AB9" w:rsidRPr="00351858">
        <w:rPr>
          <w:rFonts w:ascii="NoorLotus" w:hAnsi="NoorLotus" w:cs="NoorLotus"/>
          <w:rtl/>
          <w:lang w:bidi="ar-SA"/>
        </w:rPr>
        <w:t>«</w:t>
      </w:r>
      <w:r w:rsidR="0027397F" w:rsidRPr="00351858">
        <w:rPr>
          <w:rFonts w:ascii="NoorLotus" w:hAnsi="NoorLotus" w:cs="NoorLotus"/>
          <w:rtl/>
          <w:lang w:bidi="ar-SA"/>
        </w:rPr>
        <w:t>رمس الرأس فی الماء</w:t>
      </w:r>
      <w:r w:rsidR="00BE4AB9" w:rsidRPr="00351858">
        <w:rPr>
          <w:rFonts w:ascii="NoorLotus" w:hAnsi="NoorLotus" w:cs="NoorLotus"/>
          <w:rtl/>
          <w:lang w:bidi="ar-SA"/>
        </w:rPr>
        <w:t xml:space="preserve">» </w:t>
      </w:r>
      <w:r w:rsidR="004207C8" w:rsidRPr="00351858">
        <w:rPr>
          <w:rFonts w:ascii="NoorLotus" w:hAnsi="NoorLotus" w:cs="NoorLotus"/>
          <w:rtl/>
          <w:lang w:bidi="ar-SA"/>
        </w:rPr>
        <w:t xml:space="preserve">ولو سایر جسد در آب نباشد </w:t>
      </w:r>
      <w:r w:rsidR="00BE4AB9" w:rsidRPr="00351858">
        <w:rPr>
          <w:rFonts w:ascii="NoorLotus" w:hAnsi="NoorLotus" w:cs="NoorLotus"/>
          <w:rtl/>
          <w:lang w:bidi="ar-SA"/>
        </w:rPr>
        <w:t xml:space="preserve">یا </w:t>
      </w:r>
      <w:r w:rsidR="00CA351A" w:rsidRPr="00351858">
        <w:rPr>
          <w:rFonts w:ascii="NoorLotus" w:hAnsi="NoorLotus" w:cs="NoorLotus"/>
          <w:rtl/>
          <w:lang w:bidi="ar-SA"/>
        </w:rPr>
        <w:t xml:space="preserve">نهی از </w:t>
      </w:r>
      <w:r w:rsidR="00025922" w:rsidRPr="00351858">
        <w:rPr>
          <w:rFonts w:ascii="NoorLotus" w:hAnsi="NoorLotus" w:cs="NoorLotus"/>
          <w:rtl/>
          <w:lang w:bidi="ar-SA"/>
        </w:rPr>
        <w:t>«</w:t>
      </w:r>
      <w:r w:rsidR="00BE4AB9" w:rsidRPr="00351858">
        <w:rPr>
          <w:rFonts w:ascii="NoorLotus" w:hAnsi="NoorLotus" w:cs="NoorLotus"/>
          <w:rtl/>
          <w:lang w:bidi="ar-SA"/>
        </w:rPr>
        <w:t>رمس الجسد فی الماء</w:t>
      </w:r>
      <w:r w:rsidR="00A6563B" w:rsidRPr="00351858">
        <w:rPr>
          <w:rFonts w:ascii="NoorLotus" w:hAnsi="NoorLotus" w:cs="NoorLotus"/>
          <w:rtl/>
          <w:lang w:bidi="ar-SA"/>
        </w:rPr>
        <w:t>»</w:t>
      </w:r>
      <w:r w:rsidR="00CA351A" w:rsidRPr="00351858">
        <w:rPr>
          <w:rFonts w:ascii="NoorLotus" w:hAnsi="NoorLotus" w:cs="NoorLotus"/>
          <w:rtl/>
          <w:lang w:bidi="ar-SA"/>
        </w:rPr>
        <w:t>. که در صورت دوم نهی از مجموع است</w:t>
      </w:r>
      <w:r w:rsidR="00B57EFE" w:rsidRPr="00351858">
        <w:rPr>
          <w:rFonts w:ascii="NoorLotus" w:hAnsi="NoorLotus" w:cs="NoorLotus"/>
          <w:rtl/>
          <w:lang w:bidi="ar-SA"/>
        </w:rPr>
        <w:t xml:space="preserve"> یعنی نباید مجموع بدن زیر آب قرار گیرد و</w:t>
      </w:r>
      <w:r w:rsidR="00A0774D" w:rsidRPr="00351858">
        <w:rPr>
          <w:rFonts w:ascii="NoorLotus" w:hAnsi="NoorLotus" w:cs="NoorLotus"/>
          <w:rtl/>
          <w:lang w:bidi="ar-SA"/>
        </w:rPr>
        <w:t xml:space="preserve"> لذا</w:t>
      </w:r>
      <w:r w:rsidR="00B57EFE" w:rsidRPr="00351858">
        <w:rPr>
          <w:rFonts w:ascii="NoorLotus" w:hAnsi="NoorLotus" w:cs="NoorLotus"/>
          <w:rtl/>
          <w:lang w:bidi="ar-SA"/>
        </w:rPr>
        <w:t xml:space="preserve"> اگر </w:t>
      </w:r>
      <w:r w:rsidR="000F24F7" w:rsidRPr="00351858">
        <w:rPr>
          <w:rFonts w:ascii="NoorLotus" w:hAnsi="NoorLotus" w:cs="NoorLotus"/>
          <w:rtl/>
          <w:lang w:bidi="ar-SA"/>
        </w:rPr>
        <w:t>بخشی از بدن بیرون آب باشد عصیان نهی نشده است و در صورت اول نباید مجموع سر</w:t>
      </w:r>
      <w:r w:rsidR="00F132C9" w:rsidRPr="00351858">
        <w:rPr>
          <w:rFonts w:ascii="NoorLotus" w:hAnsi="NoorLotus" w:cs="NoorLotus"/>
          <w:rtl/>
          <w:lang w:bidi="ar-SA"/>
        </w:rPr>
        <w:t xml:space="preserve"> ز</w:t>
      </w:r>
      <w:r w:rsidR="000F24F7" w:rsidRPr="00351858">
        <w:rPr>
          <w:rFonts w:ascii="NoorLotus" w:hAnsi="NoorLotus" w:cs="NoorLotus"/>
          <w:rtl/>
          <w:lang w:bidi="ar-SA"/>
        </w:rPr>
        <w:t>یر آب ب</w:t>
      </w:r>
      <w:r w:rsidR="007A0369" w:rsidRPr="00351858">
        <w:rPr>
          <w:rFonts w:ascii="NoorLotus" w:hAnsi="NoorLotus" w:cs="NoorLotus"/>
          <w:rtl/>
          <w:lang w:bidi="ar-SA"/>
        </w:rPr>
        <w:t xml:space="preserve">رده شود. </w:t>
      </w:r>
    </w:p>
    <w:p w14:paraId="74F7D823" w14:textId="52E1C845" w:rsidR="000F24F7" w:rsidRPr="00351858" w:rsidRDefault="000F24F7" w:rsidP="00351858">
      <w:pPr>
        <w:jc w:val="both"/>
        <w:rPr>
          <w:rFonts w:ascii="NoorLotus" w:hAnsi="NoorLotus" w:cs="NoorLotus"/>
          <w:rtl/>
          <w:lang w:bidi="ar-SA"/>
        </w:rPr>
      </w:pPr>
      <w:r w:rsidRPr="00351858">
        <w:rPr>
          <w:rFonts w:ascii="NoorLotus" w:hAnsi="NoorLotus" w:cs="NoorLotus"/>
          <w:rtl/>
          <w:lang w:bidi="ar-SA"/>
        </w:rPr>
        <w:t xml:space="preserve">در این صورت </w:t>
      </w:r>
      <w:r w:rsidR="003108A5" w:rsidRPr="00351858">
        <w:rPr>
          <w:rFonts w:ascii="NoorLotus" w:hAnsi="NoorLotus" w:cs="NoorLotus"/>
          <w:rtl/>
          <w:lang w:bidi="ar-SA"/>
        </w:rPr>
        <w:t xml:space="preserve">در مقتضای اصل اختلاف است. </w:t>
      </w:r>
    </w:p>
    <w:p w14:paraId="01A967AF" w14:textId="29F8157C" w:rsidR="00C53967" w:rsidRPr="00351858" w:rsidRDefault="00C53967" w:rsidP="00351858">
      <w:pPr>
        <w:pStyle w:val="Heading3"/>
        <w:rPr>
          <w:rFonts w:ascii="NoorLotus" w:hAnsi="NoorLotus"/>
          <w:rtl/>
        </w:rPr>
      </w:pPr>
      <w:bookmarkStart w:id="39" w:name="_Toc211794177"/>
      <w:r w:rsidRPr="00351858">
        <w:rPr>
          <w:rFonts w:ascii="NoorLotus" w:hAnsi="NoorLotus"/>
          <w:rtl/>
        </w:rPr>
        <w:t>کلام محقق نایینی در اقل و اکثر در محرمات</w:t>
      </w:r>
      <w:r w:rsidR="00703752" w:rsidRPr="00351858">
        <w:rPr>
          <w:rFonts w:ascii="NoorLotus" w:hAnsi="NoorLotus"/>
          <w:rtl/>
        </w:rPr>
        <w:t xml:space="preserve"> در صورت دوم</w:t>
      </w:r>
      <w:bookmarkEnd w:id="39"/>
    </w:p>
    <w:p w14:paraId="14DD7CBE" w14:textId="49F84BE8" w:rsidR="00710E64" w:rsidRPr="00351858" w:rsidRDefault="00784055" w:rsidP="00351858">
      <w:pPr>
        <w:jc w:val="both"/>
        <w:rPr>
          <w:rFonts w:ascii="NoorLotus" w:hAnsi="NoorLotus" w:cs="NoorLotus"/>
          <w:rtl/>
          <w:lang w:bidi="ar-SA"/>
        </w:rPr>
      </w:pPr>
      <w:commentRangeStart w:id="40"/>
      <w:r w:rsidRPr="00351858">
        <w:rPr>
          <w:rFonts w:ascii="NoorLotus" w:hAnsi="NoorLotus" w:cs="NoorLotus"/>
          <w:rtl/>
          <w:lang w:bidi="ar-SA"/>
        </w:rPr>
        <w:t>محقق نایینی فرموده‌اند</w:t>
      </w:r>
      <w:commentRangeEnd w:id="40"/>
      <w:r w:rsidR="00DB5FEA" w:rsidRPr="00351858">
        <w:rPr>
          <w:rStyle w:val="CommentReference"/>
          <w:rFonts w:ascii="NoorLotus" w:hAnsi="NoorLotus" w:cs="NoorLotus"/>
          <w:rtl/>
        </w:rPr>
        <w:commentReference w:id="40"/>
      </w:r>
      <w:r w:rsidRPr="00351858">
        <w:rPr>
          <w:rFonts w:ascii="NoorLotus" w:hAnsi="NoorLotus" w:cs="NoorLotus"/>
          <w:rtl/>
          <w:lang w:bidi="ar-SA"/>
        </w:rPr>
        <w:t>: «بین اقل وا کثر ارتباطی در واجب</w:t>
      </w:r>
      <w:r w:rsidR="00B74194" w:rsidRPr="00351858">
        <w:rPr>
          <w:rFonts w:ascii="NoorLotus" w:hAnsi="NoorLotus" w:cs="NoorLotus"/>
          <w:rtl/>
          <w:lang w:bidi="ar-SA"/>
        </w:rPr>
        <w:t>ات</w:t>
      </w:r>
      <w:r w:rsidRPr="00351858">
        <w:rPr>
          <w:rFonts w:ascii="NoorLotus" w:hAnsi="NoorLotus" w:cs="NoorLotus"/>
          <w:rtl/>
          <w:lang w:bidi="ar-SA"/>
        </w:rPr>
        <w:t xml:space="preserve"> با این صورت از اقل و اکثر در </w:t>
      </w:r>
      <w:r w:rsidR="00154727" w:rsidRPr="00351858">
        <w:rPr>
          <w:rFonts w:ascii="NoorLotus" w:hAnsi="NoorLotus" w:cs="NoorLotus"/>
          <w:rtl/>
          <w:lang w:bidi="ar-SA"/>
        </w:rPr>
        <w:t>محرمات</w:t>
      </w:r>
      <w:r w:rsidRPr="00351858">
        <w:rPr>
          <w:rFonts w:ascii="NoorLotus" w:hAnsi="NoorLotus" w:cs="NoorLotus"/>
          <w:rtl/>
          <w:lang w:bidi="ar-SA"/>
        </w:rPr>
        <w:t xml:space="preserve"> </w:t>
      </w:r>
      <w:r w:rsidR="00C53967" w:rsidRPr="00351858">
        <w:rPr>
          <w:rFonts w:ascii="NoorLotus" w:hAnsi="NoorLotus" w:cs="NoorLotus"/>
          <w:rtl/>
          <w:lang w:bidi="ar-SA"/>
        </w:rPr>
        <w:t xml:space="preserve">فرق </w:t>
      </w:r>
      <w:r w:rsidRPr="00351858">
        <w:rPr>
          <w:rFonts w:ascii="NoorLotus" w:hAnsi="NoorLotus" w:cs="NoorLotus"/>
          <w:rtl/>
          <w:lang w:bidi="ar-SA"/>
        </w:rPr>
        <w:t>وجود دارد. در واجب</w:t>
      </w:r>
      <w:r w:rsidR="00703752" w:rsidRPr="00351858">
        <w:rPr>
          <w:rFonts w:ascii="NoorLotus" w:hAnsi="NoorLotus" w:cs="NoorLotus"/>
          <w:rtl/>
          <w:lang w:bidi="ar-SA"/>
        </w:rPr>
        <w:t>،</w:t>
      </w:r>
      <w:r w:rsidRPr="00351858">
        <w:rPr>
          <w:rFonts w:ascii="NoorLotus" w:hAnsi="NoorLotus" w:cs="NoorLotus"/>
          <w:rtl/>
          <w:lang w:bidi="ar-SA"/>
        </w:rPr>
        <w:t xml:space="preserve"> اقل</w:t>
      </w:r>
      <w:r w:rsidR="00703752" w:rsidRPr="00351858">
        <w:rPr>
          <w:rFonts w:ascii="NoorLotus" w:hAnsi="NoorLotus" w:cs="NoorLotus"/>
          <w:rtl/>
          <w:lang w:bidi="ar-SA"/>
        </w:rPr>
        <w:t>،</w:t>
      </w:r>
      <w:r w:rsidRPr="00351858">
        <w:rPr>
          <w:rFonts w:ascii="NoorLotus" w:hAnsi="NoorLotus" w:cs="NoorLotus"/>
          <w:rtl/>
          <w:lang w:bidi="ar-SA"/>
        </w:rPr>
        <w:t xml:space="preserve"> متیقن الوجوب است. در دوران امر بین وجوب اکرام زید و وجوب اکرام مجموع زید </w:t>
      </w:r>
      <w:r w:rsidR="004672A5" w:rsidRPr="00351858">
        <w:rPr>
          <w:rFonts w:ascii="NoorLotus" w:hAnsi="NoorLotus" w:cs="NoorLotus"/>
          <w:rtl/>
          <w:lang w:bidi="ar-SA"/>
        </w:rPr>
        <w:t xml:space="preserve">و </w:t>
      </w:r>
      <w:r w:rsidRPr="00351858">
        <w:rPr>
          <w:rFonts w:ascii="NoorLotus" w:hAnsi="NoorLotus" w:cs="NoorLotus"/>
          <w:rtl/>
          <w:lang w:bidi="ar-SA"/>
        </w:rPr>
        <w:t>عمرو</w:t>
      </w:r>
      <w:r w:rsidR="00E07994" w:rsidRPr="00351858">
        <w:rPr>
          <w:rFonts w:ascii="NoorLotus" w:hAnsi="NoorLotus" w:cs="NoorLotus"/>
          <w:rtl/>
          <w:lang w:bidi="ar-SA"/>
        </w:rPr>
        <w:t xml:space="preserve">، </w:t>
      </w:r>
      <w:r w:rsidR="0039321E" w:rsidRPr="00351858">
        <w:rPr>
          <w:rFonts w:ascii="NoorLotus" w:hAnsi="NoorLotus" w:cs="NoorLotus"/>
          <w:rtl/>
          <w:lang w:bidi="ar-SA"/>
        </w:rPr>
        <w:t>وجوب اکرام زید قدر متیقن است منت</w:t>
      </w:r>
      <w:r w:rsidR="00C53967" w:rsidRPr="00351858">
        <w:rPr>
          <w:rFonts w:ascii="NoorLotus" w:hAnsi="NoorLotus" w:cs="NoorLotus"/>
          <w:rtl/>
          <w:lang w:bidi="ar-SA"/>
        </w:rPr>
        <w:t>هی</w:t>
      </w:r>
      <w:r w:rsidR="0039321E" w:rsidRPr="00351858">
        <w:rPr>
          <w:rFonts w:ascii="NoorLotus" w:hAnsi="NoorLotus" w:cs="NoorLotus"/>
          <w:rtl/>
          <w:lang w:bidi="ar-SA"/>
        </w:rPr>
        <w:t xml:space="preserve"> </w:t>
      </w:r>
      <w:r w:rsidRPr="00351858">
        <w:rPr>
          <w:rFonts w:ascii="NoorLotus" w:hAnsi="NoorLotus" w:cs="NoorLotus"/>
          <w:rtl/>
          <w:lang w:bidi="ar-SA"/>
        </w:rPr>
        <w:t xml:space="preserve">وجوب </w:t>
      </w:r>
      <w:r w:rsidR="0039321E" w:rsidRPr="00351858">
        <w:rPr>
          <w:rFonts w:ascii="NoorLotus" w:hAnsi="NoorLotus" w:cs="NoorLotus"/>
          <w:rtl/>
          <w:lang w:bidi="ar-SA"/>
        </w:rPr>
        <w:t xml:space="preserve">آن مردد بین وجوب </w:t>
      </w:r>
      <w:r w:rsidRPr="00351858">
        <w:rPr>
          <w:rFonts w:ascii="NoorLotus" w:hAnsi="NoorLotus" w:cs="NoorLotus"/>
          <w:rtl/>
          <w:lang w:bidi="ar-SA"/>
        </w:rPr>
        <w:t xml:space="preserve">استقلالی یا وجوب ضمنی </w:t>
      </w:r>
      <w:r w:rsidR="0039321E" w:rsidRPr="00351858">
        <w:rPr>
          <w:rFonts w:ascii="NoorLotus" w:hAnsi="NoorLotus" w:cs="NoorLotus"/>
          <w:rtl/>
          <w:lang w:bidi="ar-SA"/>
        </w:rPr>
        <w:t xml:space="preserve">است. </w:t>
      </w:r>
      <w:r w:rsidRPr="00351858">
        <w:rPr>
          <w:rFonts w:ascii="NoorLotus" w:hAnsi="NoorLotus" w:cs="NoorLotus"/>
          <w:rtl/>
          <w:lang w:bidi="ar-SA"/>
        </w:rPr>
        <w:t xml:space="preserve">ولی در </w:t>
      </w:r>
      <w:r w:rsidR="0039321E" w:rsidRPr="00351858">
        <w:rPr>
          <w:rFonts w:ascii="NoorLotus" w:hAnsi="NoorLotus" w:cs="NoorLotus"/>
          <w:rtl/>
          <w:lang w:bidi="ar-SA"/>
        </w:rPr>
        <w:t xml:space="preserve">محرمات مثل دوران بین </w:t>
      </w:r>
      <w:r w:rsidR="002B001B" w:rsidRPr="00351858">
        <w:rPr>
          <w:rFonts w:ascii="NoorLotus" w:hAnsi="NoorLotus" w:cs="NoorLotus"/>
          <w:rtl/>
          <w:lang w:bidi="ar-SA"/>
        </w:rPr>
        <w:t>«لاتکرم زیدا»</w:t>
      </w:r>
      <w:r w:rsidR="00B11B63" w:rsidRPr="00351858">
        <w:rPr>
          <w:rFonts w:ascii="NoorLotus" w:hAnsi="NoorLotus" w:cs="NoorLotus"/>
          <w:rtl/>
          <w:lang w:bidi="ar-SA"/>
        </w:rPr>
        <w:t xml:space="preserve"> </w:t>
      </w:r>
      <w:r w:rsidR="0039321E" w:rsidRPr="00351858">
        <w:rPr>
          <w:rFonts w:ascii="NoorLotus" w:hAnsi="NoorLotus" w:cs="NoorLotus"/>
          <w:rtl/>
          <w:lang w:bidi="ar-SA"/>
        </w:rPr>
        <w:t xml:space="preserve">و </w:t>
      </w:r>
      <w:r w:rsidR="00B11B63" w:rsidRPr="00351858">
        <w:rPr>
          <w:rFonts w:ascii="NoorLotus" w:hAnsi="NoorLotus" w:cs="NoorLotus"/>
          <w:rtl/>
          <w:lang w:bidi="ar-SA"/>
        </w:rPr>
        <w:t>«لاتکرم مجموع زید و عمر</w:t>
      </w:r>
      <w:r w:rsidR="00435590" w:rsidRPr="00351858">
        <w:rPr>
          <w:rFonts w:ascii="NoorLotus" w:hAnsi="NoorLotus" w:cs="NoorLotus"/>
          <w:rtl/>
          <w:lang w:bidi="ar-SA"/>
        </w:rPr>
        <w:t>و</w:t>
      </w:r>
      <w:r w:rsidR="00B11B63" w:rsidRPr="00351858">
        <w:rPr>
          <w:rFonts w:ascii="NoorLotus" w:hAnsi="NoorLotus" w:cs="NoorLotus"/>
          <w:rtl/>
          <w:lang w:bidi="ar-SA"/>
        </w:rPr>
        <w:t xml:space="preserve">» متیقن الحرمة اکثر یعنی اکرام </w:t>
      </w:r>
      <w:r w:rsidR="005C16DB" w:rsidRPr="00351858">
        <w:rPr>
          <w:rFonts w:ascii="NoorLotus" w:hAnsi="NoorLotus" w:cs="NoorLotus"/>
          <w:rtl/>
          <w:lang w:bidi="ar-SA"/>
        </w:rPr>
        <w:t xml:space="preserve">مجموع </w:t>
      </w:r>
      <w:r w:rsidR="00B11B63" w:rsidRPr="00351858">
        <w:rPr>
          <w:rFonts w:ascii="NoorLotus" w:hAnsi="NoorLotus" w:cs="NoorLotus"/>
          <w:rtl/>
          <w:lang w:bidi="ar-SA"/>
        </w:rPr>
        <w:t xml:space="preserve">زید و عمرو است ولی اکرام زید به تنهایی ولو اقل است ولی متیقن الحرمة نیست زیرا ممکن است حرام واقعی اکرام مجموع زید و عمرو باشد </w:t>
      </w:r>
      <w:r w:rsidR="00F92305" w:rsidRPr="00351858">
        <w:rPr>
          <w:rFonts w:ascii="NoorLotus" w:hAnsi="NoorLotus" w:cs="NoorLotus"/>
          <w:rtl/>
          <w:lang w:bidi="ar-SA"/>
        </w:rPr>
        <w:t>که در این صورت</w:t>
      </w:r>
      <w:r w:rsidR="00B11B63" w:rsidRPr="00351858">
        <w:rPr>
          <w:rFonts w:ascii="NoorLotus" w:hAnsi="NoorLotus" w:cs="NoorLotus"/>
          <w:rtl/>
          <w:lang w:bidi="ar-SA"/>
        </w:rPr>
        <w:t xml:space="preserve"> اکرام زید </w:t>
      </w:r>
      <w:r w:rsidR="00B11B63" w:rsidRPr="00351858">
        <w:rPr>
          <w:rFonts w:ascii="NoorLotus" w:hAnsi="NoorLotus" w:cs="NoorLotus"/>
          <w:rtl/>
          <w:lang w:bidi="ar-SA"/>
        </w:rPr>
        <w:lastRenderedPageBreak/>
        <w:t>به تنهایی حرام نیست.</w:t>
      </w:r>
      <w:r w:rsidR="001E43CA" w:rsidRPr="00351858">
        <w:rPr>
          <w:rFonts w:ascii="NoorLotus" w:hAnsi="NoorLotus" w:cs="NoorLotus"/>
          <w:rtl/>
          <w:lang w:bidi="ar-SA"/>
        </w:rPr>
        <w:t xml:space="preserve"> </w:t>
      </w:r>
      <w:r w:rsidR="00C96B44" w:rsidRPr="00351858">
        <w:rPr>
          <w:rFonts w:ascii="NoorLotus" w:hAnsi="NoorLotus" w:cs="NoorLotus"/>
          <w:rtl/>
          <w:lang w:bidi="ar-SA"/>
        </w:rPr>
        <w:t xml:space="preserve">قائلین به احتیاط در دوران امر بین اقل و اکثر در ما نحن فیه نیز باید قائل به احتیاط شوند. البته </w:t>
      </w:r>
      <w:r w:rsidR="00710E64" w:rsidRPr="00351858">
        <w:rPr>
          <w:rFonts w:ascii="NoorLotus" w:hAnsi="NoorLotus" w:cs="NoorLotus"/>
          <w:rtl/>
          <w:lang w:bidi="ar-SA"/>
        </w:rPr>
        <w:t xml:space="preserve">احتیاط </w:t>
      </w:r>
      <w:r w:rsidR="00964D39" w:rsidRPr="00351858">
        <w:rPr>
          <w:rFonts w:ascii="NoorLotus" w:hAnsi="NoorLotus" w:cs="NoorLotus"/>
          <w:rtl/>
          <w:lang w:bidi="ar-SA"/>
        </w:rPr>
        <w:t xml:space="preserve">در واجبات </w:t>
      </w:r>
      <w:r w:rsidR="00710E64" w:rsidRPr="00351858">
        <w:rPr>
          <w:rFonts w:ascii="NoorLotus" w:hAnsi="NoorLotus" w:cs="NoorLotus"/>
          <w:rtl/>
          <w:lang w:bidi="ar-SA"/>
        </w:rPr>
        <w:t>به اتیان اکثر</w:t>
      </w:r>
      <w:r w:rsidR="00E86CE1" w:rsidRPr="00351858">
        <w:rPr>
          <w:rFonts w:ascii="NoorLotus" w:hAnsi="NoorLotus" w:cs="NoorLotus"/>
          <w:rtl/>
          <w:lang w:bidi="ar-SA"/>
        </w:rPr>
        <w:t xml:space="preserve"> یعنی اکرام مجموع زید و عمرو</w:t>
      </w:r>
      <w:r w:rsidR="00710E64" w:rsidRPr="00351858">
        <w:rPr>
          <w:rFonts w:ascii="NoorLotus" w:hAnsi="NoorLotus" w:cs="NoorLotus"/>
          <w:rtl/>
          <w:lang w:bidi="ar-SA"/>
        </w:rPr>
        <w:t xml:space="preserve"> است و</w:t>
      </w:r>
      <w:r w:rsidR="007B7EDA" w:rsidRPr="00351858">
        <w:rPr>
          <w:rFonts w:ascii="NoorLotus" w:hAnsi="NoorLotus" w:cs="NoorLotus"/>
          <w:rtl/>
          <w:lang w:bidi="ar-SA"/>
        </w:rPr>
        <w:t xml:space="preserve">لی در محرمات </w:t>
      </w:r>
      <w:r w:rsidR="00710E64" w:rsidRPr="00351858">
        <w:rPr>
          <w:rFonts w:ascii="NoorLotus" w:hAnsi="NoorLotus" w:cs="NoorLotus"/>
          <w:rtl/>
          <w:lang w:bidi="ar-SA"/>
        </w:rPr>
        <w:t xml:space="preserve">احتیاط به </w:t>
      </w:r>
      <w:r w:rsidR="00897C65" w:rsidRPr="00351858">
        <w:rPr>
          <w:rFonts w:ascii="NoorLotus" w:hAnsi="NoorLotus" w:cs="NoorLotus"/>
          <w:rtl/>
          <w:lang w:bidi="ar-SA"/>
        </w:rPr>
        <w:t xml:space="preserve">اجتناب از اقل -یعنی اکرام </w:t>
      </w:r>
      <w:r w:rsidR="00681673" w:rsidRPr="00351858">
        <w:rPr>
          <w:rFonts w:ascii="NoorLotus" w:hAnsi="NoorLotus" w:cs="NoorLotus"/>
          <w:rtl/>
          <w:lang w:bidi="ar-SA"/>
        </w:rPr>
        <w:t xml:space="preserve">خصوص </w:t>
      </w:r>
      <w:r w:rsidR="00897C65" w:rsidRPr="00351858">
        <w:rPr>
          <w:rFonts w:ascii="NoorLotus" w:hAnsi="NoorLotus" w:cs="NoorLotus"/>
          <w:rtl/>
          <w:lang w:bidi="ar-SA"/>
        </w:rPr>
        <w:t xml:space="preserve">زید- است. </w:t>
      </w:r>
      <w:r w:rsidR="001224A8" w:rsidRPr="00351858">
        <w:rPr>
          <w:rFonts w:ascii="NoorLotus" w:hAnsi="NoorLotus" w:cs="NoorLotus"/>
          <w:rtl/>
          <w:lang w:bidi="ar-SA"/>
        </w:rPr>
        <w:t xml:space="preserve">ولی </w:t>
      </w:r>
      <w:r w:rsidR="00A3600C" w:rsidRPr="00351858">
        <w:rPr>
          <w:rFonts w:ascii="NoorLotus" w:hAnsi="NoorLotus" w:cs="NoorLotus"/>
          <w:rtl/>
          <w:lang w:bidi="ar-SA"/>
        </w:rPr>
        <w:t>به نظر ما در هر دو مورد برائت جاری می‌شود.</w:t>
      </w:r>
      <w:r w:rsidR="00C96B44" w:rsidRPr="00351858">
        <w:rPr>
          <w:rFonts w:ascii="NoorLotus" w:hAnsi="NoorLotus" w:cs="NoorLotus"/>
          <w:rtl/>
          <w:lang w:bidi="ar-SA"/>
        </w:rPr>
        <w:t>»</w:t>
      </w:r>
      <w:r w:rsidR="00DB5FEA" w:rsidRPr="00351858">
        <w:rPr>
          <w:rFonts w:ascii="NoorLotus" w:hAnsi="NoorLotus" w:cs="NoorLotus"/>
          <w:vertAlign w:val="superscript"/>
          <w:rtl/>
          <w:lang w:bidi="ar"/>
        </w:rPr>
        <w:footnoteReference w:id="4"/>
      </w:r>
      <w:r w:rsidR="00C96B44" w:rsidRPr="00351858">
        <w:rPr>
          <w:rFonts w:ascii="NoorLotus" w:hAnsi="NoorLotus" w:cs="NoorLotus"/>
          <w:rtl/>
          <w:lang w:bidi="ar-SA"/>
        </w:rPr>
        <w:t xml:space="preserve"> </w:t>
      </w:r>
    </w:p>
    <w:p w14:paraId="5EF2D7A9" w14:textId="1EE85C21" w:rsidR="001103BE" w:rsidRPr="00351858" w:rsidRDefault="001103BE" w:rsidP="00351858">
      <w:pPr>
        <w:pStyle w:val="Heading3"/>
        <w:rPr>
          <w:rFonts w:ascii="NoorLotus" w:hAnsi="NoorLotus"/>
          <w:rtl/>
        </w:rPr>
      </w:pPr>
      <w:bookmarkStart w:id="41" w:name="_Toc211794178"/>
      <w:r w:rsidRPr="00351858">
        <w:rPr>
          <w:rFonts w:ascii="NoorLotus" w:hAnsi="NoorLotus"/>
          <w:rtl/>
          <w:lang w:bidi="ar-SA"/>
        </w:rPr>
        <w:t xml:space="preserve">مناقشه در کلام محقق نایینی: </w:t>
      </w:r>
      <w:r w:rsidRPr="00351858">
        <w:rPr>
          <w:rFonts w:ascii="NoorLotus" w:hAnsi="NoorLotus"/>
          <w:rtl/>
        </w:rPr>
        <w:t>عدم تطبیق مناشئ قول به احتیاط در واجبات، بر محرمات</w:t>
      </w:r>
      <w:bookmarkEnd w:id="41"/>
    </w:p>
    <w:p w14:paraId="7AAAA2A9" w14:textId="7B9407C0" w:rsidR="00C96B44" w:rsidRPr="00351858" w:rsidRDefault="00C96B44" w:rsidP="00351858">
      <w:pPr>
        <w:jc w:val="both"/>
        <w:rPr>
          <w:rFonts w:ascii="NoorLotus" w:hAnsi="NoorLotus" w:cs="NoorLotus"/>
          <w:rtl/>
          <w:lang w:bidi="ar-SA"/>
        </w:rPr>
      </w:pPr>
      <w:r w:rsidRPr="00351858">
        <w:rPr>
          <w:rFonts w:ascii="NoorLotus" w:hAnsi="NoorLotus" w:cs="NoorLotus"/>
          <w:rtl/>
          <w:lang w:bidi="ar-SA"/>
        </w:rPr>
        <w:t xml:space="preserve">این کلام تمام نیست زیرا اقل و اکثر در محرمات دارای یک ویژگی است که ممکن است به‌خاطر این ویژگی </w:t>
      </w:r>
      <w:r w:rsidR="00E37B7C" w:rsidRPr="00351858">
        <w:rPr>
          <w:rFonts w:ascii="NoorLotus" w:hAnsi="NoorLotus" w:cs="NoorLotus"/>
          <w:rtl/>
          <w:lang w:bidi="ar-SA"/>
        </w:rPr>
        <w:t xml:space="preserve">کسی </w:t>
      </w:r>
      <w:r w:rsidR="00170D8D" w:rsidRPr="00351858">
        <w:rPr>
          <w:rFonts w:ascii="NoorLotus" w:hAnsi="NoorLotus" w:cs="NoorLotus"/>
          <w:rtl/>
          <w:lang w:bidi="ar-SA"/>
        </w:rPr>
        <w:t>قائل به برائت ش</w:t>
      </w:r>
      <w:r w:rsidR="00E37B7C" w:rsidRPr="00351858">
        <w:rPr>
          <w:rFonts w:ascii="NoorLotus" w:hAnsi="NoorLotus" w:cs="NoorLotus"/>
          <w:rtl/>
          <w:lang w:bidi="ar-SA"/>
        </w:rPr>
        <w:t xml:space="preserve">ود ولو </w:t>
      </w:r>
      <w:r w:rsidR="00170D8D" w:rsidRPr="00351858">
        <w:rPr>
          <w:rFonts w:ascii="NoorLotus" w:hAnsi="NoorLotus" w:cs="NoorLotus"/>
          <w:rtl/>
          <w:lang w:bidi="ar-SA"/>
        </w:rPr>
        <w:t>در اقل و اکثر ارتباطی در واجبات قائل به احتیاط شد</w:t>
      </w:r>
      <w:r w:rsidR="00E37B7C" w:rsidRPr="00351858">
        <w:rPr>
          <w:rFonts w:ascii="NoorLotus" w:hAnsi="NoorLotus" w:cs="NoorLotus"/>
          <w:rtl/>
          <w:lang w:bidi="ar-SA"/>
        </w:rPr>
        <w:t>ه ا</w:t>
      </w:r>
      <w:r w:rsidR="00903F08" w:rsidRPr="00351858">
        <w:rPr>
          <w:rFonts w:ascii="NoorLotus" w:hAnsi="NoorLotus" w:cs="NoorLotus"/>
          <w:rtl/>
          <w:lang w:bidi="ar-SA"/>
        </w:rPr>
        <w:t>ست</w:t>
      </w:r>
      <w:r w:rsidR="00E37B7C" w:rsidRPr="00351858">
        <w:rPr>
          <w:rFonts w:ascii="NoorLotus" w:hAnsi="NoorLotus" w:cs="NoorLotus"/>
          <w:rtl/>
          <w:lang w:bidi="ar-SA"/>
        </w:rPr>
        <w:t>.</w:t>
      </w:r>
      <w:r w:rsidR="00170D8D" w:rsidRPr="00351858">
        <w:rPr>
          <w:rFonts w:ascii="NoorLotus" w:hAnsi="NoorLotus" w:cs="NoorLotus"/>
          <w:rtl/>
          <w:lang w:bidi="ar-SA"/>
        </w:rPr>
        <w:t xml:space="preserve"> </w:t>
      </w:r>
      <w:r w:rsidR="000A1552" w:rsidRPr="00351858">
        <w:rPr>
          <w:rFonts w:ascii="NoorLotus" w:hAnsi="NoorLotus" w:cs="NoorLotus"/>
          <w:rtl/>
          <w:lang w:bidi="ar-SA"/>
        </w:rPr>
        <w:t xml:space="preserve">در واجبات </w:t>
      </w:r>
      <w:r w:rsidR="001103BE" w:rsidRPr="00351858">
        <w:rPr>
          <w:rFonts w:ascii="NoorLotus" w:hAnsi="NoorLotus" w:cs="NoorLotus"/>
          <w:rtl/>
          <w:lang w:bidi="ar-SA"/>
        </w:rPr>
        <w:t>سه نکته ممکن</w:t>
      </w:r>
      <w:r w:rsidR="000A1552" w:rsidRPr="00351858">
        <w:rPr>
          <w:rFonts w:ascii="NoorLotus" w:hAnsi="NoorLotus" w:cs="NoorLotus"/>
          <w:rtl/>
          <w:lang w:bidi="ar-SA"/>
        </w:rPr>
        <w:t xml:space="preserve"> بود</w:t>
      </w:r>
      <w:r w:rsidR="00170D8D" w:rsidRPr="00351858">
        <w:rPr>
          <w:rFonts w:ascii="NoorLotus" w:hAnsi="NoorLotus" w:cs="NoorLotus"/>
          <w:rtl/>
          <w:lang w:bidi="ar-SA"/>
        </w:rPr>
        <w:t xml:space="preserve"> منشأ لزوم احتیاط شود</w:t>
      </w:r>
      <w:r w:rsidR="000A1552" w:rsidRPr="00351858">
        <w:rPr>
          <w:rFonts w:ascii="NoorLotus" w:hAnsi="NoorLotus" w:cs="NoorLotus"/>
          <w:rtl/>
          <w:lang w:bidi="ar-SA"/>
        </w:rPr>
        <w:t xml:space="preserve"> باید ملاحظه کرد که این سه نکته در محرمات نیز می‌آیند یا در محرمات نمی‌آیند.  </w:t>
      </w:r>
    </w:p>
    <w:p w14:paraId="07BF3725" w14:textId="4D9BB618" w:rsidR="008371AC" w:rsidRPr="00351858" w:rsidRDefault="008371AC" w:rsidP="00351858">
      <w:pPr>
        <w:pStyle w:val="Heading3"/>
        <w:rPr>
          <w:rFonts w:ascii="NoorLotus" w:hAnsi="NoorLotus"/>
          <w:rtl/>
        </w:rPr>
      </w:pPr>
      <w:bookmarkStart w:id="42" w:name="_Toc211794179"/>
      <w:r w:rsidRPr="00351858">
        <w:rPr>
          <w:rFonts w:ascii="NoorLotus" w:hAnsi="NoorLotus"/>
          <w:rtl/>
        </w:rPr>
        <w:t>منشأ اول: انحلال علم اجمالی</w:t>
      </w:r>
      <w:bookmarkEnd w:id="42"/>
    </w:p>
    <w:p w14:paraId="1801BA19" w14:textId="20CA6EB9" w:rsidR="00CA710C" w:rsidRPr="00351858" w:rsidRDefault="008371AC" w:rsidP="00351858">
      <w:pPr>
        <w:jc w:val="both"/>
        <w:rPr>
          <w:rFonts w:ascii="NoorLotus" w:hAnsi="NoorLotus" w:cs="NoorLotus"/>
          <w:rtl/>
          <w:lang w:bidi="ar-SA"/>
        </w:rPr>
      </w:pPr>
      <w:r w:rsidRPr="00351858">
        <w:rPr>
          <w:rFonts w:ascii="NoorLotus" w:hAnsi="NoorLotus" w:cs="NoorLotus"/>
          <w:rtl/>
          <w:lang w:bidi="ar-SA"/>
        </w:rPr>
        <w:t>منشأ</w:t>
      </w:r>
      <w:r w:rsidR="00170D8D" w:rsidRPr="00351858">
        <w:rPr>
          <w:rFonts w:ascii="NoorLotus" w:hAnsi="NoorLotus" w:cs="NoorLotus"/>
          <w:rtl/>
          <w:lang w:bidi="ar-SA"/>
        </w:rPr>
        <w:t xml:space="preserve"> اول: </w:t>
      </w:r>
      <w:r w:rsidR="00C250FB" w:rsidRPr="00351858">
        <w:rPr>
          <w:rFonts w:ascii="NoorLotus" w:hAnsi="NoorLotus" w:cs="NoorLotus"/>
          <w:rtl/>
          <w:lang w:bidi="ar-SA"/>
        </w:rPr>
        <w:t>در اقل واکثر ارتباطی در واجبات ع</w:t>
      </w:r>
      <w:r w:rsidR="00170D8D" w:rsidRPr="00351858">
        <w:rPr>
          <w:rFonts w:ascii="NoorLotus" w:hAnsi="NoorLotus" w:cs="NoorLotus"/>
          <w:rtl/>
          <w:lang w:bidi="ar-SA"/>
        </w:rPr>
        <w:t>لم اجمالی به وجوب استقلالی اقل یا وجوب استقلالی اکثر وجود دارد. لذا آقای سیستانی حفظه الله فرموده‌اند: «</w:t>
      </w:r>
      <w:r w:rsidR="003B4E9E" w:rsidRPr="00351858">
        <w:rPr>
          <w:rFonts w:ascii="NoorLotus" w:hAnsi="NoorLotus" w:cs="NoorLotus"/>
          <w:rtl/>
          <w:lang w:bidi="ar-SA"/>
        </w:rPr>
        <w:t xml:space="preserve">بنا بر لزوم احتیاط عقلی در اطراف علم اجمالی </w:t>
      </w:r>
      <w:r w:rsidR="00170D8D" w:rsidRPr="00351858">
        <w:rPr>
          <w:rFonts w:ascii="NoorLotus" w:hAnsi="NoorLotus" w:cs="NoorLotus"/>
          <w:rtl/>
          <w:lang w:bidi="ar-SA"/>
        </w:rPr>
        <w:t xml:space="preserve">باید در </w:t>
      </w:r>
      <w:r w:rsidR="00257637" w:rsidRPr="00351858">
        <w:rPr>
          <w:rFonts w:ascii="NoorLotus" w:hAnsi="NoorLotus" w:cs="NoorLotus"/>
          <w:rtl/>
          <w:lang w:bidi="ar-SA"/>
        </w:rPr>
        <w:t xml:space="preserve">دوران بین اقل و اکثر در </w:t>
      </w:r>
      <w:r w:rsidR="00170D8D" w:rsidRPr="00351858">
        <w:rPr>
          <w:rFonts w:ascii="NoorLotus" w:hAnsi="NoorLotus" w:cs="NoorLotus"/>
          <w:rtl/>
          <w:lang w:bidi="ar-SA"/>
        </w:rPr>
        <w:t>واجبات قائل به وجوب احتیاط شد.</w:t>
      </w:r>
      <w:r w:rsidR="00B302C2" w:rsidRPr="00351858">
        <w:rPr>
          <w:rFonts w:ascii="NoorLotus" w:hAnsi="NoorLotus" w:cs="NoorLotus"/>
          <w:rtl/>
          <w:lang w:bidi="ar-SA"/>
        </w:rPr>
        <w:t xml:space="preserve"> زیرا علم اجمالی منحل نیست</w:t>
      </w:r>
      <w:r w:rsidR="00170D8D" w:rsidRPr="00351858">
        <w:rPr>
          <w:rFonts w:ascii="NoorLotus" w:hAnsi="NoorLotus" w:cs="NoorLotus"/>
          <w:rtl/>
          <w:lang w:bidi="ar-SA"/>
        </w:rPr>
        <w:t>»</w:t>
      </w:r>
      <w:r w:rsidR="001103BE" w:rsidRPr="00351858">
        <w:rPr>
          <w:rFonts w:ascii="NoorLotus" w:hAnsi="NoorLotus" w:cs="NoorLotus"/>
          <w:rtl/>
          <w:lang w:bidi="ar-SA"/>
        </w:rPr>
        <w:t xml:space="preserve"> </w:t>
      </w:r>
      <w:r w:rsidR="00170D8D" w:rsidRPr="00351858">
        <w:rPr>
          <w:rFonts w:ascii="NoorLotus" w:hAnsi="NoorLotus" w:cs="NoorLotus"/>
          <w:rtl/>
          <w:lang w:bidi="ar-SA"/>
        </w:rPr>
        <w:t>ولی در محرمات علم اجمالی منحل می‌شود زیرا حرمت انحلالی است</w:t>
      </w:r>
      <w:r w:rsidR="0088097D" w:rsidRPr="00351858">
        <w:rPr>
          <w:rFonts w:ascii="NoorLotus" w:hAnsi="NoorLotus" w:cs="NoorLotus"/>
          <w:rtl/>
          <w:lang w:bidi="ar-SA"/>
        </w:rPr>
        <w:t xml:space="preserve"> بر</w:t>
      </w:r>
      <w:r w:rsidR="00690C77" w:rsidRPr="00351858">
        <w:rPr>
          <w:rFonts w:ascii="NoorLotus" w:hAnsi="NoorLotus" w:cs="NoorLotus"/>
          <w:rtl/>
          <w:lang w:bidi="ar-SA"/>
        </w:rPr>
        <w:t xml:space="preserve"> خلاف وجوب که انحلالی نبود و یک وجوب وجود دارد که مردد است بین تعلق به اقل یعنی اکرام زید و بین تعلق به اکثر یعنی مجموع اکرام زید و عمرو و با توجه به عدم انحلال علم اجمالی باید احتیاط کرد.</w:t>
      </w:r>
      <w:r w:rsidR="00DD0DC6" w:rsidRPr="00351858">
        <w:rPr>
          <w:rFonts w:ascii="NoorLotus" w:hAnsi="NoorLotus" w:cs="NoorLotus"/>
          <w:rtl/>
          <w:lang w:bidi="ar-SA"/>
        </w:rPr>
        <w:t xml:space="preserve"> </w:t>
      </w:r>
      <w:r w:rsidR="008147CE" w:rsidRPr="00351858">
        <w:rPr>
          <w:rFonts w:ascii="NoorLotus" w:hAnsi="NoorLotus" w:cs="NoorLotus"/>
          <w:rtl/>
          <w:lang w:bidi="ar-SA"/>
        </w:rPr>
        <w:t xml:space="preserve">ولی </w:t>
      </w:r>
      <w:r w:rsidR="002705FF" w:rsidRPr="00351858">
        <w:rPr>
          <w:rFonts w:ascii="NoorLotus" w:hAnsi="NoorLotus" w:cs="NoorLotus"/>
          <w:rtl/>
          <w:lang w:bidi="ar-SA"/>
        </w:rPr>
        <w:t xml:space="preserve">در </w:t>
      </w:r>
      <w:r w:rsidR="002306B5" w:rsidRPr="00351858">
        <w:rPr>
          <w:rFonts w:ascii="NoorLotus" w:hAnsi="NoorLotus" w:cs="NoorLotus"/>
          <w:rtl/>
          <w:lang w:bidi="ar-SA"/>
        </w:rPr>
        <w:t>دوران امر بین حرمت اکرام زید یا حرمت مجموع اکرام زید و عمرو</w:t>
      </w:r>
      <w:r w:rsidR="00722BB0" w:rsidRPr="00351858">
        <w:rPr>
          <w:rFonts w:ascii="NoorLotus" w:hAnsi="NoorLotus" w:cs="NoorLotus"/>
          <w:rtl/>
          <w:lang w:bidi="ar-SA"/>
        </w:rPr>
        <w:t xml:space="preserve">، </w:t>
      </w:r>
      <w:r w:rsidR="00DD0DC6" w:rsidRPr="00351858">
        <w:rPr>
          <w:rFonts w:ascii="NoorLotus" w:hAnsi="NoorLotus" w:cs="NoorLotus"/>
          <w:rtl/>
          <w:lang w:bidi="ar-SA"/>
        </w:rPr>
        <w:t xml:space="preserve">اگر در واقع اکرام زید حرام باشد اکرام زید دو حالت دارد یکی خصوص اکرام زید و دیگری اکرام او در کنار اکرام عمرو و این‌ها دو فرد از حرام </w:t>
      </w:r>
      <w:r w:rsidR="00EF2A30" w:rsidRPr="00351858">
        <w:rPr>
          <w:rFonts w:ascii="NoorLotus" w:hAnsi="NoorLotus" w:cs="NoorLotus"/>
          <w:rtl/>
          <w:lang w:bidi="ar-SA"/>
        </w:rPr>
        <w:t>هستند</w:t>
      </w:r>
      <w:r w:rsidR="005B2860" w:rsidRPr="00351858">
        <w:rPr>
          <w:rFonts w:ascii="NoorLotus" w:hAnsi="NoorLotus" w:cs="NoorLotus"/>
          <w:rtl/>
          <w:lang w:bidi="ar-SA"/>
        </w:rPr>
        <w:t xml:space="preserve">. </w:t>
      </w:r>
      <w:r w:rsidR="00D51EAC" w:rsidRPr="00351858">
        <w:rPr>
          <w:rFonts w:ascii="NoorLotus" w:hAnsi="NoorLotus" w:cs="NoorLotus"/>
          <w:rtl/>
          <w:lang w:bidi="ar-SA"/>
        </w:rPr>
        <w:t>و</w:t>
      </w:r>
      <w:r w:rsidR="005B2860" w:rsidRPr="00351858">
        <w:rPr>
          <w:rFonts w:ascii="NoorLotus" w:hAnsi="NoorLotus" w:cs="NoorLotus"/>
          <w:rtl/>
          <w:lang w:bidi="ar-SA"/>
        </w:rPr>
        <w:t xml:space="preserve"> در صورت حرمت</w:t>
      </w:r>
      <w:r w:rsidR="00D51EAC" w:rsidRPr="00351858">
        <w:rPr>
          <w:rFonts w:ascii="NoorLotus" w:hAnsi="NoorLotus" w:cs="NoorLotus"/>
          <w:rtl/>
          <w:lang w:bidi="ar-SA"/>
        </w:rPr>
        <w:t xml:space="preserve"> اکرام زید نباید هیچ‌ کدام از این دو فرد از اکرام زید ایجاد شود. </w:t>
      </w:r>
      <w:r w:rsidR="008B17DE" w:rsidRPr="00351858">
        <w:rPr>
          <w:rFonts w:ascii="NoorLotus" w:hAnsi="NoorLotus" w:cs="NoorLotus"/>
          <w:rtl/>
          <w:lang w:bidi="ar-SA"/>
        </w:rPr>
        <w:t>البته اگر اکرام</w:t>
      </w:r>
      <w:r w:rsidR="00992F05" w:rsidRPr="00351858">
        <w:rPr>
          <w:rFonts w:ascii="NoorLotus" w:hAnsi="NoorLotus" w:cs="NoorLotus"/>
          <w:rtl/>
          <w:lang w:bidi="ar-SA"/>
        </w:rPr>
        <w:t xml:space="preserve"> خصوص</w:t>
      </w:r>
      <w:r w:rsidR="008B17DE" w:rsidRPr="00351858">
        <w:rPr>
          <w:rFonts w:ascii="NoorLotus" w:hAnsi="NoorLotus" w:cs="NoorLotus"/>
          <w:rtl/>
          <w:lang w:bidi="ar-SA"/>
        </w:rPr>
        <w:t xml:space="preserve"> زید حرام باشد </w:t>
      </w:r>
      <w:r w:rsidR="00992F05" w:rsidRPr="00351858">
        <w:rPr>
          <w:rFonts w:ascii="NoorLotus" w:hAnsi="NoorLotus" w:cs="NoorLotus"/>
          <w:rtl/>
          <w:lang w:bidi="ar-SA"/>
        </w:rPr>
        <w:t xml:space="preserve">در فرض اکرام مجموع زید و عمرو </w:t>
      </w:r>
      <w:r w:rsidR="00C36804" w:rsidRPr="00351858">
        <w:rPr>
          <w:rFonts w:ascii="NoorLotus" w:hAnsi="NoorLotus" w:cs="NoorLotus"/>
          <w:rtl/>
          <w:lang w:bidi="ar-SA"/>
        </w:rPr>
        <w:t>حیث ا</w:t>
      </w:r>
      <w:r w:rsidR="008B17DE" w:rsidRPr="00351858">
        <w:rPr>
          <w:rFonts w:ascii="NoorLotus" w:hAnsi="NoorLotus" w:cs="NoorLotus"/>
          <w:rtl/>
          <w:lang w:bidi="ar-SA"/>
        </w:rPr>
        <w:t xml:space="preserve">کرام زید </w:t>
      </w:r>
      <w:r w:rsidR="00C36804" w:rsidRPr="00351858">
        <w:rPr>
          <w:rFonts w:ascii="NoorLotus" w:hAnsi="NoorLotus" w:cs="NoorLotus"/>
          <w:rtl/>
          <w:lang w:bidi="ar-SA"/>
        </w:rPr>
        <w:t xml:space="preserve">در ضمن اکرام زید </w:t>
      </w:r>
      <w:r w:rsidR="008B17DE" w:rsidRPr="00351858">
        <w:rPr>
          <w:rFonts w:ascii="NoorLotus" w:hAnsi="NoorLotus" w:cs="NoorLotus"/>
          <w:rtl/>
          <w:lang w:bidi="ar-SA"/>
        </w:rPr>
        <w:t>و عمرو حرام است ولی این</w:t>
      </w:r>
      <w:r w:rsidR="009008BC" w:rsidRPr="00351858">
        <w:rPr>
          <w:rFonts w:ascii="NoorLotus" w:hAnsi="NoorLotus" w:cs="NoorLotus"/>
          <w:rtl/>
          <w:lang w:bidi="ar-SA"/>
        </w:rPr>
        <w:t xml:space="preserve"> نیز</w:t>
      </w:r>
      <w:r w:rsidR="008B17DE" w:rsidRPr="00351858">
        <w:rPr>
          <w:rFonts w:ascii="NoorLotus" w:hAnsi="NoorLotus" w:cs="NoorLotus"/>
          <w:rtl/>
          <w:lang w:bidi="ar-SA"/>
        </w:rPr>
        <w:t xml:space="preserve"> فرد دیگری از حرمت است. </w:t>
      </w:r>
      <w:r w:rsidR="00476556" w:rsidRPr="00351858">
        <w:rPr>
          <w:rFonts w:ascii="NoorLotus" w:hAnsi="NoorLotus" w:cs="NoorLotus"/>
          <w:rtl/>
          <w:lang w:bidi="ar-SA"/>
        </w:rPr>
        <w:t xml:space="preserve">لذا </w:t>
      </w:r>
      <w:r w:rsidR="00DB2746" w:rsidRPr="00351858">
        <w:rPr>
          <w:rFonts w:ascii="NoorLotus" w:hAnsi="NoorLotus" w:cs="NoorLotus"/>
          <w:rtl/>
          <w:lang w:bidi="ar-SA"/>
        </w:rPr>
        <w:t xml:space="preserve">در محرمات قطعا اکرام زید و عمرو با هم حرام است ولی </w:t>
      </w:r>
      <w:r w:rsidR="00E93389" w:rsidRPr="00351858">
        <w:rPr>
          <w:rFonts w:ascii="NoorLotus" w:hAnsi="NoorLotus" w:cs="NoorLotus"/>
          <w:rtl/>
          <w:lang w:bidi="ar-SA"/>
        </w:rPr>
        <w:t>حرمت خصوص اکرام زید</w:t>
      </w:r>
      <w:r w:rsidR="00573924" w:rsidRPr="00351858">
        <w:rPr>
          <w:rFonts w:ascii="NoorLotus" w:hAnsi="NoorLotus" w:cs="NoorLotus"/>
          <w:rtl/>
          <w:lang w:bidi="ar-SA"/>
        </w:rPr>
        <w:t xml:space="preserve"> به تنهایی</w:t>
      </w:r>
      <w:r w:rsidR="00E93389" w:rsidRPr="00351858">
        <w:rPr>
          <w:rFonts w:ascii="NoorLotus" w:hAnsi="NoorLotus" w:cs="NoorLotus"/>
          <w:rtl/>
          <w:lang w:bidi="ar-SA"/>
        </w:rPr>
        <w:t xml:space="preserve"> </w:t>
      </w:r>
      <w:r w:rsidR="00CA710C" w:rsidRPr="00351858">
        <w:rPr>
          <w:rFonts w:ascii="NoorLotus" w:hAnsi="NoorLotus" w:cs="NoorLotus"/>
          <w:rtl/>
          <w:lang w:bidi="ar-SA"/>
        </w:rPr>
        <w:t xml:space="preserve">-که حرمت دیگری است- </w:t>
      </w:r>
      <w:r w:rsidR="00E93389" w:rsidRPr="00351858">
        <w:rPr>
          <w:rFonts w:ascii="NoorLotus" w:hAnsi="NoorLotus" w:cs="NoorLotus"/>
          <w:rtl/>
          <w:lang w:bidi="ar-SA"/>
        </w:rPr>
        <w:t>مشکوک است</w:t>
      </w:r>
      <w:r w:rsidR="00CA710C" w:rsidRPr="00351858">
        <w:rPr>
          <w:rFonts w:ascii="NoorLotus" w:hAnsi="NoorLotus" w:cs="NoorLotus"/>
          <w:rtl/>
          <w:lang w:bidi="ar-SA"/>
        </w:rPr>
        <w:t xml:space="preserve"> و برائت از آن جاری می‌شود.</w:t>
      </w:r>
      <w:r w:rsidR="00E93389" w:rsidRPr="00351858">
        <w:rPr>
          <w:rFonts w:ascii="NoorLotus" w:hAnsi="NoorLotus" w:cs="NoorLotus"/>
          <w:rtl/>
          <w:lang w:bidi="ar-SA"/>
        </w:rPr>
        <w:t xml:space="preserve"> </w:t>
      </w:r>
      <w:r w:rsidR="009B7403" w:rsidRPr="00351858">
        <w:rPr>
          <w:rFonts w:ascii="NoorLotus" w:hAnsi="NoorLotus" w:cs="NoorLotus"/>
          <w:rtl/>
          <w:lang w:bidi="ar-SA"/>
        </w:rPr>
        <w:t>زیرا ممکن است در واقع اکرام زید حرام ن</w:t>
      </w:r>
      <w:r w:rsidR="00FD4C3F" w:rsidRPr="00351858">
        <w:rPr>
          <w:rFonts w:ascii="NoorLotus" w:hAnsi="NoorLotus" w:cs="NoorLotus"/>
          <w:rtl/>
          <w:lang w:bidi="ar-SA"/>
        </w:rPr>
        <w:t>باشد</w:t>
      </w:r>
      <w:r w:rsidR="009B7403" w:rsidRPr="00351858">
        <w:rPr>
          <w:rFonts w:ascii="NoorLotus" w:hAnsi="NoorLotus" w:cs="NoorLotus"/>
          <w:rtl/>
          <w:lang w:bidi="ar-SA"/>
        </w:rPr>
        <w:t xml:space="preserve"> بلکه اکرام مجموع زید و عمرو </w:t>
      </w:r>
      <w:r w:rsidR="0088097D" w:rsidRPr="00351858">
        <w:rPr>
          <w:rFonts w:ascii="NoorLotus" w:hAnsi="NoorLotus" w:cs="NoorLotus"/>
          <w:rtl/>
          <w:lang w:bidi="ar-SA"/>
        </w:rPr>
        <w:t>حرام</w:t>
      </w:r>
      <w:r w:rsidR="009B7403" w:rsidRPr="00351858">
        <w:rPr>
          <w:rFonts w:ascii="NoorLotus" w:hAnsi="NoorLotus" w:cs="NoorLotus"/>
          <w:rtl/>
          <w:lang w:bidi="ar-SA"/>
        </w:rPr>
        <w:t xml:space="preserve"> باشد. </w:t>
      </w:r>
      <w:r w:rsidR="00B83F97" w:rsidRPr="00351858">
        <w:rPr>
          <w:rFonts w:ascii="NoorLotus" w:hAnsi="NoorLotus" w:cs="NoorLotus"/>
          <w:rtl/>
          <w:lang w:bidi="ar-SA"/>
        </w:rPr>
        <w:t xml:space="preserve">لذا </w:t>
      </w:r>
      <w:r w:rsidR="00D10DBB" w:rsidRPr="00351858">
        <w:rPr>
          <w:rFonts w:ascii="NoorLotus" w:hAnsi="NoorLotus" w:cs="NoorLotus"/>
          <w:rtl/>
          <w:lang w:bidi="ar-SA"/>
        </w:rPr>
        <w:t>اگر اکرام زید حرام باشد اکرام مجموع زید و عمرو نیز</w:t>
      </w:r>
      <w:r w:rsidR="00616ED8" w:rsidRPr="00351858">
        <w:rPr>
          <w:rFonts w:ascii="NoorLotus" w:hAnsi="NoorLotus" w:cs="NoorLotus"/>
          <w:rtl/>
          <w:lang w:bidi="ar-SA"/>
        </w:rPr>
        <w:t xml:space="preserve"> یک مصداق</w:t>
      </w:r>
      <w:r w:rsidR="00D10DBB" w:rsidRPr="00351858">
        <w:rPr>
          <w:rFonts w:ascii="NoorLotus" w:hAnsi="NoorLotus" w:cs="NoorLotus"/>
          <w:rtl/>
          <w:lang w:bidi="ar-SA"/>
        </w:rPr>
        <w:t xml:space="preserve"> حرام است زیرا اکرام زید در ضمن آن است </w:t>
      </w:r>
      <w:r w:rsidR="0044268A" w:rsidRPr="00351858">
        <w:rPr>
          <w:rFonts w:ascii="NoorLotus" w:hAnsi="NoorLotus" w:cs="NoorLotus"/>
          <w:rtl/>
          <w:lang w:bidi="ar-SA"/>
        </w:rPr>
        <w:t xml:space="preserve">و اگر اکرام مجموع آن دو حرام باشد </w:t>
      </w:r>
      <w:r w:rsidR="00977938" w:rsidRPr="00351858">
        <w:rPr>
          <w:rFonts w:ascii="NoorLotus" w:hAnsi="NoorLotus" w:cs="NoorLotus"/>
          <w:rtl/>
          <w:lang w:bidi="ar-SA"/>
        </w:rPr>
        <w:t xml:space="preserve">اکرام </w:t>
      </w:r>
      <w:r w:rsidR="0043156E" w:rsidRPr="00351858">
        <w:rPr>
          <w:rFonts w:ascii="NoorLotus" w:hAnsi="NoorLotus" w:cs="NoorLotus"/>
          <w:rtl/>
          <w:lang w:bidi="ar-SA"/>
        </w:rPr>
        <w:t>مجموع آن دو حرام است</w:t>
      </w:r>
      <w:r w:rsidR="00CA710C" w:rsidRPr="00351858">
        <w:rPr>
          <w:rFonts w:ascii="NoorLotus" w:hAnsi="NoorLotus" w:cs="NoorLotus"/>
          <w:rtl/>
          <w:lang w:bidi="ar-SA"/>
        </w:rPr>
        <w:t>.</w:t>
      </w:r>
    </w:p>
    <w:p w14:paraId="781E317B" w14:textId="292A9BEE" w:rsidR="00037B82" w:rsidRPr="00351858" w:rsidRDefault="00CC7C88" w:rsidP="00351858">
      <w:pPr>
        <w:jc w:val="both"/>
        <w:rPr>
          <w:rFonts w:ascii="NoorLotus" w:hAnsi="NoorLotus" w:cs="NoorLotus"/>
          <w:rtl/>
          <w:lang w:bidi="ar-SA"/>
        </w:rPr>
      </w:pPr>
      <w:r w:rsidRPr="00351858">
        <w:rPr>
          <w:rFonts w:ascii="NoorLotus" w:hAnsi="NoorLotus" w:cs="NoorLotus"/>
          <w:rtl/>
          <w:lang w:bidi="ar-SA"/>
        </w:rPr>
        <w:t xml:space="preserve">در دوران </w:t>
      </w:r>
      <w:r w:rsidR="00202B7C" w:rsidRPr="00351858">
        <w:rPr>
          <w:rFonts w:ascii="NoorLotus" w:hAnsi="NoorLotus" w:cs="NoorLotus"/>
          <w:rtl/>
          <w:lang w:bidi="ar-SA"/>
        </w:rPr>
        <w:t xml:space="preserve">بین نهی از </w:t>
      </w:r>
      <w:r w:rsidR="000B6C4F" w:rsidRPr="00351858">
        <w:rPr>
          <w:rFonts w:ascii="NoorLotus" w:hAnsi="NoorLotus" w:cs="NoorLotus"/>
          <w:rtl/>
          <w:lang w:bidi="ar-SA"/>
        </w:rPr>
        <w:t>تجسیم</w:t>
      </w:r>
      <w:r w:rsidRPr="00351858">
        <w:rPr>
          <w:rFonts w:ascii="NoorLotus" w:hAnsi="NoorLotus" w:cs="NoorLotus"/>
          <w:rtl/>
          <w:lang w:bidi="ar-SA"/>
        </w:rPr>
        <w:t xml:space="preserve"> موجود</w:t>
      </w:r>
      <w:r w:rsidR="00202B7C" w:rsidRPr="00351858">
        <w:rPr>
          <w:rFonts w:ascii="NoorLotus" w:hAnsi="NoorLotus" w:cs="NoorLotus"/>
          <w:rtl/>
          <w:lang w:bidi="ar-SA"/>
        </w:rPr>
        <w:t xml:space="preserve"> زنده‌ی کامل </w:t>
      </w:r>
      <w:r w:rsidR="00C65C44" w:rsidRPr="00351858">
        <w:rPr>
          <w:rFonts w:ascii="NoorLotus" w:hAnsi="NoorLotus" w:cs="NoorLotus"/>
          <w:rtl/>
          <w:lang w:bidi="ar-SA"/>
        </w:rPr>
        <w:t>و بین نهی</w:t>
      </w:r>
      <w:r w:rsidR="00202B7C" w:rsidRPr="00351858">
        <w:rPr>
          <w:rFonts w:ascii="NoorLotus" w:hAnsi="NoorLotus" w:cs="NoorLotus"/>
          <w:rtl/>
          <w:lang w:bidi="ar-SA"/>
        </w:rPr>
        <w:t xml:space="preserve"> </w:t>
      </w:r>
      <w:r w:rsidR="00C65C44" w:rsidRPr="00351858">
        <w:rPr>
          <w:rFonts w:ascii="NoorLotus" w:hAnsi="NoorLotus" w:cs="NoorLotus"/>
          <w:rtl/>
          <w:lang w:bidi="ar-SA"/>
        </w:rPr>
        <w:t xml:space="preserve">از </w:t>
      </w:r>
      <w:r w:rsidR="000B6C4F" w:rsidRPr="00351858">
        <w:rPr>
          <w:rFonts w:ascii="NoorLotus" w:hAnsi="NoorLotus" w:cs="NoorLotus"/>
          <w:rtl/>
          <w:lang w:bidi="ar-SA"/>
        </w:rPr>
        <w:t>تجسیم</w:t>
      </w:r>
      <w:r w:rsidR="006D2799" w:rsidRPr="00351858">
        <w:rPr>
          <w:rFonts w:ascii="NoorLotus" w:hAnsi="NoorLotus" w:cs="NoorLotus"/>
          <w:rtl/>
          <w:lang w:bidi="ar-SA"/>
        </w:rPr>
        <w:t xml:space="preserve"> مطلق موجود زنده ولو ناقص</w:t>
      </w:r>
      <w:r w:rsidR="00C65C44" w:rsidRPr="00351858">
        <w:rPr>
          <w:rFonts w:ascii="NoorLotus" w:hAnsi="NoorLotus" w:cs="NoorLotus"/>
          <w:rtl/>
          <w:lang w:bidi="ar-SA"/>
        </w:rPr>
        <w:t xml:space="preserve">، </w:t>
      </w:r>
      <w:r w:rsidR="006D2799" w:rsidRPr="00351858">
        <w:rPr>
          <w:rFonts w:ascii="NoorLotus" w:hAnsi="NoorLotus" w:cs="NoorLotus"/>
          <w:rtl/>
          <w:lang w:bidi="ar-SA"/>
        </w:rPr>
        <w:t>در</w:t>
      </w:r>
      <w:r w:rsidR="00C65C44" w:rsidRPr="00351858">
        <w:rPr>
          <w:rFonts w:ascii="NoorLotus" w:hAnsi="NoorLotus" w:cs="NoorLotus"/>
          <w:rtl/>
          <w:lang w:bidi="ar-SA"/>
        </w:rPr>
        <w:t xml:space="preserve"> صورت اول </w:t>
      </w:r>
      <w:r w:rsidR="00DB5FCC" w:rsidRPr="00351858">
        <w:rPr>
          <w:rFonts w:ascii="NoorLotus" w:hAnsi="NoorLotus" w:cs="NoorLotus"/>
          <w:rtl/>
          <w:lang w:bidi="ar-SA"/>
        </w:rPr>
        <w:t xml:space="preserve">اگر </w:t>
      </w:r>
      <w:r w:rsidR="000B6C4F" w:rsidRPr="00351858">
        <w:rPr>
          <w:rFonts w:ascii="NoorLotus" w:hAnsi="NoorLotus" w:cs="NoorLotus"/>
          <w:rtl/>
          <w:lang w:bidi="ar-SA"/>
        </w:rPr>
        <w:t>مجسمه</w:t>
      </w:r>
      <w:r w:rsidR="00DB5FCC" w:rsidRPr="00351858">
        <w:rPr>
          <w:rFonts w:ascii="NoorLotus" w:hAnsi="NoorLotus" w:cs="NoorLotus"/>
          <w:rtl/>
          <w:lang w:bidi="ar-SA"/>
        </w:rPr>
        <w:t xml:space="preserve"> موجود زنده را به صورت ناقص درست کند </w:t>
      </w:r>
      <w:r w:rsidR="00134A9E" w:rsidRPr="00351858">
        <w:rPr>
          <w:rFonts w:ascii="NoorLotus" w:hAnsi="NoorLotus" w:cs="NoorLotus"/>
          <w:rtl/>
          <w:lang w:bidi="ar-SA"/>
        </w:rPr>
        <w:t xml:space="preserve">حرام نیست زیرا حرام ایجاد تجسیم کامل موجود زنده است و در صورت دوم </w:t>
      </w:r>
      <w:r w:rsidR="009B05E8" w:rsidRPr="00351858">
        <w:rPr>
          <w:rFonts w:ascii="NoorLotus" w:hAnsi="NoorLotus" w:cs="NoorLotus"/>
          <w:rtl/>
          <w:lang w:bidi="ar-SA"/>
        </w:rPr>
        <w:t xml:space="preserve">ایجاد </w:t>
      </w:r>
      <w:r w:rsidR="000B6C4F" w:rsidRPr="00351858">
        <w:rPr>
          <w:rFonts w:ascii="NoorLotus" w:hAnsi="NoorLotus" w:cs="NoorLotus"/>
          <w:rtl/>
          <w:lang w:bidi="ar-SA"/>
        </w:rPr>
        <w:t>مجسمه</w:t>
      </w:r>
      <w:r w:rsidR="009B05E8" w:rsidRPr="00351858">
        <w:rPr>
          <w:rFonts w:ascii="NoorLotus" w:hAnsi="NoorLotus" w:cs="NoorLotus"/>
          <w:rtl/>
          <w:lang w:bidi="ar-SA"/>
        </w:rPr>
        <w:t xml:space="preserve"> موجود زنده به صورت ناقص نیز حرام است. در این مثال نیز ایجاد </w:t>
      </w:r>
      <w:r w:rsidR="000B6C4F" w:rsidRPr="00351858">
        <w:rPr>
          <w:rFonts w:ascii="NoorLotus" w:hAnsi="NoorLotus" w:cs="NoorLotus"/>
          <w:rtl/>
          <w:lang w:bidi="ar-SA"/>
        </w:rPr>
        <w:t>مجسمه</w:t>
      </w:r>
      <w:r w:rsidR="009B05E8" w:rsidRPr="00351858">
        <w:rPr>
          <w:rFonts w:ascii="NoorLotus" w:hAnsi="NoorLotus" w:cs="NoorLotus"/>
          <w:rtl/>
          <w:lang w:bidi="ar-SA"/>
        </w:rPr>
        <w:t xml:space="preserve"> انسان کامل </w:t>
      </w:r>
      <w:r w:rsidR="006D2799" w:rsidRPr="00351858">
        <w:rPr>
          <w:rFonts w:ascii="NoorLotus" w:hAnsi="NoorLotus" w:cs="NoorLotus"/>
          <w:rtl/>
          <w:lang w:bidi="ar-SA"/>
        </w:rPr>
        <w:t>ق</w:t>
      </w:r>
      <w:r w:rsidR="005E48AD" w:rsidRPr="00351858">
        <w:rPr>
          <w:rFonts w:ascii="NoorLotus" w:hAnsi="NoorLotus" w:cs="NoorLotus"/>
          <w:rtl/>
          <w:lang w:bidi="ar-SA"/>
        </w:rPr>
        <w:t xml:space="preserve">طعا </w:t>
      </w:r>
      <w:r w:rsidR="006D2799" w:rsidRPr="00351858">
        <w:rPr>
          <w:rFonts w:ascii="NoorLotus" w:hAnsi="NoorLotus" w:cs="NoorLotus"/>
          <w:rtl/>
          <w:lang w:bidi="ar-SA"/>
        </w:rPr>
        <w:t>حرام است</w:t>
      </w:r>
      <w:r w:rsidR="00037B82" w:rsidRPr="00351858">
        <w:rPr>
          <w:rFonts w:ascii="NoorLotus" w:hAnsi="NoorLotus" w:cs="NoorLotus"/>
          <w:rtl/>
          <w:lang w:bidi="ar-SA"/>
        </w:rPr>
        <w:t xml:space="preserve"> -</w:t>
      </w:r>
      <w:r w:rsidR="00A718C7" w:rsidRPr="00351858">
        <w:rPr>
          <w:rFonts w:ascii="NoorLotus" w:hAnsi="NoorLotus" w:cs="NoorLotus"/>
          <w:rtl/>
          <w:lang w:bidi="ar-SA"/>
        </w:rPr>
        <w:t>یا به عنوان خودش و یا به عنوان مطلق تجسیم-</w:t>
      </w:r>
      <w:r w:rsidR="006D2799" w:rsidRPr="00351858">
        <w:rPr>
          <w:rFonts w:ascii="NoorLotus" w:hAnsi="NoorLotus" w:cs="NoorLotus"/>
          <w:rtl/>
          <w:lang w:bidi="ar-SA"/>
        </w:rPr>
        <w:t xml:space="preserve"> </w:t>
      </w:r>
      <w:r w:rsidR="009402BA" w:rsidRPr="00351858">
        <w:rPr>
          <w:rFonts w:ascii="NoorLotus" w:hAnsi="NoorLotus" w:cs="NoorLotus"/>
          <w:rtl/>
          <w:lang w:bidi="ar-SA"/>
        </w:rPr>
        <w:t>و</w:t>
      </w:r>
      <w:r w:rsidR="00A20F61" w:rsidRPr="00351858">
        <w:rPr>
          <w:rFonts w:ascii="NoorLotus" w:hAnsi="NoorLotus" w:cs="NoorLotus"/>
          <w:rtl/>
          <w:lang w:bidi="ar-SA"/>
        </w:rPr>
        <w:t xml:space="preserve"> </w:t>
      </w:r>
      <w:r w:rsidR="009402BA" w:rsidRPr="00351858">
        <w:rPr>
          <w:rFonts w:ascii="NoorLotus" w:hAnsi="NoorLotus" w:cs="NoorLotus"/>
          <w:rtl/>
          <w:lang w:bidi="ar-SA"/>
        </w:rPr>
        <w:t xml:space="preserve">حرمت </w:t>
      </w:r>
      <w:r w:rsidR="00D40F28" w:rsidRPr="00351858">
        <w:rPr>
          <w:rFonts w:ascii="NoorLotus" w:hAnsi="NoorLotus" w:cs="NoorLotus"/>
          <w:rtl/>
          <w:lang w:bidi="ar-SA"/>
        </w:rPr>
        <w:t>تجسیم مجسمه</w:t>
      </w:r>
      <w:r w:rsidR="009402BA" w:rsidRPr="00351858">
        <w:rPr>
          <w:rFonts w:ascii="NoorLotus" w:hAnsi="NoorLotus" w:cs="NoorLotus"/>
          <w:rtl/>
          <w:lang w:bidi="ar-SA"/>
        </w:rPr>
        <w:t xml:space="preserve"> ناقص انسان</w:t>
      </w:r>
      <w:r w:rsidR="00BC6FFE" w:rsidRPr="00351858">
        <w:rPr>
          <w:rFonts w:ascii="NoorLotus" w:hAnsi="NoorLotus" w:cs="NoorLotus"/>
          <w:rtl/>
          <w:lang w:bidi="ar-SA"/>
        </w:rPr>
        <w:t xml:space="preserve"> </w:t>
      </w:r>
      <w:r w:rsidR="00A20F61" w:rsidRPr="00351858">
        <w:rPr>
          <w:rFonts w:ascii="NoorLotus" w:hAnsi="NoorLotus" w:cs="NoorLotus"/>
          <w:rtl/>
          <w:lang w:bidi="ar-SA"/>
        </w:rPr>
        <w:t xml:space="preserve">مشکوک است و برائت از آن </w:t>
      </w:r>
      <w:r w:rsidR="00BC6FFE" w:rsidRPr="00351858">
        <w:rPr>
          <w:rFonts w:ascii="NoorLotus" w:hAnsi="NoorLotus" w:cs="NoorLotus"/>
          <w:rtl/>
          <w:lang w:bidi="ar-SA"/>
        </w:rPr>
        <w:t xml:space="preserve">جاری می‌شود. </w:t>
      </w:r>
    </w:p>
    <w:p w14:paraId="771DF3C3" w14:textId="7CE25B9A" w:rsidR="00BC6FFE" w:rsidRPr="00351858" w:rsidRDefault="005A750F" w:rsidP="00351858">
      <w:pPr>
        <w:jc w:val="both"/>
        <w:rPr>
          <w:rFonts w:ascii="NoorLotus" w:hAnsi="NoorLotus" w:cs="NoorLotus"/>
          <w:rtl/>
          <w:lang w:bidi="ar-SA"/>
        </w:rPr>
      </w:pPr>
      <w:r w:rsidRPr="00351858">
        <w:rPr>
          <w:rFonts w:ascii="NoorLotus" w:hAnsi="NoorLotus" w:cs="NoorLotus"/>
          <w:rtl/>
          <w:lang w:bidi="ar-SA"/>
        </w:rPr>
        <w:t xml:space="preserve">البته </w:t>
      </w:r>
      <w:r w:rsidR="00B944CC" w:rsidRPr="00351858">
        <w:rPr>
          <w:rFonts w:ascii="NoorLotus" w:hAnsi="NoorLotus" w:cs="NoorLotus"/>
          <w:rtl/>
          <w:lang w:bidi="ar-SA"/>
        </w:rPr>
        <w:t xml:space="preserve">این </w:t>
      </w:r>
      <w:r w:rsidRPr="00351858">
        <w:rPr>
          <w:rFonts w:ascii="NoorLotus" w:hAnsi="NoorLotus" w:cs="NoorLotus"/>
          <w:rtl/>
          <w:lang w:bidi="ar-SA"/>
        </w:rPr>
        <w:t xml:space="preserve">محل بحث است و ما قائل هستیم به این که </w:t>
      </w:r>
      <w:r w:rsidR="000B6C4F" w:rsidRPr="00351858">
        <w:rPr>
          <w:rFonts w:ascii="NoorLotus" w:hAnsi="NoorLotus" w:cs="NoorLotus"/>
          <w:rtl/>
          <w:lang w:bidi="ar-SA"/>
        </w:rPr>
        <w:t xml:space="preserve">تجسیم ناقص، </w:t>
      </w:r>
      <w:r w:rsidRPr="00351858">
        <w:rPr>
          <w:rFonts w:ascii="NoorLotus" w:hAnsi="NoorLotus" w:cs="NoorLotus"/>
          <w:rtl/>
          <w:lang w:bidi="ar-SA"/>
        </w:rPr>
        <w:t xml:space="preserve">حرمت ضمنیه نیز دارد. </w:t>
      </w:r>
      <w:r w:rsidR="009521CD" w:rsidRPr="00351858">
        <w:rPr>
          <w:rFonts w:ascii="NoorLotus" w:hAnsi="NoorLotus" w:cs="NoorLotus"/>
          <w:rtl/>
          <w:lang w:bidi="ar-SA"/>
        </w:rPr>
        <w:t>اگر مکلف نصف مجمسه تا کمر را درست کند و</w:t>
      </w:r>
      <w:r w:rsidR="00A41D19" w:rsidRPr="00351858">
        <w:rPr>
          <w:rFonts w:ascii="NoorLotus" w:hAnsi="NoorLotus" w:cs="NoorLotus"/>
          <w:rtl/>
          <w:lang w:bidi="ar-SA"/>
        </w:rPr>
        <w:t>لی</w:t>
      </w:r>
      <w:r w:rsidR="009521CD" w:rsidRPr="00351858">
        <w:rPr>
          <w:rFonts w:ascii="NoorLotus" w:hAnsi="NoorLotus" w:cs="NoorLotus"/>
          <w:rtl/>
          <w:lang w:bidi="ar-SA"/>
        </w:rPr>
        <w:t xml:space="preserve"> </w:t>
      </w:r>
      <w:r w:rsidR="00FA2879" w:rsidRPr="00351858">
        <w:rPr>
          <w:rFonts w:ascii="NoorLotus" w:hAnsi="NoorLotus" w:cs="NoorLotus"/>
          <w:rtl/>
          <w:lang w:bidi="ar-SA"/>
        </w:rPr>
        <w:t xml:space="preserve">آن را کامل </w:t>
      </w:r>
      <w:r w:rsidR="00A41D19" w:rsidRPr="00351858">
        <w:rPr>
          <w:rFonts w:ascii="NoorLotus" w:hAnsi="NoorLotus" w:cs="NoorLotus"/>
          <w:rtl/>
          <w:lang w:bidi="ar-SA"/>
        </w:rPr>
        <w:t>ن</w:t>
      </w:r>
      <w:r w:rsidR="00FA2879" w:rsidRPr="00351858">
        <w:rPr>
          <w:rFonts w:ascii="NoorLotus" w:hAnsi="NoorLotus" w:cs="NoorLotus"/>
          <w:rtl/>
          <w:lang w:bidi="ar-SA"/>
        </w:rPr>
        <w:t>کند</w:t>
      </w:r>
      <w:r w:rsidR="00A41D19" w:rsidRPr="00351858">
        <w:rPr>
          <w:rFonts w:ascii="NoorLotus" w:hAnsi="NoorLotus" w:cs="NoorLotus"/>
          <w:rtl/>
          <w:lang w:bidi="ar-SA"/>
        </w:rPr>
        <w:t xml:space="preserve"> ولی</w:t>
      </w:r>
      <w:r w:rsidR="00FA2879" w:rsidRPr="00351858">
        <w:rPr>
          <w:rFonts w:ascii="NoorLotus" w:hAnsi="NoorLotus" w:cs="NoorLotus"/>
          <w:rtl/>
          <w:lang w:bidi="ar-SA"/>
        </w:rPr>
        <w:t xml:space="preserve"> </w:t>
      </w:r>
      <w:r w:rsidR="000B6C4F" w:rsidRPr="00351858">
        <w:rPr>
          <w:rFonts w:ascii="NoorLotus" w:hAnsi="NoorLotus" w:cs="NoorLotus"/>
          <w:rtl/>
          <w:lang w:bidi="ar-SA"/>
        </w:rPr>
        <w:t>می‌داند بعد از او</w:t>
      </w:r>
      <w:r w:rsidR="009521CD" w:rsidRPr="00351858">
        <w:rPr>
          <w:rFonts w:ascii="NoorLotus" w:hAnsi="NoorLotus" w:cs="NoorLotus"/>
          <w:rtl/>
          <w:lang w:bidi="ar-SA"/>
        </w:rPr>
        <w:t xml:space="preserve"> شخص دیگری آن را کامل </w:t>
      </w:r>
      <w:r w:rsidR="009521CD" w:rsidRPr="00351858">
        <w:rPr>
          <w:rFonts w:ascii="NoorLotus" w:hAnsi="NoorLotus" w:cs="NoorLotus"/>
          <w:rtl/>
          <w:lang w:bidi="ar-SA"/>
        </w:rPr>
        <w:lastRenderedPageBreak/>
        <w:t xml:space="preserve">می‌کند. شخص اول تعاون علی الاثم کرده یعنی بخشی از گناه را مرتکب شده است. </w:t>
      </w:r>
      <w:r w:rsidR="001F1D31" w:rsidRPr="00351858">
        <w:rPr>
          <w:rFonts w:ascii="NoorLotus" w:hAnsi="NoorLotus" w:cs="NoorLotus"/>
          <w:rtl/>
          <w:lang w:bidi="ar-SA"/>
        </w:rPr>
        <w:t xml:space="preserve">وقتی شارع می‌گوید «ایجاد مجموع </w:t>
      </w:r>
      <w:r w:rsidR="00DD7907" w:rsidRPr="00351858">
        <w:rPr>
          <w:rFonts w:ascii="NoorLotus" w:hAnsi="NoorLotus" w:cs="NoorLotus"/>
          <w:rtl/>
          <w:lang w:bidi="ar-SA"/>
        </w:rPr>
        <w:t>ت</w:t>
      </w:r>
      <w:r w:rsidR="007C2556" w:rsidRPr="00351858">
        <w:rPr>
          <w:rFonts w:ascii="NoorLotus" w:hAnsi="NoorLotus" w:cs="NoorLotus"/>
          <w:rtl/>
          <w:lang w:bidi="ar-SA"/>
        </w:rPr>
        <w:t>جس</w:t>
      </w:r>
      <w:r w:rsidR="00DD7907" w:rsidRPr="00351858">
        <w:rPr>
          <w:rFonts w:ascii="NoorLotus" w:hAnsi="NoorLotus" w:cs="NoorLotus"/>
          <w:rtl/>
          <w:lang w:bidi="ar-SA"/>
        </w:rPr>
        <w:t>یم انسان حرام است»</w:t>
      </w:r>
      <w:r w:rsidR="001F1D31" w:rsidRPr="00351858">
        <w:rPr>
          <w:rFonts w:ascii="NoorLotus" w:hAnsi="NoorLotus" w:cs="NoorLotus"/>
          <w:rtl/>
          <w:lang w:bidi="ar-SA"/>
        </w:rPr>
        <w:t xml:space="preserve"> ایجاد هر جز</w:t>
      </w:r>
      <w:r w:rsidR="00B8517B" w:rsidRPr="00351858">
        <w:rPr>
          <w:rFonts w:ascii="NoorLotus" w:hAnsi="NoorLotus" w:cs="NoorLotus"/>
          <w:rtl/>
          <w:lang w:bidi="ar-SA"/>
        </w:rPr>
        <w:t>یی</w:t>
      </w:r>
      <w:r w:rsidR="001F1D31" w:rsidRPr="00351858">
        <w:rPr>
          <w:rFonts w:ascii="NoorLotus" w:hAnsi="NoorLotus" w:cs="NoorLotus"/>
          <w:rtl/>
          <w:lang w:bidi="ar-SA"/>
        </w:rPr>
        <w:t xml:space="preserve"> در ضمن </w:t>
      </w:r>
      <w:r w:rsidR="00B8517B" w:rsidRPr="00351858">
        <w:rPr>
          <w:rFonts w:ascii="NoorLotus" w:hAnsi="NoorLotus" w:cs="NoorLotus"/>
          <w:rtl/>
          <w:lang w:bidi="ar-SA"/>
        </w:rPr>
        <w:t>این</w:t>
      </w:r>
      <w:r w:rsidR="00D5258C" w:rsidRPr="00351858">
        <w:rPr>
          <w:rFonts w:ascii="NoorLotus" w:hAnsi="NoorLotus" w:cs="NoorLotus"/>
          <w:rtl/>
          <w:lang w:bidi="ar-SA"/>
        </w:rPr>
        <w:t xml:space="preserve"> مجموع یعنی</w:t>
      </w:r>
      <w:r w:rsidR="00B8517B" w:rsidRPr="00351858">
        <w:rPr>
          <w:rFonts w:ascii="NoorLotus" w:hAnsi="NoorLotus" w:cs="NoorLotus"/>
          <w:rtl/>
          <w:lang w:bidi="ar-SA"/>
        </w:rPr>
        <w:t xml:space="preserve"> </w:t>
      </w:r>
      <w:r w:rsidR="00D5258C" w:rsidRPr="00351858">
        <w:rPr>
          <w:rFonts w:ascii="NoorLotus" w:hAnsi="NoorLotus" w:cs="NoorLotus"/>
          <w:rtl/>
          <w:lang w:bidi="ar-SA"/>
        </w:rPr>
        <w:t xml:space="preserve">تجسیم کامل </w:t>
      </w:r>
      <w:r w:rsidR="00B8517B" w:rsidRPr="00351858">
        <w:rPr>
          <w:rFonts w:ascii="NoorLotus" w:hAnsi="NoorLotus" w:cs="NoorLotus"/>
          <w:rtl/>
          <w:lang w:bidi="ar-SA"/>
        </w:rPr>
        <w:t xml:space="preserve">-نه جزء مجرد یعنی تجسیم خصوص پا مثلا- </w:t>
      </w:r>
      <w:r w:rsidR="00A41610" w:rsidRPr="00351858">
        <w:rPr>
          <w:rFonts w:ascii="NoorLotus" w:hAnsi="NoorLotus" w:cs="NoorLotus"/>
          <w:rtl/>
          <w:lang w:bidi="ar-SA"/>
        </w:rPr>
        <w:t xml:space="preserve">نیز حرام ضمنی است لذا </w:t>
      </w:r>
      <w:r w:rsidR="00237DC8" w:rsidRPr="00351858">
        <w:rPr>
          <w:rFonts w:ascii="NoorLotus" w:hAnsi="NoorLotus" w:cs="NoorLotus"/>
          <w:rtl/>
          <w:lang w:bidi="ar-SA"/>
        </w:rPr>
        <w:t xml:space="preserve">شخصی که نصف مجسمه تا کمر را درست کرد نیز </w:t>
      </w:r>
      <w:r w:rsidR="00A41610" w:rsidRPr="00351858">
        <w:rPr>
          <w:rFonts w:ascii="NoorLotus" w:hAnsi="NoorLotus" w:cs="NoorLotus"/>
          <w:rtl/>
          <w:lang w:bidi="ar-SA"/>
        </w:rPr>
        <w:t>نصف حرام را مرتکب شده است</w:t>
      </w:r>
      <w:r w:rsidR="008E2DCF" w:rsidRPr="00351858">
        <w:rPr>
          <w:rFonts w:ascii="NoorLotus" w:hAnsi="NoorLotus" w:cs="NoorLotus"/>
          <w:rtl/>
          <w:lang w:bidi="ar-SA"/>
        </w:rPr>
        <w:t>.</w:t>
      </w:r>
      <w:r w:rsidR="00A41610" w:rsidRPr="00351858">
        <w:rPr>
          <w:rFonts w:ascii="NoorLotus" w:hAnsi="NoorLotus" w:cs="NoorLotus"/>
          <w:rtl/>
          <w:lang w:bidi="ar-SA"/>
        </w:rPr>
        <w:t xml:space="preserve"> حرام توسط او و شخص دوم </w:t>
      </w:r>
      <w:r w:rsidR="00AD61B5" w:rsidRPr="00351858">
        <w:rPr>
          <w:rFonts w:ascii="NoorLotus" w:hAnsi="NoorLotus" w:cs="NoorLotus"/>
          <w:rtl/>
          <w:lang w:bidi="ar-SA"/>
        </w:rPr>
        <w:t>محقق ش</w:t>
      </w:r>
      <w:r w:rsidR="00383B16" w:rsidRPr="00351858">
        <w:rPr>
          <w:rFonts w:ascii="NoorLotus" w:hAnsi="NoorLotus" w:cs="NoorLotus"/>
          <w:rtl/>
          <w:lang w:bidi="ar-SA"/>
        </w:rPr>
        <w:t>ده</w:t>
      </w:r>
      <w:r w:rsidR="00AD61B5" w:rsidRPr="00351858">
        <w:rPr>
          <w:rFonts w:ascii="NoorLotus" w:hAnsi="NoorLotus" w:cs="NoorLotus"/>
          <w:rtl/>
          <w:lang w:bidi="ar-SA"/>
        </w:rPr>
        <w:t xml:space="preserve"> است</w:t>
      </w:r>
      <w:r w:rsidR="00A41610" w:rsidRPr="00351858">
        <w:rPr>
          <w:rFonts w:ascii="NoorLotus" w:hAnsi="NoorLotus" w:cs="NoorLotus"/>
          <w:rtl/>
          <w:lang w:bidi="ar-SA"/>
        </w:rPr>
        <w:t xml:space="preserve"> و این تعاون بر حرام </w:t>
      </w:r>
      <w:r w:rsidR="004C6720" w:rsidRPr="00351858">
        <w:rPr>
          <w:rFonts w:ascii="NoorLotus" w:hAnsi="NoorLotus" w:cs="NoorLotus"/>
          <w:rtl/>
          <w:lang w:bidi="ar-SA"/>
        </w:rPr>
        <w:t xml:space="preserve">-یعنی صدور حرام به طور مشترک از دو نفر- است. </w:t>
      </w:r>
      <w:r w:rsidR="00A41610" w:rsidRPr="00351858">
        <w:rPr>
          <w:rFonts w:ascii="NoorLotus" w:hAnsi="NoorLotus" w:cs="NoorLotus"/>
          <w:rtl/>
          <w:lang w:bidi="ar-SA"/>
        </w:rPr>
        <w:t xml:space="preserve"> </w:t>
      </w:r>
    </w:p>
    <w:p w14:paraId="3E92368A" w14:textId="2E51DE50" w:rsidR="00900C0A" w:rsidRPr="00351858" w:rsidRDefault="00365873" w:rsidP="00351858">
      <w:pPr>
        <w:jc w:val="both"/>
        <w:rPr>
          <w:rFonts w:ascii="NoorLotus" w:hAnsi="NoorLotus" w:cs="NoorLotus"/>
          <w:rtl/>
          <w:lang w:bidi="ar-SA"/>
        </w:rPr>
      </w:pPr>
      <w:r w:rsidRPr="00351858">
        <w:rPr>
          <w:rFonts w:ascii="NoorLotus" w:hAnsi="NoorLotus" w:cs="NoorLotus"/>
          <w:rtl/>
          <w:lang w:bidi="ar-SA"/>
        </w:rPr>
        <w:t>در مقابل شهید صدر رحمه الله فرموده‌اند: «حرام بودن مجموع به معنای حرمت جزء اخیر است و تصویر و تجسیم اجزای قبل حرام نیست.»</w:t>
      </w:r>
      <w:r w:rsidR="008371AC" w:rsidRPr="00351858">
        <w:rPr>
          <w:rStyle w:val="FootnoteReference"/>
          <w:rFonts w:cs="NoorLotus"/>
          <w:rtl/>
          <w:lang w:bidi="ar-SA"/>
        </w:rPr>
        <w:footnoteReference w:id="5"/>
      </w:r>
      <w:r w:rsidR="00D72CCA" w:rsidRPr="00351858">
        <w:rPr>
          <w:rFonts w:ascii="NoorLotus" w:hAnsi="NoorLotus" w:cs="NoorLotus"/>
          <w:rtl/>
          <w:lang w:bidi="ar-SA"/>
        </w:rPr>
        <w:t xml:space="preserve"> </w:t>
      </w:r>
      <w:r w:rsidRPr="00351858">
        <w:rPr>
          <w:rFonts w:ascii="NoorLotus" w:hAnsi="NoorLotus" w:cs="NoorLotus"/>
          <w:rtl/>
          <w:lang w:bidi="ar-SA"/>
        </w:rPr>
        <w:t xml:space="preserve">ولی </w:t>
      </w:r>
      <w:r w:rsidR="00D72CCA" w:rsidRPr="00351858">
        <w:rPr>
          <w:rFonts w:ascii="NoorLotus" w:hAnsi="NoorLotus" w:cs="NoorLotus"/>
          <w:rtl/>
          <w:lang w:bidi="ar-SA"/>
        </w:rPr>
        <w:t xml:space="preserve">این درست نیست زیرا </w:t>
      </w:r>
      <w:r w:rsidRPr="00351858">
        <w:rPr>
          <w:rFonts w:ascii="NoorLotus" w:hAnsi="NoorLotus" w:cs="NoorLotus"/>
          <w:rtl/>
          <w:lang w:bidi="ar-SA"/>
        </w:rPr>
        <w:t xml:space="preserve">ظاهر </w:t>
      </w:r>
      <w:r w:rsidR="00D72CCA" w:rsidRPr="00351858">
        <w:rPr>
          <w:rFonts w:ascii="NoorLotus" w:hAnsi="NoorLotus" w:cs="NoorLotus"/>
          <w:rtl/>
          <w:lang w:bidi="ar-SA"/>
        </w:rPr>
        <w:t>دلیل حرمت تجسیم و تصویر انسان کامل</w:t>
      </w:r>
      <w:r w:rsidRPr="00351858">
        <w:rPr>
          <w:rFonts w:ascii="NoorLotus" w:hAnsi="NoorLotus" w:cs="NoorLotus"/>
          <w:rtl/>
          <w:lang w:bidi="ar-SA"/>
        </w:rPr>
        <w:t xml:space="preserve"> این است که شروع در تصویر و تجسیم شروع در ارتکاب حرام است البته شرط متأخر آن </w:t>
      </w:r>
      <w:r w:rsidR="002378C2" w:rsidRPr="00351858">
        <w:rPr>
          <w:rFonts w:ascii="NoorLotus" w:hAnsi="NoorLotus" w:cs="NoorLotus"/>
          <w:rtl/>
          <w:lang w:bidi="ar-SA"/>
        </w:rPr>
        <w:t>تکمیل آن است نه این که</w:t>
      </w:r>
      <w:r w:rsidR="00037B82" w:rsidRPr="00351858">
        <w:rPr>
          <w:rFonts w:ascii="NoorLotus" w:hAnsi="NoorLotus" w:cs="NoorLotus"/>
          <w:rtl/>
          <w:lang w:bidi="ar-SA"/>
        </w:rPr>
        <w:t xml:space="preserve"> تجسیم</w:t>
      </w:r>
      <w:r w:rsidR="002378C2" w:rsidRPr="00351858">
        <w:rPr>
          <w:rFonts w:ascii="NoorLotus" w:hAnsi="NoorLotus" w:cs="NoorLotus"/>
          <w:rtl/>
          <w:lang w:bidi="ar-SA"/>
        </w:rPr>
        <w:t xml:space="preserve"> اجزای قبل </w:t>
      </w:r>
      <w:r w:rsidR="00037B82" w:rsidRPr="00351858">
        <w:rPr>
          <w:rFonts w:ascii="NoorLotus" w:hAnsi="NoorLotus" w:cs="NoorLotus"/>
          <w:rtl/>
          <w:lang w:bidi="ar-SA"/>
        </w:rPr>
        <w:t>حلال است و فقط تجسیم جزء اخیر حرام است.</w:t>
      </w:r>
    </w:p>
    <w:p w14:paraId="31C6A09D" w14:textId="76E81704" w:rsidR="00A718C7" w:rsidRPr="00351858" w:rsidRDefault="00A718C7" w:rsidP="00351858">
      <w:pPr>
        <w:jc w:val="both"/>
        <w:rPr>
          <w:rFonts w:ascii="NoorLotus" w:hAnsi="NoorLotus" w:cs="NoorLotus"/>
          <w:rtl/>
          <w:lang w:bidi="ar-SA"/>
        </w:rPr>
      </w:pPr>
      <w:r w:rsidRPr="00351858">
        <w:rPr>
          <w:rFonts w:ascii="NoorLotus" w:hAnsi="NoorLotus" w:cs="NoorLotus"/>
          <w:rtl/>
          <w:lang w:bidi="ar-SA"/>
        </w:rPr>
        <w:t xml:space="preserve">پس این منشأ وجوب احتیاط در اقل و اکثر ارتباطی در واجبات در محرمات نمی‌آید. </w:t>
      </w:r>
    </w:p>
    <w:p w14:paraId="28161BA0" w14:textId="53F3B3EE" w:rsidR="008371AC" w:rsidRPr="00351858" w:rsidRDefault="008371AC" w:rsidP="00351858">
      <w:pPr>
        <w:pStyle w:val="Heading3"/>
        <w:rPr>
          <w:rFonts w:ascii="NoorLotus" w:hAnsi="NoorLotus"/>
          <w:rtl/>
        </w:rPr>
      </w:pPr>
      <w:bookmarkStart w:id="43" w:name="_Toc211794180"/>
      <w:r w:rsidRPr="00351858">
        <w:rPr>
          <w:rFonts w:ascii="NoorLotus" w:hAnsi="NoorLotus"/>
          <w:rtl/>
        </w:rPr>
        <w:t>مناقشه در کلام مرحوم آقای روحانی</w:t>
      </w:r>
      <w:bookmarkEnd w:id="43"/>
    </w:p>
    <w:p w14:paraId="17D34DFD" w14:textId="5CD1034E" w:rsidR="004861D3" w:rsidRPr="00351858" w:rsidRDefault="004861D3" w:rsidP="00351858">
      <w:pPr>
        <w:jc w:val="both"/>
        <w:rPr>
          <w:rFonts w:ascii="NoorLotus" w:hAnsi="NoorLotus" w:cs="NoorLotus"/>
          <w:sz w:val="28"/>
          <w:vertAlign w:val="superscript"/>
          <w:rtl/>
          <w:lang w:bidi="ar-SA"/>
        </w:rPr>
      </w:pPr>
      <w:commentRangeStart w:id="44"/>
      <w:r w:rsidRPr="00351858">
        <w:rPr>
          <w:rFonts w:ascii="NoorLotus" w:hAnsi="NoorLotus" w:cs="NoorLotus"/>
          <w:rtl/>
          <w:lang w:bidi="ar-SA"/>
        </w:rPr>
        <w:t xml:space="preserve">مرحوم </w:t>
      </w:r>
      <w:r w:rsidR="00224692" w:rsidRPr="00351858">
        <w:rPr>
          <w:rFonts w:ascii="NoorLotus" w:hAnsi="NoorLotus" w:cs="NoorLotus"/>
          <w:rtl/>
          <w:lang w:bidi="ar-SA"/>
        </w:rPr>
        <w:t xml:space="preserve">آقای </w:t>
      </w:r>
      <w:r w:rsidRPr="00351858">
        <w:rPr>
          <w:rFonts w:ascii="NoorLotus" w:hAnsi="NoorLotus" w:cs="NoorLotus"/>
          <w:rtl/>
          <w:lang w:bidi="ar-SA"/>
        </w:rPr>
        <w:t xml:space="preserve">روحانی </w:t>
      </w:r>
      <w:commentRangeEnd w:id="44"/>
      <w:r w:rsidR="00335549" w:rsidRPr="00351858">
        <w:rPr>
          <w:rStyle w:val="CommentReference"/>
          <w:rFonts w:ascii="NoorLotus" w:hAnsi="NoorLotus" w:cs="NoorLotus"/>
          <w:rtl/>
        </w:rPr>
        <w:commentReference w:id="44"/>
      </w:r>
      <w:r w:rsidRPr="00351858">
        <w:rPr>
          <w:rFonts w:ascii="NoorLotus" w:hAnsi="NoorLotus" w:cs="NoorLotus"/>
          <w:rtl/>
          <w:lang w:bidi="ar-SA"/>
        </w:rPr>
        <w:t>فرموده‌اند: «</w:t>
      </w:r>
      <w:r w:rsidR="00727B3D" w:rsidRPr="00351858">
        <w:rPr>
          <w:rFonts w:ascii="NoorLotus" w:hAnsi="NoorLotus" w:cs="NoorLotus"/>
          <w:rtl/>
          <w:lang w:bidi="ar-SA"/>
        </w:rPr>
        <w:t xml:space="preserve">نتیجه‌ی قول به انحلال </w:t>
      </w:r>
      <w:r w:rsidR="00DF0DF7" w:rsidRPr="00351858">
        <w:rPr>
          <w:rFonts w:ascii="NoorLotus" w:hAnsi="NoorLotus" w:cs="NoorLotus"/>
          <w:rtl/>
          <w:lang w:bidi="ar-SA"/>
        </w:rPr>
        <w:t xml:space="preserve">علم اجمالی </w:t>
      </w:r>
      <w:r w:rsidR="00727B3D" w:rsidRPr="00351858">
        <w:rPr>
          <w:rFonts w:ascii="NoorLotus" w:hAnsi="NoorLotus" w:cs="NoorLotus"/>
          <w:rtl/>
          <w:lang w:bidi="ar-SA"/>
        </w:rPr>
        <w:t>در اقل و اکثر</w:t>
      </w:r>
      <w:r w:rsidR="002E3FFF" w:rsidRPr="00351858">
        <w:rPr>
          <w:rFonts w:ascii="NoorLotus" w:hAnsi="NoorLotus" w:cs="NoorLotus"/>
          <w:rtl/>
          <w:lang w:bidi="ar-SA"/>
        </w:rPr>
        <w:t xml:space="preserve"> در واجبات عدم لزوم </w:t>
      </w:r>
      <w:r w:rsidR="008B5CD4" w:rsidRPr="00351858">
        <w:rPr>
          <w:rFonts w:ascii="NoorLotus" w:hAnsi="NoorLotus" w:cs="NoorLotus"/>
          <w:rtl/>
          <w:lang w:bidi="ar-SA"/>
        </w:rPr>
        <w:t>احتیاط و برائت از وجوب اکثر است</w:t>
      </w:r>
      <w:r w:rsidR="002E3FFF" w:rsidRPr="00351858">
        <w:rPr>
          <w:rFonts w:ascii="NoorLotus" w:hAnsi="NoorLotus" w:cs="NoorLotus"/>
          <w:rtl/>
          <w:lang w:bidi="ar-SA"/>
        </w:rPr>
        <w:t xml:space="preserve"> ولی </w:t>
      </w:r>
      <w:r w:rsidR="00856F81" w:rsidRPr="00351858">
        <w:rPr>
          <w:rFonts w:ascii="NoorLotus" w:hAnsi="NoorLotus" w:cs="NoorLotus"/>
          <w:rtl/>
          <w:lang w:bidi="ar-SA"/>
        </w:rPr>
        <w:t xml:space="preserve">نتیجه‌ی آن </w:t>
      </w:r>
      <w:r w:rsidR="002E3FFF" w:rsidRPr="00351858">
        <w:rPr>
          <w:rFonts w:ascii="NoorLotus" w:hAnsi="NoorLotus" w:cs="NoorLotus"/>
          <w:rtl/>
          <w:lang w:bidi="ar-SA"/>
        </w:rPr>
        <w:t xml:space="preserve">در محرمات </w:t>
      </w:r>
      <w:r w:rsidR="00727B3D" w:rsidRPr="00351858">
        <w:rPr>
          <w:rFonts w:ascii="NoorLotus" w:hAnsi="NoorLotus" w:cs="NoorLotus"/>
          <w:rtl/>
          <w:lang w:bidi="ar-SA"/>
        </w:rPr>
        <w:t xml:space="preserve">لزوم اجتناب از اقل در محرمات است. </w:t>
      </w:r>
      <w:r w:rsidR="004A71E5" w:rsidRPr="00351858">
        <w:rPr>
          <w:rFonts w:ascii="NoorLotus" w:hAnsi="NoorLotus" w:cs="NoorLotus"/>
          <w:rtl/>
          <w:lang w:bidi="ar-SA"/>
        </w:rPr>
        <w:t>زیرا مکلف می‌داند اقل</w:t>
      </w:r>
      <w:r w:rsidR="005A3E67" w:rsidRPr="00351858">
        <w:rPr>
          <w:rFonts w:ascii="NoorLotus" w:hAnsi="NoorLotus" w:cs="NoorLotus"/>
          <w:rtl/>
          <w:lang w:bidi="ar-SA"/>
        </w:rPr>
        <w:t xml:space="preserve"> یعنی اکرام خصوص زید</w:t>
      </w:r>
      <w:r w:rsidR="004A71E5" w:rsidRPr="00351858">
        <w:rPr>
          <w:rFonts w:ascii="NoorLotus" w:hAnsi="NoorLotus" w:cs="NoorLotus"/>
          <w:rtl/>
          <w:lang w:bidi="ar-SA"/>
        </w:rPr>
        <w:t xml:space="preserve"> </w:t>
      </w:r>
      <w:r w:rsidR="008B5CD4" w:rsidRPr="00351858">
        <w:rPr>
          <w:rFonts w:ascii="NoorLotus" w:hAnsi="NoorLotus" w:cs="NoorLotus"/>
          <w:lang w:bidi="ar-SA"/>
        </w:rPr>
        <w:t>-</w:t>
      </w:r>
      <w:r w:rsidR="008B5CD4" w:rsidRPr="00351858">
        <w:rPr>
          <w:rFonts w:ascii="NoorLotus" w:hAnsi="NoorLotus" w:cs="NoorLotus"/>
          <w:rtl/>
          <w:lang w:bidi="ar-SA"/>
        </w:rPr>
        <w:t>ضمنا یا استقلالا</w:t>
      </w:r>
      <w:r w:rsidR="008B5CD4" w:rsidRPr="00351858">
        <w:rPr>
          <w:rFonts w:ascii="NoorLotus" w:hAnsi="NoorLotus" w:cs="NoorLotus"/>
          <w:lang w:bidi="ar-SA"/>
        </w:rPr>
        <w:t>-</w:t>
      </w:r>
      <w:r w:rsidR="008B5CD4" w:rsidRPr="00351858">
        <w:rPr>
          <w:rFonts w:ascii="NoorLotus" w:hAnsi="NoorLotus" w:cs="NoorLotus"/>
          <w:rtl/>
          <w:lang w:bidi="ar-SA"/>
        </w:rPr>
        <w:t xml:space="preserve"> </w:t>
      </w:r>
      <w:r w:rsidR="005A3E67" w:rsidRPr="00351858">
        <w:rPr>
          <w:rFonts w:ascii="NoorLotus" w:hAnsi="NoorLotus" w:cs="NoorLotus"/>
          <w:rtl/>
          <w:lang w:bidi="ar-SA"/>
        </w:rPr>
        <w:t xml:space="preserve">قطعا </w:t>
      </w:r>
      <w:r w:rsidR="004A71E5" w:rsidRPr="00351858">
        <w:rPr>
          <w:rFonts w:ascii="NoorLotus" w:hAnsi="NoorLotus" w:cs="NoorLotus"/>
          <w:rtl/>
          <w:lang w:bidi="ar-SA"/>
        </w:rPr>
        <w:t xml:space="preserve">حرام است </w:t>
      </w:r>
      <w:r w:rsidR="005C60EC" w:rsidRPr="00351858">
        <w:rPr>
          <w:rFonts w:ascii="NoorLotus" w:hAnsi="NoorLotus" w:cs="NoorLotus"/>
          <w:rtl/>
          <w:lang w:bidi="ar-SA"/>
        </w:rPr>
        <w:t>(ولی حرمت اکرام عمرو علاوه بر حرمت اکرام زید مشکوک است)</w:t>
      </w:r>
      <w:r w:rsidR="005A3E67" w:rsidRPr="00351858">
        <w:rPr>
          <w:rFonts w:ascii="NoorLotus" w:hAnsi="NoorLotus" w:cs="NoorLotus"/>
          <w:rtl/>
          <w:lang w:bidi="ar-SA"/>
        </w:rPr>
        <w:t xml:space="preserve"> و </w:t>
      </w:r>
      <w:r w:rsidR="00372E9C" w:rsidRPr="00351858">
        <w:rPr>
          <w:rFonts w:ascii="NoorLotus" w:hAnsi="NoorLotus" w:cs="NoorLotus"/>
          <w:rtl/>
          <w:lang w:bidi="ar-SA"/>
        </w:rPr>
        <w:t xml:space="preserve">باید </w:t>
      </w:r>
      <w:r w:rsidR="008B5CD4" w:rsidRPr="00351858">
        <w:rPr>
          <w:rFonts w:ascii="NoorLotus" w:hAnsi="NoorLotus" w:cs="NoorLotus"/>
          <w:rtl/>
          <w:lang w:bidi="ar-SA"/>
        </w:rPr>
        <w:t xml:space="preserve">از اکرام </w:t>
      </w:r>
      <w:r w:rsidR="008B5CD4" w:rsidRPr="00351858">
        <w:rPr>
          <w:rFonts w:ascii="NoorLotus" w:hAnsi="NoorLotus" w:cs="NoorLotus"/>
          <w:rtl/>
        </w:rPr>
        <w:t>زید</w:t>
      </w:r>
      <w:r w:rsidR="00372E9C" w:rsidRPr="00351858">
        <w:rPr>
          <w:rFonts w:ascii="NoorLotus" w:hAnsi="NoorLotus" w:cs="NoorLotus"/>
          <w:rtl/>
          <w:lang w:bidi="ar-SA"/>
        </w:rPr>
        <w:t xml:space="preserve"> اجتن</w:t>
      </w:r>
      <w:r w:rsidR="005A3E67" w:rsidRPr="00351858">
        <w:rPr>
          <w:rFonts w:ascii="NoorLotus" w:hAnsi="NoorLotus" w:cs="NoorLotus"/>
          <w:rtl/>
          <w:lang w:bidi="ar-SA"/>
        </w:rPr>
        <w:t>اب</w:t>
      </w:r>
      <w:r w:rsidR="00372E9C" w:rsidRPr="00351858">
        <w:rPr>
          <w:rFonts w:ascii="NoorLotus" w:hAnsi="NoorLotus" w:cs="NoorLotus"/>
          <w:rtl/>
          <w:lang w:bidi="ar-SA"/>
        </w:rPr>
        <w:t xml:space="preserve"> ک</w:t>
      </w:r>
      <w:r w:rsidR="006B781F" w:rsidRPr="00351858">
        <w:rPr>
          <w:rFonts w:ascii="NoorLotus" w:hAnsi="NoorLotus" w:cs="NoorLotus"/>
          <w:rtl/>
          <w:lang w:bidi="ar-SA"/>
        </w:rPr>
        <w:t>ند</w:t>
      </w:r>
      <w:r w:rsidR="00372E9C" w:rsidRPr="00351858">
        <w:rPr>
          <w:rFonts w:ascii="NoorLotus" w:hAnsi="NoorLotus" w:cs="NoorLotus"/>
          <w:rtl/>
          <w:lang w:bidi="ar-SA"/>
        </w:rPr>
        <w:t>.»</w:t>
      </w:r>
      <w:r w:rsidR="008C6033" w:rsidRPr="00351858">
        <w:rPr>
          <w:rFonts w:ascii="NoorLotus" w:hAnsi="NoorLotus" w:cs="NoorLotus"/>
          <w:sz w:val="28"/>
          <w:vertAlign w:val="superscript"/>
          <w:rtl/>
          <w:lang w:bidi="ar"/>
        </w:rPr>
        <w:footnoteReference w:id="6"/>
      </w:r>
    </w:p>
    <w:p w14:paraId="13E05745" w14:textId="7568A530" w:rsidR="00F77A94" w:rsidRPr="00351858" w:rsidRDefault="00372E9C" w:rsidP="00351858">
      <w:pPr>
        <w:jc w:val="both"/>
        <w:rPr>
          <w:rFonts w:ascii="NoorLotus" w:hAnsi="NoorLotus" w:cs="NoorLotus"/>
          <w:rtl/>
          <w:lang w:bidi="ar-SA"/>
        </w:rPr>
      </w:pPr>
      <w:r w:rsidRPr="00351858">
        <w:rPr>
          <w:rFonts w:ascii="NoorLotus" w:hAnsi="NoorLotus" w:cs="NoorLotus"/>
          <w:rtl/>
          <w:lang w:bidi="ar-SA"/>
        </w:rPr>
        <w:t xml:space="preserve">این کلام تمام نیست زیرا </w:t>
      </w:r>
      <w:r w:rsidR="005A3E67" w:rsidRPr="00351858">
        <w:rPr>
          <w:rFonts w:ascii="NoorLotus" w:hAnsi="NoorLotus" w:cs="NoorLotus"/>
          <w:rtl/>
          <w:lang w:bidi="ar-SA"/>
        </w:rPr>
        <w:t xml:space="preserve">معنای حرمت ضمنی اکرام زید این است که </w:t>
      </w:r>
      <w:r w:rsidRPr="00351858">
        <w:rPr>
          <w:rFonts w:ascii="NoorLotus" w:hAnsi="NoorLotus" w:cs="NoorLotus"/>
          <w:rtl/>
          <w:lang w:bidi="ar-SA"/>
        </w:rPr>
        <w:t xml:space="preserve">اکرام زید در کنار اکرام عمرو حرام </w:t>
      </w:r>
      <w:r w:rsidR="0058661E" w:rsidRPr="00351858">
        <w:rPr>
          <w:rFonts w:ascii="NoorLotus" w:hAnsi="NoorLotus" w:cs="NoorLotus"/>
          <w:rtl/>
          <w:lang w:bidi="ar-SA"/>
        </w:rPr>
        <w:t xml:space="preserve">ضمنی </w:t>
      </w:r>
      <w:r w:rsidRPr="00351858">
        <w:rPr>
          <w:rFonts w:ascii="NoorLotus" w:hAnsi="NoorLotus" w:cs="NoorLotus"/>
          <w:rtl/>
          <w:lang w:bidi="ar-SA"/>
        </w:rPr>
        <w:t xml:space="preserve">است نه این که اکرام او به تنهایی </w:t>
      </w:r>
      <w:r w:rsidR="005A3E67" w:rsidRPr="00351858">
        <w:rPr>
          <w:rFonts w:ascii="NoorLotus" w:hAnsi="NoorLotus" w:cs="NoorLotus"/>
          <w:rtl/>
          <w:lang w:bidi="ar-SA"/>
        </w:rPr>
        <w:t>حرام است.</w:t>
      </w:r>
      <w:r w:rsidR="00514766" w:rsidRPr="00351858">
        <w:rPr>
          <w:rFonts w:ascii="NoorLotus" w:hAnsi="NoorLotus" w:cs="NoorLotus"/>
          <w:rtl/>
          <w:lang w:bidi="ar-SA"/>
        </w:rPr>
        <w:t xml:space="preserve"> </w:t>
      </w:r>
      <w:r w:rsidR="004D7F6E" w:rsidRPr="00351858">
        <w:rPr>
          <w:rFonts w:ascii="NoorLotus" w:hAnsi="NoorLotus" w:cs="NoorLotus"/>
          <w:rtl/>
          <w:lang w:bidi="ar-SA"/>
        </w:rPr>
        <w:t xml:space="preserve">وقتی مولی از خوردن </w:t>
      </w:r>
      <w:r w:rsidR="00F77A94" w:rsidRPr="00351858">
        <w:rPr>
          <w:rFonts w:ascii="NoorLotus" w:hAnsi="NoorLotus" w:cs="NoorLotus"/>
          <w:rtl/>
          <w:lang w:bidi="ar-SA"/>
        </w:rPr>
        <w:t>خربزه</w:t>
      </w:r>
      <w:r w:rsidR="00110650" w:rsidRPr="00351858">
        <w:rPr>
          <w:rFonts w:ascii="NoorLotus" w:hAnsi="NoorLotus" w:cs="NoorLotus"/>
          <w:rtl/>
          <w:lang w:bidi="ar-SA"/>
        </w:rPr>
        <w:t xml:space="preserve"> و عسل با هم نهی می‌کند،</w:t>
      </w:r>
      <w:r w:rsidR="004D7F6E" w:rsidRPr="00351858">
        <w:rPr>
          <w:rFonts w:ascii="NoorLotus" w:hAnsi="NoorLotus" w:cs="NoorLotus"/>
          <w:rtl/>
          <w:lang w:bidi="ar-SA"/>
        </w:rPr>
        <w:t xml:space="preserve"> معنای حرمت ضمنیه اکل خربزه این نیست که اگر به تنهایی نیز خورده شود حرام است</w:t>
      </w:r>
      <w:r w:rsidR="00CE5236" w:rsidRPr="00351858">
        <w:rPr>
          <w:rFonts w:ascii="NoorLotus" w:hAnsi="NoorLotus" w:cs="NoorLotus"/>
          <w:rtl/>
          <w:lang w:bidi="ar-SA"/>
        </w:rPr>
        <w:t xml:space="preserve"> بلکه معنای آن این است که نباید خربزه همراه عسل خورده شود</w:t>
      </w:r>
      <w:r w:rsidR="00052BA3" w:rsidRPr="00351858">
        <w:rPr>
          <w:rFonts w:ascii="NoorLotus" w:hAnsi="NoorLotus" w:cs="NoorLotus"/>
          <w:rtl/>
          <w:lang w:bidi="ar-SA"/>
        </w:rPr>
        <w:t xml:space="preserve"> و اگر با هم خورده شوند هر</w:t>
      </w:r>
      <w:r w:rsidR="00110650" w:rsidRPr="00351858">
        <w:rPr>
          <w:rFonts w:ascii="NoorLotus" w:hAnsi="NoorLotus" w:cs="NoorLotus"/>
          <w:rtl/>
          <w:lang w:bidi="ar-SA"/>
        </w:rPr>
        <w:t xml:space="preserve"> کدام حرام ضمنی -یعنی «ما أتیت به فی ضمن المجموع»- است</w:t>
      </w:r>
      <w:r w:rsidR="00081FB5" w:rsidRPr="00351858">
        <w:rPr>
          <w:rFonts w:ascii="NoorLotus" w:hAnsi="NoorLotus" w:cs="NoorLotus"/>
          <w:rtl/>
          <w:lang w:bidi="ar-SA"/>
        </w:rPr>
        <w:t>. در مثال مذکور نیز اگر حرام واقعی اکرام مجموع زید و عمرو باشد</w:t>
      </w:r>
      <w:r w:rsidR="00D30DF2" w:rsidRPr="00351858">
        <w:rPr>
          <w:rFonts w:ascii="NoorLotus" w:hAnsi="NoorLotus" w:cs="NoorLotus"/>
          <w:rtl/>
          <w:lang w:bidi="ar-SA"/>
        </w:rPr>
        <w:t>، اکرام هر کدام از زید و عمرو به تن</w:t>
      </w:r>
      <w:r w:rsidR="00B0239A" w:rsidRPr="00351858">
        <w:rPr>
          <w:rFonts w:ascii="NoorLotus" w:hAnsi="NoorLotus" w:cs="NoorLotus"/>
          <w:rtl/>
          <w:lang w:bidi="ar-SA"/>
        </w:rPr>
        <w:t xml:space="preserve">هایی </w:t>
      </w:r>
      <w:r w:rsidR="00D262CD" w:rsidRPr="00351858">
        <w:rPr>
          <w:rFonts w:ascii="NoorLotus" w:hAnsi="NoorLotus" w:cs="NoorLotus"/>
          <w:rtl/>
          <w:lang w:bidi="ar-SA"/>
        </w:rPr>
        <w:t>جایز است</w:t>
      </w:r>
      <w:r w:rsidR="00D30DF2" w:rsidRPr="00351858">
        <w:rPr>
          <w:rFonts w:ascii="NoorLotus" w:hAnsi="NoorLotus" w:cs="NoorLotus"/>
          <w:rtl/>
          <w:lang w:bidi="ar-SA"/>
        </w:rPr>
        <w:t xml:space="preserve"> ولی اگر حرام واقعی اکرام خصوص زید باشد اکرام او به تنهایی نیز جایز نیست. </w:t>
      </w:r>
      <w:r w:rsidR="005F21AC" w:rsidRPr="00351858">
        <w:rPr>
          <w:rFonts w:ascii="NoorLotus" w:hAnsi="NoorLotus" w:cs="NoorLotus"/>
          <w:rtl/>
          <w:lang w:bidi="ar-SA"/>
        </w:rPr>
        <w:t>پس اکرام زید در ضمن اکرام مجموع زید و عمرو یا حرام ضمنی است و یا حرام استقلالی، ولی اکرام زید به تنهایی و مجرد از اکر</w:t>
      </w:r>
      <w:r w:rsidR="005C60EC" w:rsidRPr="00351858">
        <w:rPr>
          <w:rFonts w:ascii="NoorLotus" w:hAnsi="NoorLotus" w:cs="NoorLotus"/>
          <w:rtl/>
          <w:lang w:bidi="ar-SA"/>
        </w:rPr>
        <w:t>ا</w:t>
      </w:r>
      <w:r w:rsidR="005F21AC" w:rsidRPr="00351858">
        <w:rPr>
          <w:rFonts w:ascii="NoorLotus" w:hAnsi="NoorLotus" w:cs="NoorLotus"/>
          <w:rtl/>
          <w:lang w:bidi="ar-SA"/>
        </w:rPr>
        <w:t>م عمرو حرام ضمنی نیست و فقط</w:t>
      </w:r>
      <w:r w:rsidR="002A36A6" w:rsidRPr="00351858">
        <w:rPr>
          <w:rFonts w:ascii="NoorLotus" w:hAnsi="NoorLotus" w:cs="NoorLotus"/>
          <w:rtl/>
          <w:lang w:bidi="ar-SA"/>
        </w:rPr>
        <w:t xml:space="preserve"> ممکن است حرام استقلالی باشد که اصل برائت از آن جاری می‌شود. </w:t>
      </w:r>
    </w:p>
    <w:p w14:paraId="6E930131" w14:textId="7C5C48BC" w:rsidR="0070165B" w:rsidRPr="00351858" w:rsidRDefault="00CA46AA" w:rsidP="00351858">
      <w:pPr>
        <w:jc w:val="both"/>
        <w:rPr>
          <w:rFonts w:ascii="NoorLotus" w:hAnsi="NoorLotus" w:cs="NoorLotus"/>
          <w:rtl/>
          <w:lang w:bidi="ar-SA"/>
        </w:rPr>
      </w:pPr>
      <w:r w:rsidRPr="00351858">
        <w:rPr>
          <w:rFonts w:ascii="NoorLotus" w:hAnsi="NoorLotus" w:cs="NoorLotus"/>
          <w:rtl/>
          <w:lang w:bidi="ar-SA"/>
        </w:rPr>
        <w:t>و این با واجبات ضمنیه فرق دارد.</w:t>
      </w:r>
      <w:r w:rsidR="003D09E3" w:rsidRPr="00351858">
        <w:rPr>
          <w:rFonts w:ascii="NoorLotus" w:hAnsi="NoorLotus" w:cs="NoorLotus"/>
          <w:rtl/>
          <w:lang w:bidi="ar-SA"/>
        </w:rPr>
        <w:t xml:space="preserve"> در واجبات ضمنیه حتما باید آن اتیان شود</w:t>
      </w:r>
      <w:r w:rsidRPr="00351858">
        <w:rPr>
          <w:rFonts w:ascii="NoorLotus" w:hAnsi="NoorLotus" w:cs="NoorLotus"/>
          <w:rtl/>
          <w:lang w:bidi="ar-SA"/>
        </w:rPr>
        <w:t xml:space="preserve"> در دوران بین وجوب اکرام زید یا وجوب اکرام مجموع زید و عمرو، </w:t>
      </w:r>
      <w:r w:rsidR="002A36A6" w:rsidRPr="00351858">
        <w:rPr>
          <w:rFonts w:ascii="NoorLotus" w:hAnsi="NoorLotus" w:cs="NoorLotus"/>
          <w:rtl/>
          <w:lang w:bidi="ar-SA"/>
        </w:rPr>
        <w:t xml:space="preserve">باید زید اکرام شود </w:t>
      </w:r>
      <w:r w:rsidR="002926CE" w:rsidRPr="00351858">
        <w:rPr>
          <w:rFonts w:ascii="NoorLotus" w:hAnsi="NoorLotus" w:cs="NoorLotus"/>
          <w:rtl/>
          <w:lang w:bidi="ar-SA"/>
        </w:rPr>
        <w:t>یا در کنار اکرام عمرو و یا به تنهایی</w:t>
      </w:r>
      <w:r w:rsidR="00D262CD" w:rsidRPr="00351858">
        <w:rPr>
          <w:rFonts w:ascii="NoorLotus" w:hAnsi="NoorLotus" w:cs="NoorLotus"/>
          <w:rtl/>
          <w:lang w:bidi="ar-SA"/>
        </w:rPr>
        <w:t xml:space="preserve">، </w:t>
      </w:r>
      <w:r w:rsidR="0070165B" w:rsidRPr="00351858">
        <w:rPr>
          <w:rFonts w:ascii="NoorLotus" w:hAnsi="NoorLotus" w:cs="NoorLotus"/>
          <w:rtl/>
          <w:lang w:bidi="ar-SA"/>
        </w:rPr>
        <w:t xml:space="preserve">ولی در </w:t>
      </w:r>
      <w:r w:rsidR="00D262CD" w:rsidRPr="00351858">
        <w:rPr>
          <w:rFonts w:ascii="NoorLotus" w:hAnsi="NoorLotus" w:cs="NoorLotus"/>
          <w:rtl/>
          <w:lang w:bidi="ar-SA"/>
        </w:rPr>
        <w:t>محرمات</w:t>
      </w:r>
      <w:r w:rsidR="0070165B" w:rsidRPr="00351858">
        <w:rPr>
          <w:rFonts w:ascii="NoorLotus" w:hAnsi="NoorLotus" w:cs="NoorLotus"/>
          <w:rtl/>
          <w:lang w:bidi="ar-SA"/>
        </w:rPr>
        <w:t xml:space="preserve"> چنین نیست که اصل لزوم اجتناب از اکرام زید معلوم باشد</w:t>
      </w:r>
      <w:r w:rsidR="00F46FB2" w:rsidRPr="00351858">
        <w:rPr>
          <w:rFonts w:ascii="NoorLotus" w:hAnsi="NoorLotus" w:cs="NoorLotus"/>
          <w:rtl/>
          <w:lang w:bidi="ar-SA"/>
        </w:rPr>
        <w:t xml:space="preserve">، </w:t>
      </w:r>
      <w:r w:rsidR="00A57364" w:rsidRPr="00351858">
        <w:rPr>
          <w:rFonts w:ascii="NoorLotus" w:hAnsi="NoorLotus" w:cs="NoorLotus"/>
          <w:rtl/>
          <w:lang w:bidi="ar-SA"/>
        </w:rPr>
        <w:t xml:space="preserve">بلکه </w:t>
      </w:r>
      <w:r w:rsidR="00AA3587" w:rsidRPr="00351858">
        <w:rPr>
          <w:rFonts w:ascii="NoorLotus" w:hAnsi="NoorLotus" w:cs="NoorLotus"/>
          <w:rtl/>
          <w:lang w:bidi="ar-SA"/>
        </w:rPr>
        <w:t>لزوم اجتناب از</w:t>
      </w:r>
      <w:r w:rsidR="00A57364" w:rsidRPr="00351858">
        <w:rPr>
          <w:rFonts w:ascii="NoorLotus" w:hAnsi="NoorLotus" w:cs="NoorLotus"/>
          <w:rtl/>
          <w:lang w:bidi="ar-SA"/>
        </w:rPr>
        <w:t xml:space="preserve"> اکرام زید در کنار اکرام عمرو </w:t>
      </w:r>
      <w:r w:rsidR="001403EE" w:rsidRPr="00351858">
        <w:rPr>
          <w:rFonts w:ascii="NoorLotus" w:hAnsi="NoorLotus" w:cs="NoorLotus"/>
          <w:rtl/>
          <w:lang w:bidi="ar-SA"/>
        </w:rPr>
        <w:t>معلوم است زیرا اکرام او در این فرض یا حرام استقلالی است و یا حرام ضمنی</w:t>
      </w:r>
      <w:r w:rsidR="004A717E" w:rsidRPr="00351858">
        <w:rPr>
          <w:rFonts w:ascii="NoorLotus" w:hAnsi="NoorLotus" w:cs="NoorLotus"/>
          <w:rtl/>
          <w:lang w:bidi="ar-SA"/>
        </w:rPr>
        <w:t xml:space="preserve"> ولی </w:t>
      </w:r>
      <w:r w:rsidR="004A717E" w:rsidRPr="00351858">
        <w:rPr>
          <w:rFonts w:ascii="NoorLotus" w:hAnsi="NoorLotus" w:cs="NoorLotus"/>
          <w:rtl/>
          <w:lang w:bidi="ar-SA"/>
        </w:rPr>
        <w:lastRenderedPageBreak/>
        <w:t xml:space="preserve">لزوم اجتناب از اکرام زید به تنهایی معلوم بالتفصیل نیست و </w:t>
      </w:r>
      <w:r w:rsidR="0070165B" w:rsidRPr="00351858">
        <w:rPr>
          <w:rFonts w:ascii="NoorLotus" w:hAnsi="NoorLotus" w:cs="NoorLotus"/>
          <w:rtl/>
          <w:lang w:bidi="ar-SA"/>
        </w:rPr>
        <w:t>لذا اصل برائت از وجوب اکرا</w:t>
      </w:r>
      <w:r w:rsidR="004A717E" w:rsidRPr="00351858">
        <w:rPr>
          <w:rFonts w:ascii="NoorLotus" w:hAnsi="NoorLotus" w:cs="NoorLotus"/>
          <w:rtl/>
          <w:lang w:bidi="ar-SA"/>
        </w:rPr>
        <w:t xml:space="preserve">م او </w:t>
      </w:r>
      <w:r w:rsidR="0070165B" w:rsidRPr="00351858">
        <w:rPr>
          <w:rFonts w:ascii="NoorLotus" w:hAnsi="NoorLotus" w:cs="NoorLotus"/>
          <w:rtl/>
          <w:lang w:bidi="ar-SA"/>
        </w:rPr>
        <w:t>بدون معارض جاری است.</w:t>
      </w:r>
    </w:p>
    <w:p w14:paraId="6773A4B6" w14:textId="0CEEA658" w:rsidR="0070165B" w:rsidRPr="00351858" w:rsidRDefault="0070165B" w:rsidP="00351858">
      <w:pPr>
        <w:jc w:val="both"/>
        <w:rPr>
          <w:rFonts w:ascii="NoorLotus" w:hAnsi="NoorLotus" w:cs="NoorLotus"/>
          <w:rtl/>
          <w:lang w:bidi="ar-SA"/>
        </w:rPr>
      </w:pPr>
      <w:r w:rsidRPr="00351858">
        <w:rPr>
          <w:rFonts w:ascii="NoorLotus" w:hAnsi="NoorLotus" w:cs="NoorLotus"/>
          <w:rtl/>
          <w:lang w:bidi="ar-SA"/>
        </w:rPr>
        <w:t xml:space="preserve">عمده‌ی نکته همین انحلالیت </w:t>
      </w:r>
      <w:r w:rsidR="00A0262E" w:rsidRPr="00351858">
        <w:rPr>
          <w:rFonts w:ascii="NoorLotus" w:hAnsi="NoorLotus" w:cs="NoorLotus"/>
          <w:rtl/>
          <w:lang w:bidi="ar-SA"/>
        </w:rPr>
        <w:t>حرمت است.</w:t>
      </w:r>
    </w:p>
    <w:p w14:paraId="48386A83" w14:textId="77777777" w:rsidR="00E73613" w:rsidRPr="00351858" w:rsidRDefault="00E73613" w:rsidP="00351858">
      <w:pPr>
        <w:pStyle w:val="Heading3"/>
        <w:rPr>
          <w:rFonts w:ascii="NoorLotus" w:hAnsi="NoorLotus"/>
        </w:rPr>
      </w:pPr>
      <w:bookmarkStart w:id="45" w:name="_Toc211794181"/>
      <w:r w:rsidRPr="00351858">
        <w:rPr>
          <w:rFonts w:ascii="NoorLotus" w:hAnsi="NoorLotus"/>
          <w:rtl/>
        </w:rPr>
        <w:t>منشأ دوم: شک در سقوط وجوب معلوم</w:t>
      </w:r>
      <w:bookmarkEnd w:id="45"/>
    </w:p>
    <w:p w14:paraId="2E18F191" w14:textId="5AD33983" w:rsidR="00A0262E" w:rsidRPr="00351858" w:rsidRDefault="005163E3" w:rsidP="00351858">
      <w:pPr>
        <w:jc w:val="both"/>
        <w:rPr>
          <w:rFonts w:ascii="NoorLotus" w:hAnsi="NoorLotus" w:cs="NoorLotus"/>
          <w:rtl/>
          <w:lang w:bidi="ar-SA"/>
        </w:rPr>
      </w:pPr>
      <w:r w:rsidRPr="00351858">
        <w:rPr>
          <w:rFonts w:ascii="NoorLotus" w:hAnsi="NoorLotus" w:cs="NoorLotus"/>
          <w:rtl/>
          <w:lang w:bidi="ar-SA"/>
        </w:rPr>
        <w:t xml:space="preserve">صاحب فصول </w:t>
      </w:r>
      <w:r w:rsidR="0012684F" w:rsidRPr="00351858">
        <w:rPr>
          <w:rFonts w:ascii="NoorLotus" w:hAnsi="NoorLotus" w:cs="NoorLotus"/>
          <w:rtl/>
          <w:lang w:bidi="ar-SA"/>
        </w:rPr>
        <w:t xml:space="preserve">در واجبات </w:t>
      </w:r>
      <w:r w:rsidRPr="00351858">
        <w:rPr>
          <w:rFonts w:ascii="NoorLotus" w:hAnsi="NoorLotus" w:cs="NoorLotus"/>
          <w:rtl/>
          <w:lang w:bidi="ar-SA"/>
        </w:rPr>
        <w:t>فرموده‌اند: «</w:t>
      </w:r>
      <w:r w:rsidR="00B63733" w:rsidRPr="00351858">
        <w:rPr>
          <w:rFonts w:ascii="NoorLotus" w:hAnsi="NoorLotus" w:cs="NoorLotus"/>
          <w:rtl/>
          <w:lang w:bidi="ar-SA"/>
        </w:rPr>
        <w:t>علم به حدوث و ثبوت وجوب</w:t>
      </w:r>
      <w:r w:rsidR="00D56BFE" w:rsidRPr="00351858">
        <w:rPr>
          <w:rFonts w:ascii="NoorLotus" w:hAnsi="NoorLotus" w:cs="NoorLotus"/>
          <w:rtl/>
          <w:lang w:bidi="ar-SA"/>
        </w:rPr>
        <w:t xml:space="preserve"> (اقل)</w:t>
      </w:r>
      <w:r w:rsidR="00B63733" w:rsidRPr="00351858">
        <w:rPr>
          <w:rFonts w:ascii="NoorLotus" w:hAnsi="NoorLotus" w:cs="NoorLotus"/>
          <w:rtl/>
          <w:lang w:bidi="ar-SA"/>
        </w:rPr>
        <w:t xml:space="preserve"> وجود دارد و سقوط آن با اتیان به اقل مشکوک است </w:t>
      </w:r>
      <w:r w:rsidR="00D56BFE" w:rsidRPr="00351858">
        <w:rPr>
          <w:rFonts w:ascii="NoorLotus" w:hAnsi="NoorLotus" w:cs="NoorLotus"/>
          <w:rtl/>
          <w:lang w:bidi="ar-SA"/>
        </w:rPr>
        <w:t>(زیرا ممکن است وجوب ضمنی باشد که در این صورت امتثال آن به امتثال اکثر است</w:t>
      </w:r>
      <w:r w:rsidR="004076F6" w:rsidRPr="00351858">
        <w:rPr>
          <w:rFonts w:ascii="NoorLotus" w:hAnsi="NoorLotus" w:cs="NoorLotus"/>
          <w:rtl/>
          <w:lang w:bidi="ar-SA"/>
        </w:rPr>
        <w:t xml:space="preserve"> و به صرف اتیان به اقل وجوب آن ساقط نمی‌شود.</w:t>
      </w:r>
      <w:r w:rsidR="00D56BFE" w:rsidRPr="00351858">
        <w:rPr>
          <w:rFonts w:ascii="NoorLotus" w:hAnsi="NoorLotus" w:cs="NoorLotus"/>
          <w:rtl/>
          <w:lang w:bidi="ar-SA"/>
        </w:rPr>
        <w:t xml:space="preserve">) </w:t>
      </w:r>
      <w:r w:rsidRPr="00351858">
        <w:rPr>
          <w:rFonts w:ascii="NoorLotus" w:hAnsi="NoorLotus" w:cs="NoorLotus"/>
          <w:rtl/>
          <w:lang w:bidi="ar-SA"/>
        </w:rPr>
        <w:t>لذا باید احتیاط کرد.»</w:t>
      </w:r>
      <w:r w:rsidR="00D56BFE" w:rsidRPr="00351858">
        <w:rPr>
          <w:rFonts w:ascii="NoorLotus" w:hAnsi="NoorLotus" w:cs="NoorLotus"/>
          <w:vertAlign w:val="superscript"/>
          <w:rtl/>
          <w:lang w:bidi="ar"/>
        </w:rPr>
        <w:footnoteReference w:id="7"/>
      </w:r>
    </w:p>
    <w:p w14:paraId="00220584" w14:textId="3442C6CA" w:rsidR="005163E3" w:rsidRPr="00351858" w:rsidRDefault="005163E3" w:rsidP="00351858">
      <w:pPr>
        <w:jc w:val="both"/>
        <w:rPr>
          <w:rFonts w:ascii="NoorLotus" w:hAnsi="NoorLotus" w:cs="NoorLotus"/>
          <w:rtl/>
          <w:lang w:bidi="ar-SA"/>
        </w:rPr>
      </w:pPr>
      <w:r w:rsidRPr="00351858">
        <w:rPr>
          <w:rFonts w:ascii="NoorLotus" w:hAnsi="NoorLotus" w:cs="NoorLotus"/>
          <w:rtl/>
          <w:lang w:bidi="ar-SA"/>
        </w:rPr>
        <w:t xml:space="preserve">این بیان نیز در محرمات نمی‌آید. </w:t>
      </w:r>
      <w:r w:rsidR="005E5106" w:rsidRPr="00351858">
        <w:rPr>
          <w:rFonts w:ascii="NoorLotus" w:hAnsi="NoorLotus" w:cs="NoorLotus"/>
          <w:rtl/>
          <w:lang w:bidi="ar-SA"/>
        </w:rPr>
        <w:t xml:space="preserve">زیرا </w:t>
      </w:r>
      <w:r w:rsidR="007A767C" w:rsidRPr="00351858">
        <w:rPr>
          <w:rFonts w:ascii="NoorLotus" w:hAnsi="NoorLotus" w:cs="NoorLotus"/>
          <w:rtl/>
          <w:lang w:bidi="ar-SA"/>
        </w:rPr>
        <w:t>حرمت</w:t>
      </w:r>
      <w:r w:rsidR="00F5197C" w:rsidRPr="00351858">
        <w:rPr>
          <w:rFonts w:ascii="NoorLotus" w:hAnsi="NoorLotus" w:cs="NoorLotus"/>
          <w:rtl/>
          <w:lang w:bidi="ar-SA"/>
        </w:rPr>
        <w:t>،</w:t>
      </w:r>
      <w:r w:rsidR="007A767C" w:rsidRPr="00351858">
        <w:rPr>
          <w:rFonts w:ascii="NoorLotus" w:hAnsi="NoorLotus" w:cs="NoorLotus"/>
          <w:rtl/>
          <w:lang w:bidi="ar-SA"/>
        </w:rPr>
        <w:t xml:space="preserve"> انحلالی است و دو حرمت وجود دارد</w:t>
      </w:r>
      <w:r w:rsidR="009E1624" w:rsidRPr="00351858">
        <w:rPr>
          <w:rFonts w:ascii="NoorLotus" w:hAnsi="NoorLotus" w:cs="NoorLotus"/>
          <w:rtl/>
          <w:lang w:bidi="ar-SA"/>
        </w:rPr>
        <w:t>.</w:t>
      </w:r>
      <w:r w:rsidR="00F5197C" w:rsidRPr="00351858">
        <w:rPr>
          <w:rFonts w:ascii="NoorLotus" w:hAnsi="NoorLotus" w:cs="NoorLotus"/>
          <w:rtl/>
          <w:lang w:bidi="ar-SA"/>
        </w:rPr>
        <w:t xml:space="preserve"> یک حرمت</w:t>
      </w:r>
      <w:r w:rsidR="009E1624" w:rsidRPr="00351858">
        <w:rPr>
          <w:rFonts w:ascii="NoorLotus" w:hAnsi="NoorLotus" w:cs="NoorLotus"/>
          <w:rtl/>
          <w:lang w:bidi="ar-SA"/>
        </w:rPr>
        <w:t xml:space="preserve"> در فرض اکرام </w:t>
      </w:r>
      <w:r w:rsidR="002E7FCB" w:rsidRPr="00351858">
        <w:rPr>
          <w:rFonts w:ascii="NoorLotus" w:hAnsi="NoorLotus" w:cs="NoorLotus"/>
          <w:rtl/>
          <w:lang w:bidi="ar-SA"/>
        </w:rPr>
        <w:t>مجموع</w:t>
      </w:r>
      <w:r w:rsidR="007A767C" w:rsidRPr="00351858">
        <w:rPr>
          <w:rFonts w:ascii="NoorLotus" w:hAnsi="NoorLotus" w:cs="NoorLotus"/>
          <w:rtl/>
          <w:lang w:bidi="ar-SA"/>
        </w:rPr>
        <w:t xml:space="preserve"> زید و عمرو </w:t>
      </w:r>
      <w:r w:rsidR="009E1624" w:rsidRPr="00351858">
        <w:rPr>
          <w:rFonts w:ascii="NoorLotus" w:hAnsi="NoorLotus" w:cs="NoorLotus"/>
          <w:rtl/>
          <w:lang w:bidi="ar-SA"/>
        </w:rPr>
        <w:t xml:space="preserve">قطعا وجود دارد ولی معلوم نیست که متعلق آن خصوص اکرام زید است و یا اکرام مجموع زید و عمرو. </w:t>
      </w:r>
      <w:r w:rsidR="00CA4781" w:rsidRPr="00351858">
        <w:rPr>
          <w:rFonts w:ascii="NoorLotus" w:hAnsi="NoorLotus" w:cs="NoorLotus"/>
          <w:rtl/>
          <w:lang w:bidi="ar-SA"/>
        </w:rPr>
        <w:t xml:space="preserve">و امتثال این حرمت </w:t>
      </w:r>
      <w:r w:rsidR="00011E24" w:rsidRPr="00351858">
        <w:rPr>
          <w:rFonts w:ascii="NoorLotus" w:hAnsi="NoorLotus" w:cs="NoorLotus"/>
          <w:rtl/>
          <w:lang w:bidi="ar-SA"/>
        </w:rPr>
        <w:t xml:space="preserve">به اجتناب از اکرام آن دو </w:t>
      </w:r>
      <w:r w:rsidR="00AD7EDE" w:rsidRPr="00351858">
        <w:rPr>
          <w:rFonts w:ascii="NoorLotus" w:hAnsi="NoorLotus" w:cs="NoorLotus"/>
          <w:rtl/>
          <w:lang w:bidi="ar-SA"/>
        </w:rPr>
        <w:t>در کنار هم</w:t>
      </w:r>
      <w:r w:rsidR="00011E24" w:rsidRPr="00351858">
        <w:rPr>
          <w:rFonts w:ascii="NoorLotus" w:hAnsi="NoorLotus" w:cs="NoorLotus"/>
          <w:rtl/>
          <w:lang w:bidi="ar-SA"/>
        </w:rPr>
        <w:t xml:space="preserve"> است. </w:t>
      </w:r>
      <w:r w:rsidR="00F5197C" w:rsidRPr="00351858">
        <w:rPr>
          <w:rFonts w:ascii="NoorLotus" w:hAnsi="NoorLotus" w:cs="NoorLotus"/>
          <w:rtl/>
          <w:lang w:bidi="ar-SA"/>
        </w:rPr>
        <w:t>اما</w:t>
      </w:r>
      <w:r w:rsidR="00CA4781" w:rsidRPr="00351858">
        <w:rPr>
          <w:rFonts w:ascii="NoorLotus" w:hAnsi="NoorLotus" w:cs="NoorLotus"/>
          <w:rtl/>
          <w:lang w:bidi="ar-SA"/>
        </w:rPr>
        <w:t xml:space="preserve"> تعلق حرمت دیگر به اکرام خصوص زید</w:t>
      </w:r>
      <w:r w:rsidR="00B739BD" w:rsidRPr="00351858">
        <w:rPr>
          <w:rFonts w:ascii="NoorLotus" w:hAnsi="NoorLotus" w:cs="NoorLotus"/>
          <w:rtl/>
          <w:lang w:bidi="ar-SA"/>
        </w:rPr>
        <w:t xml:space="preserve"> به تنهایی</w:t>
      </w:r>
      <w:r w:rsidR="00CA4781" w:rsidRPr="00351858">
        <w:rPr>
          <w:rFonts w:ascii="NoorLotus" w:hAnsi="NoorLotus" w:cs="NoorLotus"/>
          <w:rtl/>
          <w:lang w:bidi="ar-SA"/>
        </w:rPr>
        <w:t xml:space="preserve"> مشکوک است</w:t>
      </w:r>
      <w:r w:rsidR="00B739BD" w:rsidRPr="00351858">
        <w:rPr>
          <w:rFonts w:ascii="NoorLotus" w:hAnsi="NoorLotus" w:cs="NoorLotus"/>
          <w:rtl/>
          <w:lang w:bidi="ar-SA"/>
        </w:rPr>
        <w:t xml:space="preserve">. پس یک حرمت قطعا وجود دارد و حرمت دیگر اصلا ثبوت آن مشکوک است </w:t>
      </w:r>
      <w:r w:rsidR="00CA4781" w:rsidRPr="00351858">
        <w:rPr>
          <w:rFonts w:ascii="NoorLotus" w:hAnsi="NoorLotus" w:cs="NoorLotus"/>
          <w:rtl/>
          <w:lang w:bidi="ar-SA"/>
        </w:rPr>
        <w:t xml:space="preserve">نه این که اصل ثبوت آن مسلم و سقوط آن مشکوک باشد. </w:t>
      </w:r>
    </w:p>
    <w:p w14:paraId="2B3A19C3" w14:textId="3E556B51" w:rsidR="00F04018" w:rsidRPr="00351858" w:rsidRDefault="00A56519" w:rsidP="00351858">
      <w:pPr>
        <w:jc w:val="both"/>
        <w:rPr>
          <w:rFonts w:ascii="NoorLotus" w:hAnsi="NoorLotus" w:cs="NoorLotus"/>
          <w:rtl/>
          <w:lang w:bidi="ar-SA"/>
        </w:rPr>
      </w:pPr>
      <w:r w:rsidRPr="00351858">
        <w:rPr>
          <w:rFonts w:ascii="NoorLotus" w:hAnsi="NoorLotus" w:cs="NoorLotus"/>
          <w:rtl/>
          <w:lang w:bidi="ar-SA"/>
        </w:rPr>
        <w:t>این بیانات با مطالبی که در ب</w:t>
      </w:r>
      <w:commentRangeStart w:id="46"/>
      <w:r w:rsidRPr="00351858">
        <w:rPr>
          <w:rFonts w:ascii="NoorLotus" w:hAnsi="NoorLotus" w:cs="NoorLotus"/>
          <w:rtl/>
          <w:lang w:bidi="ar-SA"/>
        </w:rPr>
        <w:t>حوث</w:t>
      </w:r>
      <w:commentRangeEnd w:id="46"/>
      <w:r w:rsidR="004076F6" w:rsidRPr="00351858">
        <w:rPr>
          <w:rStyle w:val="CommentReference"/>
          <w:rFonts w:ascii="NoorLotus" w:hAnsi="NoorLotus" w:cs="NoorLotus"/>
          <w:rtl/>
        </w:rPr>
        <w:commentReference w:id="46"/>
      </w:r>
      <w:r w:rsidR="009352BE" w:rsidRPr="00351858">
        <w:rPr>
          <w:rFonts w:ascii="NoorLotus" w:hAnsi="NoorLotus" w:cs="NoorLotus"/>
          <w:sz w:val="28"/>
          <w:vertAlign w:val="superscript"/>
          <w:rtl/>
          <w:lang w:bidi="ar"/>
        </w:rPr>
        <w:footnoteReference w:id="8"/>
      </w:r>
      <w:r w:rsidRPr="00351858">
        <w:rPr>
          <w:rFonts w:ascii="NoorLotus" w:hAnsi="NoorLotus" w:cs="NoorLotus"/>
          <w:rtl/>
          <w:lang w:bidi="ar-SA"/>
        </w:rPr>
        <w:t xml:space="preserve"> و </w:t>
      </w:r>
      <w:commentRangeStart w:id="47"/>
      <w:r w:rsidRPr="00351858">
        <w:rPr>
          <w:rFonts w:ascii="NoorLotus" w:hAnsi="NoorLotus" w:cs="NoorLotus"/>
          <w:rtl/>
          <w:lang w:bidi="ar-SA"/>
        </w:rPr>
        <w:t>مباحث الاصو</w:t>
      </w:r>
      <w:r w:rsidR="004076F6" w:rsidRPr="00351858">
        <w:rPr>
          <w:rFonts w:ascii="NoorLotus" w:hAnsi="NoorLotus" w:cs="NoorLotus"/>
          <w:rtl/>
          <w:lang w:bidi="ar-SA"/>
        </w:rPr>
        <w:t>ل</w:t>
      </w:r>
      <w:commentRangeEnd w:id="47"/>
      <w:r w:rsidR="004076F6" w:rsidRPr="00351858">
        <w:rPr>
          <w:rStyle w:val="CommentReference"/>
          <w:rFonts w:ascii="NoorLotus" w:hAnsi="NoorLotus" w:cs="NoorLotus"/>
          <w:rtl/>
        </w:rPr>
        <w:commentReference w:id="47"/>
      </w:r>
      <w:r w:rsidR="004076F6" w:rsidRPr="00351858">
        <w:rPr>
          <w:rFonts w:ascii="NoorLotus" w:hAnsi="NoorLotus" w:cs="NoorLotus"/>
          <w:sz w:val="28"/>
          <w:vertAlign w:val="superscript"/>
          <w:rtl/>
          <w:lang w:bidi="ar"/>
        </w:rPr>
        <w:footnoteReference w:id="9"/>
      </w:r>
      <w:r w:rsidR="004076F6" w:rsidRPr="00351858">
        <w:rPr>
          <w:rFonts w:ascii="NoorLotus" w:hAnsi="NoorLotus" w:cs="NoorLotus"/>
          <w:rtl/>
          <w:lang w:bidi="ar-SA"/>
        </w:rPr>
        <w:t xml:space="preserve"> </w:t>
      </w:r>
      <w:r w:rsidRPr="00351858">
        <w:rPr>
          <w:rFonts w:ascii="NoorLotus" w:hAnsi="NoorLotus" w:cs="NoorLotus"/>
          <w:rtl/>
          <w:lang w:bidi="ar-SA"/>
        </w:rPr>
        <w:t xml:space="preserve">مطرح شده است </w:t>
      </w:r>
      <w:r w:rsidR="00454847" w:rsidRPr="00351858">
        <w:rPr>
          <w:rFonts w:ascii="NoorLotus" w:hAnsi="NoorLotus" w:cs="NoorLotus"/>
          <w:rtl/>
          <w:lang w:bidi="ar-SA"/>
        </w:rPr>
        <w:t xml:space="preserve">نیز </w:t>
      </w:r>
      <w:r w:rsidRPr="00351858">
        <w:rPr>
          <w:rFonts w:ascii="NoorLotus" w:hAnsi="NoorLotus" w:cs="NoorLotus"/>
          <w:rtl/>
          <w:lang w:bidi="ar-SA"/>
        </w:rPr>
        <w:t xml:space="preserve">تنافی دارد ولی قطعا این </w:t>
      </w:r>
      <w:r w:rsidR="00E77BFE" w:rsidRPr="00351858">
        <w:rPr>
          <w:rFonts w:ascii="NoorLotus" w:hAnsi="NoorLotus" w:cs="NoorLotus"/>
          <w:rtl/>
          <w:lang w:bidi="ar-SA"/>
        </w:rPr>
        <w:t xml:space="preserve">بیانات </w:t>
      </w:r>
      <w:r w:rsidRPr="00351858">
        <w:rPr>
          <w:rFonts w:ascii="NoorLotus" w:hAnsi="NoorLotus" w:cs="NoorLotus"/>
          <w:rtl/>
          <w:lang w:bidi="ar-SA"/>
        </w:rPr>
        <w:t xml:space="preserve">صحیح است. </w:t>
      </w:r>
      <w:r w:rsidR="0002223B" w:rsidRPr="00351858">
        <w:rPr>
          <w:rFonts w:ascii="NoorLotus" w:hAnsi="NoorLotus" w:cs="NoorLotus"/>
          <w:rtl/>
          <w:lang w:bidi="ar-SA"/>
        </w:rPr>
        <w:t>آن چیزی که در بحوث و مباحث الاصول گفته می‌شود مبتنی بر عدم تصویر حرمت ضمنیه است.</w:t>
      </w:r>
      <w:r w:rsidRPr="00351858">
        <w:rPr>
          <w:rFonts w:ascii="NoorLotus" w:hAnsi="NoorLotus" w:cs="NoorLotus"/>
          <w:rtl/>
          <w:lang w:bidi="ar-SA"/>
        </w:rPr>
        <w:t xml:space="preserve"> </w:t>
      </w:r>
      <w:r w:rsidR="007E2C26" w:rsidRPr="00351858">
        <w:rPr>
          <w:rFonts w:ascii="NoorLotus" w:hAnsi="NoorLotus" w:cs="NoorLotus"/>
          <w:rtl/>
          <w:lang w:bidi="ar-SA"/>
        </w:rPr>
        <w:t xml:space="preserve">ولی به نظر ما حرمت ضمنیه تصویر دارد و معنای حرمت ضمنیه این است که </w:t>
      </w:r>
      <w:r w:rsidR="00074F3B" w:rsidRPr="00351858">
        <w:rPr>
          <w:rFonts w:ascii="NoorLotus" w:hAnsi="NoorLotus" w:cs="NoorLotus"/>
          <w:rtl/>
          <w:lang w:bidi="ar-SA"/>
        </w:rPr>
        <w:t xml:space="preserve">در فرض حرمت </w:t>
      </w:r>
      <w:r w:rsidR="0002223B" w:rsidRPr="00351858">
        <w:rPr>
          <w:rFonts w:ascii="NoorLotus" w:hAnsi="NoorLotus" w:cs="NoorLotus"/>
          <w:rtl/>
          <w:lang w:bidi="ar-SA"/>
        </w:rPr>
        <w:t>اکرام</w:t>
      </w:r>
      <w:r w:rsidR="00074F3B" w:rsidRPr="00351858">
        <w:rPr>
          <w:rFonts w:ascii="NoorLotus" w:hAnsi="NoorLotus" w:cs="NoorLotus"/>
          <w:rtl/>
          <w:lang w:bidi="ar-SA"/>
        </w:rPr>
        <w:t xml:space="preserve"> مجموع زید و عمرو</w:t>
      </w:r>
      <w:r w:rsidR="00454847" w:rsidRPr="00351858">
        <w:rPr>
          <w:rFonts w:ascii="NoorLotus" w:hAnsi="NoorLotus" w:cs="NoorLotus"/>
          <w:rtl/>
          <w:lang w:bidi="ar-SA"/>
        </w:rPr>
        <w:t>،</w:t>
      </w:r>
      <w:r w:rsidR="00074F3B" w:rsidRPr="00351858">
        <w:rPr>
          <w:rFonts w:ascii="NoorLotus" w:hAnsi="NoorLotus" w:cs="NoorLotus"/>
          <w:rtl/>
          <w:lang w:bidi="ar-SA"/>
        </w:rPr>
        <w:t xml:space="preserve"> اکرام</w:t>
      </w:r>
      <w:r w:rsidR="0002223B" w:rsidRPr="00351858">
        <w:rPr>
          <w:rFonts w:ascii="NoorLotus" w:hAnsi="NoorLotus" w:cs="NoorLotus"/>
          <w:rtl/>
          <w:lang w:bidi="ar-SA"/>
        </w:rPr>
        <w:t xml:space="preserve"> زید در ضمن این اکرام زید و عمرو حرمت دارد.</w:t>
      </w:r>
      <w:r w:rsidR="00A90236" w:rsidRPr="00351858">
        <w:rPr>
          <w:rFonts w:ascii="NoorLotus" w:hAnsi="NoorLotus" w:cs="NoorLotus"/>
          <w:rtl/>
          <w:lang w:bidi="ar-SA"/>
        </w:rPr>
        <w:t xml:space="preserve"> و ثمره‌ی آن این است که</w:t>
      </w:r>
      <w:r w:rsidR="0002223B" w:rsidRPr="00351858">
        <w:rPr>
          <w:rFonts w:ascii="NoorLotus" w:hAnsi="NoorLotus" w:cs="NoorLotus"/>
          <w:rtl/>
          <w:lang w:bidi="ar-SA"/>
        </w:rPr>
        <w:t xml:space="preserve"> </w:t>
      </w:r>
      <w:r w:rsidR="002E11FE" w:rsidRPr="00351858">
        <w:rPr>
          <w:rFonts w:ascii="NoorLotus" w:hAnsi="NoorLotus" w:cs="NoorLotus"/>
          <w:rtl/>
          <w:lang w:bidi="ar-SA"/>
        </w:rPr>
        <w:t>در موردی که</w:t>
      </w:r>
      <w:r w:rsidR="0047765F" w:rsidRPr="00351858">
        <w:rPr>
          <w:rFonts w:ascii="NoorLotus" w:hAnsi="NoorLotus" w:cs="NoorLotus"/>
          <w:rtl/>
          <w:lang w:bidi="ar-SA"/>
        </w:rPr>
        <w:t xml:space="preserve"> مولی عب</w:t>
      </w:r>
      <w:r w:rsidR="00A90236" w:rsidRPr="00351858">
        <w:rPr>
          <w:rFonts w:ascii="NoorLotus" w:hAnsi="NoorLotus" w:cs="NoorLotus"/>
          <w:rtl/>
          <w:lang w:bidi="ar-SA"/>
        </w:rPr>
        <w:t>ی</w:t>
      </w:r>
      <w:r w:rsidR="0047765F" w:rsidRPr="00351858">
        <w:rPr>
          <w:rFonts w:ascii="NoorLotus" w:hAnsi="NoorLotus" w:cs="NoorLotus"/>
          <w:rtl/>
          <w:lang w:bidi="ar-SA"/>
        </w:rPr>
        <w:t xml:space="preserve">د </w:t>
      </w:r>
      <w:r w:rsidR="00A90236" w:rsidRPr="00351858">
        <w:rPr>
          <w:rFonts w:ascii="NoorLotus" w:hAnsi="NoorLotus" w:cs="NoorLotus"/>
          <w:rtl/>
          <w:lang w:bidi="ar-SA"/>
        </w:rPr>
        <w:t xml:space="preserve">خود </w:t>
      </w:r>
      <w:r w:rsidR="0045152F" w:rsidRPr="00351858">
        <w:rPr>
          <w:rFonts w:ascii="NoorLotus" w:hAnsi="NoorLotus" w:cs="NoorLotus"/>
          <w:rtl/>
          <w:lang w:bidi="ar-SA"/>
        </w:rPr>
        <w:t>را</w:t>
      </w:r>
      <w:r w:rsidR="00A90236" w:rsidRPr="00351858">
        <w:rPr>
          <w:rFonts w:ascii="NoorLotus" w:hAnsi="NoorLotus" w:cs="NoorLotus"/>
          <w:rtl/>
          <w:lang w:bidi="ar-SA"/>
        </w:rPr>
        <w:t xml:space="preserve"> از اکر</w:t>
      </w:r>
      <w:r w:rsidR="00486EAB" w:rsidRPr="00351858">
        <w:rPr>
          <w:rFonts w:ascii="NoorLotus" w:hAnsi="NoorLotus" w:cs="NoorLotus"/>
          <w:rtl/>
          <w:lang w:bidi="ar-SA"/>
        </w:rPr>
        <w:t>ا</w:t>
      </w:r>
      <w:r w:rsidR="00A90236" w:rsidRPr="00351858">
        <w:rPr>
          <w:rFonts w:ascii="NoorLotus" w:hAnsi="NoorLotus" w:cs="NoorLotus"/>
          <w:rtl/>
          <w:lang w:bidi="ar-SA"/>
        </w:rPr>
        <w:t xml:space="preserve">م </w:t>
      </w:r>
      <w:r w:rsidR="0047765F" w:rsidRPr="00351858">
        <w:rPr>
          <w:rFonts w:ascii="NoorLotus" w:hAnsi="NoorLotus" w:cs="NoorLotus"/>
          <w:rtl/>
          <w:lang w:bidi="ar-SA"/>
        </w:rPr>
        <w:t xml:space="preserve">مجموع زید و عمرو </w:t>
      </w:r>
      <w:r w:rsidR="00A90236" w:rsidRPr="00351858">
        <w:rPr>
          <w:rFonts w:ascii="NoorLotus" w:hAnsi="NoorLotus" w:cs="NoorLotus"/>
          <w:rtl/>
          <w:lang w:bidi="ar-SA"/>
        </w:rPr>
        <w:t xml:space="preserve">نهی </w:t>
      </w:r>
      <w:r w:rsidR="00486EAB" w:rsidRPr="00351858">
        <w:rPr>
          <w:rFonts w:ascii="NoorLotus" w:hAnsi="NoorLotus" w:cs="NoorLotus"/>
          <w:rtl/>
          <w:lang w:bidi="ar-SA"/>
        </w:rPr>
        <w:t>می‌</w:t>
      </w:r>
      <w:r w:rsidR="0045152F" w:rsidRPr="00351858">
        <w:rPr>
          <w:rFonts w:ascii="NoorLotus" w:hAnsi="NoorLotus" w:cs="NoorLotus"/>
          <w:rtl/>
          <w:lang w:bidi="ar-SA"/>
        </w:rPr>
        <w:t>کند</w:t>
      </w:r>
      <w:r w:rsidR="00A90236" w:rsidRPr="00351858">
        <w:rPr>
          <w:rFonts w:ascii="NoorLotus" w:hAnsi="NoorLotus" w:cs="NoorLotus"/>
          <w:rtl/>
          <w:lang w:bidi="ar-SA"/>
        </w:rPr>
        <w:t xml:space="preserve"> </w:t>
      </w:r>
      <w:r w:rsidR="00486EAB" w:rsidRPr="00351858">
        <w:rPr>
          <w:rFonts w:ascii="NoorLotus" w:hAnsi="NoorLotus" w:cs="NoorLotus"/>
          <w:rtl/>
          <w:lang w:bidi="ar-SA"/>
        </w:rPr>
        <w:t xml:space="preserve">اگر </w:t>
      </w:r>
      <w:r w:rsidR="0047765F" w:rsidRPr="00351858">
        <w:rPr>
          <w:rFonts w:ascii="NoorLotus" w:hAnsi="NoorLotus" w:cs="NoorLotus"/>
          <w:rtl/>
          <w:lang w:bidi="ar-SA"/>
        </w:rPr>
        <w:t xml:space="preserve">یکی از عبید </w:t>
      </w:r>
      <w:r w:rsidR="00486EAB" w:rsidRPr="00351858">
        <w:rPr>
          <w:rFonts w:ascii="NoorLotus" w:hAnsi="NoorLotus" w:cs="NoorLotus"/>
          <w:rtl/>
          <w:lang w:bidi="ar-SA"/>
        </w:rPr>
        <w:t xml:space="preserve">با این که می‌داند بعد از او یکی دیگر از عبید عمرو را اکرام می‌کند، زید را اکرام کند مستحق عقاب است. زیرا این حرام یعنی </w:t>
      </w:r>
      <w:r w:rsidR="0047765F" w:rsidRPr="00351858">
        <w:rPr>
          <w:rFonts w:ascii="NoorLotus" w:hAnsi="NoorLotus" w:cs="NoorLotus"/>
          <w:rtl/>
          <w:lang w:bidi="ar-SA"/>
        </w:rPr>
        <w:t xml:space="preserve">اکرام مجموعهما توسط </w:t>
      </w:r>
      <w:r w:rsidR="00486EAB" w:rsidRPr="00351858">
        <w:rPr>
          <w:rFonts w:ascii="NoorLotus" w:hAnsi="NoorLotus" w:cs="NoorLotus"/>
          <w:rtl/>
          <w:lang w:bidi="ar-SA"/>
        </w:rPr>
        <w:t>این دو عبد</w:t>
      </w:r>
      <w:r w:rsidR="0047765F" w:rsidRPr="00351858">
        <w:rPr>
          <w:rFonts w:ascii="NoorLotus" w:hAnsi="NoorLotus" w:cs="NoorLotus"/>
          <w:rtl/>
          <w:lang w:bidi="ar-SA"/>
        </w:rPr>
        <w:t xml:space="preserve"> محقق شده </w:t>
      </w:r>
      <w:r w:rsidR="00886F3B" w:rsidRPr="00351858">
        <w:rPr>
          <w:rFonts w:ascii="NoorLotus" w:hAnsi="NoorLotus" w:cs="NoorLotus"/>
          <w:rtl/>
          <w:lang w:bidi="ar-SA"/>
        </w:rPr>
        <w:t>و عبد اول نیز بخشی از این حرام را مرتکب شده است.</w:t>
      </w:r>
      <w:r w:rsidR="0045152F" w:rsidRPr="00351858">
        <w:rPr>
          <w:rFonts w:ascii="NoorLotus" w:hAnsi="NoorLotus" w:cs="NoorLotus"/>
          <w:rtl/>
          <w:lang w:bidi="ar-SA"/>
        </w:rPr>
        <w:t xml:space="preserve"> </w:t>
      </w:r>
      <w:r w:rsidR="008956C0" w:rsidRPr="00351858">
        <w:rPr>
          <w:rFonts w:ascii="NoorLotus" w:hAnsi="NoorLotus" w:cs="NoorLotus"/>
          <w:rtl/>
          <w:lang w:bidi="ar-SA"/>
        </w:rPr>
        <w:t xml:space="preserve">نه این که </w:t>
      </w:r>
      <w:r w:rsidR="008960D1" w:rsidRPr="00351858">
        <w:rPr>
          <w:rFonts w:ascii="NoorLotus" w:hAnsi="NoorLotus" w:cs="NoorLotus"/>
          <w:rtl/>
          <w:lang w:bidi="ar-SA"/>
        </w:rPr>
        <w:t>خصوص آ</w:t>
      </w:r>
      <w:r w:rsidR="008956C0" w:rsidRPr="00351858">
        <w:rPr>
          <w:rFonts w:ascii="NoorLotus" w:hAnsi="NoorLotus" w:cs="NoorLotus"/>
          <w:rtl/>
          <w:lang w:bidi="ar-SA"/>
        </w:rPr>
        <w:t xml:space="preserve">خرین فعل حرام </w:t>
      </w:r>
      <w:r w:rsidR="008960D1" w:rsidRPr="00351858">
        <w:rPr>
          <w:rFonts w:ascii="NoorLotus" w:hAnsi="NoorLotus" w:cs="NoorLotus"/>
          <w:rtl/>
          <w:lang w:bidi="ar-SA"/>
        </w:rPr>
        <w:t>باشد</w:t>
      </w:r>
      <w:r w:rsidR="008956C0" w:rsidRPr="00351858">
        <w:rPr>
          <w:rFonts w:ascii="NoorLotus" w:hAnsi="NoorLotus" w:cs="NoorLotus"/>
          <w:rtl/>
          <w:lang w:bidi="ar-SA"/>
        </w:rPr>
        <w:t xml:space="preserve"> </w:t>
      </w:r>
      <w:r w:rsidR="008960D1" w:rsidRPr="00351858">
        <w:rPr>
          <w:rFonts w:ascii="NoorLotus" w:hAnsi="NoorLotus" w:cs="NoorLotus"/>
          <w:rtl/>
          <w:lang w:bidi="ar-SA"/>
        </w:rPr>
        <w:t>تا گفته شود</w:t>
      </w:r>
      <w:r w:rsidR="008956C0" w:rsidRPr="00351858">
        <w:rPr>
          <w:rFonts w:ascii="NoorLotus" w:hAnsi="NoorLotus" w:cs="NoorLotus"/>
          <w:rtl/>
          <w:lang w:bidi="ar-SA"/>
        </w:rPr>
        <w:t xml:space="preserve"> </w:t>
      </w:r>
      <w:r w:rsidR="008960D1" w:rsidRPr="00351858">
        <w:rPr>
          <w:rFonts w:ascii="NoorLotus" w:hAnsi="NoorLotus" w:cs="NoorLotus"/>
          <w:rtl/>
          <w:lang w:bidi="ar-SA"/>
        </w:rPr>
        <w:t xml:space="preserve">چون آخرین فعل یعنی اکرام عمرو در مثال مذکور </w:t>
      </w:r>
      <w:r w:rsidR="008956C0" w:rsidRPr="00351858">
        <w:rPr>
          <w:rFonts w:ascii="NoorLotus" w:hAnsi="NoorLotus" w:cs="NoorLotus"/>
          <w:rtl/>
          <w:lang w:bidi="ar-SA"/>
        </w:rPr>
        <w:t xml:space="preserve">ربطی به </w:t>
      </w:r>
      <w:r w:rsidR="008960D1" w:rsidRPr="00351858">
        <w:rPr>
          <w:rFonts w:ascii="NoorLotus" w:hAnsi="NoorLotus" w:cs="NoorLotus"/>
          <w:rtl/>
          <w:lang w:bidi="ar-SA"/>
        </w:rPr>
        <w:t xml:space="preserve">عبد </w:t>
      </w:r>
      <w:r w:rsidR="008956C0" w:rsidRPr="00351858">
        <w:rPr>
          <w:rFonts w:ascii="NoorLotus" w:hAnsi="NoorLotus" w:cs="NoorLotus"/>
          <w:rtl/>
          <w:lang w:bidi="ar-SA"/>
        </w:rPr>
        <w:t xml:space="preserve">اول که زید را اکرام </w:t>
      </w:r>
      <w:r w:rsidR="00351858" w:rsidRPr="00351858">
        <w:rPr>
          <w:rFonts w:ascii="NoorLotus" w:hAnsi="NoorLotus" w:cs="NoorLotus"/>
          <w:rtl/>
          <w:lang w:bidi="ar-SA"/>
        </w:rPr>
        <w:t>کرده</w:t>
      </w:r>
      <w:r w:rsidR="008956C0" w:rsidRPr="00351858">
        <w:rPr>
          <w:rFonts w:ascii="NoorLotus" w:hAnsi="NoorLotus" w:cs="NoorLotus"/>
          <w:rtl/>
          <w:lang w:bidi="ar-SA"/>
        </w:rPr>
        <w:t>، ندارد</w:t>
      </w:r>
      <w:r w:rsidR="008960D1" w:rsidRPr="00351858">
        <w:rPr>
          <w:rFonts w:ascii="NoorLotus" w:hAnsi="NoorLotus" w:cs="NoorLotus"/>
          <w:rtl/>
          <w:lang w:bidi="ar-SA"/>
        </w:rPr>
        <w:t xml:space="preserve"> او مستحق عقاب نیست</w:t>
      </w:r>
      <w:r w:rsidR="00E66CEF" w:rsidRPr="00351858">
        <w:rPr>
          <w:rFonts w:ascii="NoorLotus" w:hAnsi="NoorLotus" w:cs="NoorLotus"/>
          <w:rtl/>
          <w:lang w:bidi="ar-SA"/>
        </w:rPr>
        <w:t xml:space="preserve"> و فقط عبد دوم که آخرین فعل یعنی اکرام عمرو را ایجاد کرد</w:t>
      </w:r>
      <w:r w:rsidR="00351858" w:rsidRPr="00351858">
        <w:rPr>
          <w:rFonts w:ascii="NoorLotus" w:hAnsi="NoorLotus" w:cs="NoorLotus"/>
          <w:rtl/>
          <w:lang w:bidi="ar-SA"/>
        </w:rPr>
        <w:t>ه</w:t>
      </w:r>
      <w:r w:rsidR="00E66CEF" w:rsidRPr="00351858">
        <w:rPr>
          <w:rFonts w:ascii="NoorLotus" w:hAnsi="NoorLotus" w:cs="NoorLotus"/>
          <w:rtl/>
          <w:lang w:bidi="ar-SA"/>
        </w:rPr>
        <w:t xml:space="preserve"> مستحق عقاب است.</w:t>
      </w:r>
    </w:p>
    <w:p w14:paraId="46A698D1" w14:textId="77777777" w:rsidR="00E73613" w:rsidRPr="00351858" w:rsidRDefault="00E73613" w:rsidP="00351858">
      <w:pPr>
        <w:pStyle w:val="Heading3"/>
        <w:rPr>
          <w:rFonts w:ascii="NoorLotus" w:hAnsi="NoorLotus"/>
          <w:rtl/>
        </w:rPr>
      </w:pPr>
      <w:bookmarkStart w:id="48" w:name="_Toc211794182"/>
      <w:r w:rsidRPr="00351858">
        <w:rPr>
          <w:rFonts w:ascii="NoorLotus" w:hAnsi="NoorLotus"/>
          <w:rtl/>
        </w:rPr>
        <w:t>منشأ سوم: شک در سقوط غرض</w:t>
      </w:r>
      <w:bookmarkEnd w:id="48"/>
    </w:p>
    <w:p w14:paraId="7942A4BE" w14:textId="6E02E9E6" w:rsidR="00257CAA" w:rsidRPr="00351858" w:rsidRDefault="007C7019" w:rsidP="00351858">
      <w:pPr>
        <w:jc w:val="both"/>
        <w:rPr>
          <w:rFonts w:ascii="NoorLotus" w:hAnsi="NoorLotus" w:cs="NoorLotus"/>
          <w:rtl/>
          <w:lang w:bidi="ar-SA"/>
        </w:rPr>
      </w:pPr>
      <w:r w:rsidRPr="00351858">
        <w:rPr>
          <w:rFonts w:ascii="NoorLotus" w:hAnsi="NoorLotus" w:cs="NoorLotus"/>
          <w:rtl/>
          <w:lang w:bidi="ar-SA"/>
        </w:rPr>
        <w:t xml:space="preserve">بعضی فرموده‌اند: «در دوران بین اقل و اکثر </w:t>
      </w:r>
      <w:r w:rsidR="00351858" w:rsidRPr="00351858">
        <w:rPr>
          <w:rFonts w:ascii="NoorLotus" w:hAnsi="NoorLotus" w:cs="NoorLotus"/>
          <w:rtl/>
          <w:lang w:bidi="ar-SA"/>
        </w:rPr>
        <w:t xml:space="preserve">در واجبات </w:t>
      </w:r>
      <w:r w:rsidR="009A01E6" w:rsidRPr="00351858">
        <w:rPr>
          <w:rFonts w:ascii="NoorLotus" w:hAnsi="NoorLotus" w:cs="NoorLotus"/>
          <w:rtl/>
          <w:lang w:bidi="ar-SA"/>
        </w:rPr>
        <w:t xml:space="preserve">علم به غرض مولی وجود دارد و حصول </w:t>
      </w:r>
      <w:r w:rsidRPr="00351858">
        <w:rPr>
          <w:rFonts w:ascii="NoorLotus" w:hAnsi="NoorLotus" w:cs="NoorLotus"/>
          <w:rtl/>
          <w:lang w:bidi="ar-SA"/>
        </w:rPr>
        <w:t>آ</w:t>
      </w:r>
      <w:r w:rsidR="009A01E6" w:rsidRPr="00351858">
        <w:rPr>
          <w:rFonts w:ascii="NoorLotus" w:hAnsi="NoorLotus" w:cs="NoorLotus"/>
          <w:rtl/>
          <w:lang w:bidi="ar-SA"/>
        </w:rPr>
        <w:t xml:space="preserve">ن با </w:t>
      </w:r>
      <w:r w:rsidRPr="00351858">
        <w:rPr>
          <w:rFonts w:ascii="NoorLotus" w:hAnsi="NoorLotus" w:cs="NoorLotus"/>
          <w:rtl/>
          <w:lang w:bidi="ar-SA"/>
        </w:rPr>
        <w:t>اتیان به</w:t>
      </w:r>
      <w:r w:rsidR="009A01E6" w:rsidRPr="00351858">
        <w:rPr>
          <w:rFonts w:ascii="NoorLotus" w:hAnsi="NoorLotus" w:cs="NoorLotus"/>
          <w:rtl/>
          <w:lang w:bidi="ar-SA"/>
        </w:rPr>
        <w:t xml:space="preserve"> اقل مشکوک است و شک در حصول غرض </w:t>
      </w:r>
      <w:r w:rsidR="007A565F" w:rsidRPr="00351858">
        <w:rPr>
          <w:rFonts w:ascii="NoorLotus" w:hAnsi="NoorLotus" w:cs="NoorLotus"/>
          <w:rtl/>
          <w:lang w:bidi="ar-SA"/>
        </w:rPr>
        <w:t>مجرای قاعده‌ی اشتغال است.»</w:t>
      </w:r>
    </w:p>
    <w:p w14:paraId="56A89546" w14:textId="637CFA5D" w:rsidR="009A01E6" w:rsidRPr="00351858" w:rsidRDefault="007A565F" w:rsidP="00351858">
      <w:pPr>
        <w:jc w:val="both"/>
        <w:rPr>
          <w:rFonts w:ascii="NoorLotus" w:hAnsi="NoorLotus" w:cs="NoorLotus"/>
          <w:rtl/>
          <w:lang w:bidi="ar-SA"/>
        </w:rPr>
      </w:pPr>
      <w:r w:rsidRPr="00351858">
        <w:rPr>
          <w:rFonts w:ascii="NoorLotus" w:hAnsi="NoorLotus" w:cs="NoorLotus"/>
          <w:rtl/>
          <w:lang w:bidi="ar-SA"/>
        </w:rPr>
        <w:t xml:space="preserve">این نکته نیز در محرمات نمی‌آید. زیرا </w:t>
      </w:r>
      <w:r w:rsidR="009A01E6" w:rsidRPr="00351858">
        <w:rPr>
          <w:rFonts w:ascii="NoorLotus" w:hAnsi="NoorLotus" w:cs="NoorLotus"/>
          <w:rtl/>
          <w:lang w:bidi="ar-SA"/>
        </w:rPr>
        <w:t>وقتی حرمت</w:t>
      </w:r>
      <w:r w:rsidR="00351858" w:rsidRPr="00351858">
        <w:rPr>
          <w:rFonts w:ascii="NoorLotus" w:hAnsi="NoorLotus" w:cs="NoorLotus"/>
          <w:rtl/>
          <w:lang w:bidi="ar-SA"/>
        </w:rPr>
        <w:t>،</w:t>
      </w:r>
      <w:r w:rsidR="009A01E6" w:rsidRPr="00351858">
        <w:rPr>
          <w:rFonts w:ascii="NoorLotus" w:hAnsi="NoorLotus" w:cs="NoorLotus"/>
          <w:rtl/>
          <w:lang w:bidi="ar-SA"/>
        </w:rPr>
        <w:t xml:space="preserve"> انحلالی است غرض نیز انحلالی است. غرض مولی قطعا</w:t>
      </w:r>
      <w:r w:rsidR="00CE5B42" w:rsidRPr="00351858">
        <w:rPr>
          <w:rFonts w:ascii="NoorLotus" w:hAnsi="NoorLotus" w:cs="NoorLotus"/>
          <w:rtl/>
          <w:lang w:bidi="ar-SA"/>
        </w:rPr>
        <w:t xml:space="preserve"> </w:t>
      </w:r>
      <w:r w:rsidR="006476CA" w:rsidRPr="00351858">
        <w:rPr>
          <w:rFonts w:ascii="NoorLotus" w:hAnsi="NoorLotus" w:cs="NoorLotus"/>
          <w:rtl/>
          <w:lang w:bidi="ar-SA"/>
        </w:rPr>
        <w:t xml:space="preserve">به </w:t>
      </w:r>
      <w:r w:rsidR="00CE5B42" w:rsidRPr="00351858">
        <w:rPr>
          <w:rFonts w:ascii="NoorLotus" w:hAnsi="NoorLotus" w:cs="NoorLotus"/>
          <w:rtl/>
          <w:lang w:bidi="ar-SA"/>
        </w:rPr>
        <w:t xml:space="preserve">اجتناب از اکرام مجموع زید و عمرو </w:t>
      </w:r>
      <w:r w:rsidR="006476CA" w:rsidRPr="00351858">
        <w:rPr>
          <w:rFonts w:ascii="NoorLotus" w:hAnsi="NoorLotus" w:cs="NoorLotus"/>
          <w:rtl/>
          <w:lang w:bidi="ar-SA"/>
        </w:rPr>
        <w:t>تعلق گرفته است</w:t>
      </w:r>
      <w:r w:rsidR="00CE5B42" w:rsidRPr="00351858">
        <w:rPr>
          <w:rFonts w:ascii="NoorLotus" w:hAnsi="NoorLotus" w:cs="NoorLotus"/>
          <w:rtl/>
          <w:lang w:bidi="ar-SA"/>
        </w:rPr>
        <w:t xml:space="preserve"> </w:t>
      </w:r>
      <w:r w:rsidR="00706926" w:rsidRPr="00351858">
        <w:rPr>
          <w:rFonts w:ascii="NoorLotus" w:hAnsi="NoorLotus" w:cs="NoorLotus"/>
          <w:rtl/>
          <w:lang w:bidi="ar-SA"/>
        </w:rPr>
        <w:t xml:space="preserve">زیرا </w:t>
      </w:r>
      <w:r w:rsidR="009A01E6" w:rsidRPr="00351858">
        <w:rPr>
          <w:rFonts w:ascii="NoorLotus" w:hAnsi="NoorLotus" w:cs="NoorLotus"/>
          <w:rtl/>
          <w:lang w:bidi="ar-SA"/>
        </w:rPr>
        <w:t xml:space="preserve">یا مجموع حرام است و یا </w:t>
      </w:r>
      <w:r w:rsidR="00351858" w:rsidRPr="00351858">
        <w:rPr>
          <w:rFonts w:ascii="NoorLotus" w:hAnsi="NoorLotus" w:cs="NoorLotus"/>
          <w:rtl/>
          <w:lang w:bidi="ar-SA"/>
        </w:rPr>
        <w:t xml:space="preserve">خصوص </w:t>
      </w:r>
      <w:r w:rsidR="009A01E6" w:rsidRPr="00351858">
        <w:rPr>
          <w:rFonts w:ascii="NoorLotus" w:hAnsi="NoorLotus" w:cs="NoorLotus"/>
          <w:rtl/>
          <w:lang w:bidi="ar-SA"/>
        </w:rPr>
        <w:lastRenderedPageBreak/>
        <w:t>اکرام زید در ضمن این مجموع حرام است و</w:t>
      </w:r>
      <w:r w:rsidR="0097201E" w:rsidRPr="00351858">
        <w:rPr>
          <w:rFonts w:ascii="NoorLotus" w:hAnsi="NoorLotus" w:cs="NoorLotus"/>
          <w:rtl/>
          <w:lang w:bidi="ar-SA"/>
        </w:rPr>
        <w:t xml:space="preserve"> اصل وجود غرض دیگری در اجتناب از اکرام زید به تنهایی، مشکوک است</w:t>
      </w:r>
      <w:r w:rsidR="009A01E6" w:rsidRPr="00351858">
        <w:rPr>
          <w:rFonts w:ascii="NoorLotus" w:hAnsi="NoorLotus" w:cs="NoorLotus"/>
          <w:rtl/>
          <w:lang w:bidi="ar-SA"/>
        </w:rPr>
        <w:t xml:space="preserve"> و مجرای برائت است.</w:t>
      </w:r>
    </w:p>
    <w:p w14:paraId="37E34B8E" w14:textId="5822A6D5" w:rsidR="009A01E6" w:rsidRPr="00351858" w:rsidRDefault="00404A2E" w:rsidP="00351858">
      <w:pPr>
        <w:jc w:val="both"/>
        <w:rPr>
          <w:rFonts w:ascii="NoorLotus" w:hAnsi="NoorLotus" w:cs="NoorLotus"/>
          <w:rtl/>
          <w:lang w:bidi="ar-SA"/>
        </w:rPr>
      </w:pPr>
      <w:r w:rsidRPr="00351858">
        <w:rPr>
          <w:rFonts w:ascii="NoorLotus" w:hAnsi="NoorLotus" w:cs="NoorLotus"/>
          <w:rtl/>
          <w:lang w:bidi="ar-SA"/>
        </w:rPr>
        <w:t xml:space="preserve">بنابراین </w:t>
      </w:r>
      <w:r w:rsidR="007D3A15" w:rsidRPr="00351858">
        <w:rPr>
          <w:rFonts w:ascii="NoorLotus" w:hAnsi="NoorLotus" w:cs="NoorLotus"/>
          <w:rtl/>
          <w:lang w:bidi="ar-SA"/>
        </w:rPr>
        <w:t>این که محقق نایینی فرموده‌اند: «بنا بر لزوم احتیاط در اقل و اکثر ارتباطی در واجبات</w:t>
      </w:r>
      <w:r w:rsidR="006476CA" w:rsidRPr="00351858">
        <w:rPr>
          <w:rFonts w:ascii="NoorLotus" w:hAnsi="NoorLotus" w:cs="NoorLotus"/>
          <w:rtl/>
          <w:lang w:bidi="ar-SA"/>
        </w:rPr>
        <w:t>،</w:t>
      </w:r>
      <w:r w:rsidR="007D3A15" w:rsidRPr="00351858">
        <w:rPr>
          <w:rFonts w:ascii="NoorLotus" w:hAnsi="NoorLotus" w:cs="NoorLotus"/>
          <w:rtl/>
          <w:lang w:bidi="ar-SA"/>
        </w:rPr>
        <w:t xml:space="preserve"> </w:t>
      </w:r>
      <w:r w:rsidR="007F259F" w:rsidRPr="00351858">
        <w:rPr>
          <w:rFonts w:ascii="NoorLotus" w:hAnsi="NoorLotus" w:cs="NoorLotus"/>
          <w:rtl/>
          <w:lang w:bidi="ar-SA"/>
        </w:rPr>
        <w:t>در اقل و اکثر ارتباط</w:t>
      </w:r>
      <w:r w:rsidR="00351858" w:rsidRPr="00351858">
        <w:rPr>
          <w:rFonts w:ascii="NoorLotus" w:hAnsi="NoorLotus" w:cs="NoorLotus"/>
          <w:rtl/>
          <w:lang w:bidi="ar-SA"/>
        </w:rPr>
        <w:t>ی در محرمات نیز احتیاط لازم است</w:t>
      </w:r>
      <w:r w:rsidR="007F259F" w:rsidRPr="00351858">
        <w:rPr>
          <w:rFonts w:ascii="NoorLotus" w:hAnsi="NoorLotus" w:cs="NoorLotus"/>
          <w:rtl/>
          <w:lang w:bidi="ar-SA"/>
        </w:rPr>
        <w:t>»</w:t>
      </w:r>
      <w:r w:rsidR="00CA6D80" w:rsidRPr="00351858">
        <w:rPr>
          <w:rFonts w:ascii="NoorLotus" w:hAnsi="NoorLotus" w:cs="NoorLotus"/>
          <w:rtl/>
          <w:lang w:bidi="ar-SA"/>
        </w:rPr>
        <w:t xml:space="preserve"> درست نیست.</w:t>
      </w:r>
    </w:p>
    <w:p w14:paraId="45507FDF" w14:textId="77777777" w:rsidR="00A129B2" w:rsidRPr="00351858" w:rsidRDefault="00A129B2" w:rsidP="00351858">
      <w:pPr>
        <w:jc w:val="both"/>
        <w:rPr>
          <w:rFonts w:ascii="NoorLotus" w:hAnsi="NoorLotus" w:cs="NoorLotus"/>
          <w:rtl/>
          <w:lang w:bidi="ar-SA"/>
        </w:rPr>
      </w:pPr>
    </w:p>
    <w:sectPr w:rsidR="00A129B2" w:rsidRPr="00351858" w:rsidSect="00575791">
      <w:headerReference w:type="even" r:id="rId9"/>
      <w:headerReference w:type="default" r:id="rId10"/>
      <w:footerReference w:type="even" r:id="rId11"/>
      <w:footerReference w:type="default" r:id="rId12"/>
      <w:pgSz w:w="12240" w:h="15840"/>
      <w:pgMar w:top="90" w:right="1440" w:bottom="1440" w:left="144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40" w:author="Amani" w:date="2025-10-19T10:49:00Z" w:initials="A">
    <w:p w14:paraId="5EF477B1" w14:textId="77777777" w:rsidR="00DB5FEA" w:rsidRPr="00DB5FEA" w:rsidRDefault="00DB5FEA" w:rsidP="00DB5FEA">
      <w:pPr>
        <w:pStyle w:val="CommentText"/>
      </w:pPr>
      <w:r>
        <w:rPr>
          <w:rStyle w:val="CommentReference"/>
        </w:rPr>
        <w:annotationRef/>
      </w:r>
      <w:r w:rsidRPr="00DB5FEA">
        <w:rPr>
          <w:b/>
          <w:bCs/>
          <w:rtl/>
          <w:lang w:bidi="ar"/>
        </w:rPr>
        <w:t xml:space="preserve">الفصل الثاني في دوران الأمر بين الأقلّ و الأكثر في الشبهات التحريميّة </w:t>
      </w:r>
    </w:p>
    <w:p w14:paraId="63A0AE78" w14:textId="77777777" w:rsidR="00DB5FEA" w:rsidRPr="00DB5FEA" w:rsidRDefault="00DB5FEA" w:rsidP="00DB5FEA">
      <w:pPr>
        <w:pStyle w:val="CommentText"/>
        <w:rPr>
          <w:rtl/>
          <w:lang w:bidi="ar"/>
        </w:rPr>
      </w:pPr>
      <w:r w:rsidRPr="00DB5FEA">
        <w:rPr>
          <w:rtl/>
          <w:lang w:bidi="ar"/>
        </w:rPr>
        <w:t xml:space="preserve">كتردّد الغناء بين أن يكون هو مطلق ترجيع الصوت، أو بقيد كونه مطربا. </w:t>
      </w:r>
    </w:p>
    <w:p w14:paraId="26522463" w14:textId="77777777" w:rsidR="00DB5FEA" w:rsidRPr="00DB5FEA" w:rsidRDefault="00DB5FEA" w:rsidP="00DB5FEA">
      <w:pPr>
        <w:pStyle w:val="CommentText"/>
        <w:rPr>
          <w:rtl/>
          <w:lang w:bidi="ar"/>
        </w:rPr>
      </w:pPr>
      <w:r w:rsidRPr="00DB5FEA">
        <w:rPr>
          <w:rtl/>
          <w:lang w:bidi="ar"/>
        </w:rPr>
        <w:t xml:space="preserve">و الظاهر: أن تكون الشبهات التحريميّة على عكس الشبهات الوجوبيّة، فانّه في الشبهات الوجوبيّة يكون الأقلّ متيقّن الوجوب و الأكثر مشكوكا، و في الشبهات التحريميّة الأكثر متيقّن الحرمة و الأقلّ مشكوكا. </w:t>
      </w:r>
    </w:p>
    <w:p w14:paraId="384AA7EE" w14:textId="77777777" w:rsidR="00DB5FEA" w:rsidRPr="00DB5FEA" w:rsidRDefault="00DB5FEA" w:rsidP="00DB5FEA">
      <w:pPr>
        <w:pStyle w:val="CommentText"/>
        <w:rPr>
          <w:rtl/>
          <w:lang w:bidi="ar"/>
        </w:rPr>
      </w:pPr>
      <w:r w:rsidRPr="00DB5FEA">
        <w:rPr>
          <w:rtl/>
          <w:lang w:bidi="ar"/>
        </w:rPr>
        <w:t xml:space="preserve">و الأقوى: جريان البراءة عن حرمة الأقلّ مطلقا، سواء كانت الشبهة حكميّة أو موضوعيّة، و سواء تردّد الأقلّ و الأكثر في نفس متعلّق التكليف أو في موضوعه، و سواء كان الأقلّ و الأكثر من الارتباطيّين أو غيره. </w:t>
      </w:r>
    </w:p>
    <w:p w14:paraId="2319379E" w14:textId="77777777" w:rsidR="00DB5FEA" w:rsidRPr="00DB5FEA" w:rsidRDefault="00DB5FEA" w:rsidP="00DB5FEA">
      <w:pPr>
        <w:pStyle w:val="CommentText"/>
        <w:rPr>
          <w:rtl/>
          <w:lang w:bidi="ar"/>
        </w:rPr>
      </w:pPr>
      <w:r w:rsidRPr="00DB5FEA">
        <w:rPr>
          <w:rtl/>
          <w:lang w:bidi="ar"/>
        </w:rPr>
        <w:t>و الّذي خالف في جريان البراءة في الشبهات الوجوبيّة ينبغي أن لا يقول بجريانها في الشبهات التحريميّة أيضا، لاتّحاد ملاك النزاع في المقامين</w:t>
      </w:r>
      <w:r w:rsidRPr="00DB5FEA">
        <w:rPr>
          <w:vertAlign w:val="superscript"/>
          <w:rtl/>
          <w:lang w:bidi="ar"/>
        </w:rPr>
        <w:footnoteRef/>
      </w:r>
      <w:r w:rsidRPr="00DB5FEA">
        <w:rPr>
          <w:rtl/>
          <w:lang w:bidi="ar"/>
        </w:rPr>
        <w:t xml:space="preserve">و لكنّ الأكثر لم يتعرّضوا لحكم الشبهات التحريميّة. </w:t>
      </w:r>
    </w:p>
    <w:p w14:paraId="1977804B" w14:textId="77777777" w:rsidR="00DB5FEA" w:rsidRPr="00DB5FEA" w:rsidRDefault="00DB5FEA" w:rsidP="00DB5FEA">
      <w:pPr>
        <w:pStyle w:val="CommentText"/>
        <w:rPr>
          <w:rtl/>
          <w:lang w:bidi="ar"/>
        </w:rPr>
      </w:pPr>
      <w:r w:rsidRPr="00DB5FEA">
        <w:rPr>
          <w:rtl/>
          <w:lang w:bidi="ar"/>
        </w:rPr>
        <w:t xml:space="preserve">ثمّ إنّ الارتباطيّة في المحرّمات إنّما هي على حذو الارتباطيّة في الواجبات لا بدّ و أن تكون حرمة الأقلّ في ضمن حرمة الأكثر على تقدير أن يكون الأكثر هو متعلّق الحرمة من دون أن تكون للأقلّ حرمة تخصّه، و هذا إنّما يكون بانبساط الحرمة النفسيّة على الأجزاء بحيث يكون لكلّ جزء حظّ من تلك الحرمة ليصدق الشروع في فعل الحرام بالإتيان بأوّل جزء منه، و الأمثلة الّتي تخطر بالبال لا تنطبق على هذا المعنى. </w:t>
      </w:r>
    </w:p>
    <w:p w14:paraId="18817332" w14:textId="77777777" w:rsidR="00DB5FEA" w:rsidRPr="00DB5FEA" w:rsidRDefault="00DB5FEA" w:rsidP="00DB5FEA">
      <w:pPr>
        <w:pStyle w:val="CommentText"/>
        <w:rPr>
          <w:rtl/>
          <w:lang w:bidi="ar"/>
        </w:rPr>
      </w:pPr>
      <w:r w:rsidRPr="00DB5FEA">
        <w:rPr>
          <w:rtl/>
          <w:lang w:bidi="ar"/>
        </w:rPr>
        <w:t xml:space="preserve">نعم: يمكن أن يكون حرمة تصوير ذوات الأرواح مثالا لذلك على بعض المحتملات، بأن يشكّ في أنّ الحرام هو تصوير الصورة التامّة أو بعضها، و على فرض أن يكون متعلّق الحرمة هو التصوير التامّ يكون الشروع في التصوير محرّما بشرط تعقّبه بسائر الأجزاء. و على كلّ حال: الأمر في المثال سهل بعد وضوح المقصود. </w:t>
      </w:r>
    </w:p>
    <w:p w14:paraId="392D169D" w14:textId="77777777" w:rsidR="00DB5FEA" w:rsidRPr="00DB5FEA" w:rsidRDefault="00DB5FEA" w:rsidP="00DB5FEA">
      <w:pPr>
        <w:pStyle w:val="CommentText"/>
        <w:rPr>
          <w:rtl/>
          <w:lang w:bidi="ar"/>
        </w:rPr>
      </w:pPr>
      <w:r w:rsidRPr="00DB5FEA">
        <w:rPr>
          <w:rtl/>
          <w:lang w:bidi="ar"/>
        </w:rPr>
        <w:t>(نایینی)</w:t>
      </w:r>
      <w:r w:rsidRPr="00DB5FEA">
        <w:rPr>
          <w:vertAlign w:val="superscript"/>
          <w:rtl/>
          <w:lang w:bidi="ar"/>
        </w:rPr>
        <w:footnoteRef/>
      </w:r>
    </w:p>
    <w:p w14:paraId="56716767" w14:textId="11C94986" w:rsidR="00DB5FEA" w:rsidRDefault="00DB5FEA">
      <w:pPr>
        <w:pStyle w:val="CommentText"/>
      </w:pPr>
    </w:p>
  </w:comment>
  <w:comment w:id="44" w:author="Amani" w:date="2025-10-19T11:30:00Z" w:initials="A">
    <w:p w14:paraId="6693F9E6" w14:textId="77777777" w:rsidR="00335549" w:rsidRPr="00335549" w:rsidRDefault="00335549" w:rsidP="00335549">
      <w:pPr>
        <w:pStyle w:val="CommentText"/>
      </w:pPr>
      <w:r>
        <w:rPr>
          <w:rStyle w:val="CommentReference"/>
        </w:rPr>
        <w:annotationRef/>
      </w:r>
      <w:r w:rsidRPr="00335549">
        <w:rPr>
          <w:b/>
          <w:bCs/>
          <w:rtl/>
          <w:lang w:bidi="ar"/>
        </w:rPr>
        <w:t>المورد الرابع: في دوران الأمر بين الأقل و الأكثر في المحرمات،</w:t>
      </w:r>
    </w:p>
    <w:p w14:paraId="55E6D72D" w14:textId="77777777" w:rsidR="00335549" w:rsidRPr="00335549" w:rsidRDefault="00335549" w:rsidP="00335549">
      <w:pPr>
        <w:pStyle w:val="CommentText"/>
        <w:rPr>
          <w:rtl/>
        </w:rPr>
      </w:pPr>
      <w:r w:rsidRPr="00335549">
        <w:rPr>
          <w:rtl/>
          <w:lang w:bidi="ar"/>
        </w:rPr>
        <w:t xml:space="preserve">كما لو دار أمر الغناء المحرم بين كونه خصوص الصوت المطرب أو انه الصوت المطرب المشتمل على الترجيع. </w:t>
      </w:r>
    </w:p>
    <w:p w14:paraId="13D9C566" w14:textId="77777777" w:rsidR="00335549" w:rsidRPr="00335549" w:rsidRDefault="00335549" w:rsidP="00335549">
      <w:pPr>
        <w:pStyle w:val="CommentText"/>
        <w:rPr>
          <w:rtl/>
          <w:lang w:bidi="ar"/>
        </w:rPr>
      </w:pPr>
      <w:r w:rsidRPr="00335549">
        <w:rPr>
          <w:rtl/>
          <w:lang w:bidi="ar"/>
        </w:rPr>
        <w:t xml:space="preserve">و قد يقال: أن الأمر فيه على عكس الأمر في دوران الأمر بين الأقل و الأكثر في الواجبات، إذ الأقل في مورد المحرمات غير معلوم التحريم، و الأكثر معلوم التحريم، فلذا لا يلزم ترك الأقل. </w:t>
      </w:r>
    </w:p>
    <w:p w14:paraId="24768AAF" w14:textId="77777777" w:rsidR="00335549" w:rsidRPr="00335549" w:rsidRDefault="00335549" w:rsidP="00335549">
      <w:pPr>
        <w:pStyle w:val="CommentText"/>
        <w:rPr>
          <w:rtl/>
          <w:lang w:bidi="ar"/>
        </w:rPr>
      </w:pPr>
      <w:r w:rsidRPr="00335549">
        <w:rPr>
          <w:rtl/>
          <w:lang w:bidi="ar"/>
        </w:rPr>
        <w:t xml:space="preserve">و لكن لا يخفى ان الالتزام في باب الواجبات بالانحلال إذا كان من باب الانحلال الحقيقي المبتني على الانبساط، باعتبار ان الأقل معلوم الوجوب إما نفسيا استقلاليا أو ضمنيا، و الزائد مشكوك. فهو بعينه يجري في باب المحرمات، إذ حرمة المجموع تستلزم حرمة كل جزء جزء ضمنا. و عليه فمع دوران أمر المحرم بين الأقل و الأكثر يصح ان يقال: إن الأقل معلوم الحرمة على كل حال اما استقلالا أو ضمنا. و أما الخصوصية الزائدة فهي مشكوكة الاعتبار. </w:t>
      </w:r>
    </w:p>
    <w:p w14:paraId="72B330FD" w14:textId="77777777" w:rsidR="00335549" w:rsidRPr="00335549" w:rsidRDefault="00335549" w:rsidP="00335549">
      <w:pPr>
        <w:pStyle w:val="CommentText"/>
        <w:rPr>
          <w:rtl/>
          <w:lang w:bidi="ar"/>
        </w:rPr>
      </w:pPr>
      <w:r w:rsidRPr="00335549">
        <w:rPr>
          <w:rtl/>
          <w:lang w:bidi="ar"/>
        </w:rPr>
        <w:t>نعم، على مسلكنا في مقام الانحلال و هو الالتزام بالانحلال الحكمي المبتني على التبعض في التنجيز، يكون الأمر في المحرمات على عكسه في الواجبات. و ذلك لأن فعل الأكثر مما يعلم بترتب العقاب عليه على كل حال، و أما فعل الأقل فلا يعلم بترتب العقاب عليه على كل حال، لاحتمال كون المحرم هو الأكثر، فلا يكون فعله موجبا للعقاب، إذ المخالفة في باب المحرمات إنما تتحقق بفعل المجموع. و أما في باب الواجبات، فهي تتحقق بترك بعض الاجزاء، لأن ترك البعض سبب لترك الكل دون فعل البعض، فانه لا يكون سببا لفعل الكل. فلاحظ و التفت. (روحانی)</w:t>
      </w:r>
      <w:r w:rsidRPr="00335549">
        <w:rPr>
          <w:vertAlign w:val="superscript"/>
          <w:rtl/>
          <w:lang w:bidi="ar"/>
        </w:rPr>
        <w:footnoteRef/>
      </w:r>
    </w:p>
    <w:p w14:paraId="0BAE9022" w14:textId="5F6B5CCF" w:rsidR="00335549" w:rsidRDefault="00335549">
      <w:pPr>
        <w:pStyle w:val="CommentText"/>
      </w:pPr>
    </w:p>
  </w:comment>
  <w:comment w:id="46" w:author="Amani" w:date="2025-10-19T11:40:00Z" w:initials="A">
    <w:p w14:paraId="562A23B0" w14:textId="77777777" w:rsidR="004076F6" w:rsidRPr="004076F6" w:rsidRDefault="004076F6" w:rsidP="004076F6">
      <w:pPr>
        <w:pStyle w:val="CommentText"/>
      </w:pPr>
      <w:r>
        <w:rPr>
          <w:rStyle w:val="CommentReference"/>
        </w:rPr>
        <w:annotationRef/>
      </w:r>
      <w:r w:rsidRPr="004076F6">
        <w:rPr>
          <w:b/>
          <w:bCs/>
          <w:rtl/>
          <w:lang w:bidi="ar"/>
        </w:rPr>
        <w:t xml:space="preserve">٢ - الأقل و الأكثر في المحرمات: </w:t>
      </w:r>
    </w:p>
    <w:p w14:paraId="29A7FDF7" w14:textId="77777777" w:rsidR="004076F6" w:rsidRPr="004076F6" w:rsidRDefault="004076F6" w:rsidP="004076F6">
      <w:pPr>
        <w:pStyle w:val="CommentText"/>
        <w:rPr>
          <w:rtl/>
          <w:lang w:bidi="ar"/>
        </w:rPr>
      </w:pPr>
      <w:r w:rsidRPr="004076F6">
        <w:rPr>
          <w:rtl/>
          <w:lang w:bidi="ar"/>
        </w:rPr>
        <w:t xml:space="preserve">قد يعلم بحرمة شيء مردد بين الأقل و الأكثر كما إذا علم بحرمة تصوير رأس الحيوان أو تصوير كامل حجمه. و قد أفاد المحقق النائيني (قده) ان دوران الأمر بين الأقل و الأكثر الارتباطيين في المحرمات حاله حال الدوران بينهما في الواجبات. </w:t>
      </w:r>
    </w:p>
    <w:p w14:paraId="2CC6BD34" w14:textId="77777777" w:rsidR="004076F6" w:rsidRPr="004076F6" w:rsidRDefault="004076F6" w:rsidP="004076F6">
      <w:pPr>
        <w:pStyle w:val="CommentText"/>
        <w:rPr>
          <w:rtl/>
          <w:lang w:bidi="ar"/>
        </w:rPr>
      </w:pPr>
      <w:r w:rsidRPr="004076F6">
        <w:rPr>
          <w:rtl/>
          <w:lang w:bidi="ar"/>
        </w:rPr>
        <w:t xml:space="preserve">و لكن الصحيح ان حال هذا الدوران في باب الحرام يختلف عنه في باب الواجب من بعض الجهات، نشير إلى جملة منها: </w:t>
      </w:r>
    </w:p>
    <w:p w14:paraId="5F5550E0" w14:textId="77777777" w:rsidR="004076F6" w:rsidRPr="004076F6" w:rsidRDefault="004076F6" w:rsidP="004076F6">
      <w:pPr>
        <w:pStyle w:val="CommentText"/>
        <w:rPr>
          <w:rtl/>
          <w:lang w:bidi="ar"/>
        </w:rPr>
      </w:pPr>
      <w:r w:rsidRPr="004076F6">
        <w:rPr>
          <w:rtl/>
          <w:lang w:bidi="ar"/>
        </w:rPr>
        <w:t xml:space="preserve">الأولى: ان وجوب الأكثر كان هو الأشد مئونة هناك و اما هنا فحرمة الأكثر هي الأخف مئونة، إذ يكفي في امتثالها ترك أي جزء، فحرمة الأكثر في باب الحرام تناظر وجوب الأقل في باب الواجب من حيث كونه متيقنا على كل حال. </w:t>
      </w:r>
    </w:p>
    <w:p w14:paraId="670C8B2C" w14:textId="77777777" w:rsidR="004076F6" w:rsidRPr="004076F6" w:rsidRDefault="004076F6" w:rsidP="004076F6">
      <w:pPr>
        <w:pStyle w:val="CommentText"/>
        <w:rPr>
          <w:rtl/>
          <w:lang w:bidi="ar"/>
        </w:rPr>
      </w:pPr>
      <w:r w:rsidRPr="004076F6">
        <w:rPr>
          <w:rtl/>
          <w:lang w:bidi="ar"/>
        </w:rPr>
        <w:t xml:space="preserve">الثانية: ذكر المحقق العراقي (قده) ان جريان البراءة هنا أولى من جريانها في الشبهة الوجوبية لأن بعض وجوه المنع عن جريانها في جانب الوجوب لو تم هناك لا يجري هنا، و ذلك الوجه ما ذكره صاحب الفصول (قده) من ان وجوب الأقل متيقن على كل حال اما ضمنا أو استقلالا و الشغل اليقيني يستدعي الفراغ اليقيني و ذلك لا يكون إلاّ بالأكثر إذ بالأقل لا يقطع بالفراغ و سقوط التكليف. و هذا الوجه لا يتم هنا لأن المتيقن حرمته هو الأكثر و يقطع بتحقق تركه بترك جزء منه فما هو متيقن الحرمة و هو تصوير كامل حجم الحيوان متروك حتما و ما لم يترك و هو تصوير بعض منه مشكوك الحرمة من أول الأمر. </w:t>
      </w:r>
    </w:p>
    <w:p w14:paraId="6744031B" w14:textId="77777777" w:rsidR="004076F6" w:rsidRPr="004076F6" w:rsidRDefault="004076F6" w:rsidP="004076F6">
      <w:pPr>
        <w:pStyle w:val="CommentText"/>
        <w:rPr>
          <w:rtl/>
          <w:lang w:bidi="ar"/>
        </w:rPr>
      </w:pPr>
      <w:r w:rsidRPr="004076F6">
        <w:rPr>
          <w:rtl/>
          <w:lang w:bidi="ar"/>
        </w:rPr>
        <w:t xml:space="preserve">و قد يناقش في ذلك بان الأقل في المقام أيضا معلوم الحرمة اما استقلالا أو ضمنا و لا يعلم بامتثاله و عدم عصيانه إلاّ بتركه رأسا، نعم الأشد مئونة و الأكثر زحمة في جانب الوجوب كان هو الوجوب الضمني للأقل دون الاستقلالي بينما هنا الأمر بالعكس فالأشد مئونة الحرمة الاستقلالية للأقل لا الضمنية كما أشرنا، و عليه فبرهان صاحب الفصول يمكن إجرائه هنا أيضا بان الأقل معلوم الحرمة اما ضمنا أو استقلالا فالشغل به يقيني و لا بد من الفراغ عنه و لا يكون إلاّ بترك الأقل. </w:t>
      </w:r>
    </w:p>
    <w:p w14:paraId="373800C5" w14:textId="77777777" w:rsidR="004076F6" w:rsidRPr="004076F6" w:rsidRDefault="004076F6" w:rsidP="004076F6">
      <w:pPr>
        <w:pStyle w:val="CommentText"/>
        <w:rPr>
          <w:rtl/>
          <w:lang w:bidi="ar"/>
        </w:rPr>
      </w:pPr>
      <w:r w:rsidRPr="004076F6">
        <w:rPr>
          <w:rtl/>
          <w:lang w:bidi="ar"/>
        </w:rPr>
        <w:t xml:space="preserve">إلاّ ان التحقيق عدم صحة هذه المناقشة، و تمامية ما يقوله المحقق العراقي (قده) و ذلك: </w:t>
      </w:r>
    </w:p>
    <w:p w14:paraId="7A8256DC" w14:textId="77777777" w:rsidR="004076F6" w:rsidRPr="004076F6" w:rsidRDefault="004076F6" w:rsidP="004076F6">
      <w:pPr>
        <w:pStyle w:val="CommentText"/>
        <w:rPr>
          <w:rtl/>
          <w:lang w:bidi="ar"/>
        </w:rPr>
      </w:pPr>
      <w:r w:rsidRPr="004076F6">
        <w:rPr>
          <w:rtl/>
          <w:lang w:bidi="ar"/>
        </w:rPr>
        <w:t xml:space="preserve">أولا - لما تقدم في بحوث اجتماع الأمر و النهي انه لا معنى للحرمة الضمنية و ان قياس الحرام بالواجب في ذلك مغالطة. </w:t>
      </w:r>
    </w:p>
    <w:p w14:paraId="754B3931" w14:textId="77777777" w:rsidR="004076F6" w:rsidRPr="004076F6" w:rsidRDefault="004076F6" w:rsidP="004076F6">
      <w:pPr>
        <w:pStyle w:val="CommentText"/>
        <w:rPr>
          <w:rtl/>
          <w:lang w:bidi="ar"/>
        </w:rPr>
      </w:pPr>
      <w:r w:rsidRPr="004076F6">
        <w:rPr>
          <w:rtl/>
          <w:lang w:bidi="ar"/>
        </w:rPr>
        <w:t xml:space="preserve">و ثانيا - لو تصورنا معنى معقولا للحرمة الضمنية فلا إشكال في ان الّذي تشتغل به الذّمّة و يتنجز بحكم العقل انما هو الحرمة الاستقلالية لا الضمنية بخلاف باب الوجوب، و عليه فقانون ان الشغل اليقيني يستدعي الفراغ اليقيني لا يمكن تطبيقه في المقام على الحرمة الضمنية كما كان يمكن تطبيقه على الوجوب الضمني. </w:t>
      </w:r>
    </w:p>
    <w:p w14:paraId="61DE15FE" w14:textId="77777777" w:rsidR="004076F6" w:rsidRPr="004076F6" w:rsidRDefault="004076F6" w:rsidP="004076F6">
      <w:pPr>
        <w:pStyle w:val="CommentText"/>
        <w:rPr>
          <w:rtl/>
          <w:lang w:bidi="ar"/>
        </w:rPr>
      </w:pPr>
      <w:r w:rsidRPr="004076F6">
        <w:rPr>
          <w:rtl/>
          <w:lang w:bidi="ar"/>
        </w:rPr>
        <w:t>الثالثة - ان جريان البراءة بين الأقل و الأكثر في الحرام يكون من الانحلال الحكمي كجريانها في الدوران بين التعيين و التخيير لا الانحلال الحقيقي، لأن حرمة الأكثر تعني ان متعلق الحرمة مجموع الاجزاء الّذي يكون في قوة وجوب ترك أحد الاجزاء تخييرا و حرمة الأقل تعني ان متعلق الحرمة هو الجامع بين الاجزاء الّذي يكون في قوة وجوب ترك هذا الجزء بالذات و ذاك الجزء بالذات، و هذا دوران لمتعلق التكليف بين عنوانين أحدهما جامع و الآخر حصة و فرد، و هذا من الدوران بين التعيين و التخيير و الّذي لا انحلال حقيقي فيه و انما الانحلال حكمي و على أساس ان البراءة عن حرمة الأقل لا تعارض بالبراءة عن الأكثر لأن فعل المجموع يعلم بحرمته على كل حال فيكون مخالفة قطعية لا يمكن الترخيص فيها. (صدر)</w:t>
      </w:r>
      <w:r w:rsidRPr="004076F6">
        <w:rPr>
          <w:vertAlign w:val="superscript"/>
          <w:rtl/>
          <w:lang w:bidi="ar"/>
        </w:rPr>
        <w:footnoteRef/>
      </w:r>
    </w:p>
    <w:p w14:paraId="48D7F6AD" w14:textId="1FFEA198" w:rsidR="004076F6" w:rsidRDefault="004076F6">
      <w:pPr>
        <w:pStyle w:val="CommentText"/>
      </w:pPr>
    </w:p>
  </w:comment>
  <w:comment w:id="47" w:author="Amani" w:date="2025-10-19T11:39:00Z" w:initials="A">
    <w:p w14:paraId="7AB6A5D6" w14:textId="77777777" w:rsidR="004076F6" w:rsidRPr="004076F6" w:rsidRDefault="004076F6" w:rsidP="004076F6">
      <w:pPr>
        <w:pStyle w:val="CommentText"/>
      </w:pPr>
      <w:r>
        <w:rPr>
          <w:rStyle w:val="CommentReference"/>
        </w:rPr>
        <w:annotationRef/>
      </w:r>
      <w:r w:rsidRPr="004076F6">
        <w:rPr>
          <w:b/>
          <w:bCs/>
          <w:rtl/>
          <w:lang w:bidi="ar"/>
        </w:rPr>
        <w:t>الأقلّ والأكثر في المحرّمات</w:t>
      </w:r>
    </w:p>
    <w:p w14:paraId="4C04F9F4" w14:textId="77777777" w:rsidR="004076F6" w:rsidRPr="004076F6" w:rsidRDefault="004076F6" w:rsidP="004076F6">
      <w:pPr>
        <w:pStyle w:val="CommentText"/>
        <w:rPr>
          <w:rtl/>
          <w:lang w:bidi="ar"/>
        </w:rPr>
      </w:pPr>
      <w:r w:rsidRPr="004076F6">
        <w:rPr>
          <w:b/>
          <w:bCs/>
          <w:rtl/>
          <w:lang w:bidi="ar"/>
        </w:rPr>
        <w:t>التنبيه الثاني:</w:t>
      </w:r>
      <w:r w:rsidRPr="004076F6">
        <w:rPr>
          <w:rtl/>
          <w:lang w:bidi="ar"/>
        </w:rPr>
        <w:t xml:space="preserve"> نحن تكلّمنا حتّى الآن في الأقلّ والأكثر في الواجبات، وقد يُفرض دوران الأمر بين الأقلّ والأكثر الارتباطيين في المحرّمات، كما لو علم إجمالاً بأنّه إمّا يحرم تصوير رأس الحيوان أو يحرم تصوير الحيوان بصورة كاملة.</w:t>
      </w:r>
    </w:p>
    <w:p w14:paraId="75F5DF2D" w14:textId="77777777" w:rsidR="004076F6" w:rsidRPr="004076F6" w:rsidRDefault="004076F6" w:rsidP="004076F6">
      <w:pPr>
        <w:pStyle w:val="CommentText"/>
        <w:rPr>
          <w:rtl/>
          <w:lang w:bidi="ar"/>
        </w:rPr>
      </w:pPr>
      <w:r w:rsidRPr="004076F6">
        <w:rPr>
          <w:rtl/>
          <w:lang w:bidi="ar"/>
        </w:rPr>
        <w:t>وقد أفاد المحقّق النائيني قدس سره: أنّ دوران الأمر بين الأقلّ والأكثر الارتباطيين في المحرّمات حاله حال دوران الأمر بين الأقلّ والأكثر الارتباطيين في الواجبات بلا تفاوت، وتجري فيه البراءة كما جرت في الواجبات، إلّا أنّ حال الأقلّ هنا هو حال الأكثر هناك، وحال الأكثر هنا هو حال الأقلّ هناك، ففي فرض الوجوب كان يجب الإتيان بالأقلّ وهو الصلاة بلا سورة، وكانت البراءة تجري عن الزائد وهي السورة مثلاً، وفي فرض الحرمة يحرم الإتيان بالأكثر وهو التصوير التامّ مثلاً، وتجري البراءة عن حرمة الأقلّ وهو تصوير الرأس فقط</w:t>
      </w:r>
      <w:r w:rsidRPr="004076F6">
        <w:rPr>
          <w:vertAlign w:val="superscript"/>
          <w:rtl/>
          <w:lang w:bidi="ar"/>
        </w:rPr>
        <w:footnoteRef/>
      </w:r>
      <w:r w:rsidRPr="004076F6">
        <w:rPr>
          <w:rtl/>
          <w:lang w:bidi="ar"/>
        </w:rPr>
        <w:t>.</w:t>
      </w:r>
    </w:p>
    <w:p w14:paraId="747FC3DF" w14:textId="77777777" w:rsidR="004076F6" w:rsidRPr="004076F6" w:rsidRDefault="004076F6" w:rsidP="004076F6">
      <w:pPr>
        <w:pStyle w:val="CommentText"/>
        <w:rPr>
          <w:rtl/>
          <w:lang w:bidi="ar"/>
        </w:rPr>
      </w:pPr>
      <w:r w:rsidRPr="004076F6">
        <w:rPr>
          <w:rtl/>
          <w:lang w:bidi="ar"/>
        </w:rPr>
        <w:t xml:space="preserve">وذكر المحقّق العراقي رحمه الله: أنّ جريان البراءة هنا أولى من جريانها فيما إذا كانت الشبهة وجوبيّة؛ لأنّ أحد وجوه المنع عن جريان البراءة في جانب الوجوب لو تمّ هناك لا يكون له مجال هنا، وذاك هو الوجه الذي ذكره صاحب الفصول من أنّ وجوب الأقلّ إمّا ضمناً أو استقلالاً معلوم تفصيلاً فهو منجّز حتماً، والاشتغال اليقيني يستدعي الفراغ اليقيني، وذلك لا يكون إلّابإتيان الأكثر؛ إذ بإتيان الأقلّ لا يحصل القطع بالفراغ عن وجوب الأقلّ لاحتمال كونه وجوباً ضمنيّاً، وهذا الوجه لا يأتي هنا؛ لأنّ المتيقّن حرمته إنّما هو الأكثر وهو يقطع بتحقّق ترك الأكثر بترك شيء ممّا عدا تصوير الرأس مثلاً، فلو صوّر الرأس لم يشكّ في الفراغ عمّا هو متيقّن </w:t>
      </w:r>
    </w:p>
    <w:p w14:paraId="648A2C09" w14:textId="77777777" w:rsidR="004076F6" w:rsidRPr="004076F6" w:rsidRDefault="004076F6" w:rsidP="004076F6">
      <w:pPr>
        <w:pStyle w:val="CommentText"/>
        <w:rPr>
          <w:rtl/>
          <w:lang w:bidi="ar"/>
        </w:rPr>
      </w:pPr>
      <w:r w:rsidRPr="004076F6">
        <w:rPr>
          <w:rtl/>
          <w:lang w:bidi="ar"/>
        </w:rPr>
        <w:t>الحرمة، فإنّ ما هو متيقّن الحرمة هو الأكثر قد تركه حتماً وما لم يتركه هو الأقلّ ليس متيقّن الحرمة</w:t>
      </w:r>
      <w:r w:rsidRPr="004076F6">
        <w:rPr>
          <w:vertAlign w:val="superscript"/>
          <w:rtl/>
          <w:lang w:bidi="ar"/>
        </w:rPr>
        <w:footnoteRef/>
      </w:r>
      <w:r w:rsidRPr="004076F6">
        <w:rPr>
          <w:rtl/>
          <w:lang w:bidi="ar"/>
        </w:rPr>
        <w:t>.</w:t>
      </w:r>
    </w:p>
    <w:p w14:paraId="23C83002" w14:textId="77777777" w:rsidR="004076F6" w:rsidRPr="004076F6" w:rsidRDefault="004076F6" w:rsidP="004076F6">
      <w:pPr>
        <w:pStyle w:val="CommentText"/>
        <w:rPr>
          <w:rtl/>
          <w:lang w:bidi="ar"/>
        </w:rPr>
      </w:pPr>
      <w:r w:rsidRPr="004076F6">
        <w:rPr>
          <w:rtl/>
          <w:lang w:bidi="ar"/>
        </w:rPr>
        <w:t>أقول: إنّ هذا الكلام مغالطة؛ فإنّ المتيقّن حرمته هنا - أيضاً - هو الأقلّ أعني تصوير الرأس، كما أنّ المتيقّن وجوبه هناك هو الأقلّ‌، وكما أنّ وجوب الأقلّ كان مردّداً بين الاستقلاليّة والضمنيّة كذلك حرمة الأقلّ هنا مردّدة بين الاستقلالية والضمنية، فنحن نعلم حتماً بحرمة تصوير الرأس أمّا مستقلّاً أو في ضمن تصوير تمام الحيوان، ولا نعلم بحرمة الأكثر؛ إذ على تقدير كون الحرام خصوص تصوير الرأس ليس الأكثر حراماً وإنّما هو مشتمل على الحرام</w:t>
      </w:r>
      <w:r w:rsidRPr="004076F6">
        <w:rPr>
          <w:vertAlign w:val="superscript"/>
          <w:rtl/>
          <w:lang w:bidi="ar"/>
        </w:rPr>
        <w:footnoteRef/>
      </w:r>
      <w:r w:rsidRPr="004076F6">
        <w:rPr>
          <w:rtl/>
          <w:lang w:bidi="ar"/>
        </w:rPr>
        <w:t>.</w:t>
      </w:r>
    </w:p>
    <w:p w14:paraId="51E6954B" w14:textId="77777777" w:rsidR="004076F6" w:rsidRPr="004076F6" w:rsidRDefault="004076F6" w:rsidP="004076F6">
      <w:pPr>
        <w:pStyle w:val="CommentText"/>
        <w:rPr>
          <w:rtl/>
          <w:lang w:bidi="ar"/>
        </w:rPr>
      </w:pPr>
      <w:r w:rsidRPr="004076F6">
        <w:rPr>
          <w:rtl/>
          <w:lang w:bidi="ar"/>
        </w:rPr>
        <w:t>نعم، الأكثر زحمة على المكلّف في جانب الوجوب كان هو الوجوب الضمني، والأقلّ زحمة عليه كان هو الوجوب الاستقلالي؛ إذ على الأوّل لابدّ له من ضمّ السورة بخلافه على الثاني؛ والأمر هنا بالعكس، فالأكثر زحمة هي الحرمة المستقلّة؛ لأنّه يضطرّ - عندئذٍ - إلى ترك تصوير الرأس بالخصوص، والأقلّ زحمة هي الحرمة الضمنيّة؛ لأنّه يكفيه عندئذٍ ترك بعض ما عدا الرأس، ولا يضطرّ إلى ترك تصوير الرأس بالخصوص. وهذا الفرق جاء من اختلاف طبيعة الحرمة والوجوب.</w:t>
      </w:r>
    </w:p>
    <w:p w14:paraId="15FA2C8D" w14:textId="77777777" w:rsidR="004076F6" w:rsidRPr="004076F6" w:rsidRDefault="004076F6" w:rsidP="004076F6">
      <w:pPr>
        <w:pStyle w:val="CommentText"/>
        <w:rPr>
          <w:rtl/>
          <w:lang w:bidi="ar"/>
        </w:rPr>
      </w:pPr>
      <w:r w:rsidRPr="004076F6">
        <w:rPr>
          <w:rtl/>
          <w:lang w:bidi="ar"/>
        </w:rPr>
        <w:t>إذا عرفت ذلك قلنا: إنّ برهان صاحب الفصول لو تمّ في باب الواجبات يأتي هنا أيضاً بعينه؛ إذ نقول: إنّه يعلم تفصيلاً بحرمة تصوير الرأس إمّا حرمة استقلاليّة أو حرمة ضمنيّة</w:t>
      </w:r>
      <w:r w:rsidRPr="004076F6">
        <w:rPr>
          <w:vertAlign w:val="superscript"/>
          <w:rtl/>
          <w:lang w:bidi="ar"/>
        </w:rPr>
        <w:footnoteRef/>
      </w:r>
      <w:r w:rsidRPr="004076F6">
        <w:rPr>
          <w:rtl/>
          <w:lang w:bidi="ar"/>
        </w:rPr>
        <w:t xml:space="preserve"> فلابدّ له من الامتثال القطعي لذلك، وهذا لا يحصل إلّابترك تصوير </w:t>
      </w:r>
    </w:p>
    <w:p w14:paraId="398BC995" w14:textId="77777777" w:rsidR="004076F6" w:rsidRPr="004076F6" w:rsidRDefault="004076F6" w:rsidP="004076F6">
      <w:pPr>
        <w:pStyle w:val="CommentText"/>
        <w:rPr>
          <w:rtl/>
          <w:lang w:bidi="ar"/>
        </w:rPr>
      </w:pPr>
      <w:r w:rsidRPr="004076F6">
        <w:rPr>
          <w:rtl/>
          <w:lang w:bidi="ar"/>
        </w:rPr>
        <w:t>الرأس، أمّا إذا ترك القوائم مثلاً دون الرأس فهو لا يقطع بالامتثال والفراغ؛ لاحتمال كون حرمته استقلاليّة، واختلاف طبيعة الحرمة والوجوب هو الذي أوقع المحقّق العراقي قدس سره في الاشتباه.</w:t>
      </w:r>
    </w:p>
    <w:p w14:paraId="42C120FC" w14:textId="77777777" w:rsidR="004076F6" w:rsidRPr="004076F6" w:rsidRDefault="004076F6" w:rsidP="004076F6">
      <w:pPr>
        <w:pStyle w:val="CommentText"/>
        <w:rPr>
          <w:rtl/>
          <w:lang w:bidi="ar"/>
        </w:rPr>
      </w:pPr>
      <w:r w:rsidRPr="004076F6">
        <w:rPr>
          <w:rtl/>
          <w:lang w:bidi="ar"/>
        </w:rPr>
        <w:t>فالمتحصّل أنّ جريان البراءة في الأقلّ والأكثر في الشبهة التحريميّة ليس بأولى من جريانها في الشبهة الوجوبيّة.</w:t>
      </w:r>
    </w:p>
    <w:p w14:paraId="061B44CF" w14:textId="77777777" w:rsidR="004076F6" w:rsidRPr="004076F6" w:rsidRDefault="004076F6" w:rsidP="004076F6">
      <w:pPr>
        <w:pStyle w:val="CommentText"/>
        <w:rPr>
          <w:rtl/>
          <w:lang w:bidi="ar"/>
        </w:rPr>
      </w:pPr>
      <w:r w:rsidRPr="004076F6">
        <w:rPr>
          <w:rtl/>
          <w:lang w:bidi="ar"/>
        </w:rPr>
        <w:t xml:space="preserve">ونقول - أيضاً -: إنّ جريان البراءة في الأقلّ والأكثر في الشبهة التحريمية ليس بالنحو المساوي لجريانها في الشبهة الوجوبيّة كما تخيّله المحقّق النائيني قدس سره بل جريان البراءة في الشبهة الوجوبيّة أولى من جريانها هنا؛ لأنّ ما مضى من الانحلال الحقيقي لا يأتي هنا؛ وذلك لاختلاف طبيعة الحرمة والوجوب، ففي جانب الوجوب يكون ما يأتي في العهدة هو إتيان الأجزاء والشرائط المردّدة بين الأقلّ والأكثر فيتمّ </w:t>
      </w:r>
    </w:p>
    <w:p w14:paraId="5F2B63D5" w14:textId="77777777" w:rsidR="004076F6" w:rsidRPr="004076F6" w:rsidRDefault="004076F6" w:rsidP="004076F6">
      <w:pPr>
        <w:pStyle w:val="CommentText"/>
        <w:rPr>
          <w:rtl/>
          <w:lang w:bidi="ar"/>
        </w:rPr>
      </w:pPr>
      <w:r w:rsidRPr="004076F6">
        <w:rPr>
          <w:rtl/>
          <w:lang w:bidi="ar"/>
        </w:rPr>
        <w:t>الانحلال في عالم العهدة، وفي جانب الحرمة يكون ما يدخل في العهدة مردّداً بين ترك الأقلّ وترك شيء من الزائد. فهذا يشبه ما مضى من دوران الأمر بين التعيين والتخيير العقليين، وقد قلنا هناك: إنّ عنوان أحدهما المنتزع مباين لعنوان واحد معيّن منهما فيكون ما في العهدة مردّداً بين المتباينين فلا انحلال حقيقي هنا.</w:t>
      </w:r>
    </w:p>
    <w:p w14:paraId="1EA1C9C8" w14:textId="77777777" w:rsidR="004076F6" w:rsidRPr="004076F6" w:rsidRDefault="004076F6" w:rsidP="004076F6">
      <w:pPr>
        <w:pStyle w:val="CommentText"/>
        <w:rPr>
          <w:rtl/>
          <w:lang w:bidi="ar"/>
        </w:rPr>
      </w:pPr>
      <w:r w:rsidRPr="004076F6">
        <w:rPr>
          <w:rtl/>
          <w:lang w:bidi="ar"/>
        </w:rPr>
        <w:t>نعم، يأتي ما ذكرناه من الانحلال الحكمي، فتجري البراءة عن حرمة تصوير خصوص الرأس مثلاً، ولا تعارضه البراءة عن حرمة تصوير المجموع؛ لأنّ البراءة عن حرمة المجموع، أو قل: البراءة عن لزوم أحد التروك لا تعذّر من أتى بالمجموع لا عن عقاب واحد؛ لثبوته بالمخالفة القطعية، ولا عن عقاب ثانٍ‌؛ لانتفائه في نفسه.</w:t>
      </w:r>
    </w:p>
    <w:p w14:paraId="3FC6CA9C" w14:textId="77777777" w:rsidR="004076F6" w:rsidRPr="004076F6" w:rsidRDefault="004076F6" w:rsidP="004076F6">
      <w:pPr>
        <w:pStyle w:val="CommentText"/>
        <w:rPr>
          <w:rtl/>
          <w:lang w:bidi="ar"/>
        </w:rPr>
      </w:pPr>
      <w:r w:rsidRPr="004076F6">
        <w:rPr>
          <w:rtl/>
          <w:lang w:bidi="ar"/>
        </w:rPr>
        <w:t>(صدر)</w:t>
      </w:r>
      <w:r w:rsidRPr="004076F6">
        <w:rPr>
          <w:vertAlign w:val="superscript"/>
          <w:rtl/>
          <w:lang w:bidi="ar"/>
        </w:rPr>
        <w:footnoteRef/>
      </w:r>
    </w:p>
    <w:p w14:paraId="5FB02B8C" w14:textId="48578B0D" w:rsidR="004076F6" w:rsidRDefault="004076F6">
      <w:pPr>
        <w:pStyle w:val="CommentText"/>
      </w:pP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6716767" w15:done="0"/>
  <w15:commentEx w15:paraId="0BAE9022" w15:done="0"/>
  <w15:commentEx w15:paraId="48D7F6AD" w15:done="0"/>
  <w15:commentEx w15:paraId="5FB02B8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35ACE52" w16cex:dateUtc="2025-10-19T07:19:00Z"/>
  <w16cex:commentExtensible w16cex:durableId="47861229" w16cex:dateUtc="2025-10-19T08:00:00Z"/>
  <w16cex:commentExtensible w16cex:durableId="3EDBE306" w16cex:dateUtc="2025-10-19T08:10:00Z"/>
  <w16cex:commentExtensible w16cex:durableId="4E3230EA" w16cex:dateUtc="2025-10-19T08:0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6716767" w16cid:durableId="535ACE52"/>
  <w16cid:commentId w16cid:paraId="0BAE9022" w16cid:durableId="47861229"/>
  <w16cid:commentId w16cid:paraId="48D7F6AD" w16cid:durableId="3EDBE306"/>
  <w16cid:commentId w16cid:paraId="5FB02B8C" w16cid:durableId="4E3230E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AB9933" w14:textId="77777777" w:rsidR="0000571C" w:rsidRDefault="0000571C" w:rsidP="00575791">
      <w:pPr>
        <w:spacing w:after="0" w:line="240" w:lineRule="auto"/>
      </w:pPr>
      <w:r>
        <w:separator/>
      </w:r>
    </w:p>
  </w:endnote>
  <w:endnote w:type="continuationSeparator" w:id="0">
    <w:p w14:paraId="0B22862D" w14:textId="77777777" w:rsidR="0000571C" w:rsidRDefault="0000571C" w:rsidP="005757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NoorLotus">
    <w:altName w:val="Arial"/>
    <w:panose1 w:val="00000000000000000000"/>
    <w:charset w:val="00"/>
    <w:family w:val="auto"/>
    <w:pitch w:val="variable"/>
    <w:sig w:usb0="80002007" w:usb1="80002000" w:usb2="00000008" w:usb3="00000000" w:csb0="00000043" w:csb1="00000000"/>
  </w:font>
  <w:font w:name="Segoe UI">
    <w:panose1 w:val="020B0502040204020203"/>
    <w:charset w:val="00"/>
    <w:family w:val="swiss"/>
    <w:pitch w:val="variable"/>
    <w:sig w:usb0="E4002EFF" w:usb1="C000E47F" w:usb2="00000009" w:usb3="00000000" w:csb0="000001FF" w:csb1="00000000"/>
  </w:font>
  <w:font w:name="IRANSans">
    <w:panose1 w:val="020B0506030804020204"/>
    <w:charset w:val="00"/>
    <w:family w:val="swiss"/>
    <w:pitch w:val="variable"/>
    <w:sig w:usb0="80002003" w:usb1="00000000" w:usb2="00000008" w:usb3="00000000" w:csb0="00000041" w:csb1="00000000"/>
  </w:font>
  <w:font w:name="Sakkal Majalla">
    <w:panose1 w:val="02000000000000000000"/>
    <w:charset w:val="00"/>
    <w:family w:val="auto"/>
    <w:pitch w:val="variable"/>
    <w:sig w:usb0="A0002027" w:usb1="80000000" w:usb2="00000108" w:usb3="00000000" w:csb0="000000D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CDC22E" w14:textId="77777777" w:rsidR="00575791" w:rsidRDefault="00575791" w:rsidP="007F1053">
    <w:pPr>
      <w:pStyle w:val="Footer"/>
    </w:pPr>
  </w:p>
  <w:p w14:paraId="3C9F407E" w14:textId="77777777" w:rsidR="00575791" w:rsidRDefault="00575791" w:rsidP="007F1053"/>
  <w:p w14:paraId="4479FD30" w14:textId="77777777" w:rsidR="00575791" w:rsidRDefault="00575791"/>
  <w:p w14:paraId="16F2E4FE" w14:textId="77777777" w:rsidR="00575791" w:rsidRDefault="00575791"/>
  <w:p w14:paraId="7F47B3D8" w14:textId="77777777" w:rsidR="00575791" w:rsidRDefault="00575791" w:rsidP="007F1053"/>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451983836"/>
      <w:docPartObj>
        <w:docPartGallery w:val="Page Numbers (Bottom of Page)"/>
        <w:docPartUnique/>
      </w:docPartObj>
    </w:sdtPr>
    <w:sdtEndPr>
      <w:rPr>
        <w:noProof/>
      </w:rPr>
    </w:sdtEndPr>
    <w:sdtContent>
      <w:p w14:paraId="21788FB3" w14:textId="77777777" w:rsidR="00575791" w:rsidRDefault="00575791" w:rsidP="00822C53">
        <w:pPr>
          <w:pStyle w:val="Footer"/>
          <w:jc w:val="center"/>
        </w:pPr>
        <w:r>
          <w:fldChar w:fldCharType="begin"/>
        </w:r>
        <w:r>
          <w:instrText xml:space="preserve"> PAGE   \* MERGEFORMAT </w:instrText>
        </w:r>
        <w:r>
          <w:fldChar w:fldCharType="separate"/>
        </w:r>
        <w:r w:rsidR="006940C0">
          <w:rPr>
            <w:noProof/>
            <w:rtl/>
          </w:rPr>
          <w:t>6</w:t>
        </w:r>
        <w:r>
          <w:rPr>
            <w:noProof/>
          </w:rPr>
          <w:fldChar w:fldCharType="end"/>
        </w:r>
      </w:p>
    </w:sdtContent>
  </w:sdt>
  <w:p w14:paraId="292D8E56" w14:textId="77777777" w:rsidR="00575791" w:rsidRDefault="00575791" w:rsidP="007F105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CCAF78" w14:textId="77777777" w:rsidR="0000571C" w:rsidRDefault="0000571C" w:rsidP="00575791">
      <w:pPr>
        <w:spacing w:after="0" w:line="240" w:lineRule="auto"/>
      </w:pPr>
      <w:r>
        <w:separator/>
      </w:r>
    </w:p>
  </w:footnote>
  <w:footnote w:type="continuationSeparator" w:id="0">
    <w:p w14:paraId="18457C25" w14:textId="77777777" w:rsidR="0000571C" w:rsidRDefault="0000571C" w:rsidP="00575791">
      <w:pPr>
        <w:spacing w:after="0" w:line="240" w:lineRule="auto"/>
      </w:pPr>
      <w:r>
        <w:continuationSeparator/>
      </w:r>
    </w:p>
  </w:footnote>
  <w:footnote w:id="1">
    <w:p w14:paraId="467897FC" w14:textId="521BA77A" w:rsidR="004271C2" w:rsidRPr="0088097D" w:rsidRDefault="004271C2">
      <w:pPr>
        <w:pStyle w:val="FootnoteText"/>
        <w:rPr>
          <w:rFonts w:ascii="NoorLotus" w:hAnsi="NoorLotus" w:cs="NoorLotus"/>
        </w:rPr>
      </w:pPr>
      <w:r w:rsidRPr="0088097D">
        <w:rPr>
          <w:rStyle w:val="FootnoteReference"/>
          <w:rFonts w:cs="NoorLotus"/>
        </w:rPr>
        <w:footnoteRef/>
      </w:r>
      <w:r w:rsidRPr="0088097D">
        <w:rPr>
          <w:rFonts w:ascii="NoorLotus" w:hAnsi="NoorLotus" w:cs="NoorLotus"/>
          <w:rtl/>
        </w:rPr>
        <w:t xml:space="preserve"> </w:t>
      </w:r>
      <w:r w:rsidR="00565189" w:rsidRPr="0088097D">
        <w:rPr>
          <w:rFonts w:ascii="NoorLotus" w:hAnsi="NoorLotus" w:cs="NoorLotus"/>
          <w:rtl/>
        </w:rPr>
        <w:t>البقرة:43.</w:t>
      </w:r>
    </w:p>
  </w:footnote>
  <w:footnote w:id="2">
    <w:p w14:paraId="709E459F" w14:textId="26CC2C1B" w:rsidR="00764CE3" w:rsidRPr="0088097D" w:rsidRDefault="00764CE3" w:rsidP="00764CE3">
      <w:pPr>
        <w:pStyle w:val="FootnoteText"/>
        <w:rPr>
          <w:rFonts w:ascii="NoorLotus" w:hAnsi="NoorLotus" w:cs="NoorLotus"/>
        </w:rPr>
      </w:pPr>
      <w:r w:rsidRPr="0088097D">
        <w:rPr>
          <w:rStyle w:val="FootnoteReference"/>
          <w:rFonts w:cs="NoorLotus"/>
        </w:rPr>
        <w:footnoteRef/>
      </w:r>
      <w:r w:rsidRPr="0088097D">
        <w:rPr>
          <w:rFonts w:ascii="NoorLotus" w:hAnsi="NoorLotus" w:cs="NoorLotus"/>
          <w:rtl/>
        </w:rPr>
        <w:t xml:space="preserve"> وسائل الشیعة، ج6، ص42، ح1.</w:t>
      </w:r>
    </w:p>
  </w:footnote>
  <w:footnote w:id="3">
    <w:p w14:paraId="4EA53949" w14:textId="5D03AA6C" w:rsidR="00764CE3" w:rsidRPr="0088097D" w:rsidRDefault="00764CE3">
      <w:pPr>
        <w:pStyle w:val="FootnoteText"/>
        <w:rPr>
          <w:rFonts w:ascii="NoorLotus" w:hAnsi="NoorLotus" w:cs="NoorLotus"/>
        </w:rPr>
      </w:pPr>
      <w:r w:rsidRPr="0088097D">
        <w:rPr>
          <w:rStyle w:val="FootnoteReference"/>
          <w:rFonts w:cs="NoorLotus"/>
        </w:rPr>
        <w:footnoteRef/>
      </w:r>
      <w:r w:rsidRPr="0088097D">
        <w:rPr>
          <w:rFonts w:ascii="NoorLotus" w:hAnsi="NoorLotus" w:cs="NoorLotus"/>
          <w:rtl/>
        </w:rPr>
        <w:t xml:space="preserve"> تفسیر القمی، ج1، ص148.</w:t>
      </w:r>
    </w:p>
  </w:footnote>
  <w:footnote w:id="4">
    <w:p w14:paraId="0F79F7B0" w14:textId="77777777" w:rsidR="00DB5FEA" w:rsidRPr="0088097D" w:rsidRDefault="00DB5FEA" w:rsidP="00DB5FEA">
      <w:pPr>
        <w:pStyle w:val="FootnoteText"/>
        <w:rPr>
          <w:rFonts w:ascii="NoorLotus" w:hAnsi="NoorLotus" w:cs="NoorLotus"/>
          <w:color w:val="3C3C3C"/>
          <w:rtl/>
          <w:lang w:bidi="ar-SA"/>
        </w:rPr>
      </w:pPr>
      <w:r w:rsidRPr="0088097D">
        <w:rPr>
          <w:rStyle w:val="FootnoteReference"/>
          <w:rFonts w:cs="NoorLotus"/>
          <w:color w:val="3C3C3C"/>
        </w:rPr>
        <w:footnoteRef/>
      </w:r>
      <w:r w:rsidRPr="0088097D">
        <w:rPr>
          <w:rFonts w:ascii="Cambria" w:hAnsi="Cambria" w:cs="Cambria" w:hint="cs"/>
          <w:color w:val="3C3C3C"/>
          <w:rtl/>
        </w:rPr>
        <w:t> </w:t>
      </w:r>
      <w:r w:rsidRPr="0088097D">
        <w:rPr>
          <w:rFonts w:ascii="NoorLotus" w:hAnsi="NoorLotus" w:cs="NoorLotus" w:hint="cs"/>
          <w:color w:val="3C3C3C"/>
          <w:rtl/>
        </w:rPr>
        <w:t>نایینی</w:t>
      </w:r>
      <w:r w:rsidRPr="0088097D">
        <w:rPr>
          <w:rFonts w:ascii="NoorLotus" w:hAnsi="NoorLotus" w:cs="NoorLotus"/>
          <w:color w:val="3C3C3C"/>
          <w:rtl/>
        </w:rPr>
        <w:t xml:space="preserve"> </w:t>
      </w:r>
      <w:r w:rsidRPr="0088097D">
        <w:rPr>
          <w:rFonts w:ascii="NoorLotus" w:hAnsi="NoorLotus" w:cs="NoorLotus" w:hint="cs"/>
          <w:color w:val="3C3C3C"/>
          <w:rtl/>
        </w:rPr>
        <w:t>محمدحسین</w:t>
      </w:r>
      <w:r w:rsidRPr="0088097D">
        <w:rPr>
          <w:rFonts w:ascii="NoorLotus" w:hAnsi="NoorLotus" w:cs="NoorLotus"/>
          <w:color w:val="3C3C3C"/>
          <w:rtl/>
        </w:rPr>
        <w:t>. فوائد الاُصول (النائیني). ج 4، جماعة المدرسين في الحوزة العلمیة بقم. مؤسسة النشر الإسلامي، 1376، ص 149.</w:t>
      </w:r>
    </w:p>
  </w:footnote>
  <w:footnote w:id="5">
    <w:p w14:paraId="15CA78B5" w14:textId="03F8FF5F" w:rsidR="008371AC" w:rsidRPr="0088097D" w:rsidRDefault="008371AC">
      <w:pPr>
        <w:pStyle w:val="FootnoteText"/>
        <w:rPr>
          <w:rFonts w:ascii="NoorLotus" w:hAnsi="NoorLotus" w:cs="NoorLotus"/>
        </w:rPr>
      </w:pPr>
      <w:r w:rsidRPr="0088097D">
        <w:rPr>
          <w:rStyle w:val="FootnoteReference"/>
          <w:rFonts w:cs="NoorLotus"/>
        </w:rPr>
        <w:footnoteRef/>
      </w:r>
      <w:r w:rsidRPr="0088097D">
        <w:rPr>
          <w:rFonts w:ascii="NoorLotus" w:hAnsi="NoorLotus" w:cs="NoorLotus"/>
          <w:rtl/>
        </w:rPr>
        <w:t xml:space="preserve"> </w:t>
      </w:r>
    </w:p>
  </w:footnote>
  <w:footnote w:id="6">
    <w:p w14:paraId="19B25869" w14:textId="77777777" w:rsidR="008C6033" w:rsidRPr="0088097D" w:rsidRDefault="008C6033" w:rsidP="008C6033">
      <w:pPr>
        <w:pStyle w:val="FootnoteText"/>
        <w:rPr>
          <w:rFonts w:ascii="NoorLotus" w:hAnsi="NoorLotus" w:cs="NoorLotus"/>
          <w:color w:val="3C3C3C"/>
          <w:rtl/>
          <w:lang w:bidi="ar-SA"/>
        </w:rPr>
      </w:pPr>
      <w:r w:rsidRPr="0088097D">
        <w:rPr>
          <w:rStyle w:val="FootnoteReference"/>
          <w:rFonts w:cs="NoorLotus"/>
          <w:color w:val="3C3C3C"/>
        </w:rPr>
        <w:footnoteRef/>
      </w:r>
      <w:r w:rsidRPr="0088097D">
        <w:rPr>
          <w:rFonts w:ascii="Cambria" w:hAnsi="Cambria" w:cs="Cambria" w:hint="cs"/>
          <w:color w:val="3C3C3C"/>
          <w:rtl/>
        </w:rPr>
        <w:t> </w:t>
      </w:r>
      <w:r w:rsidRPr="0088097D">
        <w:rPr>
          <w:rFonts w:ascii="NoorLotus" w:hAnsi="NoorLotus" w:cs="NoorLotus" w:hint="cs"/>
          <w:color w:val="3C3C3C"/>
          <w:rtl/>
        </w:rPr>
        <w:t>روحانی</w:t>
      </w:r>
      <w:r w:rsidRPr="0088097D">
        <w:rPr>
          <w:rFonts w:ascii="NoorLotus" w:hAnsi="NoorLotus" w:cs="NoorLotus"/>
          <w:color w:val="3C3C3C"/>
          <w:rtl/>
        </w:rPr>
        <w:t xml:space="preserve"> </w:t>
      </w:r>
      <w:r w:rsidRPr="0088097D">
        <w:rPr>
          <w:rFonts w:ascii="NoorLotus" w:hAnsi="NoorLotus" w:cs="NoorLotus" w:hint="cs"/>
          <w:color w:val="3C3C3C"/>
          <w:rtl/>
        </w:rPr>
        <w:t>محمد</w:t>
      </w:r>
      <w:r w:rsidRPr="0088097D">
        <w:rPr>
          <w:rFonts w:ascii="NoorLotus" w:hAnsi="NoorLotus" w:cs="NoorLotus"/>
          <w:color w:val="3C3C3C"/>
          <w:rtl/>
        </w:rPr>
        <w:t>. منتقی الأصول. ج 5، دفتر آيت الله سيد محمد حسينی روحانی، 1413، ص 251.</w:t>
      </w:r>
    </w:p>
  </w:footnote>
  <w:footnote w:id="7">
    <w:p w14:paraId="38DAF36C" w14:textId="77777777" w:rsidR="00D56BFE" w:rsidRPr="0088097D" w:rsidRDefault="00D56BFE" w:rsidP="00D56BFE">
      <w:pPr>
        <w:pStyle w:val="FootnoteText"/>
        <w:rPr>
          <w:rFonts w:ascii="NoorLotus" w:hAnsi="NoorLotus" w:cs="NoorLotus"/>
          <w:color w:val="3C3C3C"/>
          <w:rtl/>
          <w:lang w:bidi="ar-SA"/>
        </w:rPr>
      </w:pPr>
      <w:r w:rsidRPr="0088097D">
        <w:rPr>
          <w:rStyle w:val="FootnoteReference"/>
          <w:rFonts w:cs="NoorLotus"/>
          <w:color w:val="3C3C3C"/>
        </w:rPr>
        <w:footnoteRef/>
      </w:r>
      <w:r w:rsidRPr="0088097D">
        <w:rPr>
          <w:rFonts w:ascii="Cambria" w:hAnsi="Cambria" w:cs="Cambria" w:hint="cs"/>
          <w:color w:val="3C3C3C"/>
          <w:rtl/>
        </w:rPr>
        <w:t> </w:t>
      </w:r>
      <w:r w:rsidRPr="0088097D">
        <w:rPr>
          <w:rFonts w:ascii="NoorLotus" w:hAnsi="NoorLotus" w:cs="NoorLotus"/>
          <w:color w:val="3C3C3C"/>
          <w:rtl/>
        </w:rPr>
        <w:t>حائری اصفهانی محمدحسین بن عبدالرحیم. الفصول الغرویة في الأصول الفقهیة. دار احياء العلوم الاسلامية، 1404، ص 357.</w:t>
      </w:r>
    </w:p>
  </w:footnote>
  <w:footnote w:id="8">
    <w:p w14:paraId="78156E2C" w14:textId="77777777" w:rsidR="009352BE" w:rsidRPr="0088097D" w:rsidRDefault="009352BE" w:rsidP="009352BE">
      <w:pPr>
        <w:pStyle w:val="FootnoteText"/>
        <w:rPr>
          <w:rFonts w:ascii="NoorLotus" w:hAnsi="NoorLotus" w:cs="NoorLotus"/>
          <w:color w:val="3C3C3C"/>
          <w:rtl/>
          <w:lang w:bidi="ar-SA"/>
        </w:rPr>
      </w:pPr>
      <w:r w:rsidRPr="0088097D">
        <w:rPr>
          <w:rStyle w:val="FootnoteReference"/>
          <w:rFonts w:cs="NoorLotus"/>
          <w:color w:val="3C3C3C"/>
        </w:rPr>
        <w:footnoteRef/>
      </w:r>
      <w:r w:rsidRPr="0088097D">
        <w:rPr>
          <w:rFonts w:ascii="Cambria" w:hAnsi="Cambria" w:cs="Cambria" w:hint="cs"/>
          <w:color w:val="3C3C3C"/>
          <w:rtl/>
        </w:rPr>
        <w:t> </w:t>
      </w:r>
      <w:r w:rsidRPr="0088097D">
        <w:rPr>
          <w:rFonts w:ascii="NoorLotus" w:hAnsi="NoorLotus" w:cs="NoorLotus" w:hint="cs"/>
          <w:color w:val="3C3C3C"/>
          <w:rtl/>
        </w:rPr>
        <w:t>صدر</w:t>
      </w:r>
      <w:r w:rsidRPr="0088097D">
        <w:rPr>
          <w:rFonts w:ascii="NoorLotus" w:hAnsi="NoorLotus" w:cs="NoorLotus"/>
          <w:color w:val="3C3C3C"/>
          <w:rtl/>
        </w:rPr>
        <w:t xml:space="preserve"> </w:t>
      </w:r>
      <w:r w:rsidRPr="0088097D">
        <w:rPr>
          <w:rFonts w:ascii="NoorLotus" w:hAnsi="NoorLotus" w:cs="NoorLotus" w:hint="cs"/>
          <w:color w:val="3C3C3C"/>
          <w:rtl/>
        </w:rPr>
        <w:t>محمد</w:t>
      </w:r>
      <w:r w:rsidRPr="0088097D">
        <w:rPr>
          <w:rFonts w:ascii="NoorLotus" w:hAnsi="NoorLotus" w:cs="NoorLotus"/>
          <w:color w:val="3C3C3C"/>
          <w:rtl/>
        </w:rPr>
        <w:t xml:space="preserve"> </w:t>
      </w:r>
      <w:r w:rsidRPr="0088097D">
        <w:rPr>
          <w:rFonts w:ascii="NoorLotus" w:hAnsi="NoorLotus" w:cs="NoorLotus" w:hint="cs"/>
          <w:color w:val="3C3C3C"/>
          <w:rtl/>
        </w:rPr>
        <w:t>باقر</w:t>
      </w:r>
      <w:r w:rsidRPr="0088097D">
        <w:rPr>
          <w:rFonts w:ascii="NoorLotus" w:hAnsi="NoorLotus" w:cs="NoorLotus"/>
          <w:color w:val="3C3C3C"/>
          <w:rtl/>
        </w:rPr>
        <w:t>. بحوث في علم الأصول (الهاشمي الشاهرودي). ج 5، مؤسسة دائرة معارف الفقه الاسلامي، 1417، ص 363.</w:t>
      </w:r>
    </w:p>
  </w:footnote>
  <w:footnote w:id="9">
    <w:p w14:paraId="4B4B630C" w14:textId="77777777" w:rsidR="004076F6" w:rsidRPr="0088097D" w:rsidRDefault="004076F6" w:rsidP="004076F6">
      <w:pPr>
        <w:pStyle w:val="FootnoteText"/>
        <w:rPr>
          <w:rFonts w:ascii="NoorLotus" w:hAnsi="NoorLotus" w:cs="NoorLotus"/>
          <w:color w:val="3C3C3C"/>
          <w:rtl/>
          <w:lang w:bidi="ar-SA"/>
        </w:rPr>
      </w:pPr>
      <w:r w:rsidRPr="0088097D">
        <w:rPr>
          <w:rStyle w:val="FootnoteReference"/>
          <w:rFonts w:cs="NoorLotus"/>
          <w:color w:val="3C3C3C"/>
        </w:rPr>
        <w:footnoteRef/>
      </w:r>
      <w:r w:rsidRPr="0088097D">
        <w:rPr>
          <w:rFonts w:ascii="Cambria" w:hAnsi="Cambria" w:cs="Cambria" w:hint="cs"/>
          <w:color w:val="3C3C3C"/>
          <w:rtl/>
        </w:rPr>
        <w:t> </w:t>
      </w:r>
      <w:r w:rsidRPr="0088097D">
        <w:rPr>
          <w:rFonts w:ascii="NoorLotus" w:hAnsi="NoorLotus" w:cs="NoorLotus" w:hint="cs"/>
          <w:color w:val="3C3C3C"/>
          <w:rtl/>
        </w:rPr>
        <w:t>صدر</w:t>
      </w:r>
      <w:r w:rsidRPr="0088097D">
        <w:rPr>
          <w:rFonts w:ascii="NoorLotus" w:hAnsi="NoorLotus" w:cs="NoorLotus"/>
          <w:color w:val="3C3C3C"/>
          <w:rtl/>
        </w:rPr>
        <w:t xml:space="preserve"> </w:t>
      </w:r>
      <w:r w:rsidRPr="0088097D">
        <w:rPr>
          <w:rFonts w:ascii="NoorLotus" w:hAnsi="NoorLotus" w:cs="NoorLotus" w:hint="cs"/>
          <w:color w:val="3C3C3C"/>
          <w:rtl/>
        </w:rPr>
        <w:t>محمد</w:t>
      </w:r>
      <w:r w:rsidRPr="0088097D">
        <w:rPr>
          <w:rFonts w:ascii="NoorLotus" w:hAnsi="NoorLotus" w:cs="NoorLotus"/>
          <w:color w:val="3C3C3C"/>
          <w:rtl/>
        </w:rPr>
        <w:t xml:space="preserve"> </w:t>
      </w:r>
      <w:r w:rsidRPr="0088097D">
        <w:rPr>
          <w:rFonts w:ascii="NoorLotus" w:hAnsi="NoorLotus" w:cs="NoorLotus" w:hint="cs"/>
          <w:color w:val="3C3C3C"/>
          <w:rtl/>
        </w:rPr>
        <w:t>باقر</w:t>
      </w:r>
      <w:r w:rsidRPr="0088097D">
        <w:rPr>
          <w:rFonts w:ascii="NoorLotus" w:hAnsi="NoorLotus" w:cs="NoorLotus"/>
          <w:color w:val="3C3C3C"/>
          <w:rtl/>
        </w:rPr>
        <w:t>. مباحث الأصول (محمد باقر الصدر). ج 2، دار البشير، 1430، ص 368.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3694DC" w14:textId="77777777" w:rsidR="00575791" w:rsidRDefault="00575791" w:rsidP="007F1053">
    <w:pPr>
      <w:pStyle w:val="Header"/>
    </w:pPr>
  </w:p>
  <w:p w14:paraId="1DF9B04A" w14:textId="77777777" w:rsidR="00575791" w:rsidRDefault="00575791" w:rsidP="007F1053"/>
  <w:p w14:paraId="0EECBDBC" w14:textId="77777777" w:rsidR="00575791" w:rsidRDefault="00575791"/>
  <w:p w14:paraId="2B378747" w14:textId="77777777" w:rsidR="00575791" w:rsidRDefault="00575791"/>
  <w:p w14:paraId="0C4D6831" w14:textId="77777777" w:rsidR="00575791" w:rsidRDefault="00575791" w:rsidP="007F1053"/>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595369" w14:textId="3FF0D89B" w:rsidR="00575791" w:rsidRPr="009E10DD" w:rsidRDefault="00575791" w:rsidP="00DF4ADB">
    <w:pPr>
      <w:pStyle w:val="Header"/>
      <w:pBdr>
        <w:top w:val="double" w:sz="4" w:space="1" w:color="auto"/>
        <w:left w:val="double" w:sz="4" w:space="4" w:color="auto"/>
        <w:bottom w:val="double" w:sz="4" w:space="4" w:color="auto"/>
        <w:right w:val="double" w:sz="4" w:space="4" w:color="auto"/>
      </w:pBdr>
      <w:tabs>
        <w:tab w:val="left" w:pos="720"/>
        <w:tab w:val="left" w:pos="4095"/>
      </w:tabs>
      <w:jc w:val="both"/>
      <w:rPr>
        <w:b w:val="0"/>
        <w:bCs w:val="0"/>
        <w:sz w:val="20"/>
        <w:szCs w:val="24"/>
      </w:rPr>
    </w:pPr>
    <w:r>
      <w:rPr>
        <w:rFonts w:hint="cs"/>
        <w:sz w:val="18"/>
        <w:szCs w:val="18"/>
        <w:rtl/>
      </w:rPr>
      <w:t>درس خارج اصول استاد شهیدی حفظه الله (دوره سوم، سال هفتم)</w:t>
    </w:r>
    <w:r>
      <w:rPr>
        <w:rFonts w:hint="cs"/>
        <w:sz w:val="18"/>
        <w:szCs w:val="18"/>
        <w:rtl/>
      </w:rPr>
      <w:tab/>
    </w:r>
    <w:r>
      <w:rPr>
        <w:rFonts w:hint="cs"/>
        <w:sz w:val="18"/>
        <w:szCs w:val="18"/>
        <w:rtl/>
      </w:rPr>
      <w:tab/>
    </w:r>
    <w:r>
      <w:rPr>
        <w:rFonts w:hint="cs"/>
        <w:sz w:val="18"/>
        <w:szCs w:val="18"/>
        <w:rtl/>
      </w:rPr>
      <w:tab/>
      <w:t>جلسه:31</w:t>
    </w:r>
    <w:r>
      <w:rPr>
        <w:sz w:val="18"/>
        <w:szCs w:val="18"/>
        <w:rtl/>
      </w:rPr>
      <w:t>(تاری</w:t>
    </w:r>
    <w:r>
      <w:rPr>
        <w:rFonts w:hint="cs"/>
        <w:sz w:val="18"/>
        <w:szCs w:val="18"/>
        <w:rtl/>
      </w:rPr>
      <w:t>خ:27/7</w:t>
    </w:r>
    <w:r>
      <w:rPr>
        <w:sz w:val="18"/>
        <w:szCs w:val="18"/>
        <w:rtl/>
      </w:rPr>
      <w:t>/</w:t>
    </w:r>
    <w:r>
      <w:rPr>
        <w:rFonts w:hint="cs"/>
        <w:sz w:val="18"/>
        <w:szCs w:val="18"/>
        <w:rtl/>
      </w:rPr>
      <w:t>1404</w:t>
    </w:r>
    <w:r>
      <w:rPr>
        <w:sz w:val="18"/>
        <w:szCs w:val="18"/>
        <w:rtl/>
      </w:rPr>
      <w:t>)</w:t>
    </w: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mani">
    <w15:presenceInfo w15:providerId="None" w15:userId="Aman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5791"/>
    <w:rsid w:val="00005394"/>
    <w:rsid w:val="0000571C"/>
    <w:rsid w:val="00011E24"/>
    <w:rsid w:val="00012BE7"/>
    <w:rsid w:val="0002223B"/>
    <w:rsid w:val="00025922"/>
    <w:rsid w:val="00037B82"/>
    <w:rsid w:val="000449A4"/>
    <w:rsid w:val="00052BA3"/>
    <w:rsid w:val="00074F3B"/>
    <w:rsid w:val="00081FB5"/>
    <w:rsid w:val="00085D37"/>
    <w:rsid w:val="000A1422"/>
    <w:rsid w:val="000A1552"/>
    <w:rsid w:val="000A4395"/>
    <w:rsid w:val="000B6C4F"/>
    <w:rsid w:val="000C6212"/>
    <w:rsid w:val="000D061C"/>
    <w:rsid w:val="000E2022"/>
    <w:rsid w:val="000F24F7"/>
    <w:rsid w:val="001103BE"/>
    <w:rsid w:val="00110650"/>
    <w:rsid w:val="0011371C"/>
    <w:rsid w:val="0011486A"/>
    <w:rsid w:val="001224A8"/>
    <w:rsid w:val="0012684F"/>
    <w:rsid w:val="00134A9E"/>
    <w:rsid w:val="001403EE"/>
    <w:rsid w:val="001416F8"/>
    <w:rsid w:val="00154727"/>
    <w:rsid w:val="00170D8D"/>
    <w:rsid w:val="001A30A9"/>
    <w:rsid w:val="001B6FD2"/>
    <w:rsid w:val="001D7F4D"/>
    <w:rsid w:val="001E43CA"/>
    <w:rsid w:val="001F1D31"/>
    <w:rsid w:val="00202B7C"/>
    <w:rsid w:val="00203472"/>
    <w:rsid w:val="00210107"/>
    <w:rsid w:val="00224692"/>
    <w:rsid w:val="002306B5"/>
    <w:rsid w:val="00235BD9"/>
    <w:rsid w:val="002378C2"/>
    <w:rsid w:val="00237DC8"/>
    <w:rsid w:val="00242542"/>
    <w:rsid w:val="00255C00"/>
    <w:rsid w:val="00257637"/>
    <w:rsid w:val="00257CAA"/>
    <w:rsid w:val="002705FF"/>
    <w:rsid w:val="0027397F"/>
    <w:rsid w:val="00276177"/>
    <w:rsid w:val="002778C4"/>
    <w:rsid w:val="00280FC4"/>
    <w:rsid w:val="0028251B"/>
    <w:rsid w:val="002926CE"/>
    <w:rsid w:val="002A36A6"/>
    <w:rsid w:val="002A547A"/>
    <w:rsid w:val="002B001B"/>
    <w:rsid w:val="002E08B3"/>
    <w:rsid w:val="002E11FE"/>
    <w:rsid w:val="002E3FFF"/>
    <w:rsid w:val="002E4B80"/>
    <w:rsid w:val="002E7FCB"/>
    <w:rsid w:val="00304130"/>
    <w:rsid w:val="003108A5"/>
    <w:rsid w:val="00315183"/>
    <w:rsid w:val="00335549"/>
    <w:rsid w:val="00343D32"/>
    <w:rsid w:val="00351858"/>
    <w:rsid w:val="00353E4F"/>
    <w:rsid w:val="003560D2"/>
    <w:rsid w:val="0036384A"/>
    <w:rsid w:val="00365873"/>
    <w:rsid w:val="00366246"/>
    <w:rsid w:val="00372E9C"/>
    <w:rsid w:val="00383B16"/>
    <w:rsid w:val="003866AC"/>
    <w:rsid w:val="0039321E"/>
    <w:rsid w:val="003A3292"/>
    <w:rsid w:val="003B4048"/>
    <w:rsid w:val="003B4E9E"/>
    <w:rsid w:val="003C14E9"/>
    <w:rsid w:val="003D09E3"/>
    <w:rsid w:val="003D1515"/>
    <w:rsid w:val="003E682B"/>
    <w:rsid w:val="00404A2E"/>
    <w:rsid w:val="004076F6"/>
    <w:rsid w:val="004207C8"/>
    <w:rsid w:val="004228CE"/>
    <w:rsid w:val="004271C2"/>
    <w:rsid w:val="0043156E"/>
    <w:rsid w:val="00435590"/>
    <w:rsid w:val="00441F64"/>
    <w:rsid w:val="0044268A"/>
    <w:rsid w:val="0045152F"/>
    <w:rsid w:val="00454847"/>
    <w:rsid w:val="0046348D"/>
    <w:rsid w:val="004672A5"/>
    <w:rsid w:val="00467594"/>
    <w:rsid w:val="00472CEE"/>
    <w:rsid w:val="00476556"/>
    <w:rsid w:val="0047765F"/>
    <w:rsid w:val="004861D3"/>
    <w:rsid w:val="00486EAB"/>
    <w:rsid w:val="004A717E"/>
    <w:rsid w:val="004A71E5"/>
    <w:rsid w:val="004B4018"/>
    <w:rsid w:val="004C6720"/>
    <w:rsid w:val="004D7F6E"/>
    <w:rsid w:val="004E202E"/>
    <w:rsid w:val="005050BB"/>
    <w:rsid w:val="00506586"/>
    <w:rsid w:val="00514766"/>
    <w:rsid w:val="005163E3"/>
    <w:rsid w:val="00530878"/>
    <w:rsid w:val="0053566D"/>
    <w:rsid w:val="00543838"/>
    <w:rsid w:val="00565189"/>
    <w:rsid w:val="00573924"/>
    <w:rsid w:val="00575791"/>
    <w:rsid w:val="00581D36"/>
    <w:rsid w:val="0058661E"/>
    <w:rsid w:val="00592044"/>
    <w:rsid w:val="005A3E67"/>
    <w:rsid w:val="005A49F9"/>
    <w:rsid w:val="005A750F"/>
    <w:rsid w:val="005B1D8D"/>
    <w:rsid w:val="005B2860"/>
    <w:rsid w:val="005C16DB"/>
    <w:rsid w:val="005C57C2"/>
    <w:rsid w:val="005C60EC"/>
    <w:rsid w:val="005E46FB"/>
    <w:rsid w:val="005E48AD"/>
    <w:rsid w:val="005E5106"/>
    <w:rsid w:val="005F21AC"/>
    <w:rsid w:val="00615A69"/>
    <w:rsid w:val="006166B4"/>
    <w:rsid w:val="00616ED8"/>
    <w:rsid w:val="00617B30"/>
    <w:rsid w:val="006302C4"/>
    <w:rsid w:val="006476CA"/>
    <w:rsid w:val="00654BCF"/>
    <w:rsid w:val="00673BA8"/>
    <w:rsid w:val="00677844"/>
    <w:rsid w:val="00681673"/>
    <w:rsid w:val="00685125"/>
    <w:rsid w:val="006855D8"/>
    <w:rsid w:val="006860C8"/>
    <w:rsid w:val="00690C77"/>
    <w:rsid w:val="006940C0"/>
    <w:rsid w:val="006B781F"/>
    <w:rsid w:val="006D2799"/>
    <w:rsid w:val="006E492C"/>
    <w:rsid w:val="006F5333"/>
    <w:rsid w:val="0070165B"/>
    <w:rsid w:val="007036FD"/>
    <w:rsid w:val="00703752"/>
    <w:rsid w:val="00706926"/>
    <w:rsid w:val="007078F9"/>
    <w:rsid w:val="00710E64"/>
    <w:rsid w:val="00711AF5"/>
    <w:rsid w:val="00717E73"/>
    <w:rsid w:val="00722BB0"/>
    <w:rsid w:val="00727B3D"/>
    <w:rsid w:val="007301BA"/>
    <w:rsid w:val="00734213"/>
    <w:rsid w:val="007402C2"/>
    <w:rsid w:val="00764CE3"/>
    <w:rsid w:val="00765E44"/>
    <w:rsid w:val="00784055"/>
    <w:rsid w:val="007A0369"/>
    <w:rsid w:val="007A565F"/>
    <w:rsid w:val="007A767C"/>
    <w:rsid w:val="007B16EB"/>
    <w:rsid w:val="007B59A8"/>
    <w:rsid w:val="007B7A8E"/>
    <w:rsid w:val="007B7EDA"/>
    <w:rsid w:val="007C2556"/>
    <w:rsid w:val="007C7019"/>
    <w:rsid w:val="007D3398"/>
    <w:rsid w:val="007D3A15"/>
    <w:rsid w:val="007E2C26"/>
    <w:rsid w:val="007E5876"/>
    <w:rsid w:val="007F259F"/>
    <w:rsid w:val="00811173"/>
    <w:rsid w:val="008147CE"/>
    <w:rsid w:val="00820E75"/>
    <w:rsid w:val="008371AC"/>
    <w:rsid w:val="0084007A"/>
    <w:rsid w:val="00841BE3"/>
    <w:rsid w:val="00845127"/>
    <w:rsid w:val="00856F81"/>
    <w:rsid w:val="00861F8E"/>
    <w:rsid w:val="00865EB2"/>
    <w:rsid w:val="0086627E"/>
    <w:rsid w:val="0088097D"/>
    <w:rsid w:val="00880F9F"/>
    <w:rsid w:val="00886F3B"/>
    <w:rsid w:val="00894249"/>
    <w:rsid w:val="008956C0"/>
    <w:rsid w:val="008960D1"/>
    <w:rsid w:val="00897C65"/>
    <w:rsid w:val="008A269D"/>
    <w:rsid w:val="008A2B1E"/>
    <w:rsid w:val="008B17DE"/>
    <w:rsid w:val="008B5CD4"/>
    <w:rsid w:val="008C6033"/>
    <w:rsid w:val="008D04CF"/>
    <w:rsid w:val="008E2DCF"/>
    <w:rsid w:val="008F1115"/>
    <w:rsid w:val="008F240E"/>
    <w:rsid w:val="008F323C"/>
    <w:rsid w:val="009008BC"/>
    <w:rsid w:val="00900C0A"/>
    <w:rsid w:val="00903F08"/>
    <w:rsid w:val="00920E8C"/>
    <w:rsid w:val="009352BE"/>
    <w:rsid w:val="009402BA"/>
    <w:rsid w:val="009521CD"/>
    <w:rsid w:val="009548CC"/>
    <w:rsid w:val="00955D03"/>
    <w:rsid w:val="00964D39"/>
    <w:rsid w:val="0097201E"/>
    <w:rsid w:val="00977938"/>
    <w:rsid w:val="00980E48"/>
    <w:rsid w:val="00992F05"/>
    <w:rsid w:val="009A01E6"/>
    <w:rsid w:val="009B05E8"/>
    <w:rsid w:val="009B1E90"/>
    <w:rsid w:val="009B3B0A"/>
    <w:rsid w:val="009B7403"/>
    <w:rsid w:val="009E1624"/>
    <w:rsid w:val="009E3431"/>
    <w:rsid w:val="00A0262E"/>
    <w:rsid w:val="00A0774D"/>
    <w:rsid w:val="00A129B2"/>
    <w:rsid w:val="00A177EF"/>
    <w:rsid w:val="00A20F61"/>
    <w:rsid w:val="00A2785B"/>
    <w:rsid w:val="00A3600C"/>
    <w:rsid w:val="00A41610"/>
    <w:rsid w:val="00A41715"/>
    <w:rsid w:val="00A41D19"/>
    <w:rsid w:val="00A42AB0"/>
    <w:rsid w:val="00A56519"/>
    <w:rsid w:val="00A57364"/>
    <w:rsid w:val="00A574F3"/>
    <w:rsid w:val="00A62948"/>
    <w:rsid w:val="00A6563B"/>
    <w:rsid w:val="00A718C7"/>
    <w:rsid w:val="00A81437"/>
    <w:rsid w:val="00A90236"/>
    <w:rsid w:val="00AA3587"/>
    <w:rsid w:val="00AB4417"/>
    <w:rsid w:val="00AD5B08"/>
    <w:rsid w:val="00AD61B5"/>
    <w:rsid w:val="00AD7E4D"/>
    <w:rsid w:val="00AD7EDE"/>
    <w:rsid w:val="00AF422D"/>
    <w:rsid w:val="00B02196"/>
    <w:rsid w:val="00B0239A"/>
    <w:rsid w:val="00B04FE0"/>
    <w:rsid w:val="00B11B63"/>
    <w:rsid w:val="00B1591D"/>
    <w:rsid w:val="00B16284"/>
    <w:rsid w:val="00B25D53"/>
    <w:rsid w:val="00B302C2"/>
    <w:rsid w:val="00B302F9"/>
    <w:rsid w:val="00B35190"/>
    <w:rsid w:val="00B442B4"/>
    <w:rsid w:val="00B460AD"/>
    <w:rsid w:val="00B461D9"/>
    <w:rsid w:val="00B51935"/>
    <w:rsid w:val="00B5591F"/>
    <w:rsid w:val="00B57EFE"/>
    <w:rsid w:val="00B63733"/>
    <w:rsid w:val="00B67A55"/>
    <w:rsid w:val="00B67C45"/>
    <w:rsid w:val="00B739BD"/>
    <w:rsid w:val="00B74194"/>
    <w:rsid w:val="00B75641"/>
    <w:rsid w:val="00B80A9D"/>
    <w:rsid w:val="00B83F97"/>
    <w:rsid w:val="00B8517B"/>
    <w:rsid w:val="00B944CC"/>
    <w:rsid w:val="00BA0119"/>
    <w:rsid w:val="00BA46E9"/>
    <w:rsid w:val="00BC1866"/>
    <w:rsid w:val="00BC6FFE"/>
    <w:rsid w:val="00BD3638"/>
    <w:rsid w:val="00BE4AB9"/>
    <w:rsid w:val="00BE7593"/>
    <w:rsid w:val="00C00CAA"/>
    <w:rsid w:val="00C11D91"/>
    <w:rsid w:val="00C24AC1"/>
    <w:rsid w:val="00C250FB"/>
    <w:rsid w:val="00C36804"/>
    <w:rsid w:val="00C472D7"/>
    <w:rsid w:val="00C51662"/>
    <w:rsid w:val="00C53967"/>
    <w:rsid w:val="00C608CD"/>
    <w:rsid w:val="00C65C44"/>
    <w:rsid w:val="00C65D5A"/>
    <w:rsid w:val="00C70EB8"/>
    <w:rsid w:val="00C85D55"/>
    <w:rsid w:val="00C96B44"/>
    <w:rsid w:val="00CA351A"/>
    <w:rsid w:val="00CA46AA"/>
    <w:rsid w:val="00CA4781"/>
    <w:rsid w:val="00CA6D80"/>
    <w:rsid w:val="00CA710C"/>
    <w:rsid w:val="00CC7C88"/>
    <w:rsid w:val="00CE5236"/>
    <w:rsid w:val="00CE5B42"/>
    <w:rsid w:val="00CE7CAE"/>
    <w:rsid w:val="00D04DA8"/>
    <w:rsid w:val="00D10DBB"/>
    <w:rsid w:val="00D17AFA"/>
    <w:rsid w:val="00D24CB0"/>
    <w:rsid w:val="00D262CD"/>
    <w:rsid w:val="00D30DF2"/>
    <w:rsid w:val="00D40F28"/>
    <w:rsid w:val="00D51EAC"/>
    <w:rsid w:val="00D5258C"/>
    <w:rsid w:val="00D54A5D"/>
    <w:rsid w:val="00D56BFE"/>
    <w:rsid w:val="00D72CCA"/>
    <w:rsid w:val="00D96C76"/>
    <w:rsid w:val="00DB2746"/>
    <w:rsid w:val="00DB5FCC"/>
    <w:rsid w:val="00DB5FEA"/>
    <w:rsid w:val="00DD0DC6"/>
    <w:rsid w:val="00DD591D"/>
    <w:rsid w:val="00DD7907"/>
    <w:rsid w:val="00DF0DF7"/>
    <w:rsid w:val="00DF311C"/>
    <w:rsid w:val="00E02AEB"/>
    <w:rsid w:val="00E07994"/>
    <w:rsid w:val="00E32DA6"/>
    <w:rsid w:val="00E37B7C"/>
    <w:rsid w:val="00E503C2"/>
    <w:rsid w:val="00E66CEF"/>
    <w:rsid w:val="00E67585"/>
    <w:rsid w:val="00E73613"/>
    <w:rsid w:val="00E77BFE"/>
    <w:rsid w:val="00E81C71"/>
    <w:rsid w:val="00E83A90"/>
    <w:rsid w:val="00E86CE1"/>
    <w:rsid w:val="00E93389"/>
    <w:rsid w:val="00E93660"/>
    <w:rsid w:val="00EB1714"/>
    <w:rsid w:val="00EB1A22"/>
    <w:rsid w:val="00EB7874"/>
    <w:rsid w:val="00EC15E5"/>
    <w:rsid w:val="00EC3F34"/>
    <w:rsid w:val="00EC771C"/>
    <w:rsid w:val="00ED58F3"/>
    <w:rsid w:val="00EF2A30"/>
    <w:rsid w:val="00EF3A13"/>
    <w:rsid w:val="00EF5466"/>
    <w:rsid w:val="00F04018"/>
    <w:rsid w:val="00F132C9"/>
    <w:rsid w:val="00F34384"/>
    <w:rsid w:val="00F4535B"/>
    <w:rsid w:val="00F46FB2"/>
    <w:rsid w:val="00F5197C"/>
    <w:rsid w:val="00F77A94"/>
    <w:rsid w:val="00F92305"/>
    <w:rsid w:val="00FA2879"/>
    <w:rsid w:val="00FB08FE"/>
    <w:rsid w:val="00FB4F78"/>
    <w:rsid w:val="00FC0572"/>
    <w:rsid w:val="00FD0268"/>
    <w:rsid w:val="00FD07B6"/>
    <w:rsid w:val="00FD4C3F"/>
    <w:rsid w:val="00FE08C4"/>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E71C3E"/>
  <w15:chartTrackingRefBased/>
  <w15:docId w15:val="{330C84F3-E4F9-4270-B41E-7919E44DB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5791"/>
    <w:pPr>
      <w:bidi/>
    </w:pPr>
    <w:rPr>
      <w:rFonts w:cs="B Badr"/>
      <w:szCs w:val="28"/>
    </w:rPr>
  </w:style>
  <w:style w:type="paragraph" w:styleId="Heading1">
    <w:name w:val="heading 1"/>
    <w:basedOn w:val="Normal"/>
    <w:next w:val="Normal"/>
    <w:link w:val="Heading1Char"/>
    <w:qFormat/>
    <w:rsid w:val="00F4535B"/>
    <w:pPr>
      <w:keepNext/>
      <w:keepLines/>
      <w:outlineLvl w:val="0"/>
    </w:pPr>
    <w:rPr>
      <w:rFonts w:asciiTheme="majorHAnsi" w:eastAsiaTheme="majorEastAsia" w:hAnsiTheme="majorHAnsi" w:cs="NoorLotus"/>
      <w:b/>
      <w:bCs/>
      <w:color w:val="FF0000"/>
    </w:rPr>
  </w:style>
  <w:style w:type="paragraph" w:styleId="Heading2">
    <w:name w:val="heading 2"/>
    <w:basedOn w:val="Heading4"/>
    <w:next w:val="Normal"/>
    <w:link w:val="Heading2Char"/>
    <w:uiPriority w:val="1"/>
    <w:unhideWhenUsed/>
    <w:qFormat/>
    <w:rsid w:val="00F4535B"/>
    <w:pPr>
      <w:outlineLvl w:val="1"/>
    </w:pPr>
    <w:rPr>
      <w:rFonts w:cs="NoorLotus"/>
      <w:bCs/>
      <w:i w:val="0"/>
      <w:iCs w:val="0"/>
      <w:color w:val="FF0000"/>
      <w:lang w:bidi="ar-SA"/>
    </w:rPr>
  </w:style>
  <w:style w:type="paragraph" w:styleId="Heading3">
    <w:name w:val="heading 3"/>
    <w:basedOn w:val="Normal"/>
    <w:next w:val="Normal"/>
    <w:link w:val="Heading3Char"/>
    <w:uiPriority w:val="9"/>
    <w:unhideWhenUsed/>
    <w:qFormat/>
    <w:rsid w:val="00F4535B"/>
    <w:pPr>
      <w:keepNext/>
      <w:keepLines/>
      <w:spacing w:before="160" w:after="80"/>
      <w:outlineLvl w:val="2"/>
    </w:pPr>
    <w:rPr>
      <w:rFonts w:eastAsiaTheme="majorEastAsia" w:cs="NoorLotus"/>
      <w:bCs/>
      <w:color w:val="FF0000"/>
      <w:sz w:val="28"/>
    </w:rPr>
  </w:style>
  <w:style w:type="paragraph" w:styleId="Heading4">
    <w:name w:val="heading 4"/>
    <w:basedOn w:val="Normal"/>
    <w:next w:val="Normal"/>
    <w:link w:val="Heading4Char"/>
    <w:uiPriority w:val="9"/>
    <w:semiHidden/>
    <w:unhideWhenUsed/>
    <w:qFormat/>
    <w:rsid w:val="002778C4"/>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575791"/>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57579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7579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7579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7579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4535B"/>
    <w:rPr>
      <w:rFonts w:asciiTheme="majorHAnsi" w:eastAsiaTheme="majorEastAsia" w:hAnsiTheme="majorHAnsi" w:cs="NoorLotus"/>
      <w:b/>
      <w:bCs/>
      <w:color w:val="FF0000"/>
      <w:szCs w:val="28"/>
    </w:rPr>
  </w:style>
  <w:style w:type="character" w:customStyle="1" w:styleId="Heading2Char">
    <w:name w:val="Heading 2 Char"/>
    <w:basedOn w:val="DefaultParagraphFont"/>
    <w:link w:val="Heading2"/>
    <w:uiPriority w:val="1"/>
    <w:rsid w:val="00F4535B"/>
    <w:rPr>
      <w:rFonts w:eastAsiaTheme="majorEastAsia" w:cs="NoorLotus"/>
      <w:bCs/>
      <w:color w:val="FF0000"/>
      <w:szCs w:val="28"/>
      <w:lang w:bidi="ar-SA"/>
    </w:rPr>
  </w:style>
  <w:style w:type="character" w:customStyle="1" w:styleId="Heading4Char">
    <w:name w:val="Heading 4 Char"/>
    <w:basedOn w:val="DefaultParagraphFont"/>
    <w:link w:val="Heading4"/>
    <w:uiPriority w:val="9"/>
    <w:semiHidden/>
    <w:rsid w:val="002778C4"/>
    <w:rPr>
      <w:rFonts w:eastAsiaTheme="majorEastAsia" w:cstheme="majorBidi"/>
      <w:i/>
      <w:iCs/>
      <w:color w:val="365F91" w:themeColor="accent1" w:themeShade="BF"/>
      <w:sz w:val="28"/>
      <w:szCs w:val="28"/>
    </w:rPr>
  </w:style>
  <w:style w:type="character" w:styleId="FootnoteReference">
    <w:name w:val="footnote reference"/>
    <w:basedOn w:val="DefaultParagraphFont"/>
    <w:uiPriority w:val="99"/>
    <w:qFormat/>
    <w:rsid w:val="00765E44"/>
    <w:rPr>
      <w:rFonts w:ascii="NoorLotus" w:hAnsi="NoorLotus" w:cs="B Badr"/>
      <w:sz w:val="28"/>
      <w:vertAlign w:val="superscript"/>
    </w:rPr>
  </w:style>
  <w:style w:type="paragraph" w:styleId="NoSpacing">
    <w:name w:val="No Spacing"/>
    <w:autoRedefine/>
    <w:uiPriority w:val="1"/>
    <w:qFormat/>
    <w:rsid w:val="009B1E90"/>
    <w:pPr>
      <w:bidi/>
      <w:spacing w:after="0" w:line="240" w:lineRule="auto"/>
    </w:pPr>
    <w:rPr>
      <w:rFonts w:ascii="Calibri" w:hAnsi="Calibri" w:cs="B Badr"/>
      <w:szCs w:val="28"/>
    </w:rPr>
  </w:style>
  <w:style w:type="character" w:customStyle="1" w:styleId="Heading3Char">
    <w:name w:val="Heading 3 Char"/>
    <w:basedOn w:val="DefaultParagraphFont"/>
    <w:link w:val="Heading3"/>
    <w:uiPriority w:val="9"/>
    <w:rsid w:val="00F4535B"/>
    <w:rPr>
      <w:rFonts w:eastAsiaTheme="majorEastAsia" w:cs="NoorLotus"/>
      <w:bCs/>
      <w:color w:val="FF0000"/>
      <w:sz w:val="28"/>
      <w:szCs w:val="28"/>
    </w:rPr>
  </w:style>
  <w:style w:type="character" w:customStyle="1" w:styleId="Heading5Char">
    <w:name w:val="Heading 5 Char"/>
    <w:basedOn w:val="DefaultParagraphFont"/>
    <w:link w:val="Heading5"/>
    <w:uiPriority w:val="9"/>
    <w:semiHidden/>
    <w:rsid w:val="00575791"/>
    <w:rPr>
      <w:rFonts w:eastAsiaTheme="majorEastAsia" w:cstheme="majorBidi"/>
      <w:color w:val="365F91" w:themeColor="accent1" w:themeShade="BF"/>
      <w:szCs w:val="28"/>
    </w:rPr>
  </w:style>
  <w:style w:type="character" w:customStyle="1" w:styleId="Heading6Char">
    <w:name w:val="Heading 6 Char"/>
    <w:basedOn w:val="DefaultParagraphFont"/>
    <w:link w:val="Heading6"/>
    <w:uiPriority w:val="9"/>
    <w:semiHidden/>
    <w:rsid w:val="00575791"/>
    <w:rPr>
      <w:rFonts w:eastAsiaTheme="majorEastAsia" w:cstheme="majorBidi"/>
      <w:i/>
      <w:iCs/>
      <w:color w:val="595959" w:themeColor="text1" w:themeTint="A6"/>
      <w:szCs w:val="28"/>
    </w:rPr>
  </w:style>
  <w:style w:type="character" w:customStyle="1" w:styleId="Heading7Char">
    <w:name w:val="Heading 7 Char"/>
    <w:basedOn w:val="DefaultParagraphFont"/>
    <w:link w:val="Heading7"/>
    <w:uiPriority w:val="9"/>
    <w:semiHidden/>
    <w:rsid w:val="00575791"/>
    <w:rPr>
      <w:rFonts w:eastAsiaTheme="majorEastAsia" w:cstheme="majorBidi"/>
      <w:color w:val="595959" w:themeColor="text1" w:themeTint="A6"/>
      <w:szCs w:val="28"/>
    </w:rPr>
  </w:style>
  <w:style w:type="character" w:customStyle="1" w:styleId="Heading8Char">
    <w:name w:val="Heading 8 Char"/>
    <w:basedOn w:val="DefaultParagraphFont"/>
    <w:link w:val="Heading8"/>
    <w:uiPriority w:val="9"/>
    <w:semiHidden/>
    <w:rsid w:val="00575791"/>
    <w:rPr>
      <w:rFonts w:eastAsiaTheme="majorEastAsia" w:cstheme="majorBidi"/>
      <w:i/>
      <w:iCs/>
      <w:color w:val="272727" w:themeColor="text1" w:themeTint="D8"/>
      <w:szCs w:val="28"/>
    </w:rPr>
  </w:style>
  <w:style w:type="character" w:customStyle="1" w:styleId="Heading9Char">
    <w:name w:val="Heading 9 Char"/>
    <w:basedOn w:val="DefaultParagraphFont"/>
    <w:link w:val="Heading9"/>
    <w:uiPriority w:val="9"/>
    <w:semiHidden/>
    <w:rsid w:val="00575791"/>
    <w:rPr>
      <w:rFonts w:eastAsiaTheme="majorEastAsia" w:cstheme="majorBidi"/>
      <w:color w:val="272727" w:themeColor="text1" w:themeTint="D8"/>
      <w:szCs w:val="28"/>
    </w:rPr>
  </w:style>
  <w:style w:type="paragraph" w:styleId="Title">
    <w:name w:val="Title"/>
    <w:basedOn w:val="Normal"/>
    <w:next w:val="Normal"/>
    <w:link w:val="TitleChar"/>
    <w:uiPriority w:val="10"/>
    <w:qFormat/>
    <w:rsid w:val="005757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7579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75791"/>
    <w:pPr>
      <w:numPr>
        <w:ilvl w:val="1"/>
      </w:numPr>
    </w:pPr>
    <w:rPr>
      <w:rFonts w:eastAsiaTheme="majorEastAsia" w:cstheme="majorBidi"/>
      <w:color w:val="595959" w:themeColor="text1" w:themeTint="A6"/>
      <w:spacing w:val="15"/>
      <w:sz w:val="28"/>
    </w:rPr>
  </w:style>
  <w:style w:type="character" w:customStyle="1" w:styleId="SubtitleChar">
    <w:name w:val="Subtitle Char"/>
    <w:basedOn w:val="DefaultParagraphFont"/>
    <w:link w:val="Subtitle"/>
    <w:uiPriority w:val="11"/>
    <w:rsid w:val="0057579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75791"/>
    <w:pPr>
      <w:spacing w:before="160"/>
      <w:jc w:val="center"/>
    </w:pPr>
    <w:rPr>
      <w:i/>
      <w:iCs/>
      <w:color w:val="404040" w:themeColor="text1" w:themeTint="BF"/>
    </w:rPr>
  </w:style>
  <w:style w:type="character" w:customStyle="1" w:styleId="QuoteChar">
    <w:name w:val="Quote Char"/>
    <w:basedOn w:val="DefaultParagraphFont"/>
    <w:link w:val="Quote"/>
    <w:uiPriority w:val="29"/>
    <w:rsid w:val="00575791"/>
    <w:rPr>
      <w:rFonts w:cs="B Badr"/>
      <w:i/>
      <w:iCs/>
      <w:color w:val="404040" w:themeColor="text1" w:themeTint="BF"/>
      <w:szCs w:val="28"/>
    </w:rPr>
  </w:style>
  <w:style w:type="paragraph" w:styleId="ListParagraph">
    <w:name w:val="List Paragraph"/>
    <w:basedOn w:val="Normal"/>
    <w:uiPriority w:val="34"/>
    <w:qFormat/>
    <w:rsid w:val="00575791"/>
    <w:pPr>
      <w:ind w:left="720"/>
      <w:contextualSpacing/>
    </w:pPr>
  </w:style>
  <w:style w:type="character" w:styleId="IntenseEmphasis">
    <w:name w:val="Intense Emphasis"/>
    <w:basedOn w:val="DefaultParagraphFont"/>
    <w:uiPriority w:val="21"/>
    <w:qFormat/>
    <w:rsid w:val="00575791"/>
    <w:rPr>
      <w:i/>
      <w:iCs/>
      <w:color w:val="365F91" w:themeColor="accent1" w:themeShade="BF"/>
    </w:rPr>
  </w:style>
  <w:style w:type="paragraph" w:styleId="IntenseQuote">
    <w:name w:val="Intense Quote"/>
    <w:basedOn w:val="Normal"/>
    <w:next w:val="Normal"/>
    <w:link w:val="IntenseQuoteChar"/>
    <w:uiPriority w:val="30"/>
    <w:qFormat/>
    <w:rsid w:val="00575791"/>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575791"/>
    <w:rPr>
      <w:rFonts w:cs="B Badr"/>
      <w:i/>
      <w:iCs/>
      <w:color w:val="365F91" w:themeColor="accent1" w:themeShade="BF"/>
      <w:szCs w:val="28"/>
    </w:rPr>
  </w:style>
  <w:style w:type="character" w:styleId="IntenseReference">
    <w:name w:val="Intense Reference"/>
    <w:basedOn w:val="DefaultParagraphFont"/>
    <w:uiPriority w:val="32"/>
    <w:qFormat/>
    <w:rsid w:val="00575791"/>
    <w:rPr>
      <w:b/>
      <w:bCs/>
      <w:smallCaps/>
      <w:color w:val="365F91" w:themeColor="accent1" w:themeShade="BF"/>
      <w:spacing w:val="5"/>
    </w:rPr>
  </w:style>
  <w:style w:type="paragraph" w:styleId="FootnoteText">
    <w:name w:val="footnote text"/>
    <w:basedOn w:val="Normal"/>
    <w:link w:val="FootnoteTextChar"/>
    <w:unhideWhenUsed/>
    <w:qFormat/>
    <w:rsid w:val="00575791"/>
    <w:pPr>
      <w:widowControl w:val="0"/>
      <w:tabs>
        <w:tab w:val="left" w:pos="3900"/>
        <w:tab w:val="left" w:pos="5520"/>
        <w:tab w:val="left" w:pos="8040"/>
        <w:tab w:val="right" w:leader="dot" w:pos="8220"/>
      </w:tabs>
      <w:spacing w:after="100" w:afterAutospacing="1" w:line="240" w:lineRule="auto"/>
      <w:contextualSpacing/>
      <w:jc w:val="both"/>
    </w:pPr>
    <w:rPr>
      <w:rFonts w:ascii="Times New Roman" w:eastAsia="Calibri" w:hAnsi="Times New Roman"/>
      <w:noProof/>
      <w:sz w:val="20"/>
      <w:szCs w:val="20"/>
    </w:rPr>
  </w:style>
  <w:style w:type="character" w:customStyle="1" w:styleId="FootnoteTextChar">
    <w:name w:val="Footnote Text Char"/>
    <w:basedOn w:val="DefaultParagraphFont"/>
    <w:link w:val="FootnoteText"/>
    <w:rsid w:val="00575791"/>
    <w:rPr>
      <w:rFonts w:ascii="Times New Roman" w:eastAsia="Calibri" w:hAnsi="Times New Roman" w:cs="B Badr"/>
      <w:noProof/>
      <w:sz w:val="20"/>
      <w:szCs w:val="20"/>
    </w:rPr>
  </w:style>
  <w:style w:type="paragraph" w:styleId="Header">
    <w:name w:val="header"/>
    <w:basedOn w:val="Normal"/>
    <w:link w:val="HeaderChar"/>
    <w:uiPriority w:val="99"/>
    <w:unhideWhenUsed/>
    <w:rsid w:val="00575791"/>
    <w:pPr>
      <w:tabs>
        <w:tab w:val="center" w:pos="4680"/>
        <w:tab w:val="right" w:pos="9360"/>
      </w:tabs>
      <w:spacing w:after="0" w:line="240" w:lineRule="auto"/>
      <w:jc w:val="right"/>
    </w:pPr>
    <w:rPr>
      <w:rFonts w:ascii="NoorLotus" w:eastAsia="Calibri" w:hAnsi="NoorLotus" w:cs="NoorLotus"/>
      <w:b/>
      <w:bCs/>
      <w:sz w:val="28"/>
    </w:rPr>
  </w:style>
  <w:style w:type="character" w:customStyle="1" w:styleId="HeaderChar">
    <w:name w:val="Header Char"/>
    <w:basedOn w:val="DefaultParagraphFont"/>
    <w:link w:val="Header"/>
    <w:uiPriority w:val="99"/>
    <w:rsid w:val="00575791"/>
    <w:rPr>
      <w:rFonts w:ascii="NoorLotus" w:eastAsia="Calibri" w:hAnsi="NoorLotus" w:cs="NoorLotus"/>
      <w:b/>
      <w:bCs/>
      <w:sz w:val="28"/>
      <w:szCs w:val="28"/>
    </w:rPr>
  </w:style>
  <w:style w:type="paragraph" w:styleId="Footer">
    <w:name w:val="footer"/>
    <w:basedOn w:val="Normal"/>
    <w:link w:val="FooterChar"/>
    <w:uiPriority w:val="99"/>
    <w:unhideWhenUsed/>
    <w:rsid w:val="00575791"/>
    <w:pPr>
      <w:tabs>
        <w:tab w:val="center" w:pos="4680"/>
        <w:tab w:val="right" w:pos="9360"/>
      </w:tabs>
      <w:spacing w:after="0" w:line="240" w:lineRule="auto"/>
      <w:jc w:val="right"/>
    </w:pPr>
    <w:rPr>
      <w:rFonts w:ascii="NoorLotus" w:eastAsia="Calibri" w:hAnsi="NoorLotus" w:cs="NoorLotus"/>
      <w:b/>
      <w:bCs/>
      <w:sz w:val="28"/>
    </w:rPr>
  </w:style>
  <w:style w:type="character" w:customStyle="1" w:styleId="FooterChar">
    <w:name w:val="Footer Char"/>
    <w:basedOn w:val="DefaultParagraphFont"/>
    <w:link w:val="Footer"/>
    <w:uiPriority w:val="99"/>
    <w:rsid w:val="00575791"/>
    <w:rPr>
      <w:rFonts w:ascii="NoorLotus" w:eastAsia="Calibri" w:hAnsi="NoorLotus" w:cs="NoorLotus"/>
      <w:b/>
      <w:bCs/>
      <w:sz w:val="28"/>
      <w:szCs w:val="28"/>
    </w:rPr>
  </w:style>
  <w:style w:type="paragraph" w:styleId="TOCHeading">
    <w:name w:val="TOC Heading"/>
    <w:basedOn w:val="Heading1"/>
    <w:next w:val="Normal"/>
    <w:uiPriority w:val="39"/>
    <w:unhideWhenUsed/>
    <w:qFormat/>
    <w:rsid w:val="00575791"/>
    <w:pPr>
      <w:bidi w:val="0"/>
      <w:spacing w:before="240" w:after="0"/>
      <w:outlineLvl w:val="9"/>
    </w:pPr>
    <w:rPr>
      <w:rFonts w:cstheme="majorBidi"/>
      <w:b w:val="0"/>
      <w:bCs w:val="0"/>
      <w:color w:val="365F91" w:themeColor="accent1" w:themeShade="BF"/>
      <w:sz w:val="32"/>
      <w:lang w:bidi="ar-SA"/>
    </w:rPr>
  </w:style>
  <w:style w:type="paragraph" w:styleId="TOC2">
    <w:name w:val="toc 2"/>
    <w:basedOn w:val="Normal"/>
    <w:next w:val="Normal"/>
    <w:autoRedefine/>
    <w:uiPriority w:val="39"/>
    <w:unhideWhenUsed/>
    <w:rsid w:val="00575791"/>
    <w:pPr>
      <w:spacing w:after="100"/>
      <w:ind w:left="220"/>
    </w:pPr>
  </w:style>
  <w:style w:type="character" w:styleId="Hyperlink">
    <w:name w:val="Hyperlink"/>
    <w:basedOn w:val="DefaultParagraphFont"/>
    <w:uiPriority w:val="99"/>
    <w:unhideWhenUsed/>
    <w:rsid w:val="00575791"/>
    <w:rPr>
      <w:color w:val="0000FF" w:themeColor="hyperlink"/>
      <w:u w:val="single"/>
    </w:rPr>
  </w:style>
  <w:style w:type="character" w:styleId="CommentReference">
    <w:name w:val="annotation reference"/>
    <w:basedOn w:val="DefaultParagraphFont"/>
    <w:uiPriority w:val="99"/>
    <w:semiHidden/>
    <w:unhideWhenUsed/>
    <w:rsid w:val="00DB5FEA"/>
    <w:rPr>
      <w:sz w:val="16"/>
      <w:szCs w:val="16"/>
    </w:rPr>
  </w:style>
  <w:style w:type="paragraph" w:styleId="CommentText">
    <w:name w:val="annotation text"/>
    <w:basedOn w:val="Normal"/>
    <w:link w:val="CommentTextChar"/>
    <w:uiPriority w:val="99"/>
    <w:semiHidden/>
    <w:unhideWhenUsed/>
    <w:rsid w:val="00DB5FEA"/>
    <w:pPr>
      <w:spacing w:line="240" w:lineRule="auto"/>
    </w:pPr>
    <w:rPr>
      <w:sz w:val="20"/>
      <w:szCs w:val="20"/>
    </w:rPr>
  </w:style>
  <w:style w:type="character" w:customStyle="1" w:styleId="CommentTextChar">
    <w:name w:val="Comment Text Char"/>
    <w:basedOn w:val="DefaultParagraphFont"/>
    <w:link w:val="CommentText"/>
    <w:uiPriority w:val="99"/>
    <w:semiHidden/>
    <w:rsid w:val="00DB5FEA"/>
    <w:rPr>
      <w:rFonts w:cs="B Badr"/>
      <w:sz w:val="20"/>
      <w:szCs w:val="20"/>
    </w:rPr>
  </w:style>
  <w:style w:type="paragraph" w:styleId="CommentSubject">
    <w:name w:val="annotation subject"/>
    <w:basedOn w:val="CommentText"/>
    <w:next w:val="CommentText"/>
    <w:link w:val="CommentSubjectChar"/>
    <w:uiPriority w:val="99"/>
    <w:semiHidden/>
    <w:unhideWhenUsed/>
    <w:rsid w:val="00DB5FEA"/>
    <w:rPr>
      <w:b/>
      <w:bCs/>
    </w:rPr>
  </w:style>
  <w:style w:type="character" w:customStyle="1" w:styleId="CommentSubjectChar">
    <w:name w:val="Comment Subject Char"/>
    <w:basedOn w:val="CommentTextChar"/>
    <w:link w:val="CommentSubject"/>
    <w:uiPriority w:val="99"/>
    <w:semiHidden/>
    <w:rsid w:val="00DB5FEA"/>
    <w:rPr>
      <w:rFonts w:cs="B Badr"/>
      <w:b/>
      <w:bCs/>
      <w:sz w:val="20"/>
      <w:szCs w:val="20"/>
    </w:rPr>
  </w:style>
  <w:style w:type="paragraph" w:styleId="NormalWeb">
    <w:name w:val="Normal (Web)"/>
    <w:basedOn w:val="Normal"/>
    <w:uiPriority w:val="99"/>
    <w:semiHidden/>
    <w:unhideWhenUsed/>
    <w:rsid w:val="00DB5FEA"/>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F453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535B"/>
    <w:rPr>
      <w:rFonts w:ascii="Segoe UI" w:hAnsi="Segoe UI" w:cs="Segoe UI"/>
      <w:sz w:val="18"/>
      <w:szCs w:val="18"/>
    </w:rPr>
  </w:style>
  <w:style w:type="paragraph" w:styleId="TOC1">
    <w:name w:val="toc 1"/>
    <w:basedOn w:val="Normal"/>
    <w:next w:val="Normal"/>
    <w:autoRedefine/>
    <w:uiPriority w:val="39"/>
    <w:unhideWhenUsed/>
    <w:rsid w:val="00351858"/>
    <w:pPr>
      <w:spacing w:after="100"/>
    </w:pPr>
  </w:style>
  <w:style w:type="paragraph" w:styleId="TOC3">
    <w:name w:val="toc 3"/>
    <w:basedOn w:val="Normal"/>
    <w:next w:val="Normal"/>
    <w:autoRedefine/>
    <w:uiPriority w:val="39"/>
    <w:unhideWhenUsed/>
    <w:rsid w:val="00351858"/>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2.xml"/><Relationship Id="rId17" Type="http://schemas.microsoft.com/office/2016/09/relationships/commentsIds" Target="commentsIds.xml"/><Relationship Id="rId2" Type="http://schemas.openxmlformats.org/officeDocument/2006/relationships/styles" Target="styles.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F38B16-4CFE-4BA0-90CD-F9AF53E5FC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822</TotalTime>
  <Pages>6</Pages>
  <Words>1721</Words>
  <Characters>9815</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فایل نرمال تقریرات مدرسه فقهی امام محمد باقر علیه السلام</dc:subject>
  <dc:creator>Amani</dc:creator>
  <cp:keywords/>
  <dc:description/>
  <cp:lastModifiedBy>احمد حسنی</cp:lastModifiedBy>
  <cp:revision>324</cp:revision>
  <cp:lastPrinted>2025-10-20T02:23:00Z</cp:lastPrinted>
  <dcterms:created xsi:type="dcterms:W3CDTF">2025-10-19T04:48:00Z</dcterms:created>
  <dcterms:modified xsi:type="dcterms:W3CDTF">2025-10-20T03:56:00Z</dcterms:modified>
</cp:coreProperties>
</file>