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7C18D" w14:textId="77777777" w:rsidR="00224CA9" w:rsidRPr="008806A7" w:rsidRDefault="00224CA9" w:rsidP="00224CA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0117045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71B91476" w14:textId="77777777" w:rsidR="00224CA9" w:rsidRPr="008806A7" w:rsidRDefault="00224CA9" w:rsidP="00224CA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6452F5B1" w14:textId="77777777" w:rsidR="00224CA9" w:rsidRPr="008806A7" w:rsidRDefault="00224CA9" w:rsidP="00224CA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5DA866D5" w14:textId="77777777" w:rsidR="00224CA9" w:rsidRPr="008806A7" w:rsidRDefault="00224CA9" w:rsidP="00224CA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207DE9EC" w14:textId="373D4445" w:rsidR="00224CA9" w:rsidRPr="008806A7" w:rsidRDefault="00224CA9" w:rsidP="00224CA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851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1983D5D5" w14:textId="71D82DD1" w:rsidR="00224CA9" w:rsidRPr="008806A7" w:rsidRDefault="00224CA9" w:rsidP="00224CA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</w:p>
    <w:p w14:paraId="71AF10B6" w14:textId="4F28D8B8" w:rsidR="00224CA9" w:rsidRDefault="00224CA9" w:rsidP="00224CA9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 w:rsidR="007F0B91">
        <w:rPr>
          <w:rFonts w:hint="cs"/>
          <w:color w:val="EE0000"/>
          <w:rtl/>
        </w:rPr>
        <w:t>-------------</w:t>
      </w:r>
      <w:bookmarkStart w:id="34" w:name="_GoBack"/>
      <w:bookmarkEnd w:id="34"/>
    </w:p>
    <w:p w14:paraId="02A67804" w14:textId="0400B47D" w:rsidR="00ED7D80" w:rsidRPr="00012E29" w:rsidRDefault="00ED7D80" w:rsidP="00012E29">
      <w:pPr>
        <w:pStyle w:val="Heading1"/>
        <w:jc w:val="both"/>
        <w:rPr>
          <w:rFonts w:ascii="NoorLotus" w:hAnsi="NoorLotus"/>
          <w:rtl/>
        </w:rPr>
      </w:pPr>
      <w:r w:rsidRPr="00012E29">
        <w:rPr>
          <w:rFonts w:ascii="NoorLotus" w:hAnsi="NoorLotus"/>
          <w:rtl/>
        </w:rPr>
        <w:t>ادامه بررسی موانع جریان برائت عقلیه از اکثر در دوران بین اقل و اکثر ارتباطی</w:t>
      </w:r>
      <w:bookmarkEnd w:id="0"/>
    </w:p>
    <w:p w14:paraId="3638E24F" w14:textId="084B060E" w:rsidR="000C3129" w:rsidRPr="00012E29" w:rsidRDefault="000C3129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بحث در موانع جریان برائت عقلیه در دوران امر بین اقل و اکثر ارتباطی بود. </w:t>
      </w:r>
    </w:p>
    <w:p w14:paraId="165EF4A1" w14:textId="6CFA4453" w:rsidR="00ED7D80" w:rsidRPr="00012E29" w:rsidRDefault="00ED7D80" w:rsidP="00012E29">
      <w:pPr>
        <w:pStyle w:val="Heading1"/>
        <w:rPr>
          <w:rFonts w:ascii="NoorLotus" w:hAnsi="NoorLotus"/>
          <w:rtl/>
        </w:rPr>
      </w:pPr>
      <w:bookmarkStart w:id="35" w:name="_Toc210117046"/>
      <w:r w:rsidRPr="00012E29">
        <w:rPr>
          <w:rFonts w:ascii="NoorLotus" w:hAnsi="NoorLotus"/>
          <w:rtl/>
        </w:rPr>
        <w:t>مانع دوم</w:t>
      </w:r>
      <w:r w:rsidR="00C22244" w:rsidRPr="00012E29">
        <w:rPr>
          <w:rFonts w:ascii="NoorLotus" w:hAnsi="NoorLotus"/>
          <w:rtl/>
        </w:rPr>
        <w:t>:</w:t>
      </w:r>
      <w:bookmarkEnd w:id="35"/>
    </w:p>
    <w:p w14:paraId="7FE71196" w14:textId="505C635A" w:rsidR="000C3129" w:rsidRPr="00012E29" w:rsidRDefault="00ED7D80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صاحب</w:t>
      </w:r>
      <w:r w:rsidR="000C3129" w:rsidRPr="00012E29">
        <w:rPr>
          <w:rFonts w:ascii="NoorLotus" w:hAnsi="NoorLotus" w:cs="NoorLotus"/>
          <w:rtl/>
        </w:rPr>
        <w:t xml:space="preserve"> فصول فرموده‌اند: «چون ممکن است وجوب اقل ضمنی باشد -نه استقلالی- تا اقل در ضمن اکثر اتیان نشود </w:t>
      </w:r>
      <w:r w:rsidRPr="00012E29">
        <w:rPr>
          <w:rFonts w:ascii="NoorLotus" w:hAnsi="NoorLotus" w:cs="NoorLotus"/>
          <w:rtl/>
        </w:rPr>
        <w:t>-</w:t>
      </w:r>
      <w:r w:rsidR="000C3129" w:rsidRPr="00012E29">
        <w:rPr>
          <w:rFonts w:ascii="NoorLotus" w:hAnsi="NoorLotus" w:cs="NoorLotus"/>
          <w:rtl/>
        </w:rPr>
        <w:t xml:space="preserve">که عمل به احتیاط است- علم به سقوط وجوب </w:t>
      </w:r>
      <w:r w:rsidRPr="00012E29">
        <w:rPr>
          <w:rFonts w:ascii="NoorLotus" w:hAnsi="NoorLotus" w:cs="NoorLotus"/>
          <w:rtl/>
        </w:rPr>
        <w:t xml:space="preserve">اقل </w:t>
      </w:r>
      <w:r w:rsidR="000C3129" w:rsidRPr="00012E29">
        <w:rPr>
          <w:rFonts w:ascii="NoorLotus" w:hAnsi="NoorLotus" w:cs="NoorLotus"/>
          <w:rtl/>
        </w:rPr>
        <w:t xml:space="preserve">پیدا نمی‌شود. یعنی اصل وجوب اقل معلوم است و </w:t>
      </w:r>
      <w:r w:rsidRPr="00012E29">
        <w:rPr>
          <w:rFonts w:ascii="NoorLotus" w:hAnsi="NoorLotus" w:cs="NoorLotus"/>
          <w:rtl/>
        </w:rPr>
        <w:t xml:space="preserve">سقوط آن با </w:t>
      </w:r>
      <w:r w:rsidR="000C3129" w:rsidRPr="00012E29">
        <w:rPr>
          <w:rFonts w:ascii="NoorLotus" w:hAnsi="NoorLotus" w:cs="NoorLotus"/>
          <w:rtl/>
        </w:rPr>
        <w:t xml:space="preserve">اتیان </w:t>
      </w:r>
      <w:r w:rsidRPr="00012E29">
        <w:rPr>
          <w:rFonts w:ascii="NoorLotus" w:hAnsi="NoorLotus" w:cs="NoorLotus"/>
          <w:rtl/>
        </w:rPr>
        <w:t xml:space="preserve">به خصوص اقل بدون رعایت احتیاط مشکوک است و </w:t>
      </w:r>
      <w:r w:rsidR="000C3129" w:rsidRPr="00012E29">
        <w:rPr>
          <w:rFonts w:ascii="NoorLotus" w:hAnsi="NoorLotus" w:cs="NoorLotus"/>
          <w:rtl/>
        </w:rPr>
        <w:t xml:space="preserve">شک در سقوط تکلیف نیز مجرای </w:t>
      </w:r>
      <w:r w:rsidR="00A250E7" w:rsidRPr="00012E29">
        <w:rPr>
          <w:rFonts w:ascii="NoorLotus" w:hAnsi="NoorLotus" w:cs="NoorLotus"/>
          <w:rtl/>
        </w:rPr>
        <w:t xml:space="preserve">قاعده‌ی اشتغال </w:t>
      </w:r>
      <w:r w:rsidR="000C3129" w:rsidRPr="00012E29">
        <w:rPr>
          <w:rFonts w:ascii="NoorLotus" w:hAnsi="NoorLotus" w:cs="NoorLotus"/>
          <w:rtl/>
        </w:rPr>
        <w:t>است.»</w:t>
      </w:r>
      <w:r w:rsidR="00F733FA" w:rsidRPr="00012E29">
        <w:rPr>
          <w:rFonts w:ascii="NoorLotus" w:hAnsi="NoorLotus" w:cs="NoorLotus"/>
          <w:vertAlign w:val="superscript"/>
          <w:rtl/>
          <w:lang w:bidi="ar"/>
        </w:rPr>
        <w:t xml:space="preserve"> </w:t>
      </w:r>
      <w:r w:rsidR="00F733FA" w:rsidRPr="00012E29">
        <w:rPr>
          <w:rFonts w:ascii="NoorLotus" w:hAnsi="NoorLotus" w:cs="NoorLotus"/>
          <w:vertAlign w:val="superscript"/>
          <w:rtl/>
          <w:lang w:bidi="ar"/>
        </w:rPr>
        <w:footnoteReference w:id="1"/>
      </w:r>
    </w:p>
    <w:p w14:paraId="3AF48257" w14:textId="6C21D69F" w:rsidR="000C3129" w:rsidRPr="00012E29" w:rsidRDefault="000C3129" w:rsidP="00012E29">
      <w:pPr>
        <w:pStyle w:val="Heading2"/>
        <w:jc w:val="both"/>
        <w:rPr>
          <w:rFonts w:ascii="NoorLotus" w:hAnsi="NoorLotus"/>
          <w:rtl/>
        </w:rPr>
      </w:pPr>
      <w:bookmarkStart w:id="36" w:name="_Toc210117047"/>
      <w:r w:rsidRPr="00012E29">
        <w:rPr>
          <w:rFonts w:ascii="NoorLotus" w:hAnsi="NoorLotus"/>
          <w:rtl/>
        </w:rPr>
        <w:t>جواب</w:t>
      </w:r>
      <w:r w:rsidR="00C22244" w:rsidRPr="00012E29">
        <w:rPr>
          <w:rFonts w:ascii="NoorLotus" w:hAnsi="NoorLotus"/>
          <w:rtl/>
        </w:rPr>
        <w:t xml:space="preserve"> اول از مانع دوم: مختار استاد حفظه الله</w:t>
      </w:r>
      <w:bookmarkEnd w:id="36"/>
    </w:p>
    <w:p w14:paraId="50707E11" w14:textId="152E2468" w:rsidR="00A250E7" w:rsidRPr="00012E29" w:rsidRDefault="00A250E7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این بیان تمام نیست زیرا </w:t>
      </w:r>
      <w:r w:rsidR="000C3129" w:rsidRPr="00012E29">
        <w:rPr>
          <w:rFonts w:ascii="NoorLotus" w:hAnsi="NoorLotus" w:cs="NoorLotus"/>
          <w:rtl/>
        </w:rPr>
        <w:t xml:space="preserve">هر شک در سقوطی مجرای قاعده‌ی اشتغال </w:t>
      </w:r>
      <w:r w:rsidR="00323C9C" w:rsidRPr="00012E29">
        <w:rPr>
          <w:rFonts w:ascii="NoorLotus" w:hAnsi="NoorLotus" w:cs="NoorLotus"/>
          <w:rtl/>
        </w:rPr>
        <w:t>نی</w:t>
      </w:r>
      <w:r w:rsidR="000C3129" w:rsidRPr="00012E29">
        <w:rPr>
          <w:rFonts w:ascii="NoorLotus" w:hAnsi="NoorLotus" w:cs="NoorLotus"/>
          <w:rtl/>
        </w:rPr>
        <w:t>ست</w:t>
      </w:r>
      <w:r w:rsidRPr="00012E29">
        <w:rPr>
          <w:rFonts w:ascii="NoorLotus" w:hAnsi="NoorLotus" w:cs="NoorLotus"/>
          <w:rtl/>
        </w:rPr>
        <w:t xml:space="preserve"> و فقط شک در سقوط تکلیف ناشی از شک در امتثال خارجی بعد از تمامیت بیان بر تکلیف و حدود </w:t>
      </w:r>
      <w:r w:rsidR="00323C9C" w:rsidRPr="00012E29">
        <w:rPr>
          <w:rFonts w:ascii="NoorLotus" w:hAnsi="NoorLotus" w:cs="NoorLotus"/>
          <w:rtl/>
        </w:rPr>
        <w:t>آن،</w:t>
      </w:r>
      <w:r w:rsidRPr="00012E29">
        <w:rPr>
          <w:rFonts w:ascii="NoorLotus" w:hAnsi="NoorLotus" w:cs="NoorLotus"/>
          <w:rtl/>
        </w:rPr>
        <w:t xml:space="preserve"> مجرای قاعده‌ی اشتغال است. </w:t>
      </w:r>
    </w:p>
    <w:p w14:paraId="668739BF" w14:textId="34447B95" w:rsidR="00A250E7" w:rsidRPr="00012E29" w:rsidRDefault="00A250E7" w:rsidP="00012E29">
      <w:pPr>
        <w:pStyle w:val="Heading2"/>
        <w:jc w:val="both"/>
        <w:rPr>
          <w:rFonts w:ascii="NoorLotus" w:hAnsi="NoorLotus"/>
          <w:rtl/>
        </w:rPr>
      </w:pPr>
      <w:bookmarkStart w:id="37" w:name="_Toc210117048"/>
      <w:r w:rsidRPr="00012E29">
        <w:rPr>
          <w:rFonts w:ascii="NoorLotus" w:hAnsi="NoorLotus"/>
          <w:rtl/>
        </w:rPr>
        <w:t>جواب دوم</w:t>
      </w:r>
      <w:r w:rsidR="00C22244" w:rsidRPr="00012E29">
        <w:rPr>
          <w:rFonts w:ascii="NoorLotus" w:hAnsi="NoorLotus"/>
          <w:rtl/>
        </w:rPr>
        <w:t xml:space="preserve"> از مانع دوم (بیان شهید صدر رحمه الله): عدم سقوط تکلیف با امتثال</w:t>
      </w:r>
      <w:bookmarkEnd w:id="37"/>
    </w:p>
    <w:p w14:paraId="3E324106" w14:textId="4377C01A" w:rsidR="000C3129" w:rsidRPr="00012E29" w:rsidRDefault="000C3129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شهید صدر رحمه الله فرموده‌اند: «کلام مشهور که امتثال مسقط تکلیف است درست نیست بلکه </w:t>
      </w:r>
      <w:r w:rsidR="00EF7883" w:rsidRPr="00012E29">
        <w:rPr>
          <w:rFonts w:ascii="NoorLotus" w:hAnsi="NoorLotus" w:cs="NoorLotus"/>
          <w:rtl/>
        </w:rPr>
        <w:t>امتثال</w:t>
      </w:r>
      <w:r w:rsidRPr="00012E29">
        <w:rPr>
          <w:rFonts w:ascii="NoorLotus" w:hAnsi="NoorLotus" w:cs="NoorLotus"/>
          <w:rtl/>
        </w:rPr>
        <w:t xml:space="preserve"> مسقط داعویت و محرکیت </w:t>
      </w:r>
      <w:r w:rsidR="00EF7883" w:rsidRPr="00012E29">
        <w:rPr>
          <w:rFonts w:ascii="NoorLotus" w:hAnsi="NoorLotus" w:cs="NoorLotus"/>
          <w:rtl/>
        </w:rPr>
        <w:t xml:space="preserve">و فاعلیت </w:t>
      </w:r>
      <w:r w:rsidRPr="00012E29">
        <w:rPr>
          <w:rFonts w:ascii="NoorLotus" w:hAnsi="NoorLotus" w:cs="NoorLotus"/>
          <w:rtl/>
        </w:rPr>
        <w:t>تکلیف است و الا تکلیف بعد از امتثال</w:t>
      </w:r>
      <w:r w:rsidR="00EF7883" w:rsidRPr="00012E29">
        <w:rPr>
          <w:rFonts w:ascii="NoorLotus" w:hAnsi="NoorLotus" w:cs="NoorLotus"/>
          <w:rtl/>
        </w:rPr>
        <w:t xml:space="preserve"> نیز</w:t>
      </w:r>
      <w:r w:rsidRPr="00012E29">
        <w:rPr>
          <w:rFonts w:ascii="NoorLotus" w:hAnsi="NoorLotus" w:cs="NoorLotus"/>
          <w:rtl/>
        </w:rPr>
        <w:t xml:space="preserve"> باقی است و فقط</w:t>
      </w:r>
      <w:r w:rsidR="0080212C" w:rsidRPr="00012E29">
        <w:rPr>
          <w:rFonts w:ascii="NoorLotus" w:hAnsi="NoorLotus" w:cs="NoorLotus"/>
          <w:rtl/>
        </w:rPr>
        <w:t xml:space="preserve"> به جهت این که امتثال شده است</w:t>
      </w:r>
      <w:r w:rsidRPr="00012E29">
        <w:rPr>
          <w:rFonts w:ascii="NoorLotus" w:hAnsi="NoorLotus" w:cs="NoorLotus"/>
          <w:rtl/>
        </w:rPr>
        <w:t xml:space="preserve"> محرکیت </w:t>
      </w:r>
      <w:r w:rsidR="00EF7883" w:rsidRPr="00012E29">
        <w:rPr>
          <w:rFonts w:ascii="NoorLotus" w:hAnsi="NoorLotus" w:cs="NoorLotus"/>
          <w:rtl/>
        </w:rPr>
        <w:t xml:space="preserve">و داعویت </w:t>
      </w:r>
      <w:r w:rsidRPr="00012E29">
        <w:rPr>
          <w:rFonts w:ascii="NoorLotus" w:hAnsi="NoorLotus" w:cs="NoorLotus"/>
          <w:rtl/>
        </w:rPr>
        <w:t xml:space="preserve">ندارد. </w:t>
      </w:r>
      <w:r w:rsidR="00AC6317" w:rsidRPr="00012E29">
        <w:rPr>
          <w:rFonts w:ascii="NoorLotus" w:hAnsi="NoorLotus" w:cs="NoorLotus"/>
          <w:rtl/>
        </w:rPr>
        <w:t>در ما نحن فیه نیز بر فرض</w:t>
      </w:r>
      <w:r w:rsidR="00323C9C" w:rsidRPr="00012E29">
        <w:rPr>
          <w:rFonts w:ascii="NoorLotus" w:hAnsi="NoorLotus" w:cs="NoorLotus"/>
          <w:rtl/>
        </w:rPr>
        <w:t>،</w:t>
      </w:r>
      <w:r w:rsidR="00AC6317" w:rsidRPr="00012E29">
        <w:rPr>
          <w:rFonts w:ascii="NoorLotus" w:hAnsi="NoorLotus" w:cs="NoorLotus"/>
          <w:rtl/>
        </w:rPr>
        <w:t xml:space="preserve"> وجوب </w:t>
      </w:r>
      <w:r w:rsidRPr="00012E29">
        <w:rPr>
          <w:rFonts w:ascii="NoorLotus" w:hAnsi="NoorLotus" w:cs="NoorLotus"/>
          <w:rtl/>
        </w:rPr>
        <w:t>اقل</w:t>
      </w:r>
      <w:r w:rsidR="00AC6317" w:rsidRPr="00012E29">
        <w:rPr>
          <w:rFonts w:ascii="NoorLotus" w:hAnsi="NoorLotus" w:cs="NoorLotus"/>
          <w:rtl/>
        </w:rPr>
        <w:t>،</w:t>
      </w:r>
      <w:r w:rsidRPr="00012E29">
        <w:rPr>
          <w:rFonts w:ascii="NoorLotus" w:hAnsi="NoorLotus" w:cs="NoorLotus"/>
          <w:rtl/>
        </w:rPr>
        <w:t xml:space="preserve"> ضمنی باشد و اکثر واجب باشد ولی وجوب ضمنی اقل محال است که نسبت به </w:t>
      </w:r>
      <w:r w:rsidR="004B2106" w:rsidRPr="00012E29">
        <w:rPr>
          <w:rFonts w:ascii="NoorLotus" w:hAnsi="NoorLotus" w:cs="NoorLotus"/>
          <w:rtl/>
        </w:rPr>
        <w:t xml:space="preserve">اتیان جزء </w:t>
      </w:r>
      <w:r w:rsidRPr="00012E29">
        <w:rPr>
          <w:rFonts w:ascii="NoorLotus" w:hAnsi="NoorLotus" w:cs="NoorLotus"/>
          <w:rtl/>
        </w:rPr>
        <w:t>مشکوک داعویت داشته باشد و بعد از اتیان اقل اگر وجوب آن ضمنی باشد نیز داعویت آن تمام می‌شود.</w:t>
      </w:r>
      <w:r w:rsidR="00D13939" w:rsidRPr="00012E29">
        <w:rPr>
          <w:rFonts w:ascii="NoorLotus" w:hAnsi="NoorLotus" w:cs="NoorLotus"/>
          <w:rtl/>
        </w:rPr>
        <w:t xml:space="preserve"> وقتی شارع می‌گوید «کبّر فی صلاتک» یعنی تکبیرة الاحرام در صلات وجوب ضمنی دارد با گفتن الله اکبر داعویت این وجوب ضمنی تمام می‌شود و </w:t>
      </w:r>
      <w:r w:rsidRPr="00012E29">
        <w:rPr>
          <w:rFonts w:ascii="NoorLotus" w:hAnsi="NoorLotus" w:cs="NoorLotus"/>
          <w:rtl/>
        </w:rPr>
        <w:t>بقای داعویت آن بعد از اتیان آن</w:t>
      </w:r>
      <w:r w:rsidR="00D13939" w:rsidRPr="00012E29">
        <w:rPr>
          <w:rFonts w:ascii="NoorLotus" w:hAnsi="NoorLotus" w:cs="NoorLotus"/>
          <w:rtl/>
        </w:rPr>
        <w:t xml:space="preserve"> جزء</w:t>
      </w:r>
      <w:r w:rsidRPr="00012E29">
        <w:rPr>
          <w:rFonts w:ascii="NoorLotus" w:hAnsi="NoorLotus" w:cs="NoorLotus"/>
          <w:rtl/>
        </w:rPr>
        <w:t xml:space="preserve"> معقول نیست پس در سقوط داعویت وجوب اقل بعد از اتیان آن</w:t>
      </w:r>
      <w:r w:rsidR="00796A94" w:rsidRPr="00012E29">
        <w:rPr>
          <w:rFonts w:ascii="NoorLotus" w:hAnsi="NoorLotus" w:cs="NoorLotus"/>
          <w:rtl/>
        </w:rPr>
        <w:t xml:space="preserve"> نسبت به متعلق خودش یعنی اقل</w:t>
      </w:r>
      <w:r w:rsidRPr="00012E29">
        <w:rPr>
          <w:rFonts w:ascii="NoorLotus" w:hAnsi="NoorLotus" w:cs="NoorLotus"/>
          <w:rtl/>
        </w:rPr>
        <w:t xml:space="preserve"> شک وجود ندارد</w:t>
      </w:r>
      <w:r w:rsidR="00796A94" w:rsidRPr="00012E29">
        <w:rPr>
          <w:rFonts w:ascii="NoorLotus" w:hAnsi="NoorLotus" w:cs="NoorLotus"/>
          <w:rtl/>
        </w:rPr>
        <w:t xml:space="preserve">. </w:t>
      </w:r>
      <w:r w:rsidR="00933516" w:rsidRPr="00012E29">
        <w:rPr>
          <w:rFonts w:ascii="NoorLotus" w:hAnsi="NoorLotus" w:cs="NoorLotus"/>
          <w:rtl/>
        </w:rPr>
        <w:t xml:space="preserve">البته نسبت به </w:t>
      </w:r>
      <w:r w:rsidRPr="00012E29">
        <w:rPr>
          <w:rFonts w:ascii="NoorLotus" w:hAnsi="NoorLotus" w:cs="NoorLotus"/>
          <w:rtl/>
        </w:rPr>
        <w:t>وجوب ضمنی‌</w:t>
      </w:r>
      <w:r w:rsidR="00933516" w:rsidRPr="00012E29">
        <w:rPr>
          <w:rFonts w:ascii="NoorLotus" w:hAnsi="NoorLotus" w:cs="NoorLotus"/>
          <w:rtl/>
        </w:rPr>
        <w:t xml:space="preserve"> اکثر و داعویت </w:t>
      </w:r>
      <w:r w:rsidR="00933516" w:rsidRPr="00012E29">
        <w:rPr>
          <w:rFonts w:ascii="NoorLotus" w:hAnsi="NoorLotus" w:cs="NoorLotus"/>
          <w:rtl/>
        </w:rPr>
        <w:lastRenderedPageBreak/>
        <w:t xml:space="preserve">و محرکیت و فاعلیت اکثر نسبت به اتیان جزء مشکوک، شک وجود دارد </w:t>
      </w:r>
      <w:r w:rsidRPr="00012E29">
        <w:rPr>
          <w:rFonts w:ascii="NoorLotus" w:hAnsi="NoorLotus" w:cs="NoorLotus"/>
          <w:rtl/>
        </w:rPr>
        <w:t>و</w:t>
      </w:r>
      <w:r w:rsidR="00C70FBD" w:rsidRPr="00012E29">
        <w:rPr>
          <w:rFonts w:ascii="NoorLotus" w:hAnsi="NoorLotus" w:cs="NoorLotus"/>
          <w:rtl/>
        </w:rPr>
        <w:t>لی اصل وجوب ضمنی آن مشکوک است و</w:t>
      </w:r>
      <w:r w:rsidRPr="00012E29">
        <w:rPr>
          <w:rFonts w:ascii="NoorLotus" w:hAnsi="NoorLotus" w:cs="NoorLotus"/>
          <w:rtl/>
        </w:rPr>
        <w:t xml:space="preserve"> برائت عقلیه یا شرعیه از آن جاری می‌شود.»</w:t>
      </w:r>
      <w:r w:rsidR="00F733FA" w:rsidRPr="00012E29">
        <w:rPr>
          <w:rFonts w:ascii="NoorLotus" w:hAnsi="NoorLotus" w:cs="NoorLotus"/>
          <w:vertAlign w:val="superscript"/>
          <w:rtl/>
          <w:lang w:bidi="ar"/>
        </w:rPr>
        <w:footnoteReference w:id="2"/>
      </w:r>
    </w:p>
    <w:p w14:paraId="3FB5672E" w14:textId="753E7B77" w:rsidR="000C3129" w:rsidRPr="00012E29" w:rsidRDefault="00C70FBD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مراد</w:t>
      </w:r>
      <w:r w:rsidR="000C3129" w:rsidRPr="00012E29">
        <w:rPr>
          <w:rFonts w:ascii="NoorLotus" w:hAnsi="NoorLotus" w:cs="NoorLotus"/>
          <w:rtl/>
        </w:rPr>
        <w:t xml:space="preserve"> ایشان از داعویت</w:t>
      </w:r>
      <w:r w:rsidRPr="00012E29">
        <w:rPr>
          <w:rFonts w:ascii="NoorLotus" w:hAnsi="NoorLotus" w:cs="NoorLotus"/>
          <w:rtl/>
        </w:rPr>
        <w:t xml:space="preserve"> با توجه به استقرایی که از کلمات ایشان در بحوث شده است</w:t>
      </w:r>
      <w:r w:rsidR="000C3129" w:rsidRPr="00012E29">
        <w:rPr>
          <w:rFonts w:ascii="NoorLotus" w:hAnsi="NoorLotus" w:cs="NoorLotus"/>
          <w:rtl/>
        </w:rPr>
        <w:t xml:space="preserve"> محرکیت و داعویت مولویه</w:t>
      </w:r>
      <w:r w:rsidRPr="00012E29">
        <w:rPr>
          <w:rFonts w:ascii="NoorLotus" w:hAnsi="NoorLotus" w:cs="NoorLotus"/>
          <w:rtl/>
        </w:rPr>
        <w:t xml:space="preserve"> و تشریعیه</w:t>
      </w:r>
      <w:r w:rsidR="000C3129" w:rsidRPr="00012E29">
        <w:rPr>
          <w:rFonts w:ascii="NoorLotus" w:hAnsi="NoorLotus" w:cs="NoorLotus"/>
          <w:rtl/>
        </w:rPr>
        <w:t xml:space="preserve"> است</w:t>
      </w:r>
      <w:r w:rsidRPr="00012E29">
        <w:rPr>
          <w:rFonts w:ascii="NoorLotus" w:hAnsi="NoorLotus" w:cs="NoorLotus"/>
          <w:rtl/>
        </w:rPr>
        <w:t xml:space="preserve"> نه داعویت به حکم عقل.</w:t>
      </w:r>
      <w:r w:rsidR="000C3129" w:rsidRPr="00012E29">
        <w:rPr>
          <w:rFonts w:ascii="NoorLotus" w:hAnsi="NoorLotus" w:cs="NoorLotus"/>
          <w:rtl/>
        </w:rPr>
        <w:t xml:space="preserve"> در </w:t>
      </w:r>
      <w:r w:rsidR="00B43CE5" w:rsidRPr="00012E29">
        <w:rPr>
          <w:rFonts w:ascii="NoorLotus" w:hAnsi="NoorLotus" w:cs="NoorLotus"/>
          <w:rtl/>
        </w:rPr>
        <w:t>همین بحث،</w:t>
      </w:r>
      <w:r w:rsidR="000C3129" w:rsidRPr="00012E29">
        <w:rPr>
          <w:rFonts w:ascii="NoorLotus" w:hAnsi="NoorLotus" w:cs="NoorLotus"/>
          <w:rtl/>
        </w:rPr>
        <w:t xml:space="preserve"> تعبیر می‌کنند: «</w:t>
      </w:r>
      <w:r w:rsidR="007D1578" w:rsidRPr="00012E29">
        <w:rPr>
          <w:rFonts w:ascii="NoorLotus" w:hAnsi="NoorLotus" w:cs="NoorLotus"/>
          <w:rtl/>
        </w:rPr>
        <w:t xml:space="preserve">چون در وجوب ضمنی اکثر </w:t>
      </w:r>
      <w:r w:rsidR="00B43CE5" w:rsidRPr="00012E29">
        <w:rPr>
          <w:rFonts w:ascii="NoorLotus" w:hAnsi="NoorLotus" w:cs="NoorLotus"/>
          <w:rtl/>
        </w:rPr>
        <w:t>-</w:t>
      </w:r>
      <w:r w:rsidR="007D1578" w:rsidRPr="00012E29">
        <w:rPr>
          <w:rFonts w:ascii="NoorLotus" w:hAnsi="NoorLotus" w:cs="NoorLotus"/>
          <w:rtl/>
        </w:rPr>
        <w:t>مثل سوره</w:t>
      </w:r>
      <w:r w:rsidR="00B43CE5" w:rsidRPr="00012E29">
        <w:rPr>
          <w:rFonts w:ascii="NoorLotus" w:hAnsi="NoorLotus" w:cs="NoorLotus"/>
          <w:rtl/>
        </w:rPr>
        <w:t>-</w:t>
      </w:r>
      <w:r w:rsidR="007D1578" w:rsidRPr="00012E29">
        <w:rPr>
          <w:rFonts w:ascii="NoorLotus" w:hAnsi="NoorLotus" w:cs="NoorLotus"/>
          <w:rtl/>
        </w:rPr>
        <w:t xml:space="preserve"> شک وجود دارد پس </w:t>
      </w:r>
      <w:r w:rsidR="000C3129" w:rsidRPr="00012E29">
        <w:rPr>
          <w:rFonts w:ascii="NoorLotus" w:hAnsi="NoorLotus" w:cs="NoorLotus"/>
          <w:rtl/>
        </w:rPr>
        <w:t>شک در داعویت وجود دارد»</w:t>
      </w:r>
      <w:r w:rsidR="00FB6079" w:rsidRPr="00012E29">
        <w:rPr>
          <w:rFonts w:ascii="NoorLotus" w:hAnsi="NoorLotus" w:cs="NoorLotus"/>
          <w:vertAlign w:val="superscript"/>
          <w:rtl/>
          <w:lang w:bidi="ar"/>
        </w:rPr>
        <w:footnoteReference w:id="3"/>
      </w:r>
      <w:r w:rsidR="000C3129" w:rsidRPr="00012E29">
        <w:rPr>
          <w:rFonts w:ascii="NoorLotus" w:hAnsi="NoorLotus" w:cs="NoorLotus"/>
          <w:rtl/>
        </w:rPr>
        <w:t xml:space="preserve"> در حالی که اگر داعویت به حکم عقل باشد قطعا شک وجود ندارد</w:t>
      </w:r>
      <w:r w:rsidR="007D1578" w:rsidRPr="00012E29">
        <w:rPr>
          <w:rFonts w:ascii="NoorLotus" w:hAnsi="NoorLotus" w:cs="NoorLotus"/>
          <w:rtl/>
        </w:rPr>
        <w:t xml:space="preserve"> و وجوب ضمنی اکثر قبل از وصول قطعا داعویت عقلی ندارد.</w:t>
      </w:r>
    </w:p>
    <w:p w14:paraId="6FBFA09F" w14:textId="2581EAE6" w:rsidR="00E92B5D" w:rsidRPr="00012E29" w:rsidRDefault="00E92B5D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این مبنا را مرحوم خویی نیز مطرح می‌کنند که امتثال امر ضمنی موجب سقوط داعویت و محرکیت امر ضمنی می‌شود. وقتی شارع می‌گوید «کبر فی صلاتک» با گفتن تکبیر داعویت آن تمام می‌شود و با اتیان قرائت داعویت امر به قرائت نیز تمام می‌شود.</w:t>
      </w:r>
    </w:p>
    <w:p w14:paraId="36308EB7" w14:textId="40ED1E8B" w:rsidR="00B36584" w:rsidRPr="00012E29" w:rsidRDefault="00B36584" w:rsidP="00012E29">
      <w:pPr>
        <w:pStyle w:val="Heading2"/>
        <w:jc w:val="both"/>
        <w:rPr>
          <w:rFonts w:ascii="NoorLotus" w:hAnsi="NoorLotus"/>
          <w:sz w:val="34"/>
          <w:rtl/>
        </w:rPr>
      </w:pPr>
      <w:bookmarkStart w:id="38" w:name="_Toc210117049"/>
      <w:r w:rsidRPr="00012E29">
        <w:rPr>
          <w:rFonts w:ascii="NoorLotus" w:hAnsi="NoorLotus"/>
          <w:rtl/>
        </w:rPr>
        <w:t>بررسی جواب دوم</w:t>
      </w:r>
      <w:r w:rsidR="00C22244" w:rsidRPr="00012E29">
        <w:rPr>
          <w:rFonts w:ascii="NoorLotus" w:hAnsi="NoorLotus"/>
          <w:rtl/>
        </w:rPr>
        <w:t xml:space="preserve">: </w:t>
      </w:r>
      <w:r w:rsidR="00C22244" w:rsidRPr="00012E29">
        <w:rPr>
          <w:rFonts w:ascii="NoorLotus" w:hAnsi="NoorLotus"/>
          <w:sz w:val="34"/>
          <w:rtl/>
        </w:rPr>
        <w:t>مناقشه در مبنای سقوط داعویت امر ضمنی</w:t>
      </w:r>
      <w:bookmarkEnd w:id="38"/>
    </w:p>
    <w:p w14:paraId="0BDB365D" w14:textId="116F7E7D" w:rsidR="0066657C" w:rsidRPr="00012E29" w:rsidRDefault="00652AF7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highlight w:val="yellow"/>
          <w:rtl/>
        </w:rPr>
        <w:t xml:space="preserve"> به نظر ما </w:t>
      </w:r>
      <w:r w:rsidRPr="00012E29">
        <w:rPr>
          <w:rFonts w:ascii="NoorLotus" w:hAnsi="NoorLotus" w:cs="NoorLotus"/>
          <w:rtl/>
        </w:rPr>
        <w:t>این مطلب تمام نیست زیرا</w:t>
      </w:r>
      <w:r w:rsidR="00E92B5D" w:rsidRPr="00012E29">
        <w:rPr>
          <w:rFonts w:ascii="NoorLotus" w:hAnsi="NoorLotus" w:cs="NoorLotus"/>
          <w:rtl/>
        </w:rPr>
        <w:t xml:space="preserve"> نسبت به این مطلب</w:t>
      </w:r>
      <w:r w:rsidRPr="00012E29">
        <w:rPr>
          <w:rFonts w:ascii="NoorLotus" w:hAnsi="NoorLotus" w:cs="NoorLotus"/>
          <w:rtl/>
        </w:rPr>
        <w:t xml:space="preserve"> سه فرض وجود دارد: </w:t>
      </w:r>
    </w:p>
    <w:p w14:paraId="22A624AC" w14:textId="5153A861" w:rsidR="00B53AB3" w:rsidRPr="00012E29" w:rsidRDefault="00652AF7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فرض اول: جزء </w:t>
      </w:r>
      <w:r w:rsidR="0066657C" w:rsidRPr="00012E29">
        <w:rPr>
          <w:rFonts w:ascii="NoorLotus" w:hAnsi="NoorLotus" w:cs="NoorLotus"/>
          <w:rtl/>
        </w:rPr>
        <w:t>مأتی</w:t>
      </w:r>
      <w:r w:rsidR="00E92B5D" w:rsidRPr="00012E29">
        <w:rPr>
          <w:rFonts w:ascii="NoorLotus" w:hAnsi="NoorLotus" w:cs="NoorLotus"/>
          <w:rtl/>
        </w:rPr>
        <w:t>ٌّ</w:t>
      </w:r>
      <w:r w:rsidR="0066657C" w:rsidRPr="00012E29">
        <w:rPr>
          <w:rFonts w:ascii="NoorLotus" w:hAnsi="NoorLotus" w:cs="NoorLotus"/>
          <w:rtl/>
        </w:rPr>
        <w:t xml:space="preserve"> به</w:t>
      </w:r>
      <w:r w:rsidRPr="00012E29">
        <w:rPr>
          <w:rFonts w:ascii="NoorLotus" w:hAnsi="NoorLotus" w:cs="NoorLotus"/>
          <w:rtl/>
        </w:rPr>
        <w:t xml:space="preserve"> بعد از اتیان آن قابل ابطال و تبدیل نیست.</w:t>
      </w:r>
      <w:r w:rsidR="00DE1351" w:rsidRPr="00012E29">
        <w:rPr>
          <w:rFonts w:ascii="NoorLotus" w:hAnsi="NoorLotus" w:cs="NoorLotus"/>
          <w:rtl/>
        </w:rPr>
        <w:t xml:space="preserve"> مثل این که مولی فرمود «اغسل جسدک» به نحو واجب ارتباطی، </w:t>
      </w:r>
      <w:r w:rsidRPr="00012E29">
        <w:rPr>
          <w:rFonts w:ascii="NoorLotus" w:hAnsi="NoorLotus" w:cs="NoorLotus"/>
          <w:rtl/>
        </w:rPr>
        <w:t>بعد از شستن سر و گردن این غسل برای الحاق غسل سایر جسد صلاحیت دارد</w:t>
      </w:r>
      <w:r w:rsidR="00964578" w:rsidRPr="00012E29">
        <w:rPr>
          <w:rFonts w:ascii="NoorLotus" w:hAnsi="NoorLotus" w:cs="NoorLotus"/>
          <w:rtl/>
        </w:rPr>
        <w:t xml:space="preserve"> ولو </w:t>
      </w:r>
      <w:r w:rsidR="00CF2524" w:rsidRPr="00012E29">
        <w:rPr>
          <w:rFonts w:ascii="NoorLotus" w:hAnsi="NoorLotus" w:cs="NoorLotus"/>
          <w:rtl/>
        </w:rPr>
        <w:t xml:space="preserve">بقیه‌ی بدن </w:t>
      </w:r>
      <w:r w:rsidR="00B53AB3" w:rsidRPr="00012E29">
        <w:rPr>
          <w:rFonts w:ascii="NoorLotus" w:hAnsi="NoorLotus" w:cs="NoorLotus"/>
          <w:rtl/>
        </w:rPr>
        <w:t xml:space="preserve">اصلا شسته نشود. </w:t>
      </w:r>
    </w:p>
    <w:p w14:paraId="711BE331" w14:textId="305FF90E" w:rsidR="000C3129" w:rsidRPr="00012E29" w:rsidRDefault="00B53AB3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در این فرض</w:t>
      </w:r>
      <w:r w:rsidR="00BE1DA8" w:rsidRPr="00012E29">
        <w:rPr>
          <w:rFonts w:ascii="NoorLotus" w:hAnsi="NoorLotus" w:cs="NoorLotus"/>
          <w:rtl/>
        </w:rPr>
        <w:t xml:space="preserve"> این که</w:t>
      </w:r>
      <w:r w:rsidRPr="00012E29">
        <w:rPr>
          <w:rFonts w:ascii="NoorLotus" w:hAnsi="NoorLotus" w:cs="NoorLotus"/>
          <w:rtl/>
        </w:rPr>
        <w:t xml:space="preserve"> </w:t>
      </w:r>
      <w:r w:rsidR="00BE1DA8" w:rsidRPr="00012E29">
        <w:rPr>
          <w:rFonts w:ascii="NoorLotus" w:hAnsi="NoorLotus" w:cs="NoorLotus"/>
          <w:rtl/>
        </w:rPr>
        <w:t xml:space="preserve">امر ضمنی به غسل راس و رقبة </w:t>
      </w:r>
      <w:r w:rsidR="00652AF7" w:rsidRPr="00012E29">
        <w:rPr>
          <w:rFonts w:ascii="NoorLotus" w:hAnsi="NoorLotus" w:cs="NoorLotus"/>
          <w:rtl/>
        </w:rPr>
        <w:t>داعویت ندا</w:t>
      </w:r>
      <w:r w:rsidR="00BE1DA8" w:rsidRPr="00012E29">
        <w:rPr>
          <w:rFonts w:ascii="NoorLotus" w:hAnsi="NoorLotus" w:cs="NoorLotus"/>
          <w:rtl/>
        </w:rPr>
        <w:t>شته باشد روشن‌تر است</w:t>
      </w:r>
      <w:r w:rsidR="00652AF7" w:rsidRPr="00012E29">
        <w:rPr>
          <w:rFonts w:ascii="NoorLotus" w:hAnsi="NoorLotus" w:cs="NoorLotus"/>
          <w:rtl/>
        </w:rPr>
        <w:t xml:space="preserve">. زیرا اتیان شده است. </w:t>
      </w:r>
    </w:p>
    <w:p w14:paraId="1078DFA7" w14:textId="2A9D7A1F" w:rsidR="00652AF7" w:rsidRPr="00012E29" w:rsidRDefault="00652AF7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فرض دوم: جزء مأتی به بعد از اتیان ابطال پذیر نیست ولی تبدیل‌پذیر است. </w:t>
      </w:r>
      <w:r w:rsidR="00BE1DA8" w:rsidRPr="00012E29">
        <w:rPr>
          <w:rFonts w:ascii="NoorLotus" w:hAnsi="NoorLotus" w:cs="NoorLotus"/>
          <w:rtl/>
        </w:rPr>
        <w:t xml:space="preserve">مثل این که </w:t>
      </w:r>
      <w:r w:rsidRPr="00012E29">
        <w:rPr>
          <w:rFonts w:ascii="NoorLotus" w:hAnsi="NoorLotus" w:cs="NoorLotus"/>
          <w:rtl/>
        </w:rPr>
        <w:t xml:space="preserve">مولی </w:t>
      </w:r>
      <w:r w:rsidR="00BE1DA8" w:rsidRPr="00012E29">
        <w:rPr>
          <w:rFonts w:ascii="NoorLotus" w:hAnsi="NoorLotus" w:cs="NoorLotus"/>
          <w:rtl/>
        </w:rPr>
        <w:t>فرمود</w:t>
      </w:r>
      <w:r w:rsidRPr="00012E29">
        <w:rPr>
          <w:rFonts w:ascii="NoorLotus" w:hAnsi="NoorLotus" w:cs="NoorLotus"/>
          <w:rtl/>
        </w:rPr>
        <w:t xml:space="preserve">: «شعر بنویس» </w:t>
      </w:r>
      <w:r w:rsidR="00D55DC5" w:rsidRPr="00012E29">
        <w:rPr>
          <w:rFonts w:ascii="NoorLotus" w:hAnsi="NoorLotus" w:cs="NoorLotus"/>
          <w:rtl/>
        </w:rPr>
        <w:t>و عبد یک مصراع نوشت این مصراع نوشته شده</w:t>
      </w:r>
      <w:r w:rsidRPr="00012E29">
        <w:rPr>
          <w:rFonts w:ascii="NoorLotus" w:hAnsi="NoorLotus" w:cs="NoorLotus"/>
          <w:rtl/>
        </w:rPr>
        <w:t xml:space="preserve"> ابطال‌پذیر نیست</w:t>
      </w:r>
      <w:r w:rsidR="00D55DC5" w:rsidRPr="00012E29">
        <w:rPr>
          <w:rFonts w:ascii="NoorLotus" w:hAnsi="NoorLotus" w:cs="NoorLotus"/>
          <w:rtl/>
        </w:rPr>
        <w:t xml:space="preserve"> </w:t>
      </w:r>
      <w:r w:rsidRPr="00012E29">
        <w:rPr>
          <w:rFonts w:ascii="NoorLotus" w:hAnsi="NoorLotus" w:cs="NoorLotus"/>
          <w:rtl/>
        </w:rPr>
        <w:t xml:space="preserve">ولی تبدیل‌پذیر است و می‌توان این شعر را الغاء کرد و شعر دیگری نوشت. </w:t>
      </w:r>
    </w:p>
    <w:p w14:paraId="2487E674" w14:textId="7662B167" w:rsidR="00652AF7" w:rsidRPr="00012E29" w:rsidRDefault="00652AF7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فرض سوم: جزء مأتی به هم ابطال‌پذیر </w:t>
      </w:r>
      <w:r w:rsidR="004F6881" w:rsidRPr="00012E29">
        <w:rPr>
          <w:rFonts w:ascii="NoorLotus" w:hAnsi="NoorLotus" w:cs="NoorLotus"/>
          <w:rtl/>
        </w:rPr>
        <w:t xml:space="preserve">و </w:t>
      </w:r>
      <w:r w:rsidRPr="00012E29">
        <w:rPr>
          <w:rFonts w:ascii="NoorLotus" w:hAnsi="NoorLotus" w:cs="NoorLotus"/>
          <w:rtl/>
        </w:rPr>
        <w:t xml:space="preserve">هم تبدیل‌پذیر است. مثل نماز </w:t>
      </w:r>
      <w:r w:rsidR="004F6881" w:rsidRPr="00012E29">
        <w:rPr>
          <w:rFonts w:ascii="NoorLotus" w:hAnsi="NoorLotus" w:cs="NoorLotus"/>
          <w:rtl/>
        </w:rPr>
        <w:t>که بعد از اتیان تکبیرة الاحرام می‌توان آن</w:t>
      </w:r>
      <w:r w:rsidR="001555CC" w:rsidRPr="00012E29">
        <w:rPr>
          <w:rFonts w:ascii="NoorLotus" w:hAnsi="NoorLotus" w:cs="NoorLotus"/>
          <w:rtl/>
        </w:rPr>
        <w:t xml:space="preserve"> را</w:t>
      </w:r>
      <w:r w:rsidR="004F6881" w:rsidRPr="00012E29">
        <w:rPr>
          <w:rFonts w:ascii="NoorLotus" w:hAnsi="NoorLotus" w:cs="NoorLotus"/>
          <w:rtl/>
        </w:rPr>
        <w:t xml:space="preserve"> ابطال کرد و دوباره نماز خواند.</w:t>
      </w:r>
    </w:p>
    <w:p w14:paraId="12510318" w14:textId="7734C45D" w:rsidR="00652AF7" w:rsidRPr="00012E29" w:rsidRDefault="00797041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این</w:t>
      </w:r>
      <w:r w:rsidR="00652AF7" w:rsidRPr="00012E29">
        <w:rPr>
          <w:rFonts w:ascii="NoorLotus" w:hAnsi="NoorLotus" w:cs="NoorLotus"/>
          <w:rtl/>
        </w:rPr>
        <w:t xml:space="preserve"> فرض متعارف در اقل و اکثر ارتباطی است که با ترک اکثر اقل ابطال می‌شود</w:t>
      </w:r>
      <w:r w:rsidR="004F6881" w:rsidRPr="00012E29">
        <w:rPr>
          <w:rFonts w:ascii="NoorLotus" w:hAnsi="NoorLotus" w:cs="NoorLotus"/>
          <w:rtl/>
        </w:rPr>
        <w:t xml:space="preserve">، یعنی اگر نماز با سوره واجب باشد در صورت عدم اتیان سوره </w:t>
      </w:r>
      <w:r w:rsidR="00652AF7" w:rsidRPr="00012E29">
        <w:rPr>
          <w:rFonts w:ascii="NoorLotus" w:hAnsi="NoorLotus" w:cs="NoorLotus"/>
          <w:rtl/>
        </w:rPr>
        <w:t xml:space="preserve">نماز باطل می‌شود. </w:t>
      </w:r>
      <w:r w:rsidRPr="00012E29">
        <w:rPr>
          <w:rFonts w:ascii="NoorLotus" w:hAnsi="NoorLotus" w:cs="NoorLotus"/>
          <w:rtl/>
        </w:rPr>
        <w:t xml:space="preserve">در این فرض </w:t>
      </w:r>
      <w:r w:rsidR="00652AF7" w:rsidRPr="00012E29">
        <w:rPr>
          <w:rFonts w:ascii="NoorLotus" w:hAnsi="NoorLotus" w:cs="NoorLotus"/>
          <w:rtl/>
        </w:rPr>
        <w:t xml:space="preserve">وجهی برای سقوط داعویت امر به جزء مأتی به بعد از اتیان آن وجود ندارد بلکه آن مراعی </w:t>
      </w:r>
      <w:r w:rsidR="005E443F" w:rsidRPr="00012E29">
        <w:rPr>
          <w:rFonts w:ascii="NoorLotus" w:hAnsi="NoorLotus" w:cs="NoorLotus"/>
          <w:rtl/>
        </w:rPr>
        <w:t xml:space="preserve">و معلق </w:t>
      </w:r>
      <w:r w:rsidR="00652AF7" w:rsidRPr="00012E29">
        <w:rPr>
          <w:rFonts w:ascii="NoorLotus" w:hAnsi="NoorLotus" w:cs="NoorLotus"/>
          <w:rtl/>
        </w:rPr>
        <w:t xml:space="preserve">به اتیان سایر اجزای مرکب ارتباطی است و الا اگر یک جزء آن نیز مراعات نشود آن جزء مأتی به </w:t>
      </w:r>
      <w:r w:rsidR="005E443F" w:rsidRPr="00012E29">
        <w:rPr>
          <w:rFonts w:ascii="NoorLotus" w:hAnsi="NoorLotus" w:cs="NoorLotus"/>
          <w:rtl/>
        </w:rPr>
        <w:t xml:space="preserve">نیز </w:t>
      </w:r>
      <w:r w:rsidR="00652AF7" w:rsidRPr="00012E29">
        <w:rPr>
          <w:rFonts w:ascii="NoorLotus" w:hAnsi="NoorLotus" w:cs="NoorLotus"/>
          <w:rtl/>
        </w:rPr>
        <w:t>باطل می‌شود و باید دوباره اتیان شود.</w:t>
      </w:r>
      <w:r w:rsidR="005E443F" w:rsidRPr="00012E29">
        <w:rPr>
          <w:rFonts w:ascii="NoorLotus" w:hAnsi="NoorLotus" w:cs="NoorLotus"/>
          <w:rtl/>
        </w:rPr>
        <w:t xml:space="preserve"> پس امر به جزء مأتی به اگر ضمنی باشد نیز بعد از اتیان </w:t>
      </w:r>
      <w:r w:rsidR="002A0676" w:rsidRPr="00012E29">
        <w:rPr>
          <w:rFonts w:ascii="NoorLotus" w:hAnsi="NoorLotus" w:cs="NoorLotus"/>
          <w:rtl/>
        </w:rPr>
        <w:t>داعویت دارد که</w:t>
      </w:r>
      <w:r w:rsidR="00A6601E" w:rsidRPr="00012E29">
        <w:rPr>
          <w:rFonts w:ascii="NoorLotus" w:hAnsi="NoorLotus" w:cs="NoorLotus"/>
          <w:rtl/>
        </w:rPr>
        <w:t xml:space="preserve"> این اقل</w:t>
      </w:r>
      <w:r w:rsidR="002A0676" w:rsidRPr="00012E29">
        <w:rPr>
          <w:rFonts w:ascii="NoorLotus" w:hAnsi="NoorLotus" w:cs="NoorLotus"/>
          <w:rtl/>
        </w:rPr>
        <w:t xml:space="preserve"> در ضمن اکثر اتیان شود و الا اگر در ضمن اکثر اتیان نشود اقل نیز مشکل پیدا می‌کند.</w:t>
      </w:r>
    </w:p>
    <w:p w14:paraId="7C864B65" w14:textId="77777777" w:rsidR="008B1ECF" w:rsidRPr="00012E29" w:rsidRDefault="00FB5D32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lastRenderedPageBreak/>
        <w:t xml:space="preserve">نسبت به فرض دوم نیز این که گفته می‌شود «نوشتن یک مصراع وجوب ضمنی دارد» به تعبیر مرحوم امام وهم است. البته این تعبیر مقداری تند است و </w:t>
      </w:r>
      <w:r w:rsidRPr="00012E29">
        <w:rPr>
          <w:rFonts w:ascii="NoorLotus" w:hAnsi="NoorLotus" w:cs="NoorLotus"/>
          <w:highlight w:val="yellow"/>
          <w:rtl/>
        </w:rPr>
        <w:t xml:space="preserve">به نظر ما وجوب </w:t>
      </w:r>
      <w:r w:rsidRPr="00012E29">
        <w:rPr>
          <w:rFonts w:ascii="NoorLotus" w:hAnsi="NoorLotus" w:cs="NoorLotus"/>
          <w:rtl/>
        </w:rPr>
        <w:t>ضمنی تحلیل است و وهم به آن معنا نیست بلکه وهم و تحلیل عقل است مثل اجزای تحلیلی</w:t>
      </w:r>
      <w:r w:rsidR="001261D6" w:rsidRPr="00012E29">
        <w:rPr>
          <w:rFonts w:ascii="NoorLotus" w:hAnsi="NoorLotus" w:cs="NoorLotus"/>
          <w:rtl/>
        </w:rPr>
        <w:t>،</w:t>
      </w:r>
      <w:r w:rsidRPr="00012E29">
        <w:rPr>
          <w:rFonts w:ascii="NoorLotus" w:hAnsi="NoorLotus" w:cs="NoorLotus"/>
          <w:rtl/>
        </w:rPr>
        <w:t xml:space="preserve"> فصل و جنس که در خارج نصف وجود زید حیوان و نصف دیگر او ناطق نیست بلکه آن جزء تحلیلی است. وجوب ضمنی تکبیرة الاحرام و داعویت ضمنیه آن تحلیل عقل است</w:t>
      </w:r>
      <w:r w:rsidR="00F10580" w:rsidRPr="00012E29">
        <w:rPr>
          <w:rFonts w:ascii="NoorLotus" w:hAnsi="NoorLotus" w:cs="NoorLotus"/>
          <w:rtl/>
        </w:rPr>
        <w:t xml:space="preserve">. یک </w:t>
      </w:r>
      <w:r w:rsidRPr="00012E29">
        <w:rPr>
          <w:rFonts w:ascii="NoorLotus" w:hAnsi="NoorLotus" w:cs="NoorLotus"/>
          <w:rtl/>
        </w:rPr>
        <w:t>وجوب وجود دارد که به کل تعلق گرفته است و داعویت به همان کل دارد</w:t>
      </w:r>
      <w:r w:rsidR="00A14B08" w:rsidRPr="00012E29">
        <w:rPr>
          <w:rFonts w:ascii="NoorLotus" w:hAnsi="NoorLotus" w:cs="NoorLotus"/>
          <w:rtl/>
        </w:rPr>
        <w:t>. امر به نوشتن شعر یک وجوب است که به شعر نوشتن تعلق گرفته است و داعویت به نوشتن شعر دارد. و</w:t>
      </w:r>
      <w:r w:rsidRPr="00012E29">
        <w:rPr>
          <w:rFonts w:ascii="NoorLotus" w:hAnsi="NoorLotus" w:cs="NoorLotus"/>
          <w:rtl/>
        </w:rPr>
        <w:t xml:space="preserve"> نوشتن یک مصراع صلاحیت دارد که به مصراع دیگر ضمیمه شود و موجب امتثال امر </w:t>
      </w:r>
      <w:r w:rsidR="003C7E70" w:rsidRPr="00012E29">
        <w:rPr>
          <w:rFonts w:ascii="NoorLotus" w:hAnsi="NoorLotus" w:cs="NoorLotus"/>
          <w:rtl/>
        </w:rPr>
        <w:t>استقلالی به نوشتن شعر</w:t>
      </w:r>
      <w:r w:rsidRPr="00012E29">
        <w:rPr>
          <w:rFonts w:ascii="NoorLotus" w:hAnsi="NoorLotus" w:cs="NoorLotus"/>
          <w:rtl/>
        </w:rPr>
        <w:t xml:space="preserve"> شود.</w:t>
      </w:r>
      <w:r w:rsidR="003C7E70" w:rsidRPr="00012E29">
        <w:rPr>
          <w:rFonts w:ascii="NoorLotus" w:hAnsi="NoorLotus" w:cs="NoorLotus"/>
          <w:rtl/>
        </w:rPr>
        <w:t xml:space="preserve"> و این که گفته شود «خود وجوب ضمنی ساقط است یا </w:t>
      </w:r>
      <w:r w:rsidRPr="00012E29">
        <w:rPr>
          <w:rFonts w:ascii="NoorLotus" w:hAnsi="NoorLotus" w:cs="NoorLotus"/>
          <w:rtl/>
        </w:rPr>
        <w:t>داعویت آن ساقط است</w:t>
      </w:r>
      <w:r w:rsidR="003C7E70" w:rsidRPr="00012E29">
        <w:rPr>
          <w:rFonts w:ascii="NoorLotus" w:hAnsi="NoorLotus" w:cs="NoorLotus"/>
          <w:rtl/>
        </w:rPr>
        <w:t>»</w:t>
      </w:r>
      <w:r w:rsidRPr="00012E29">
        <w:rPr>
          <w:rFonts w:ascii="NoorLotus" w:hAnsi="NoorLotus" w:cs="NoorLotus"/>
          <w:rtl/>
        </w:rPr>
        <w:t xml:space="preserve"> درست نیست و این‌ها تحلیل است و آن چیزی که واقعیت دارد داعویت به کل است</w:t>
      </w:r>
      <w:r w:rsidR="008B1ECF" w:rsidRPr="00012E29">
        <w:rPr>
          <w:rFonts w:ascii="NoorLotus" w:hAnsi="NoorLotus" w:cs="NoorLotus"/>
          <w:rtl/>
        </w:rPr>
        <w:t>.</w:t>
      </w:r>
    </w:p>
    <w:p w14:paraId="1AFAE2D8" w14:textId="507FA0D1" w:rsidR="00FB5D32" w:rsidRPr="00012E29" w:rsidRDefault="00FB5D32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 در اراده‌ی تکوینیه که </w:t>
      </w:r>
      <w:r w:rsidR="008B1ECF" w:rsidRPr="00012E29">
        <w:rPr>
          <w:rFonts w:ascii="NoorLotus" w:hAnsi="NoorLotus" w:cs="NoorLotus"/>
          <w:rtl/>
        </w:rPr>
        <w:t>خود شخص تصمیم به نوشتن شعر دارد،</w:t>
      </w:r>
      <w:r w:rsidR="00133A4B" w:rsidRPr="00012E29">
        <w:rPr>
          <w:rFonts w:ascii="NoorLotus" w:hAnsi="NoorLotus" w:cs="NoorLotus"/>
          <w:rtl/>
        </w:rPr>
        <w:t xml:space="preserve"> </w:t>
      </w:r>
      <w:r w:rsidR="008565FC" w:rsidRPr="00012E29">
        <w:rPr>
          <w:rFonts w:ascii="NoorLotus" w:hAnsi="NoorLotus" w:cs="NoorLotus"/>
          <w:rtl/>
        </w:rPr>
        <w:t xml:space="preserve">او شوق به نوشتن یک بیت شعر دارد و این داعویت </w:t>
      </w:r>
      <w:r w:rsidR="00FE79EA" w:rsidRPr="00012E29">
        <w:rPr>
          <w:rFonts w:ascii="NoorLotus" w:hAnsi="NoorLotus" w:cs="NoorLotus"/>
          <w:rtl/>
        </w:rPr>
        <w:t xml:space="preserve">و محرکیت دارد به این که او شعر بنویسد </w:t>
      </w:r>
      <w:r w:rsidR="008B1ECF" w:rsidRPr="00012E29">
        <w:rPr>
          <w:rFonts w:ascii="NoorLotus" w:hAnsi="NoorLotus" w:cs="NoorLotus"/>
          <w:rtl/>
        </w:rPr>
        <w:t>تا شعر نوشته نشود این داعویت ه</w:t>
      </w:r>
      <w:r w:rsidRPr="00012E29">
        <w:rPr>
          <w:rFonts w:ascii="NoorLotus" w:hAnsi="NoorLotus" w:cs="NoorLotus"/>
          <w:rtl/>
        </w:rPr>
        <w:t xml:space="preserve">ست و طبیعی است که بعد از نوشتن یک مصراع </w:t>
      </w:r>
      <w:r w:rsidR="00FE79EA" w:rsidRPr="00012E29">
        <w:rPr>
          <w:rFonts w:ascii="NoorLotus" w:hAnsi="NoorLotus" w:cs="NoorLotus"/>
          <w:rtl/>
        </w:rPr>
        <w:t>دیگر آن را تکرار نمی‌کند مگر این</w:t>
      </w:r>
      <w:r w:rsidR="008B1ECF" w:rsidRPr="00012E29">
        <w:rPr>
          <w:rFonts w:ascii="NoorLotus" w:hAnsi="NoorLotus" w:cs="NoorLotus"/>
          <w:rtl/>
        </w:rPr>
        <w:t>که</w:t>
      </w:r>
      <w:r w:rsidR="00FE79EA" w:rsidRPr="00012E29">
        <w:rPr>
          <w:rFonts w:ascii="NoorLotus" w:hAnsi="NoorLotus" w:cs="NoorLotus"/>
          <w:rtl/>
        </w:rPr>
        <w:t xml:space="preserve"> پشیمان شود و قصد کند شعر دیگری بنویسد.</w:t>
      </w:r>
    </w:p>
    <w:p w14:paraId="1BD023D2" w14:textId="4EF2943B" w:rsidR="00FB5D32" w:rsidRPr="00012E29" w:rsidRDefault="00FB5D32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و حتی در فرض اول نیز چنین است. وجوب ضمنی و داعویت ضمنیه</w:t>
      </w:r>
      <w:r w:rsidR="008B1ECF" w:rsidRPr="00012E29">
        <w:rPr>
          <w:rFonts w:ascii="NoorLotus" w:hAnsi="NoorLotus" w:cs="NoorLotus"/>
          <w:rtl/>
        </w:rPr>
        <w:t>، تحلیلی</w:t>
      </w:r>
      <w:r w:rsidRPr="00012E29">
        <w:rPr>
          <w:rFonts w:ascii="NoorLotus" w:hAnsi="NoorLotus" w:cs="NoorLotus"/>
          <w:rtl/>
        </w:rPr>
        <w:t xml:space="preserve"> است و آن چیزی که واقعی است وجوب غسل جسد است و این داعویت و محرکیت دارد که عبد </w:t>
      </w:r>
      <w:r w:rsidR="00615124" w:rsidRPr="00012E29">
        <w:rPr>
          <w:rFonts w:ascii="NoorLotus" w:hAnsi="NoorLotus" w:cs="NoorLotus"/>
          <w:rtl/>
        </w:rPr>
        <w:t>منقاد</w:t>
      </w:r>
      <w:r w:rsidRPr="00012E29">
        <w:rPr>
          <w:rFonts w:ascii="NoorLotus" w:hAnsi="NoorLotus" w:cs="NoorLotus"/>
          <w:rtl/>
        </w:rPr>
        <w:t xml:space="preserve"> -که به منزله‌ی آلت دست مولی است- خواست</w:t>
      </w:r>
      <w:r w:rsidR="00D30DE5" w:rsidRPr="00012E29">
        <w:rPr>
          <w:rFonts w:ascii="NoorLotus" w:hAnsi="NoorLotus" w:cs="NoorLotus"/>
          <w:rtl/>
        </w:rPr>
        <w:t>ِ</w:t>
      </w:r>
      <w:r w:rsidRPr="00012E29">
        <w:rPr>
          <w:rFonts w:ascii="NoorLotus" w:hAnsi="NoorLotus" w:cs="NoorLotus"/>
          <w:rtl/>
        </w:rPr>
        <w:t xml:space="preserve"> مولی را انجام دهد و همان‌طور که</w:t>
      </w:r>
      <w:r w:rsidR="00615124" w:rsidRPr="00012E29">
        <w:rPr>
          <w:rFonts w:ascii="NoorLotus" w:hAnsi="NoorLotus" w:cs="NoorLotus"/>
          <w:rtl/>
        </w:rPr>
        <w:t xml:space="preserve"> اراده‌ی تکوینیه‌ی انسان محرکیت دارد که</w:t>
      </w:r>
      <w:r w:rsidRPr="00012E29">
        <w:rPr>
          <w:rFonts w:ascii="NoorLotus" w:hAnsi="NoorLotus" w:cs="NoorLotus"/>
          <w:rtl/>
        </w:rPr>
        <w:t xml:space="preserve"> </w:t>
      </w:r>
      <w:r w:rsidR="00615124" w:rsidRPr="00012E29">
        <w:rPr>
          <w:rFonts w:ascii="NoorLotus" w:hAnsi="NoorLotus" w:cs="NoorLotus"/>
          <w:rtl/>
        </w:rPr>
        <w:t xml:space="preserve">انسان خواست </w:t>
      </w:r>
      <w:r w:rsidRPr="00012E29">
        <w:rPr>
          <w:rFonts w:ascii="NoorLotus" w:hAnsi="NoorLotus" w:cs="NoorLotus"/>
          <w:rtl/>
        </w:rPr>
        <w:t>خود را انجام دهد</w:t>
      </w:r>
      <w:r w:rsidR="00D30DE5" w:rsidRPr="00012E29">
        <w:rPr>
          <w:rFonts w:ascii="NoorLotus" w:hAnsi="NoorLotus" w:cs="NoorLotus"/>
          <w:rtl/>
        </w:rPr>
        <w:t>،</w:t>
      </w:r>
      <w:r w:rsidR="00615124" w:rsidRPr="00012E29">
        <w:rPr>
          <w:rFonts w:ascii="NoorLotus" w:hAnsi="NoorLotus" w:cs="NoorLotus"/>
          <w:rtl/>
        </w:rPr>
        <w:t xml:space="preserve"> </w:t>
      </w:r>
      <w:r w:rsidR="00D30DE5" w:rsidRPr="00012E29">
        <w:rPr>
          <w:rFonts w:ascii="NoorLotus" w:hAnsi="NoorLotus" w:cs="NoorLotus"/>
          <w:rtl/>
        </w:rPr>
        <w:t>در مقام اراده‌ی تش</w:t>
      </w:r>
      <w:r w:rsidR="00615124" w:rsidRPr="00012E29">
        <w:rPr>
          <w:rFonts w:ascii="NoorLotus" w:hAnsi="NoorLotus" w:cs="NoorLotus"/>
          <w:rtl/>
        </w:rPr>
        <w:t>ری</w:t>
      </w:r>
      <w:r w:rsidR="00D30DE5" w:rsidRPr="00012E29">
        <w:rPr>
          <w:rFonts w:ascii="NoorLotus" w:hAnsi="NoorLotus" w:cs="NoorLotus"/>
          <w:rtl/>
        </w:rPr>
        <w:t>عیه نیز اراده‌ی تش</w:t>
      </w:r>
      <w:r w:rsidR="00615124" w:rsidRPr="00012E29">
        <w:rPr>
          <w:rFonts w:ascii="NoorLotus" w:hAnsi="NoorLotus" w:cs="NoorLotus"/>
          <w:rtl/>
        </w:rPr>
        <w:t>ری</w:t>
      </w:r>
      <w:r w:rsidR="00D30DE5" w:rsidRPr="00012E29">
        <w:rPr>
          <w:rFonts w:ascii="NoorLotus" w:hAnsi="NoorLotus" w:cs="NoorLotus"/>
          <w:rtl/>
        </w:rPr>
        <w:t>عیه مولی محر</w:t>
      </w:r>
      <w:r w:rsidR="00615124" w:rsidRPr="00012E29">
        <w:rPr>
          <w:rFonts w:ascii="NoorLotus" w:hAnsi="NoorLotus" w:cs="NoorLotus"/>
          <w:rtl/>
        </w:rPr>
        <w:t>ک</w:t>
      </w:r>
      <w:r w:rsidRPr="00012E29">
        <w:rPr>
          <w:rFonts w:ascii="NoorLotus" w:hAnsi="NoorLotus" w:cs="NoorLotus"/>
          <w:rtl/>
        </w:rPr>
        <w:t xml:space="preserve"> عبد منقاد</w:t>
      </w:r>
      <w:r w:rsidR="00615124" w:rsidRPr="00012E29">
        <w:rPr>
          <w:rFonts w:ascii="NoorLotus" w:hAnsi="NoorLotus" w:cs="NoorLotus"/>
          <w:rtl/>
        </w:rPr>
        <w:t xml:space="preserve"> به انجام خواست مولی است. </w:t>
      </w:r>
      <w:r w:rsidRPr="00012E29">
        <w:rPr>
          <w:rFonts w:ascii="NoorLotus" w:hAnsi="NoorLotus" w:cs="NoorLotus"/>
          <w:rtl/>
        </w:rPr>
        <w:t xml:space="preserve">و این داعویت و محرکیت </w:t>
      </w:r>
      <w:r w:rsidR="00A75EA9" w:rsidRPr="00012E29">
        <w:rPr>
          <w:rFonts w:ascii="NoorLotus" w:hAnsi="NoorLotus" w:cs="NoorLotus"/>
          <w:rtl/>
        </w:rPr>
        <w:t xml:space="preserve">اراده‌ی مولی به کل است و </w:t>
      </w:r>
      <w:r w:rsidRPr="00012E29">
        <w:rPr>
          <w:rFonts w:ascii="NoorLotus" w:hAnsi="NoorLotus" w:cs="NoorLotus"/>
          <w:rtl/>
        </w:rPr>
        <w:t>تا اتمام آن کل باقی است.</w:t>
      </w:r>
      <w:r w:rsidR="00A75EA9" w:rsidRPr="00012E29">
        <w:rPr>
          <w:rFonts w:ascii="NoorLotus" w:hAnsi="NoorLotus" w:cs="NoorLotus"/>
          <w:rtl/>
        </w:rPr>
        <w:t xml:space="preserve"> </w:t>
      </w:r>
      <w:r w:rsidRPr="00012E29">
        <w:rPr>
          <w:rFonts w:ascii="NoorLotus" w:hAnsi="NoorLotus" w:cs="NoorLotus"/>
          <w:rtl/>
        </w:rPr>
        <w:t xml:space="preserve"> </w:t>
      </w:r>
    </w:p>
    <w:p w14:paraId="3E88B245" w14:textId="105FD9AB" w:rsidR="002C16A0" w:rsidRPr="00012E29" w:rsidRDefault="002C16A0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لذا </w:t>
      </w:r>
      <w:r w:rsidR="00F77A1D" w:rsidRPr="00012E29">
        <w:rPr>
          <w:rFonts w:ascii="NoorLotus" w:hAnsi="NoorLotus" w:cs="NoorLotus"/>
          <w:rtl/>
        </w:rPr>
        <w:t>در ما نحن فیه قدر متی</w:t>
      </w:r>
      <w:r w:rsidR="00B91FCF" w:rsidRPr="00012E29">
        <w:rPr>
          <w:rFonts w:ascii="NoorLotus" w:hAnsi="NoorLotus" w:cs="NoorLotus"/>
          <w:rtl/>
        </w:rPr>
        <w:t>قن</w:t>
      </w:r>
      <w:r w:rsidR="00F77A1D" w:rsidRPr="00012E29">
        <w:rPr>
          <w:rFonts w:ascii="NoorLotus" w:hAnsi="NoorLotus" w:cs="NoorLotus"/>
          <w:rtl/>
        </w:rPr>
        <w:t xml:space="preserve"> این است که</w:t>
      </w:r>
      <w:r w:rsidR="00B91FCF" w:rsidRPr="00012E29">
        <w:rPr>
          <w:rFonts w:ascii="NoorLotus" w:hAnsi="NoorLotus" w:cs="NoorLotus"/>
          <w:rtl/>
        </w:rPr>
        <w:t xml:space="preserve"> امر به اقل ضمنا یا استقلالا </w:t>
      </w:r>
      <w:r w:rsidR="00F77A1D" w:rsidRPr="00012E29">
        <w:rPr>
          <w:rFonts w:ascii="NoorLotus" w:hAnsi="NoorLotus" w:cs="NoorLotus"/>
          <w:rtl/>
        </w:rPr>
        <w:t>وجود دارد</w:t>
      </w:r>
      <w:r w:rsidR="00B91FCF" w:rsidRPr="00012E29">
        <w:rPr>
          <w:rFonts w:ascii="NoorLotus" w:hAnsi="NoorLotus" w:cs="NoorLotus"/>
          <w:rtl/>
        </w:rPr>
        <w:t xml:space="preserve"> که ممکن است ضمنی باشد و داعویت آن داعویت تحلیلیه و</w:t>
      </w:r>
      <w:r w:rsidRPr="00012E29">
        <w:rPr>
          <w:rFonts w:ascii="NoorLotus" w:hAnsi="NoorLotus" w:cs="NoorLotus"/>
          <w:rtl/>
        </w:rPr>
        <w:t xml:space="preserve"> مندک در امر متعلق به اکثر </w:t>
      </w:r>
      <w:r w:rsidR="00F77A1D" w:rsidRPr="00012E29">
        <w:rPr>
          <w:rFonts w:ascii="NoorLotus" w:hAnsi="NoorLotus" w:cs="NoorLotus"/>
          <w:rtl/>
        </w:rPr>
        <w:t>باشد</w:t>
      </w:r>
      <w:r w:rsidRPr="00012E29">
        <w:rPr>
          <w:rFonts w:ascii="NoorLotus" w:hAnsi="NoorLotus" w:cs="NoorLotus"/>
          <w:rtl/>
        </w:rPr>
        <w:t xml:space="preserve"> لذا در سقوط محرک</w:t>
      </w:r>
      <w:r w:rsidR="00F77A1D" w:rsidRPr="00012E29">
        <w:rPr>
          <w:rFonts w:ascii="NoorLotus" w:hAnsi="NoorLotus" w:cs="NoorLotus"/>
          <w:rtl/>
        </w:rPr>
        <w:t>ی</w:t>
      </w:r>
      <w:r w:rsidRPr="00012E29">
        <w:rPr>
          <w:rFonts w:ascii="NoorLotus" w:hAnsi="NoorLotus" w:cs="NoorLotus"/>
          <w:rtl/>
        </w:rPr>
        <w:t xml:space="preserve">ت و داعویت </w:t>
      </w:r>
      <w:r w:rsidR="00B91FCF" w:rsidRPr="00012E29">
        <w:rPr>
          <w:rFonts w:ascii="NoorLotus" w:hAnsi="NoorLotus" w:cs="NoorLotus"/>
          <w:rtl/>
        </w:rPr>
        <w:t xml:space="preserve">وجوب اقل </w:t>
      </w:r>
      <w:r w:rsidRPr="00012E29">
        <w:rPr>
          <w:rFonts w:ascii="NoorLotus" w:hAnsi="NoorLotus" w:cs="NoorLotus"/>
          <w:rtl/>
        </w:rPr>
        <w:t>شک می‌شود</w:t>
      </w:r>
      <w:r w:rsidR="0061748E" w:rsidRPr="00012E29">
        <w:rPr>
          <w:rFonts w:ascii="NoorLotus" w:hAnsi="NoorLotus" w:cs="NoorLotus"/>
          <w:rtl/>
        </w:rPr>
        <w:t>.</w:t>
      </w:r>
    </w:p>
    <w:p w14:paraId="36ED0940" w14:textId="69FC1539" w:rsidR="002C16A0" w:rsidRPr="00012E29" w:rsidRDefault="00FA1DBF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البته </w:t>
      </w:r>
      <w:r w:rsidR="002C16A0" w:rsidRPr="00012E29">
        <w:rPr>
          <w:rFonts w:ascii="NoorLotus" w:hAnsi="NoorLotus" w:cs="NoorLotus"/>
          <w:rtl/>
        </w:rPr>
        <w:t xml:space="preserve">انبساط وجوب اکثر بر اقل </w:t>
      </w:r>
      <w:r w:rsidR="00B11844" w:rsidRPr="00012E29">
        <w:rPr>
          <w:rFonts w:ascii="NoorLotus" w:hAnsi="NoorLotus" w:cs="NoorLotus"/>
          <w:rtl/>
        </w:rPr>
        <w:t xml:space="preserve">(و نُه جزء) </w:t>
      </w:r>
      <w:r w:rsidR="002C16A0" w:rsidRPr="00012E29">
        <w:rPr>
          <w:rFonts w:ascii="NoorLotus" w:hAnsi="NoorLotus" w:cs="NoorLotus"/>
          <w:rtl/>
        </w:rPr>
        <w:t>تحلیلی نیست و</w:t>
      </w:r>
      <w:r w:rsidRPr="00012E29">
        <w:rPr>
          <w:rFonts w:ascii="NoorLotus" w:hAnsi="NoorLotus" w:cs="NoorLotus"/>
          <w:rtl/>
        </w:rPr>
        <w:t xml:space="preserve"> فقط </w:t>
      </w:r>
      <w:r w:rsidR="005031E9" w:rsidRPr="00012E29">
        <w:rPr>
          <w:rFonts w:ascii="NoorLotus" w:hAnsi="NoorLotus" w:cs="NoorLotus"/>
          <w:rtl/>
        </w:rPr>
        <w:t>ضمنی بود</w:t>
      </w:r>
      <w:r w:rsidR="00B11844" w:rsidRPr="00012E29">
        <w:rPr>
          <w:rFonts w:ascii="NoorLotus" w:hAnsi="NoorLotus" w:cs="NoorLotus"/>
          <w:rtl/>
        </w:rPr>
        <w:t>ن</w:t>
      </w:r>
      <w:r w:rsidR="005031E9" w:rsidRPr="00012E29">
        <w:rPr>
          <w:rFonts w:ascii="NoorLotus" w:hAnsi="NoorLotus" w:cs="NoorLotus"/>
          <w:rtl/>
        </w:rPr>
        <w:t xml:space="preserve"> و داعویت ضمنیه داشتن </w:t>
      </w:r>
      <w:r w:rsidR="00B11844" w:rsidRPr="00012E29">
        <w:rPr>
          <w:rFonts w:ascii="NoorLotus" w:hAnsi="NoorLotus" w:cs="NoorLotus"/>
          <w:rtl/>
        </w:rPr>
        <w:t xml:space="preserve">نسبت به هر جزء، </w:t>
      </w:r>
      <w:r w:rsidR="005031E9" w:rsidRPr="00012E29">
        <w:rPr>
          <w:rFonts w:ascii="NoorLotus" w:hAnsi="NoorLotus" w:cs="NoorLotus"/>
          <w:rtl/>
        </w:rPr>
        <w:t xml:space="preserve">تحلیلی است. </w:t>
      </w:r>
    </w:p>
    <w:p w14:paraId="36A5E191" w14:textId="77777777" w:rsidR="00C22244" w:rsidRPr="00012E29" w:rsidRDefault="00C22244" w:rsidP="00012E29">
      <w:pPr>
        <w:pStyle w:val="Heading1"/>
        <w:rPr>
          <w:rFonts w:ascii="NoorLotus" w:hAnsi="NoorLotus"/>
        </w:rPr>
      </w:pPr>
      <w:bookmarkStart w:id="39" w:name="_Toc210117050"/>
      <w:r w:rsidRPr="00012E29">
        <w:rPr>
          <w:rFonts w:ascii="NoorLotus" w:hAnsi="NoorLotus"/>
          <w:rtl/>
        </w:rPr>
        <w:t>مانع سوم: شک در محصل غرض مولا</w:t>
      </w:r>
      <w:bookmarkEnd w:id="39"/>
    </w:p>
    <w:p w14:paraId="78123DFA" w14:textId="76BFFB9E" w:rsidR="00950A86" w:rsidRPr="00012E29" w:rsidRDefault="002C16A0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غرض مولی از واجب ارتباطی </w:t>
      </w:r>
      <w:r w:rsidR="001F4CB7" w:rsidRPr="00012E29">
        <w:rPr>
          <w:rFonts w:ascii="Times New Roman" w:hAnsi="Times New Roman" w:cs="Times New Roman" w:hint="cs"/>
          <w:rtl/>
        </w:rPr>
        <w:t>–</w:t>
      </w:r>
      <w:r w:rsidR="001F4CB7" w:rsidRPr="00012E29">
        <w:rPr>
          <w:rFonts w:ascii="NoorLotus" w:hAnsi="NoorLotus" w:cs="NoorLotus"/>
          <w:rtl/>
        </w:rPr>
        <w:t xml:space="preserve">چون </w:t>
      </w:r>
      <w:r w:rsidRPr="00012E29">
        <w:rPr>
          <w:rFonts w:ascii="NoorLotus" w:hAnsi="NoorLotus" w:cs="NoorLotus"/>
          <w:rtl/>
        </w:rPr>
        <w:t xml:space="preserve">بسیط ارتباطی </w:t>
      </w:r>
      <w:r w:rsidR="001F4CB7" w:rsidRPr="00012E29">
        <w:rPr>
          <w:rFonts w:ascii="NoorLotus" w:hAnsi="NoorLotus" w:cs="NoorLotus"/>
          <w:rtl/>
        </w:rPr>
        <w:t xml:space="preserve">است- </w:t>
      </w:r>
      <w:r w:rsidRPr="00012E29">
        <w:rPr>
          <w:rFonts w:ascii="NoorLotus" w:hAnsi="NoorLotus" w:cs="NoorLotus"/>
          <w:rtl/>
        </w:rPr>
        <w:t>وحدانی است پس علم به غ</w:t>
      </w:r>
      <w:r w:rsidR="001F4CB7" w:rsidRPr="00012E29">
        <w:rPr>
          <w:rFonts w:ascii="NoorLotus" w:hAnsi="NoorLotus" w:cs="NoorLotus"/>
          <w:rtl/>
        </w:rPr>
        <w:t>رض مولی وجود دارد و تحصیل غرض با</w:t>
      </w:r>
      <w:r w:rsidRPr="00012E29">
        <w:rPr>
          <w:rFonts w:ascii="NoorLotus" w:hAnsi="NoorLotus" w:cs="NoorLotus"/>
          <w:rtl/>
        </w:rPr>
        <w:t xml:space="preserve"> اتیان صرف اقل مشکوک است و شک در حصول غرض مجرای قاعده‌ی اشتغال است</w:t>
      </w:r>
      <w:r w:rsidR="00950A86" w:rsidRPr="00012E29">
        <w:rPr>
          <w:rFonts w:ascii="NoorLotus" w:hAnsi="NoorLotus" w:cs="NoorLotus"/>
          <w:rtl/>
        </w:rPr>
        <w:t>. مثل این که غرض مولی تحصیل</w:t>
      </w:r>
      <w:r w:rsidR="001F4CB7" w:rsidRPr="00012E29">
        <w:rPr>
          <w:rFonts w:ascii="NoorLotus" w:hAnsi="NoorLotus" w:cs="NoorLotus"/>
          <w:rtl/>
        </w:rPr>
        <w:t xml:space="preserve"> طهارت از حدث است و تحصیل آن با </w:t>
      </w:r>
      <w:r w:rsidR="00950A86" w:rsidRPr="00012E29">
        <w:rPr>
          <w:rFonts w:ascii="NoorLotus" w:hAnsi="NoorLotus" w:cs="NoorLotus"/>
          <w:rtl/>
        </w:rPr>
        <w:t>وضو</w:t>
      </w:r>
      <w:r w:rsidR="001F4CB7" w:rsidRPr="00012E29">
        <w:rPr>
          <w:rFonts w:ascii="NoorLotus" w:hAnsi="NoorLotus" w:cs="NoorLotus"/>
          <w:rtl/>
        </w:rPr>
        <w:t xml:space="preserve"> گرفتن</w:t>
      </w:r>
      <w:r w:rsidR="00950A86" w:rsidRPr="00012E29">
        <w:rPr>
          <w:rFonts w:ascii="NoorLotus" w:hAnsi="NoorLotus" w:cs="NoorLotus"/>
          <w:rtl/>
        </w:rPr>
        <w:t xml:space="preserve"> بدون رعایت ترتیب بین </w:t>
      </w:r>
      <w:r w:rsidR="001F4CB7" w:rsidRPr="00012E29">
        <w:rPr>
          <w:rFonts w:ascii="NoorLotus" w:hAnsi="NoorLotus" w:cs="NoorLotus"/>
          <w:rtl/>
        </w:rPr>
        <w:t xml:space="preserve">مسح </w:t>
      </w:r>
      <w:r w:rsidR="00950A86" w:rsidRPr="00012E29">
        <w:rPr>
          <w:rFonts w:ascii="NoorLotus" w:hAnsi="NoorLotus" w:cs="NoorLotus"/>
          <w:rtl/>
        </w:rPr>
        <w:t xml:space="preserve">پای راست و چپ مشکوک است لذا </w:t>
      </w:r>
      <w:r w:rsidRPr="00012E29">
        <w:rPr>
          <w:rFonts w:ascii="NoorLotus" w:hAnsi="NoorLotus" w:cs="NoorLotus"/>
          <w:rtl/>
        </w:rPr>
        <w:t>باید احتیاط کرد.</w:t>
      </w:r>
    </w:p>
    <w:p w14:paraId="6B7EAEEB" w14:textId="479F5E5B" w:rsidR="002C16A0" w:rsidRPr="00012E29" w:rsidRDefault="00C22244" w:rsidP="00012E29">
      <w:pPr>
        <w:pStyle w:val="Heading2"/>
        <w:jc w:val="both"/>
        <w:rPr>
          <w:rFonts w:ascii="NoorLotus" w:hAnsi="NoorLotus"/>
          <w:sz w:val="34"/>
          <w:rtl/>
        </w:rPr>
      </w:pPr>
      <w:bookmarkStart w:id="40" w:name="_Toc210117051"/>
      <w:r w:rsidRPr="00012E29">
        <w:rPr>
          <w:rFonts w:ascii="NoorLotus" w:hAnsi="NoorLotus"/>
          <w:rtl/>
        </w:rPr>
        <w:t>جواب اول از مانع سوم:</w:t>
      </w:r>
      <w:r w:rsidRPr="00012E29">
        <w:rPr>
          <w:rFonts w:ascii="NoorLotus" w:hAnsi="NoorLotus"/>
          <w:sz w:val="34"/>
          <w:rtl/>
        </w:rPr>
        <w:t xml:space="preserve"> عدم وجوب تحصیل غرض مولا</w:t>
      </w:r>
      <w:bookmarkEnd w:id="40"/>
    </w:p>
    <w:p w14:paraId="5F9D97DC" w14:textId="77777777" w:rsidR="0092081D" w:rsidRPr="00012E29" w:rsidRDefault="002C16A0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این بیان تمام نیست زیرا مهم آن چیزی </w:t>
      </w:r>
      <w:r w:rsidR="001F4CB7" w:rsidRPr="00012E29">
        <w:rPr>
          <w:rFonts w:ascii="NoorLotus" w:hAnsi="NoorLotus" w:cs="NoorLotus"/>
          <w:rtl/>
        </w:rPr>
        <w:t xml:space="preserve">است </w:t>
      </w:r>
      <w:r w:rsidRPr="00012E29">
        <w:rPr>
          <w:rFonts w:ascii="NoorLotus" w:hAnsi="NoorLotus" w:cs="NoorLotus"/>
          <w:rtl/>
        </w:rPr>
        <w:t>که مولی بر عهده‌</w:t>
      </w:r>
      <w:r w:rsidR="00950A86" w:rsidRPr="00012E29">
        <w:rPr>
          <w:rFonts w:ascii="NoorLotus" w:hAnsi="NoorLotus" w:cs="NoorLotus"/>
          <w:rtl/>
        </w:rPr>
        <w:t xml:space="preserve">‌ی </w:t>
      </w:r>
      <w:r w:rsidRPr="00012E29">
        <w:rPr>
          <w:rFonts w:ascii="NoorLotus" w:hAnsi="NoorLotus" w:cs="NoorLotus"/>
          <w:rtl/>
        </w:rPr>
        <w:t>مکلف می‌گذارد و این که غرض او چیست مهم نیست</w:t>
      </w:r>
      <w:r w:rsidR="00950A86" w:rsidRPr="00012E29">
        <w:rPr>
          <w:rFonts w:ascii="NoorLotus" w:hAnsi="NoorLotus" w:cs="NoorLotus"/>
          <w:rtl/>
        </w:rPr>
        <w:t>.</w:t>
      </w:r>
      <w:r w:rsidRPr="00012E29">
        <w:rPr>
          <w:rFonts w:ascii="NoorLotus" w:hAnsi="NoorLotus" w:cs="NoorLotus"/>
          <w:rtl/>
        </w:rPr>
        <w:t xml:space="preserve"> </w:t>
      </w:r>
      <w:r w:rsidR="001F4CB7" w:rsidRPr="00012E29">
        <w:rPr>
          <w:rFonts w:ascii="NoorLotus" w:hAnsi="NoorLotus" w:cs="NoorLotus"/>
          <w:rtl/>
        </w:rPr>
        <w:t xml:space="preserve">مثلا </w:t>
      </w:r>
      <w:r w:rsidRPr="00012E29">
        <w:rPr>
          <w:rFonts w:ascii="NoorLotus" w:hAnsi="NoorLotus" w:cs="NoorLotus"/>
          <w:rtl/>
        </w:rPr>
        <w:t>مولی از مکلف خواسته است تا گمشده‌ی او را در مساجد شهر تعریف کند</w:t>
      </w:r>
      <w:r w:rsidR="00950A86" w:rsidRPr="00012E29">
        <w:rPr>
          <w:rFonts w:ascii="NoorLotus" w:hAnsi="NoorLotus" w:cs="NoorLotus"/>
          <w:rtl/>
        </w:rPr>
        <w:t xml:space="preserve"> و غرض </w:t>
      </w:r>
      <w:r w:rsidR="00950A86" w:rsidRPr="00012E29">
        <w:rPr>
          <w:rFonts w:ascii="NoorLotus" w:hAnsi="NoorLotus" w:cs="NoorLotus"/>
          <w:rtl/>
        </w:rPr>
        <w:lastRenderedPageBreak/>
        <w:t xml:space="preserve">او از این امر پیدا شدن گمشده است و تحصیل این غرض به صرف تعریف در مساجد و عدم تعریف در میدان‌های شهر مشکوک است ولی تعریف در میدان‌های شهر بر عبد لازم نیست زیرا این را بر عهده‌ی او نگذاشته است. </w:t>
      </w:r>
      <w:r w:rsidRPr="00012E29">
        <w:rPr>
          <w:rFonts w:ascii="NoorLotus" w:hAnsi="NoorLotus" w:cs="NoorLotus"/>
          <w:rtl/>
        </w:rPr>
        <w:t>در ما نحن فیه نیز آن چیزی که بر عهده</w:t>
      </w:r>
      <w:r w:rsidR="000433A6" w:rsidRPr="00012E29">
        <w:rPr>
          <w:rFonts w:ascii="NoorLotus" w:hAnsi="NoorLotus" w:cs="NoorLotus"/>
          <w:rtl/>
        </w:rPr>
        <w:t xml:space="preserve"> </w:t>
      </w:r>
      <w:r w:rsidRPr="00012E29">
        <w:rPr>
          <w:rFonts w:ascii="NoorLotus" w:hAnsi="NoorLotus" w:cs="NoorLotus"/>
          <w:rtl/>
        </w:rPr>
        <w:t>‌مکلف گذاشته شده</w:t>
      </w:r>
      <w:r w:rsidR="001F4CB7" w:rsidRPr="00012E29">
        <w:rPr>
          <w:rFonts w:ascii="NoorLotus" w:hAnsi="NoorLotus" w:cs="NoorLotus"/>
          <w:rtl/>
        </w:rPr>
        <w:t>،</w:t>
      </w:r>
      <w:r w:rsidRPr="00012E29">
        <w:rPr>
          <w:rFonts w:ascii="NoorLotus" w:hAnsi="NoorLotus" w:cs="NoorLotus"/>
          <w:rtl/>
        </w:rPr>
        <w:t xml:space="preserve"> </w:t>
      </w:r>
      <w:r w:rsidR="000433A6" w:rsidRPr="00012E29">
        <w:rPr>
          <w:rFonts w:ascii="NoorLotus" w:hAnsi="NoorLotus" w:cs="NoorLotus"/>
          <w:rtl/>
        </w:rPr>
        <w:t xml:space="preserve">اتیان اقل است و </w:t>
      </w:r>
      <w:r w:rsidR="00B112EA" w:rsidRPr="00012E29">
        <w:rPr>
          <w:rFonts w:ascii="NoorLotus" w:hAnsi="NoorLotus" w:cs="NoorLotus"/>
          <w:rtl/>
        </w:rPr>
        <w:t xml:space="preserve">شک در وجوب سوره به معنای شک در آن چیزی است که بر عهده‌ی او آمده است. </w:t>
      </w:r>
    </w:p>
    <w:p w14:paraId="33DB7B76" w14:textId="210F5263" w:rsidR="002C16A0" w:rsidRPr="00012E29" w:rsidRDefault="00B112EA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گاهی مولی ا</w:t>
      </w:r>
      <w:r w:rsidR="0092081D" w:rsidRPr="00012E29">
        <w:rPr>
          <w:rFonts w:ascii="NoorLotus" w:hAnsi="NoorLotus" w:cs="NoorLotus"/>
          <w:rtl/>
        </w:rPr>
        <w:t>ز عبد خود تحصیل غرض را می‌خواهد</w:t>
      </w:r>
      <w:r w:rsidRPr="00012E29">
        <w:rPr>
          <w:rFonts w:ascii="NoorLotus" w:hAnsi="NoorLotus" w:cs="NoorLotus"/>
          <w:rtl/>
        </w:rPr>
        <w:t xml:space="preserve"> </w:t>
      </w:r>
      <w:r w:rsidR="002C16A0" w:rsidRPr="00012E29">
        <w:rPr>
          <w:rFonts w:ascii="NoorLotus" w:hAnsi="NoorLotus" w:cs="NoorLotus"/>
          <w:rtl/>
        </w:rPr>
        <w:t xml:space="preserve">یعنی خود تحصیل غرض را بر عهده‌ی </w:t>
      </w:r>
      <w:r w:rsidR="0066769C" w:rsidRPr="00012E29">
        <w:rPr>
          <w:rFonts w:ascii="NoorLotus" w:hAnsi="NoorLotus" w:cs="NoorLotus"/>
          <w:rtl/>
        </w:rPr>
        <w:t>او</w:t>
      </w:r>
      <w:r w:rsidR="002C16A0" w:rsidRPr="00012E29">
        <w:rPr>
          <w:rFonts w:ascii="NoorLotus" w:hAnsi="NoorLotus" w:cs="NoorLotus"/>
          <w:rtl/>
        </w:rPr>
        <w:t xml:space="preserve"> گذاشته است </w:t>
      </w:r>
      <w:r w:rsidR="0066769C" w:rsidRPr="00012E29">
        <w:rPr>
          <w:rFonts w:ascii="NoorLotus" w:hAnsi="NoorLotus" w:cs="NoorLotus"/>
          <w:rtl/>
        </w:rPr>
        <w:t>و به او گفت «ح</w:t>
      </w:r>
      <w:r w:rsidR="0092081D" w:rsidRPr="00012E29">
        <w:rPr>
          <w:rFonts w:ascii="NoorLotus" w:hAnsi="NoorLotus" w:cs="NoorLotus"/>
          <w:rtl/>
        </w:rPr>
        <w:t>َ</w:t>
      </w:r>
      <w:r w:rsidR="0066769C" w:rsidRPr="00012E29">
        <w:rPr>
          <w:rFonts w:ascii="NoorLotus" w:hAnsi="NoorLotus" w:cs="NoorLotus"/>
          <w:rtl/>
        </w:rPr>
        <w:t>صّ</w:t>
      </w:r>
      <w:r w:rsidR="0092081D" w:rsidRPr="00012E29">
        <w:rPr>
          <w:rFonts w:ascii="NoorLotus" w:hAnsi="NoorLotus" w:cs="NoorLotus"/>
          <w:rtl/>
        </w:rPr>
        <w:t>ِ</w:t>
      </w:r>
      <w:r w:rsidR="0066769C" w:rsidRPr="00012E29">
        <w:rPr>
          <w:rFonts w:ascii="NoorLotus" w:hAnsi="NoorLotus" w:cs="NoorLotus"/>
          <w:rtl/>
        </w:rPr>
        <w:t xml:space="preserve">ل غرضی» در این صورت تحصیل غرض لازم است. ولی گاهی تحصیل غرض را بر عهده‌ی مکلف نگذاشته است مثل این که غرض او از اتیان آب </w:t>
      </w:r>
      <w:r w:rsidR="002C16A0" w:rsidRPr="00012E29">
        <w:rPr>
          <w:rFonts w:ascii="NoorLotus" w:hAnsi="NoorLotus" w:cs="NoorLotus"/>
          <w:rtl/>
        </w:rPr>
        <w:t xml:space="preserve">رفع عطش </w:t>
      </w:r>
      <w:r w:rsidR="0066769C" w:rsidRPr="00012E29">
        <w:rPr>
          <w:rFonts w:ascii="NoorLotus" w:hAnsi="NoorLotus" w:cs="NoorLotus"/>
          <w:rtl/>
        </w:rPr>
        <w:t xml:space="preserve">است </w:t>
      </w:r>
      <w:r w:rsidR="002C16A0" w:rsidRPr="00012E29">
        <w:rPr>
          <w:rFonts w:ascii="NoorLotus" w:hAnsi="NoorLotus" w:cs="NoorLotus"/>
          <w:rtl/>
        </w:rPr>
        <w:t>ولی نگفت «</w:t>
      </w:r>
      <w:r w:rsidR="0085467E" w:rsidRPr="00012E29">
        <w:rPr>
          <w:rFonts w:ascii="NoorLotus" w:hAnsi="NoorLotus" w:cs="NoorLotus"/>
          <w:rtl/>
        </w:rPr>
        <w:t>عطش من را برطرف کن</w:t>
      </w:r>
      <w:r w:rsidR="002C16A0" w:rsidRPr="00012E29">
        <w:rPr>
          <w:rFonts w:ascii="NoorLotus" w:hAnsi="NoorLotus" w:cs="NoorLotus"/>
          <w:rtl/>
        </w:rPr>
        <w:t xml:space="preserve">» بلکه گفت «جئنی بالماء» </w:t>
      </w:r>
      <w:r w:rsidR="0066769C" w:rsidRPr="00012E29">
        <w:rPr>
          <w:rFonts w:ascii="NoorLotus" w:hAnsi="NoorLotus" w:cs="NoorLotus"/>
          <w:rtl/>
        </w:rPr>
        <w:t xml:space="preserve">در این موارد چیزی بیش از اتیان آب بر عبد لازم نیست. </w:t>
      </w:r>
    </w:p>
    <w:p w14:paraId="2EB89627" w14:textId="45D43436" w:rsidR="0066769C" w:rsidRPr="00012E29" w:rsidRDefault="002C16A0" w:rsidP="00012E29">
      <w:pPr>
        <w:pStyle w:val="Heading2"/>
        <w:jc w:val="both"/>
        <w:rPr>
          <w:rFonts w:ascii="NoorLotus" w:hAnsi="NoorLotus"/>
          <w:rtl/>
        </w:rPr>
      </w:pPr>
      <w:bookmarkStart w:id="41" w:name="_Toc210117052"/>
      <w:r w:rsidRPr="00012E29">
        <w:rPr>
          <w:rFonts w:ascii="NoorLotus" w:hAnsi="NoorLotus"/>
          <w:rtl/>
        </w:rPr>
        <w:t>جواب دوم</w:t>
      </w:r>
      <w:r w:rsidR="00C22244" w:rsidRPr="00012E29">
        <w:rPr>
          <w:rFonts w:ascii="NoorLotus" w:hAnsi="NoorLotus"/>
          <w:rtl/>
        </w:rPr>
        <w:t>: عدم لزوم وجود غرض ورای امر و نهی مولی</w:t>
      </w:r>
      <w:bookmarkEnd w:id="41"/>
      <w:r w:rsidR="00C22244" w:rsidRPr="00012E29">
        <w:rPr>
          <w:rFonts w:ascii="NoorLotus" w:hAnsi="NoorLotus"/>
          <w:rtl/>
        </w:rPr>
        <w:t xml:space="preserve"> </w:t>
      </w:r>
    </w:p>
    <w:p w14:paraId="326A3DE6" w14:textId="0069F062" w:rsidR="002C16A0" w:rsidRPr="00012E29" w:rsidRDefault="0066769C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لازم نیست که</w:t>
      </w:r>
      <w:r w:rsidR="00182F1D" w:rsidRPr="00012E29">
        <w:rPr>
          <w:rFonts w:ascii="NoorLotus" w:hAnsi="NoorLotus" w:cs="NoorLotus"/>
          <w:rtl/>
        </w:rPr>
        <w:t xml:space="preserve"> مولی ورای آن چیزی که از مکلف می‌خواهد غرضی داشته باشد</w:t>
      </w:r>
      <w:r w:rsidRPr="00012E29">
        <w:rPr>
          <w:rFonts w:ascii="NoorLotus" w:hAnsi="NoorLotus" w:cs="NoorLotus"/>
          <w:rtl/>
        </w:rPr>
        <w:t>.</w:t>
      </w:r>
      <w:r w:rsidR="00182F1D" w:rsidRPr="00012E29">
        <w:rPr>
          <w:rFonts w:ascii="NoorLotus" w:hAnsi="NoorLotus" w:cs="NoorLotus"/>
          <w:rtl/>
        </w:rPr>
        <w:t xml:space="preserve"> زیرا ممکن است غرض و هدف او این باشد که مکلف مشغول این کارها شود تا </w:t>
      </w:r>
      <w:r w:rsidR="009F2299" w:rsidRPr="00012E29">
        <w:rPr>
          <w:rFonts w:ascii="Times New Roman" w:hAnsi="Times New Roman" w:cs="Times New Roman" w:hint="cs"/>
          <w:color w:val="008000"/>
          <w:rtl/>
        </w:rPr>
        <w:t>﴿</w:t>
      </w:r>
      <w:r w:rsidR="009F2299" w:rsidRPr="00012E29">
        <w:rPr>
          <w:rFonts w:ascii="NoorLotus" w:hAnsi="NoorLotus" w:cs="NoorLotus"/>
          <w:color w:val="008000"/>
          <w:rtl/>
        </w:rPr>
        <w:t>لِيَميزَ اللَّهُ الْخَبيثَ مِنَ الطَّيّبِ</w:t>
      </w:r>
      <w:r w:rsidR="009F2299" w:rsidRPr="00012E29">
        <w:rPr>
          <w:rFonts w:ascii="Times New Roman" w:hAnsi="Times New Roman" w:cs="Times New Roman" w:hint="cs"/>
          <w:color w:val="008000"/>
          <w:rtl/>
        </w:rPr>
        <w:t>﴾</w:t>
      </w:r>
      <w:r w:rsidR="00FC69FB" w:rsidRPr="00012E29">
        <w:rPr>
          <w:rStyle w:val="FootnoteReference"/>
          <w:rFonts w:cs="NoorLotus"/>
          <w:rtl/>
        </w:rPr>
        <w:footnoteReference w:id="4"/>
      </w:r>
      <w:r w:rsidR="00182F1D" w:rsidRPr="00012E29">
        <w:rPr>
          <w:rFonts w:ascii="NoorLotus" w:hAnsi="NoorLotus" w:cs="NoorLotus"/>
          <w:rtl/>
        </w:rPr>
        <w:t xml:space="preserve"> «</w:t>
      </w:r>
      <w:r w:rsidR="00C6021C" w:rsidRPr="00012E29">
        <w:rPr>
          <w:rFonts w:ascii="NoorLotus" w:hAnsi="NoorLotus" w:cs="NoorLotus"/>
          <w:color w:val="008000"/>
          <w:rtl/>
        </w:rPr>
        <w:t>لیعلم الله من یطیع</w:t>
      </w:r>
      <w:r w:rsidR="00FC69FB" w:rsidRPr="00012E29">
        <w:rPr>
          <w:rFonts w:ascii="NoorLotus" w:hAnsi="NoorLotus" w:cs="NoorLotus"/>
          <w:color w:val="008000"/>
          <w:rtl/>
        </w:rPr>
        <w:t xml:space="preserve">ه </w:t>
      </w:r>
      <w:r w:rsidR="00182F1D" w:rsidRPr="00012E29">
        <w:rPr>
          <w:rFonts w:ascii="NoorLotus" w:hAnsi="NoorLotus" w:cs="NoorLotus"/>
          <w:color w:val="008000"/>
          <w:rtl/>
        </w:rPr>
        <w:t>ممن یعصیه</w:t>
      </w:r>
      <w:r w:rsidR="00182F1D" w:rsidRPr="00012E29">
        <w:rPr>
          <w:rFonts w:ascii="NoorLotus" w:hAnsi="NoorLotus" w:cs="NoorLotus"/>
          <w:rtl/>
        </w:rPr>
        <w:t>»</w:t>
      </w:r>
      <w:r w:rsidR="00FC69FB" w:rsidRPr="00012E29">
        <w:rPr>
          <w:rStyle w:val="FootnoteReference"/>
          <w:rFonts w:cs="NoorLotus"/>
          <w:rtl/>
        </w:rPr>
        <w:footnoteReference w:id="5"/>
      </w:r>
      <w:r w:rsidR="00182F1D" w:rsidRPr="00012E29">
        <w:rPr>
          <w:rFonts w:ascii="NoorLotus" w:hAnsi="NoorLotus" w:cs="NoorLotus"/>
          <w:rtl/>
        </w:rPr>
        <w:t xml:space="preserve"> </w:t>
      </w:r>
      <w:r w:rsidR="002C0512" w:rsidRPr="00012E29">
        <w:rPr>
          <w:rFonts w:ascii="NoorLotus" w:hAnsi="NoorLotus" w:cs="NoorLotus"/>
          <w:rtl/>
        </w:rPr>
        <w:t>مثلا غرض خداوند متعال از ایجاب رمی جمره بعد از انجام آن تکالیف شاق و سخت در حج و خسته شدن مکلف، این است که بنده آزمایش شود تا بندگی او ثابت شود.</w:t>
      </w:r>
      <w:r w:rsidR="00341ADA" w:rsidRPr="00012E29">
        <w:rPr>
          <w:rFonts w:ascii="Times New Roman" w:hAnsi="Times New Roman" w:cs="Times New Roman" w:hint="cs"/>
          <w:color w:val="76923C" w:themeColor="accent3" w:themeShade="BF"/>
          <w:rtl/>
        </w:rPr>
        <w:t>﴿</w:t>
      </w:r>
      <w:r w:rsidR="00341ADA" w:rsidRPr="00012E29">
        <w:rPr>
          <w:rFonts w:ascii="NoorLotus" w:hAnsi="NoorLotus" w:cs="NoorLotus"/>
          <w:color w:val="008000"/>
          <w:rtl/>
        </w:rPr>
        <w:t>وَ ما خَلَقْتُ‏ الْجِنَّ وَ الْإِنْسَ إِلاَّ لِيَعْبُدُون‏</w:t>
      </w:r>
      <w:r w:rsidR="00341ADA" w:rsidRPr="00012E29">
        <w:rPr>
          <w:rFonts w:ascii="Times New Roman" w:hAnsi="Times New Roman" w:cs="Times New Roman" w:hint="cs"/>
          <w:color w:val="008000"/>
          <w:rtl/>
        </w:rPr>
        <w:t>﴾</w:t>
      </w:r>
      <w:r w:rsidR="00502548" w:rsidRPr="00012E29">
        <w:rPr>
          <w:rStyle w:val="FootnoteReference"/>
          <w:rFonts w:cs="NoorLotus"/>
          <w:rtl/>
        </w:rPr>
        <w:footnoteReference w:id="6"/>
      </w:r>
      <w:r w:rsidR="00FC69FB" w:rsidRPr="00012E29">
        <w:rPr>
          <w:rFonts w:ascii="NoorLotus" w:hAnsi="NoorLotus" w:cs="NoorLotus"/>
          <w:rtl/>
        </w:rPr>
        <w:t xml:space="preserve"> و این که گفته شود شارع مقدس از امر به این کار غرضی دارد مثلا غرض او جهاد با نفس است یا </w:t>
      </w:r>
      <w:r w:rsidR="009C4AB1" w:rsidRPr="00012E29">
        <w:rPr>
          <w:rFonts w:ascii="NoorLotus" w:hAnsi="NoorLotus" w:cs="NoorLotus"/>
          <w:rtl/>
        </w:rPr>
        <w:t xml:space="preserve">مبارزه‌ی با شیطان اکبر است، درست نیست زیرا برای تحقق این اغراض </w:t>
      </w:r>
      <w:r w:rsidR="002C0512" w:rsidRPr="00012E29">
        <w:rPr>
          <w:rFonts w:ascii="NoorLotus" w:hAnsi="NoorLotus" w:cs="NoorLotus"/>
          <w:rtl/>
        </w:rPr>
        <w:t>راه‌های دیگری</w:t>
      </w:r>
      <w:r w:rsidR="009C4AB1" w:rsidRPr="00012E29">
        <w:rPr>
          <w:rFonts w:ascii="NoorLotus" w:hAnsi="NoorLotus" w:cs="NoorLotus"/>
          <w:rtl/>
        </w:rPr>
        <w:t xml:space="preserve"> وجود دارد.</w:t>
      </w:r>
      <w:r w:rsidR="002C0512" w:rsidRPr="00012E29">
        <w:rPr>
          <w:rFonts w:ascii="NoorLotus" w:hAnsi="NoorLotus" w:cs="NoorLotus"/>
          <w:rtl/>
        </w:rPr>
        <w:t xml:space="preserve"> به خصوص </w:t>
      </w:r>
      <w:r w:rsidR="009C4AB1" w:rsidRPr="00012E29">
        <w:rPr>
          <w:rFonts w:ascii="NoorLotus" w:hAnsi="NoorLotus" w:cs="NoorLotus"/>
          <w:rtl/>
        </w:rPr>
        <w:t xml:space="preserve">نسبت به نماز </w:t>
      </w:r>
      <w:r w:rsidR="002C0512" w:rsidRPr="00012E29">
        <w:rPr>
          <w:rFonts w:ascii="NoorLotus" w:hAnsi="NoorLotus" w:cs="NoorLotus"/>
          <w:rtl/>
        </w:rPr>
        <w:t xml:space="preserve">که </w:t>
      </w:r>
      <w:r w:rsidR="009C4AB1" w:rsidRPr="00012E29">
        <w:rPr>
          <w:rFonts w:ascii="NoorLotus" w:hAnsi="NoorLotus" w:cs="NoorLotus"/>
          <w:rtl/>
        </w:rPr>
        <w:t xml:space="preserve">خود </w:t>
      </w:r>
      <w:r w:rsidR="002C0512" w:rsidRPr="00012E29">
        <w:rPr>
          <w:rFonts w:ascii="NoorLotus" w:hAnsi="NoorLotus" w:cs="NoorLotus"/>
          <w:rtl/>
        </w:rPr>
        <w:t>نماز مصداق عبادت است</w:t>
      </w:r>
      <w:r w:rsidR="00502548" w:rsidRPr="00012E29">
        <w:rPr>
          <w:rFonts w:ascii="NoorLotus" w:hAnsi="NoorLotus" w:cs="NoorLotus"/>
          <w:rtl/>
        </w:rPr>
        <w:t>.</w:t>
      </w:r>
      <w:r w:rsidR="002C0512" w:rsidRPr="00012E29">
        <w:rPr>
          <w:rFonts w:ascii="NoorLotus" w:hAnsi="NoorLotus" w:cs="NoorLotus"/>
          <w:rtl/>
        </w:rPr>
        <w:t xml:space="preserve"> البته فواید نماز بحث دیگری است </w:t>
      </w:r>
      <w:r w:rsidR="00502548" w:rsidRPr="00012E29">
        <w:rPr>
          <w:rFonts w:ascii="NoorLotus" w:hAnsi="NoorLotus" w:cs="NoorLotus"/>
          <w:rtl/>
        </w:rPr>
        <w:t xml:space="preserve">و قطعا نماز فایده دارد </w:t>
      </w:r>
      <w:r w:rsidR="007A095E" w:rsidRPr="00012E29">
        <w:rPr>
          <w:rFonts w:ascii="NoorLotus" w:hAnsi="NoorLotus" w:cs="NoorLotus"/>
          <w:color w:val="00B050"/>
          <w:rtl/>
        </w:rPr>
        <w:t>(</w:t>
      </w:r>
      <w:r w:rsidR="00D772D0" w:rsidRPr="00012E29">
        <w:rPr>
          <w:rFonts w:ascii="NoorLotus" w:hAnsi="NoorLotus" w:cs="NoorLotus"/>
          <w:color w:val="00B050"/>
          <w:rtl/>
        </w:rPr>
        <w:t>إِنَّ الصَّلاَةَ تَنْهَى عَنِ الْفَحْشَاءِ وَ الْمُنْكَرِ</w:t>
      </w:r>
      <w:r w:rsidR="007A095E" w:rsidRPr="00012E29">
        <w:rPr>
          <w:rFonts w:ascii="NoorLotus" w:hAnsi="NoorLotus" w:cs="NoorLotus"/>
          <w:color w:val="00B050"/>
          <w:rtl/>
        </w:rPr>
        <w:t>)</w:t>
      </w:r>
      <w:r w:rsidR="00D772D0" w:rsidRPr="00012E29">
        <w:rPr>
          <w:rStyle w:val="FootnoteReference"/>
          <w:rFonts w:cs="NoorLotus"/>
          <w:color w:val="00B050"/>
          <w:rtl/>
        </w:rPr>
        <w:footnoteReference w:id="7"/>
      </w:r>
      <w:r w:rsidR="002C0512" w:rsidRPr="00012E29">
        <w:rPr>
          <w:rFonts w:ascii="NoorLotus" w:hAnsi="NoorLotus" w:cs="NoorLotus"/>
          <w:rtl/>
        </w:rPr>
        <w:t xml:space="preserve"> ولی هر فایده‌ای به معنای هدف و غرض نیست مثل این که فایده روزه گرفتن لاغر شد</w:t>
      </w:r>
      <w:r w:rsidR="00D2395E" w:rsidRPr="00012E29">
        <w:rPr>
          <w:rFonts w:ascii="NoorLotus" w:hAnsi="NoorLotus" w:cs="NoorLotus"/>
          <w:rtl/>
        </w:rPr>
        <w:t xml:space="preserve">ن </w:t>
      </w:r>
      <w:r w:rsidR="002C0512" w:rsidRPr="00012E29">
        <w:rPr>
          <w:rFonts w:ascii="NoorLotus" w:hAnsi="NoorLotus" w:cs="NoorLotus"/>
          <w:rtl/>
        </w:rPr>
        <w:t xml:space="preserve">است ولی هدف از </w:t>
      </w:r>
      <w:r w:rsidR="0009053E" w:rsidRPr="00012E29">
        <w:rPr>
          <w:rFonts w:ascii="NoorLotus" w:hAnsi="NoorLotus" w:cs="NoorLotus"/>
          <w:rtl/>
        </w:rPr>
        <w:t>روزه گرفتن</w:t>
      </w:r>
      <w:r w:rsidR="002C0512" w:rsidRPr="00012E29">
        <w:rPr>
          <w:rFonts w:ascii="NoorLotus" w:hAnsi="NoorLotus" w:cs="NoorLotus"/>
          <w:rtl/>
        </w:rPr>
        <w:t xml:space="preserve"> این نیست و لذا اگر مکلف به قصد لاغر شدن روزه بگیرد روزه‌اش باطل اس</w:t>
      </w:r>
      <w:r w:rsidR="0009053E" w:rsidRPr="00012E29">
        <w:rPr>
          <w:rFonts w:ascii="NoorLotus" w:hAnsi="NoorLotus" w:cs="NoorLotus"/>
          <w:rtl/>
        </w:rPr>
        <w:t>ت بلکه خود این امساک از مفطرات بعد از امر خداوند متعال به آن مصداق بندگی خداوند متعال است.</w:t>
      </w:r>
      <w:r w:rsidR="003E41D7" w:rsidRPr="00012E29">
        <w:rPr>
          <w:rFonts w:ascii="NoorLotus" w:hAnsi="NoorLotus" w:cs="NoorLotus"/>
          <w:rtl/>
        </w:rPr>
        <w:t xml:space="preserve"> پس خود امتثال امر خداوند متعال هدف است.</w:t>
      </w:r>
    </w:p>
    <w:p w14:paraId="0511C83F" w14:textId="50903DC5" w:rsidR="00D161B1" w:rsidRPr="00012E29" w:rsidRDefault="002C0512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تمی</w:t>
      </w:r>
      <w:r w:rsidR="00E95D64" w:rsidRPr="00012E29">
        <w:rPr>
          <w:rFonts w:ascii="NoorLotus" w:hAnsi="NoorLotus" w:cs="NoorLotus"/>
          <w:rtl/>
        </w:rPr>
        <w:t>ز</w:t>
      </w:r>
      <w:r w:rsidRPr="00012E29">
        <w:rPr>
          <w:rFonts w:ascii="NoorLotus" w:hAnsi="NoorLotus" w:cs="NoorLotus"/>
          <w:rtl/>
        </w:rPr>
        <w:t xml:space="preserve"> طیب از خبیث به این است که ببیند مکلف امتثال </w:t>
      </w:r>
      <w:r w:rsidR="00E95D64" w:rsidRPr="00012E29">
        <w:rPr>
          <w:rFonts w:ascii="NoorLotus" w:hAnsi="NoorLotus" w:cs="NoorLotus"/>
          <w:rtl/>
        </w:rPr>
        <w:t xml:space="preserve">امر </w:t>
      </w:r>
      <w:r w:rsidRPr="00012E29">
        <w:rPr>
          <w:rFonts w:ascii="NoorLotus" w:hAnsi="NoorLotus" w:cs="NoorLotus"/>
          <w:rtl/>
        </w:rPr>
        <w:t>می‌کند یا نه</w:t>
      </w:r>
      <w:r w:rsidR="00E95D64" w:rsidRPr="00012E29">
        <w:rPr>
          <w:rFonts w:ascii="NoorLotus" w:hAnsi="NoorLotus" w:cs="NoorLotus"/>
          <w:rtl/>
        </w:rPr>
        <w:t xml:space="preserve"> و مهم امتثال امر است.</w:t>
      </w:r>
      <w:r w:rsidRPr="00012E29">
        <w:rPr>
          <w:rFonts w:ascii="NoorLotus" w:hAnsi="NoorLotus" w:cs="NoorLotus"/>
          <w:rtl/>
        </w:rPr>
        <w:t xml:space="preserve"> شبیه این که</w:t>
      </w:r>
      <w:r w:rsidR="00D161B1" w:rsidRPr="00012E29">
        <w:rPr>
          <w:rFonts w:ascii="NoorLotus" w:hAnsi="NoorLotus" w:cs="NoorLotus"/>
          <w:rtl/>
        </w:rPr>
        <w:t xml:space="preserve"> غرض</w:t>
      </w:r>
      <w:r w:rsidRPr="00012E29">
        <w:rPr>
          <w:rFonts w:ascii="NoorLotus" w:hAnsi="NoorLotus" w:cs="NoorLotus"/>
          <w:rtl/>
        </w:rPr>
        <w:t xml:space="preserve"> فرمانده </w:t>
      </w:r>
      <w:r w:rsidR="00D161B1" w:rsidRPr="00012E29">
        <w:rPr>
          <w:rFonts w:ascii="NoorLotus" w:hAnsi="NoorLotus" w:cs="NoorLotus"/>
          <w:rtl/>
        </w:rPr>
        <w:t xml:space="preserve">از تمرین دادن </w:t>
      </w:r>
      <w:r w:rsidRPr="00012E29">
        <w:rPr>
          <w:rFonts w:ascii="NoorLotus" w:hAnsi="NoorLotus" w:cs="NoorLotus"/>
          <w:rtl/>
        </w:rPr>
        <w:t>سربازها</w:t>
      </w:r>
      <w:r w:rsidR="00D161B1" w:rsidRPr="00012E29">
        <w:rPr>
          <w:rFonts w:ascii="NoorLotus" w:hAnsi="NoorLotus" w:cs="NoorLotus"/>
          <w:rtl/>
        </w:rPr>
        <w:t xml:space="preserve"> </w:t>
      </w:r>
      <w:r w:rsidR="00D543F6" w:rsidRPr="00012E29">
        <w:rPr>
          <w:rFonts w:ascii="NoorLotus" w:hAnsi="NoorLotus" w:cs="NoorLotus"/>
          <w:rtl/>
        </w:rPr>
        <w:t xml:space="preserve">و گفتن به چپ چپ و به راست راست در صبحگاه </w:t>
      </w:r>
      <w:r w:rsidR="00D161B1" w:rsidRPr="00012E29">
        <w:rPr>
          <w:rFonts w:ascii="NoorLotus" w:hAnsi="NoorLotus" w:cs="NoorLotus"/>
          <w:rtl/>
        </w:rPr>
        <w:t>تقویت</w:t>
      </w:r>
      <w:r w:rsidRPr="00012E29">
        <w:rPr>
          <w:rFonts w:ascii="NoorLotus" w:hAnsi="NoorLotus" w:cs="NoorLotus"/>
          <w:rtl/>
        </w:rPr>
        <w:t xml:space="preserve"> روحیه‌ی </w:t>
      </w:r>
      <w:r w:rsidR="00D161B1" w:rsidRPr="00012E29">
        <w:rPr>
          <w:rFonts w:ascii="NoorLotus" w:hAnsi="NoorLotus" w:cs="NoorLotus"/>
          <w:rtl/>
        </w:rPr>
        <w:t xml:space="preserve">سربازی </w:t>
      </w:r>
      <w:r w:rsidRPr="00012E29">
        <w:rPr>
          <w:rFonts w:ascii="NoorLotus" w:hAnsi="NoorLotus" w:cs="NoorLotus"/>
          <w:rtl/>
        </w:rPr>
        <w:t xml:space="preserve">در آن‌ها </w:t>
      </w:r>
      <w:r w:rsidR="00D161B1" w:rsidRPr="00012E29">
        <w:rPr>
          <w:rFonts w:ascii="NoorLotus" w:hAnsi="NoorLotus" w:cs="NoorLotus"/>
          <w:rtl/>
        </w:rPr>
        <w:t xml:space="preserve">است تا موقع لازم از امر فرمانده اطاعت کنند. </w:t>
      </w:r>
      <w:r w:rsidRPr="00012E29">
        <w:rPr>
          <w:rFonts w:ascii="NoorLotus" w:hAnsi="NoorLotus" w:cs="NoorLotus"/>
          <w:rtl/>
        </w:rPr>
        <w:t>و لذا اگر خود آن‌ها این کارها را بدون امر فرمانده انجام دهند</w:t>
      </w:r>
      <w:r w:rsidR="00D543F6" w:rsidRPr="00012E29">
        <w:rPr>
          <w:rFonts w:ascii="NoorLotus" w:hAnsi="NoorLotus" w:cs="NoorLotus"/>
          <w:rtl/>
        </w:rPr>
        <w:t xml:space="preserve"> </w:t>
      </w:r>
      <w:r w:rsidRPr="00012E29">
        <w:rPr>
          <w:rFonts w:ascii="NoorLotus" w:hAnsi="NoorLotus" w:cs="NoorLotus"/>
          <w:rtl/>
        </w:rPr>
        <w:t xml:space="preserve"> محبوب فرمانده </w:t>
      </w:r>
      <w:r w:rsidR="00D543F6" w:rsidRPr="00012E29">
        <w:rPr>
          <w:rFonts w:ascii="NoorLotus" w:hAnsi="NoorLotus" w:cs="NoorLotus"/>
          <w:rtl/>
        </w:rPr>
        <w:t>نیست</w:t>
      </w:r>
      <w:r w:rsidRPr="00012E29">
        <w:rPr>
          <w:rFonts w:ascii="NoorLotus" w:hAnsi="NoorLotus" w:cs="NoorLotus"/>
          <w:rtl/>
        </w:rPr>
        <w:t>.</w:t>
      </w:r>
      <w:r w:rsidR="00D161B1" w:rsidRPr="00012E29">
        <w:rPr>
          <w:rFonts w:ascii="NoorLotus" w:hAnsi="NoorLotus" w:cs="NoorLotus"/>
          <w:rtl/>
        </w:rPr>
        <w:t xml:space="preserve"> </w:t>
      </w:r>
    </w:p>
    <w:p w14:paraId="64D73563" w14:textId="083F48CA" w:rsidR="002C0512" w:rsidRPr="00012E29" w:rsidRDefault="00D161B1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lastRenderedPageBreak/>
        <w:t>بنابراین ممکن است</w:t>
      </w:r>
      <w:r w:rsidR="002C0512" w:rsidRPr="00012E29">
        <w:rPr>
          <w:rFonts w:ascii="NoorLotus" w:hAnsi="NoorLotus" w:cs="NoorLotus"/>
          <w:rtl/>
        </w:rPr>
        <w:t xml:space="preserve"> خود این افعال غرض مولی </w:t>
      </w:r>
      <w:r w:rsidRPr="00012E29">
        <w:rPr>
          <w:rFonts w:ascii="NoorLotus" w:hAnsi="NoorLotus" w:cs="NoorLotus"/>
          <w:rtl/>
        </w:rPr>
        <w:t xml:space="preserve">باشند که در این صورت </w:t>
      </w:r>
      <w:r w:rsidR="00D15ED9" w:rsidRPr="00012E29">
        <w:rPr>
          <w:rFonts w:ascii="NoorLotus" w:hAnsi="NoorLotus" w:cs="NoorLotus"/>
          <w:rtl/>
        </w:rPr>
        <w:t>در این که غرض مولی اتیان به ن</w:t>
      </w:r>
      <w:r w:rsidR="00D543F6" w:rsidRPr="00012E29">
        <w:rPr>
          <w:rFonts w:ascii="NoorLotus" w:hAnsi="NoorLotus" w:cs="NoorLotus"/>
          <w:rtl/>
        </w:rPr>
        <w:t>ُ</w:t>
      </w:r>
      <w:r w:rsidR="00D15ED9" w:rsidRPr="00012E29">
        <w:rPr>
          <w:rFonts w:ascii="NoorLotus" w:hAnsi="NoorLotus" w:cs="NoorLotus"/>
          <w:rtl/>
        </w:rPr>
        <w:t xml:space="preserve">ه چیز است یا اتیان به ده چیز، شک وجود دارد و </w:t>
      </w:r>
      <w:r w:rsidR="002C0512" w:rsidRPr="00012E29">
        <w:rPr>
          <w:rFonts w:ascii="NoorLotus" w:hAnsi="NoorLotus" w:cs="NoorLotus"/>
          <w:rtl/>
        </w:rPr>
        <w:t>غرض واحد بسیط نیست</w:t>
      </w:r>
      <w:r w:rsidR="00D15ED9" w:rsidRPr="00012E29">
        <w:rPr>
          <w:rFonts w:ascii="NoorLotus" w:hAnsi="NoorLotus" w:cs="NoorLotus"/>
          <w:rtl/>
        </w:rPr>
        <w:t>.</w:t>
      </w:r>
      <w:r w:rsidR="002C0512" w:rsidRPr="00012E29">
        <w:rPr>
          <w:rFonts w:ascii="NoorLotus" w:hAnsi="NoorLotus" w:cs="NoorLotus"/>
          <w:rtl/>
        </w:rPr>
        <w:t xml:space="preserve"> پس خود غرض </w:t>
      </w:r>
      <w:r w:rsidR="00D15ED9" w:rsidRPr="00012E29">
        <w:rPr>
          <w:rFonts w:ascii="NoorLotus" w:hAnsi="NoorLotus" w:cs="NoorLotus"/>
          <w:rtl/>
        </w:rPr>
        <w:t>مردد</w:t>
      </w:r>
      <w:r w:rsidR="002C0512" w:rsidRPr="00012E29">
        <w:rPr>
          <w:rFonts w:ascii="NoorLotus" w:hAnsi="NoorLotus" w:cs="NoorLotus"/>
          <w:rtl/>
        </w:rPr>
        <w:t xml:space="preserve"> بین اقل و ا</w:t>
      </w:r>
      <w:r w:rsidR="00D543F6" w:rsidRPr="00012E29">
        <w:rPr>
          <w:rFonts w:ascii="NoorLotus" w:hAnsi="NoorLotus" w:cs="NoorLotus"/>
          <w:rtl/>
        </w:rPr>
        <w:t>ک</w:t>
      </w:r>
      <w:r w:rsidR="002C0512" w:rsidRPr="00012E29">
        <w:rPr>
          <w:rFonts w:ascii="NoorLotus" w:hAnsi="NoorLotus" w:cs="NoorLotus"/>
          <w:rtl/>
        </w:rPr>
        <w:t>ثر است.</w:t>
      </w:r>
    </w:p>
    <w:p w14:paraId="55811232" w14:textId="771C14B6" w:rsidR="00C22244" w:rsidRPr="00012E29" w:rsidRDefault="00C22244" w:rsidP="00012E29">
      <w:pPr>
        <w:pStyle w:val="Heading2"/>
        <w:jc w:val="both"/>
        <w:rPr>
          <w:rFonts w:ascii="NoorLotus" w:hAnsi="NoorLotus"/>
          <w:rtl/>
        </w:rPr>
      </w:pPr>
      <w:bookmarkStart w:id="42" w:name="_Toc210117053"/>
      <w:r w:rsidRPr="00012E29">
        <w:rPr>
          <w:rFonts w:ascii="NoorLotus" w:hAnsi="NoorLotus"/>
          <w:rtl/>
        </w:rPr>
        <w:t xml:space="preserve">جواب سوم از مانع سوم (بیان شهید صدر رحمه الله): </w:t>
      </w:r>
      <w:r w:rsidRPr="00012E29">
        <w:rPr>
          <w:rFonts w:ascii="NoorLotus" w:hAnsi="NoorLotus"/>
          <w:sz w:val="34"/>
          <w:rtl/>
        </w:rPr>
        <w:t>فرض غرض مشکک</w:t>
      </w:r>
      <w:bookmarkEnd w:id="42"/>
    </w:p>
    <w:p w14:paraId="2BB94585" w14:textId="3826F08F" w:rsidR="00912875" w:rsidRPr="00012E29" w:rsidRDefault="002C0512" w:rsidP="00012E29">
      <w:pPr>
        <w:jc w:val="both"/>
        <w:rPr>
          <w:rFonts w:ascii="NoorLotus" w:hAnsi="NoorLotus" w:cs="NoorLotus"/>
          <w:sz w:val="28"/>
          <w:vertAlign w:val="superscript"/>
          <w:rtl/>
          <w:lang w:bidi="ar"/>
        </w:rPr>
      </w:pPr>
      <w:r w:rsidRPr="00012E29">
        <w:rPr>
          <w:rFonts w:ascii="NoorLotus" w:hAnsi="NoorLotus" w:cs="NoorLotus"/>
          <w:rtl/>
        </w:rPr>
        <w:t>شهید صدر رحمه الله فرموده‌اند: «</w:t>
      </w:r>
      <w:r w:rsidR="00EA67CF" w:rsidRPr="00012E29">
        <w:rPr>
          <w:rFonts w:ascii="NoorLotus" w:hAnsi="NoorLotus" w:cs="NoorLotus"/>
          <w:rtl/>
        </w:rPr>
        <w:t xml:space="preserve">گاهی خود غرض نیز مشکک است مثل این که معلوم است که </w:t>
      </w:r>
      <w:r w:rsidRPr="00012E29">
        <w:rPr>
          <w:rFonts w:ascii="NoorLotus" w:hAnsi="NoorLotus" w:cs="NoorLotus"/>
          <w:rtl/>
        </w:rPr>
        <w:t>اتیان ن</w:t>
      </w:r>
      <w:r w:rsidR="00EE4A45" w:rsidRPr="00012E29">
        <w:rPr>
          <w:rFonts w:ascii="NoorLotus" w:hAnsi="NoorLotus" w:cs="NoorLotus"/>
          <w:rtl/>
        </w:rPr>
        <w:t>ُ</w:t>
      </w:r>
      <w:r w:rsidRPr="00012E29">
        <w:rPr>
          <w:rFonts w:ascii="NoorLotus" w:hAnsi="NoorLotus" w:cs="NoorLotus"/>
          <w:rtl/>
        </w:rPr>
        <w:t xml:space="preserve">ه جزء یک غرض متوسط را تحصیل می‌کند ولی ممکن است شارع یک غرض اعلایی دارد که با اتیان اکثر حاصل می‌شود و این غرض متوسط بخشی از آن غرض </w:t>
      </w:r>
      <w:r w:rsidR="0058689C" w:rsidRPr="00012E29">
        <w:rPr>
          <w:rFonts w:ascii="NoorLotus" w:hAnsi="NoorLotus" w:cs="NoorLotus"/>
          <w:rtl/>
        </w:rPr>
        <w:t>عالی</w:t>
      </w:r>
      <w:r w:rsidRPr="00012E29">
        <w:rPr>
          <w:rFonts w:ascii="NoorLotus" w:hAnsi="NoorLotus" w:cs="NoorLotus"/>
          <w:rtl/>
        </w:rPr>
        <w:t xml:space="preserve"> است. </w:t>
      </w:r>
      <w:r w:rsidR="00912875" w:rsidRPr="00012E29">
        <w:rPr>
          <w:rFonts w:ascii="NoorLotus" w:hAnsi="NoorLotus" w:cs="NoorLotus"/>
          <w:rtl/>
        </w:rPr>
        <w:t>و ممکن است شارع برای تحصیل غرض اقصی اکثر را واجب کرده باشد</w:t>
      </w:r>
      <w:r w:rsidR="0058689C" w:rsidRPr="00012E29">
        <w:rPr>
          <w:rFonts w:ascii="NoorLotus" w:hAnsi="NoorLotus" w:cs="NoorLotus"/>
          <w:rtl/>
        </w:rPr>
        <w:t xml:space="preserve"> </w:t>
      </w:r>
      <w:r w:rsidR="00EE4A45" w:rsidRPr="00012E29">
        <w:rPr>
          <w:rFonts w:ascii="NoorLotus" w:hAnsi="NoorLotus" w:cs="NoorLotus"/>
          <w:rtl/>
        </w:rPr>
        <w:t>همانطور که</w:t>
      </w:r>
      <w:r w:rsidR="00912875" w:rsidRPr="00012E29">
        <w:rPr>
          <w:rFonts w:ascii="NoorLotus" w:hAnsi="NoorLotus" w:cs="NoorLotus"/>
          <w:rtl/>
        </w:rPr>
        <w:t xml:space="preserve"> ممکن است فقط اقل را واجب کرده </w:t>
      </w:r>
      <w:r w:rsidR="00EE4A45" w:rsidRPr="00012E29">
        <w:rPr>
          <w:rFonts w:ascii="NoorLotus" w:hAnsi="NoorLotus" w:cs="NoorLotus"/>
          <w:rtl/>
        </w:rPr>
        <w:t>باشد</w:t>
      </w:r>
      <w:r w:rsidR="00912875" w:rsidRPr="00012E29">
        <w:rPr>
          <w:rFonts w:ascii="NoorLotus" w:hAnsi="NoorLotus" w:cs="NoorLotus"/>
          <w:rtl/>
        </w:rPr>
        <w:t xml:space="preserve"> تا غرض متوسط استیفاء شود</w:t>
      </w:r>
      <w:r w:rsidR="00581661" w:rsidRPr="00012E29">
        <w:rPr>
          <w:rFonts w:ascii="NoorLotus" w:hAnsi="NoorLotus" w:cs="NoorLotus"/>
          <w:rtl/>
        </w:rPr>
        <w:t>.</w:t>
      </w:r>
      <w:r w:rsidR="0030593E" w:rsidRPr="00012E29">
        <w:rPr>
          <w:rFonts w:ascii="NoorLotus" w:hAnsi="NoorLotus" w:cs="NoorLotus"/>
          <w:rtl/>
        </w:rPr>
        <w:t xml:space="preserve"> </w:t>
      </w:r>
      <w:r w:rsidR="00912875" w:rsidRPr="00012E29">
        <w:rPr>
          <w:rFonts w:ascii="NoorLotus" w:hAnsi="NoorLotus" w:cs="NoorLotus"/>
          <w:rtl/>
        </w:rPr>
        <w:t>پس غرض مقول به تشکیک است و از بسیط بودن خارج شده است.</w:t>
      </w:r>
      <w:r w:rsidR="0030593E" w:rsidRPr="00012E29">
        <w:rPr>
          <w:rFonts w:ascii="NoorLotus" w:hAnsi="NoorLotus" w:cs="NoorLotus"/>
          <w:rtl/>
        </w:rPr>
        <w:t>»</w:t>
      </w:r>
      <w:r w:rsidR="00460880" w:rsidRPr="00012E29">
        <w:rPr>
          <w:rFonts w:ascii="NoorLotus" w:hAnsi="NoorLotus" w:cs="NoorLotus"/>
          <w:sz w:val="28"/>
          <w:vertAlign w:val="superscript"/>
          <w:rtl/>
          <w:lang w:bidi="ar"/>
        </w:rPr>
        <w:footnoteReference w:id="8"/>
      </w:r>
    </w:p>
    <w:p w14:paraId="5A0F248A" w14:textId="77777777" w:rsidR="00912875" w:rsidRPr="00012E29" w:rsidRDefault="0091287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اگر این مطلب احراز شود کلام ایشان درست است. </w:t>
      </w:r>
    </w:p>
    <w:p w14:paraId="2DE53269" w14:textId="4F8444C7" w:rsidR="00912875" w:rsidRPr="00012E29" w:rsidRDefault="00C22244" w:rsidP="00012E29">
      <w:pPr>
        <w:pStyle w:val="Heading1"/>
        <w:rPr>
          <w:rFonts w:ascii="NoorLotus" w:hAnsi="NoorLotus"/>
          <w:rtl/>
        </w:rPr>
      </w:pPr>
      <w:bookmarkStart w:id="43" w:name="_Toc210117054"/>
      <w:r w:rsidRPr="00012E29">
        <w:rPr>
          <w:rFonts w:ascii="NoorLotus" w:hAnsi="NoorLotus"/>
          <w:rtl/>
        </w:rPr>
        <w:t xml:space="preserve">جریان </w:t>
      </w:r>
      <w:r w:rsidR="00912875" w:rsidRPr="00012E29">
        <w:rPr>
          <w:rFonts w:ascii="NoorLotus" w:hAnsi="NoorLotus"/>
          <w:rtl/>
        </w:rPr>
        <w:t>برائت شرعی از وجوب اکثر</w:t>
      </w:r>
      <w:bookmarkEnd w:id="43"/>
      <w:r w:rsidR="00912875" w:rsidRPr="00012E29">
        <w:rPr>
          <w:rFonts w:ascii="NoorLotus" w:hAnsi="NoorLotus"/>
          <w:rtl/>
        </w:rPr>
        <w:t xml:space="preserve"> </w:t>
      </w:r>
    </w:p>
    <w:p w14:paraId="557C7609" w14:textId="0F284F28" w:rsidR="00581661" w:rsidRPr="00012E29" w:rsidRDefault="00581661" w:rsidP="00012E29">
      <w:pPr>
        <w:pStyle w:val="Heading2"/>
        <w:jc w:val="both"/>
        <w:rPr>
          <w:rFonts w:ascii="NoorLotus" w:hAnsi="NoorLotus"/>
          <w:rtl/>
        </w:rPr>
      </w:pPr>
      <w:bookmarkStart w:id="44" w:name="_Toc210117055"/>
      <w:r w:rsidRPr="00012E29">
        <w:rPr>
          <w:rFonts w:ascii="NoorLotus" w:hAnsi="NoorLotus"/>
          <w:rtl/>
        </w:rPr>
        <w:t>صور مختلف جریان برائت شرعیه</w:t>
      </w:r>
      <w:r w:rsidR="00EE4A45" w:rsidRPr="00012E29">
        <w:rPr>
          <w:rFonts w:ascii="NoorLotus" w:hAnsi="NoorLotus"/>
          <w:rtl/>
        </w:rPr>
        <w:t xml:space="preserve"> از وجوب اکثر</w:t>
      </w:r>
      <w:bookmarkEnd w:id="44"/>
    </w:p>
    <w:p w14:paraId="49735B69" w14:textId="2CE8E130" w:rsidR="00912875" w:rsidRPr="00012E29" w:rsidRDefault="0091287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برائت شرعیه از وجوب اکثر به چند </w:t>
      </w:r>
      <w:r w:rsidR="00581661" w:rsidRPr="00012E29">
        <w:rPr>
          <w:rFonts w:ascii="NoorLotus" w:hAnsi="NoorLotus" w:cs="NoorLotus"/>
          <w:rtl/>
        </w:rPr>
        <w:t>صورت</w:t>
      </w:r>
      <w:r w:rsidRPr="00012E29">
        <w:rPr>
          <w:rFonts w:ascii="NoorLotus" w:hAnsi="NoorLotus" w:cs="NoorLotus"/>
          <w:rtl/>
        </w:rPr>
        <w:t xml:space="preserve"> قابل جریان است: </w:t>
      </w:r>
    </w:p>
    <w:p w14:paraId="310B3767" w14:textId="432E5EEB" w:rsidR="00912875" w:rsidRPr="00012E29" w:rsidRDefault="0091287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صورت اول: از وجوب استقلالی ده جزء</w:t>
      </w:r>
      <w:r w:rsidR="00581661" w:rsidRPr="00012E29">
        <w:rPr>
          <w:rFonts w:ascii="NoorLotus" w:hAnsi="NoorLotus" w:cs="NoorLotus"/>
          <w:rtl/>
        </w:rPr>
        <w:t xml:space="preserve"> -که کل اکثر است-</w:t>
      </w:r>
      <w:r w:rsidRPr="00012E29">
        <w:rPr>
          <w:rFonts w:ascii="NoorLotus" w:hAnsi="NoorLotus" w:cs="NoorLotus"/>
          <w:rtl/>
        </w:rPr>
        <w:t xml:space="preserve"> برائت جاری می‌شود. </w:t>
      </w:r>
    </w:p>
    <w:p w14:paraId="349B593B" w14:textId="22429020" w:rsidR="00912875" w:rsidRPr="00012E29" w:rsidRDefault="0091287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صورت دوم: از وجوب ضمنی سوره برائت جار</w:t>
      </w:r>
      <w:r w:rsidR="006A7EE6" w:rsidRPr="00012E29">
        <w:rPr>
          <w:rFonts w:ascii="NoorLotus" w:hAnsi="NoorLotus" w:cs="NoorLotus"/>
          <w:rtl/>
        </w:rPr>
        <w:t xml:space="preserve">ی </w:t>
      </w:r>
      <w:r w:rsidRPr="00012E29">
        <w:rPr>
          <w:rFonts w:ascii="NoorLotus" w:hAnsi="NoorLotus" w:cs="NoorLotus"/>
          <w:rtl/>
        </w:rPr>
        <w:t xml:space="preserve">می‌شود. </w:t>
      </w:r>
    </w:p>
    <w:p w14:paraId="7B554DBC" w14:textId="71858F3C" w:rsidR="00912875" w:rsidRPr="00012E29" w:rsidRDefault="00912875" w:rsidP="00012E29">
      <w:pPr>
        <w:jc w:val="both"/>
        <w:rPr>
          <w:rFonts w:ascii="NoorLotus" w:hAnsi="NoorLotus" w:cs="NoorLotus"/>
          <w:sz w:val="28"/>
          <w:vertAlign w:val="superscript"/>
          <w:rtl/>
        </w:rPr>
      </w:pPr>
      <w:r w:rsidRPr="00012E29">
        <w:rPr>
          <w:rFonts w:ascii="NoorLotus" w:hAnsi="NoorLotus" w:cs="NoorLotus"/>
          <w:rtl/>
        </w:rPr>
        <w:t>صورت سوم: از جزئیت سوره برائت جاری می‌شود. که صاحب کفایه این را بیان کردند</w:t>
      </w:r>
      <w:r w:rsidR="00460880" w:rsidRPr="00012E29">
        <w:rPr>
          <w:rFonts w:ascii="NoorLotus" w:hAnsi="NoorLotus" w:cs="NoorLotus"/>
          <w:sz w:val="28"/>
          <w:vertAlign w:val="superscript"/>
          <w:rtl/>
          <w:lang w:bidi="ar"/>
        </w:rPr>
        <w:footnoteReference w:id="9"/>
      </w:r>
      <w:r w:rsidRPr="00012E29">
        <w:rPr>
          <w:rFonts w:ascii="NoorLotus" w:hAnsi="NoorLotus" w:cs="NoorLotus"/>
          <w:rtl/>
        </w:rPr>
        <w:t>.</w:t>
      </w:r>
    </w:p>
    <w:p w14:paraId="46602CAE" w14:textId="77777777" w:rsidR="006A7EE6" w:rsidRPr="00012E29" w:rsidRDefault="0091287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صورت چهارم: از تقید نماز به خواندن سوره برائت جاری می‌شود.</w:t>
      </w:r>
    </w:p>
    <w:p w14:paraId="5CA3347B" w14:textId="04C971A1" w:rsidR="00C22244" w:rsidRPr="00012E29" w:rsidRDefault="00C22244" w:rsidP="00012E29">
      <w:pPr>
        <w:pStyle w:val="Heading2"/>
        <w:jc w:val="both"/>
        <w:rPr>
          <w:rFonts w:ascii="NoorLotus" w:hAnsi="NoorLotus"/>
          <w:rtl/>
        </w:rPr>
      </w:pPr>
      <w:bookmarkStart w:id="45" w:name="_Toc210117056"/>
      <w:r w:rsidRPr="00012E29">
        <w:rPr>
          <w:rFonts w:ascii="NoorLotus" w:hAnsi="NoorLotus"/>
          <w:rtl/>
        </w:rPr>
        <w:t xml:space="preserve">بررسی کلام آقای سیستانی حفظه الله در عدم جریان برائت از تقید واجب به </w:t>
      </w:r>
      <w:r w:rsidR="00EE4A45" w:rsidRPr="00012E29">
        <w:rPr>
          <w:rFonts w:ascii="NoorLotus" w:hAnsi="NoorLotus"/>
          <w:rtl/>
        </w:rPr>
        <w:t>جزء مشکوک</w:t>
      </w:r>
      <w:bookmarkEnd w:id="45"/>
    </w:p>
    <w:p w14:paraId="26508F1D" w14:textId="01BBA0D9" w:rsidR="00912875" w:rsidRPr="00012E29" w:rsidRDefault="00DC4458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ظاهرا</w:t>
      </w:r>
      <w:r w:rsidR="00912875" w:rsidRPr="00012E29">
        <w:rPr>
          <w:rFonts w:ascii="NoorLotus" w:hAnsi="NoorLotus" w:cs="NoorLotus"/>
          <w:rtl/>
        </w:rPr>
        <w:t xml:space="preserve"> آقای سیستانی حفظه الله در جریان برا</w:t>
      </w:r>
      <w:r w:rsidRPr="00012E29">
        <w:rPr>
          <w:rFonts w:ascii="NoorLotus" w:hAnsi="NoorLotus" w:cs="NoorLotus"/>
          <w:rtl/>
        </w:rPr>
        <w:t>ئت در این صورت چهارم اشکال کرده</w:t>
      </w:r>
      <w:r w:rsidR="00702694" w:rsidRPr="00012E29">
        <w:rPr>
          <w:rFonts w:ascii="NoorLotus" w:hAnsi="NoorLotus" w:cs="NoorLotus"/>
          <w:rtl/>
        </w:rPr>
        <w:t xml:space="preserve"> و فرموده‌اند: «مفاد حدیث رفع برداشتن حکم و تکلیف مشکوک از ذمه‌ی مکلف است. </w:t>
      </w:r>
      <w:r w:rsidR="001452C3" w:rsidRPr="00012E29">
        <w:rPr>
          <w:rFonts w:ascii="NoorLotus" w:hAnsi="NoorLotus" w:cs="NoorLotus"/>
          <w:rtl/>
        </w:rPr>
        <w:t xml:space="preserve">وعاء و ظرف </w:t>
      </w:r>
      <w:r w:rsidR="00912875" w:rsidRPr="00012E29">
        <w:rPr>
          <w:rFonts w:ascii="NoorLotus" w:hAnsi="NoorLotus" w:cs="NoorLotus"/>
          <w:rtl/>
        </w:rPr>
        <w:t>تقید واجب به ی</w:t>
      </w:r>
      <w:r w:rsidRPr="00012E29">
        <w:rPr>
          <w:rFonts w:ascii="NoorLotus" w:hAnsi="NoorLotus" w:cs="NoorLotus"/>
          <w:rtl/>
        </w:rPr>
        <w:t>ک قیدی ذمه‌ی مکلف نیست بلکه وعاء</w:t>
      </w:r>
      <w:r w:rsidR="00912875" w:rsidRPr="00012E29">
        <w:rPr>
          <w:rFonts w:ascii="NoorLotus" w:hAnsi="NoorLotus" w:cs="NoorLotus"/>
          <w:rtl/>
        </w:rPr>
        <w:t xml:space="preserve"> آن </w:t>
      </w:r>
      <w:r w:rsidR="002C03A3" w:rsidRPr="00012E29">
        <w:rPr>
          <w:rFonts w:ascii="NoorLotus" w:hAnsi="NoorLotus" w:cs="NoorLotus"/>
          <w:rtl/>
        </w:rPr>
        <w:t xml:space="preserve">متعلق وجوب مثلا </w:t>
      </w:r>
      <w:r w:rsidR="00912875" w:rsidRPr="00012E29">
        <w:rPr>
          <w:rFonts w:ascii="NoorLotus" w:hAnsi="NoorLotus" w:cs="NoorLotus"/>
          <w:rtl/>
        </w:rPr>
        <w:t>صلات است</w:t>
      </w:r>
      <w:r w:rsidR="002C03A3" w:rsidRPr="00012E29">
        <w:rPr>
          <w:rFonts w:ascii="NoorLotus" w:hAnsi="NoorLotus" w:cs="NoorLotus"/>
          <w:rtl/>
        </w:rPr>
        <w:t xml:space="preserve"> که وعاء تقید به سوره است</w:t>
      </w:r>
      <w:r w:rsidR="00912875" w:rsidRPr="00012E29">
        <w:rPr>
          <w:rFonts w:ascii="NoorLotus" w:hAnsi="NoorLotus" w:cs="NoorLotus"/>
          <w:rtl/>
        </w:rPr>
        <w:t xml:space="preserve"> در حالی که حدیث رف</w:t>
      </w:r>
      <w:r w:rsidR="00E90720" w:rsidRPr="00012E29">
        <w:rPr>
          <w:rFonts w:ascii="NoorLotus" w:hAnsi="NoorLotus" w:cs="NoorLotus"/>
          <w:rtl/>
        </w:rPr>
        <w:t>ع ناظر به حکمی است که ظرف و وعاء</w:t>
      </w:r>
      <w:r w:rsidR="00912875" w:rsidRPr="00012E29">
        <w:rPr>
          <w:rFonts w:ascii="NoorLotus" w:hAnsi="NoorLotus" w:cs="NoorLotus"/>
          <w:rtl/>
        </w:rPr>
        <w:t xml:space="preserve"> آن ذمه‌ی مکلف است</w:t>
      </w:r>
      <w:r w:rsidR="00FB1A25" w:rsidRPr="00012E29">
        <w:rPr>
          <w:rFonts w:ascii="NoorLotus" w:hAnsi="NoorLotus" w:cs="NoorLotus"/>
          <w:rtl/>
        </w:rPr>
        <w:t xml:space="preserve">.» </w:t>
      </w:r>
    </w:p>
    <w:p w14:paraId="66412776" w14:textId="6C1E6A40" w:rsidR="008A5BF5" w:rsidRPr="00012E29" w:rsidRDefault="00FB1A2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این بیان تمام نیست زیرا مفاد حدیث رفع، </w:t>
      </w:r>
      <w:r w:rsidR="00912875" w:rsidRPr="00012E29">
        <w:rPr>
          <w:rFonts w:ascii="NoorLotus" w:hAnsi="NoorLotus" w:cs="NoorLotus"/>
          <w:rtl/>
        </w:rPr>
        <w:t xml:space="preserve">رفع ظاهری و </w:t>
      </w:r>
      <w:r w:rsidRPr="00012E29">
        <w:rPr>
          <w:rFonts w:ascii="NoorLotus" w:hAnsi="NoorLotus" w:cs="NoorLotus"/>
          <w:rtl/>
        </w:rPr>
        <w:t xml:space="preserve">نفی </w:t>
      </w:r>
      <w:r w:rsidR="00912875" w:rsidRPr="00012E29">
        <w:rPr>
          <w:rFonts w:ascii="NoorLotus" w:hAnsi="NoorLotus" w:cs="NoorLotus"/>
          <w:rtl/>
        </w:rPr>
        <w:t xml:space="preserve">ایجاب احتیاط است. </w:t>
      </w:r>
      <w:r w:rsidR="005C4C58" w:rsidRPr="00012E29">
        <w:rPr>
          <w:rFonts w:ascii="NoorLotus" w:hAnsi="NoorLotus" w:cs="NoorLotus"/>
          <w:rtl/>
        </w:rPr>
        <w:t xml:space="preserve">و در صورت ایجاب احتیاط نسبت به این تقید مشکوک این وجوب احتیاط در ذمه‌ی مکلف قرار می‌گیرد زیرا مفاد آن «اوجبت علیک الاحتیاط» است و مفاد حدیث رفع عدم ایجاب احتیاط </w:t>
      </w:r>
      <w:r w:rsidR="002C1B9F" w:rsidRPr="00012E29">
        <w:rPr>
          <w:rFonts w:ascii="NoorLotus" w:hAnsi="NoorLotus" w:cs="NoorLotus"/>
          <w:rtl/>
        </w:rPr>
        <w:t xml:space="preserve">نسبت به امر غیر معلوم است </w:t>
      </w:r>
      <w:r w:rsidR="00912875" w:rsidRPr="00012E29">
        <w:rPr>
          <w:rFonts w:ascii="NoorLotus" w:hAnsi="NoorLotus" w:cs="NoorLotus"/>
          <w:rtl/>
        </w:rPr>
        <w:t>ولو ما لایعلمون</w:t>
      </w:r>
      <w:r w:rsidR="00E90720" w:rsidRPr="00012E29">
        <w:rPr>
          <w:rFonts w:ascii="NoorLotus" w:hAnsi="NoorLotus" w:cs="NoorLotus"/>
          <w:rtl/>
        </w:rPr>
        <w:t>،</w:t>
      </w:r>
      <w:r w:rsidR="00912875" w:rsidRPr="00012E29">
        <w:rPr>
          <w:rFonts w:ascii="NoorLotus" w:hAnsi="NoorLotus" w:cs="NoorLotus"/>
          <w:rtl/>
        </w:rPr>
        <w:t xml:space="preserve"> تقید واجب باشد. لازم نیست ظرف تقید</w:t>
      </w:r>
      <w:r w:rsidR="00E90720" w:rsidRPr="00012E29">
        <w:rPr>
          <w:rFonts w:ascii="NoorLotus" w:hAnsi="NoorLotus" w:cs="NoorLotus"/>
          <w:rtl/>
        </w:rPr>
        <w:t>،</w:t>
      </w:r>
      <w:r w:rsidR="00912875" w:rsidRPr="00012E29">
        <w:rPr>
          <w:rFonts w:ascii="NoorLotus" w:hAnsi="NoorLotus" w:cs="NoorLotus"/>
          <w:rtl/>
        </w:rPr>
        <w:t xml:space="preserve"> ذمه‌ی مکلف باشد </w:t>
      </w:r>
      <w:r w:rsidR="002C1B9F" w:rsidRPr="00012E29">
        <w:rPr>
          <w:rFonts w:ascii="NoorLotus" w:hAnsi="NoorLotus" w:cs="NoorLotus"/>
          <w:rtl/>
        </w:rPr>
        <w:t>بلکه مهم این است که رفع از ذمه باشد</w:t>
      </w:r>
      <w:r w:rsidR="00E90720" w:rsidRPr="00012E29">
        <w:rPr>
          <w:rFonts w:ascii="NoorLotus" w:hAnsi="NoorLotus" w:cs="NoorLotus"/>
          <w:rtl/>
        </w:rPr>
        <w:t>.</w:t>
      </w:r>
      <w:r w:rsidR="002C1B9F" w:rsidRPr="00012E29">
        <w:rPr>
          <w:rFonts w:ascii="NoorLotus" w:hAnsi="NoorLotus" w:cs="NoorLotus"/>
          <w:rtl/>
        </w:rPr>
        <w:t xml:space="preserve"> رفع </w:t>
      </w:r>
      <w:r w:rsidR="002C1B9F" w:rsidRPr="00012E29">
        <w:rPr>
          <w:rFonts w:ascii="NoorLotus" w:hAnsi="NoorLotus" w:cs="NoorLotus"/>
          <w:rtl/>
        </w:rPr>
        <w:lastRenderedPageBreak/>
        <w:t xml:space="preserve">ظاهری به معنای عدم </w:t>
      </w:r>
      <w:r w:rsidR="00912875" w:rsidRPr="00012E29">
        <w:rPr>
          <w:rFonts w:ascii="NoorLotus" w:hAnsi="NoorLotus" w:cs="NoorLotus"/>
          <w:rtl/>
        </w:rPr>
        <w:t>ایجاب احتیاط</w:t>
      </w:r>
      <w:r w:rsidR="002C1B9F" w:rsidRPr="00012E29">
        <w:rPr>
          <w:rFonts w:ascii="NoorLotus" w:hAnsi="NoorLotus" w:cs="NoorLotus"/>
          <w:rtl/>
        </w:rPr>
        <w:t xml:space="preserve"> در مقام وضع ظاهری ایجاب احتیاط است. و ایجاب احتیاط در ذمه‌ی مکلف است </w:t>
      </w:r>
      <w:r w:rsidR="00912875" w:rsidRPr="00012E29">
        <w:rPr>
          <w:rFonts w:ascii="NoorLotus" w:hAnsi="NoorLotus" w:cs="NoorLotus"/>
          <w:rtl/>
        </w:rPr>
        <w:t xml:space="preserve">رفع آن نیز </w:t>
      </w:r>
      <w:r w:rsidR="002C1B9F" w:rsidRPr="00012E29">
        <w:rPr>
          <w:rFonts w:ascii="NoorLotus" w:hAnsi="NoorLotus" w:cs="NoorLotus"/>
          <w:rtl/>
        </w:rPr>
        <w:t xml:space="preserve">رفع </w:t>
      </w:r>
      <w:r w:rsidR="00912875" w:rsidRPr="00012E29">
        <w:rPr>
          <w:rFonts w:ascii="NoorLotus" w:hAnsi="NoorLotus" w:cs="NoorLotus"/>
          <w:rtl/>
        </w:rPr>
        <w:t>از ذمه‌ی مکلف است</w:t>
      </w:r>
      <w:r w:rsidR="007A032B" w:rsidRPr="00012E29">
        <w:rPr>
          <w:rFonts w:ascii="NoorLotus" w:hAnsi="NoorLotus" w:cs="NoorLotus"/>
          <w:rtl/>
        </w:rPr>
        <w:t>.</w:t>
      </w:r>
    </w:p>
    <w:p w14:paraId="591C6D3C" w14:textId="65DEFC61" w:rsidR="00C22244" w:rsidRPr="00012E29" w:rsidRDefault="00C22244" w:rsidP="00012E29">
      <w:pPr>
        <w:pStyle w:val="Heading2"/>
        <w:jc w:val="both"/>
        <w:rPr>
          <w:rFonts w:ascii="NoorLotus" w:hAnsi="NoorLotus"/>
          <w:rtl/>
        </w:rPr>
      </w:pPr>
      <w:bookmarkStart w:id="46" w:name="_Toc210117057"/>
      <w:r w:rsidRPr="00012E29">
        <w:rPr>
          <w:rFonts w:ascii="NoorLotus" w:hAnsi="NoorLotus"/>
          <w:rtl/>
        </w:rPr>
        <w:t>بررسی کلام مرحوم آقای</w:t>
      </w:r>
      <w:r w:rsidR="00E90720" w:rsidRPr="00012E29">
        <w:rPr>
          <w:rFonts w:ascii="NoorLotus" w:hAnsi="NoorLotus"/>
          <w:rtl/>
        </w:rPr>
        <w:t xml:space="preserve"> خویی</w:t>
      </w:r>
      <w:r w:rsidRPr="00012E29">
        <w:rPr>
          <w:rFonts w:ascii="NoorLotus" w:hAnsi="NoorLotus"/>
          <w:rtl/>
        </w:rPr>
        <w:t xml:space="preserve"> در علت تقدم برائت بر استصحاب در مقام</w:t>
      </w:r>
      <w:bookmarkEnd w:id="46"/>
    </w:p>
    <w:p w14:paraId="3F63264C" w14:textId="52BB4D72" w:rsidR="002C0512" w:rsidRPr="00012E29" w:rsidRDefault="008A5BF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مرحوم آقای خویی فرموده‌</w:t>
      </w:r>
      <w:r w:rsidRPr="00012E29">
        <w:rPr>
          <w:rFonts w:ascii="NoorLotus" w:hAnsi="NoorLotus" w:cs="NoorLotus"/>
          <w:rtl/>
          <w:cs/>
        </w:rPr>
        <w:t>‎اند: «</w:t>
      </w:r>
      <w:r w:rsidR="000B65BB" w:rsidRPr="00012E29">
        <w:rPr>
          <w:rFonts w:ascii="NoorLotus" w:hAnsi="NoorLotus" w:cs="NoorLotus"/>
          <w:rtl/>
        </w:rPr>
        <w:t>بنا بر جریان استصحاب عدم وجوب اکثر نوبت به جریان برائت نمی‌رسد</w:t>
      </w:r>
      <w:r w:rsidR="003F069B" w:rsidRPr="00012E29">
        <w:rPr>
          <w:rFonts w:ascii="NoorLotus" w:hAnsi="NoorLotus" w:cs="NoorLotus"/>
          <w:rtl/>
        </w:rPr>
        <w:t xml:space="preserve"> زیرا استصحاب مقدم بر برائت است.</w:t>
      </w:r>
      <w:r w:rsidR="000B65BB" w:rsidRPr="00012E29">
        <w:rPr>
          <w:rFonts w:ascii="NoorLotus" w:hAnsi="NoorLotus" w:cs="NoorLotus"/>
          <w:rtl/>
        </w:rPr>
        <w:t xml:space="preserve"> وجه جریان برائت در این موارد </w:t>
      </w:r>
      <w:r w:rsidR="003153E4" w:rsidRPr="00012E29">
        <w:rPr>
          <w:rFonts w:ascii="NoorLotus" w:hAnsi="NoorLotus" w:cs="NoorLotus"/>
          <w:rtl/>
        </w:rPr>
        <w:t>تعارض</w:t>
      </w:r>
      <w:r w:rsidR="000B65BB" w:rsidRPr="00012E29">
        <w:rPr>
          <w:rFonts w:ascii="NoorLotus" w:hAnsi="NoorLotus" w:cs="NoorLotus"/>
          <w:rtl/>
        </w:rPr>
        <w:t xml:space="preserve"> </w:t>
      </w:r>
      <w:r w:rsidR="00574DD9" w:rsidRPr="00012E29">
        <w:rPr>
          <w:rFonts w:ascii="NoorLotus" w:hAnsi="NoorLotus" w:cs="NoorLotus"/>
          <w:rtl/>
        </w:rPr>
        <w:t>استصحاب عدم وجوب اکثر با استصحاب عدم اطلاق در وجوب اقل</w:t>
      </w:r>
      <w:r w:rsidR="003153E4" w:rsidRPr="00012E29">
        <w:rPr>
          <w:rFonts w:ascii="NoorLotus" w:hAnsi="NoorLotus" w:cs="NoorLotus"/>
          <w:rtl/>
        </w:rPr>
        <w:t xml:space="preserve"> </w:t>
      </w:r>
      <w:r w:rsidR="00574DD9" w:rsidRPr="00012E29">
        <w:rPr>
          <w:rFonts w:ascii="NoorLotus" w:hAnsi="NoorLotus" w:cs="NoorLotus"/>
          <w:rtl/>
        </w:rPr>
        <w:t>است. تقابل اطلاق و تقیید</w:t>
      </w:r>
      <w:r w:rsidR="006E43FC" w:rsidRPr="00012E29">
        <w:rPr>
          <w:rFonts w:ascii="NoorLotus" w:hAnsi="NoorLotus" w:cs="NoorLotus"/>
          <w:rtl/>
        </w:rPr>
        <w:t>، تقابل</w:t>
      </w:r>
      <w:r w:rsidR="00574DD9" w:rsidRPr="00012E29">
        <w:rPr>
          <w:rFonts w:ascii="NoorLotus" w:hAnsi="NoorLotus" w:cs="NoorLotus"/>
          <w:rtl/>
        </w:rPr>
        <w:t xml:space="preserve"> تضاد است و</w:t>
      </w:r>
      <w:r w:rsidR="003153E4" w:rsidRPr="00012E29">
        <w:rPr>
          <w:rFonts w:ascii="NoorLotus" w:hAnsi="NoorLotus" w:cs="NoorLotus"/>
          <w:rtl/>
        </w:rPr>
        <w:t xml:space="preserve"> دو امر وجودی هستند -در نظر ایشان- و</w:t>
      </w:r>
      <w:r w:rsidR="00574DD9" w:rsidRPr="00012E29">
        <w:rPr>
          <w:rFonts w:ascii="NoorLotus" w:hAnsi="NoorLotus" w:cs="NoorLotus"/>
          <w:rtl/>
        </w:rPr>
        <w:t xml:space="preserve"> استصحاب عدم </w:t>
      </w:r>
      <w:r w:rsidR="003153E4" w:rsidRPr="00012E29">
        <w:rPr>
          <w:rFonts w:ascii="NoorLotus" w:hAnsi="NoorLotus" w:cs="NoorLotus"/>
          <w:rtl/>
        </w:rPr>
        <w:t xml:space="preserve">وجوب اکثر </w:t>
      </w:r>
      <w:r w:rsidR="00352742" w:rsidRPr="00012E29">
        <w:rPr>
          <w:rFonts w:ascii="NoorLotus" w:hAnsi="NoorLotus" w:cs="NoorLotus"/>
          <w:rtl/>
        </w:rPr>
        <w:t>-</w:t>
      </w:r>
      <w:r w:rsidR="003153E4" w:rsidRPr="00012E29">
        <w:rPr>
          <w:rFonts w:ascii="NoorLotus" w:hAnsi="NoorLotus" w:cs="NoorLotus"/>
          <w:rtl/>
        </w:rPr>
        <w:t xml:space="preserve">به معنای استصحاب عدم </w:t>
      </w:r>
      <w:r w:rsidR="00574DD9" w:rsidRPr="00012E29">
        <w:rPr>
          <w:rFonts w:ascii="NoorLotus" w:hAnsi="NoorLotus" w:cs="NoorLotus"/>
          <w:rtl/>
        </w:rPr>
        <w:t>تقیید به اکثر</w:t>
      </w:r>
      <w:r w:rsidR="00352742" w:rsidRPr="00012E29">
        <w:rPr>
          <w:rFonts w:ascii="NoorLotus" w:hAnsi="NoorLotus" w:cs="NoorLotus"/>
          <w:rtl/>
        </w:rPr>
        <w:t>-</w:t>
      </w:r>
      <w:r w:rsidR="00574DD9" w:rsidRPr="00012E29">
        <w:rPr>
          <w:rFonts w:ascii="NoorLotus" w:hAnsi="NoorLotus" w:cs="NoorLotus"/>
          <w:rtl/>
        </w:rPr>
        <w:t xml:space="preserve"> با استصحاب عدم اطلاق </w:t>
      </w:r>
      <w:r w:rsidR="00990FFC" w:rsidRPr="00012E29">
        <w:rPr>
          <w:rFonts w:ascii="NoorLotus" w:hAnsi="NoorLotus" w:cs="NoorLotus"/>
          <w:rtl/>
        </w:rPr>
        <w:t xml:space="preserve">در وجوب اقل </w:t>
      </w:r>
      <w:r w:rsidR="00574DD9" w:rsidRPr="00012E29">
        <w:rPr>
          <w:rFonts w:ascii="NoorLotus" w:hAnsi="NoorLotus" w:cs="NoorLotus"/>
          <w:rtl/>
        </w:rPr>
        <w:t>تعارض می‌کند همان‌طور که تقیید امر حادث است اطلاق نیز که امر وجودی است امر حادثی است.</w:t>
      </w:r>
      <w:r w:rsidR="00990FFC" w:rsidRPr="00012E29">
        <w:rPr>
          <w:rFonts w:ascii="NoorLotus" w:hAnsi="NoorLotus" w:cs="NoorLotus"/>
          <w:rtl/>
        </w:rPr>
        <w:t xml:space="preserve"> و بعد از تساقط این دو اصل، </w:t>
      </w:r>
      <w:r w:rsidR="00574DD9" w:rsidRPr="00012E29">
        <w:rPr>
          <w:rFonts w:ascii="NoorLotus" w:hAnsi="NoorLotus" w:cs="NoorLotus"/>
          <w:rtl/>
        </w:rPr>
        <w:t>اص</w:t>
      </w:r>
      <w:r w:rsidR="00352742" w:rsidRPr="00012E29">
        <w:rPr>
          <w:rFonts w:ascii="NoorLotus" w:hAnsi="NoorLotus" w:cs="NoorLotus"/>
          <w:rtl/>
        </w:rPr>
        <w:t>ل محکوم یعنی برائت جاری می‌شود.</w:t>
      </w:r>
      <w:r w:rsidR="00FF4968" w:rsidRPr="00012E29">
        <w:rPr>
          <w:rFonts w:ascii="NoorLotus" w:hAnsi="NoorLotus" w:cs="NoorLotus"/>
          <w:rtl/>
        </w:rPr>
        <w:t xml:space="preserve"> اصل برائت از اطلاق وجوب اقل جاری نمی‌شود تا با برائت از تقیید و وجوب اکثر تعارض کند زیرا </w:t>
      </w:r>
      <w:r w:rsidR="00574DD9" w:rsidRPr="00012E29">
        <w:rPr>
          <w:rFonts w:ascii="NoorLotus" w:hAnsi="NoorLotus" w:cs="NoorLotus"/>
          <w:rtl/>
        </w:rPr>
        <w:t xml:space="preserve">اطلاق </w:t>
      </w:r>
      <w:r w:rsidR="00FF4968" w:rsidRPr="00012E29">
        <w:rPr>
          <w:rFonts w:ascii="NoorLotus" w:hAnsi="NoorLotus" w:cs="NoorLotus"/>
          <w:rtl/>
        </w:rPr>
        <w:t>مثل اباحه</w:t>
      </w:r>
      <w:r w:rsidR="00352742" w:rsidRPr="00012E29">
        <w:rPr>
          <w:rFonts w:ascii="NoorLotus" w:hAnsi="NoorLotus" w:cs="NoorLotus"/>
          <w:rtl/>
        </w:rPr>
        <w:t>،</w:t>
      </w:r>
      <w:r w:rsidR="00FF4968" w:rsidRPr="00012E29">
        <w:rPr>
          <w:rFonts w:ascii="NoorLotus" w:hAnsi="NoorLotus" w:cs="NoorLotus"/>
          <w:rtl/>
        </w:rPr>
        <w:t xml:space="preserve"> </w:t>
      </w:r>
      <w:r w:rsidR="00574DD9" w:rsidRPr="00012E29">
        <w:rPr>
          <w:rFonts w:ascii="NoorLotus" w:hAnsi="NoorLotus" w:cs="NoorLotus"/>
          <w:rtl/>
        </w:rPr>
        <w:t xml:space="preserve">توسعه و آزادی است </w:t>
      </w:r>
      <w:r w:rsidR="00FF4968" w:rsidRPr="00012E29">
        <w:rPr>
          <w:rFonts w:ascii="NoorLotus" w:hAnsi="NoorLotus" w:cs="NoorLotus"/>
          <w:rtl/>
        </w:rPr>
        <w:t xml:space="preserve">و </w:t>
      </w:r>
      <w:r w:rsidR="00574DD9" w:rsidRPr="00012E29">
        <w:rPr>
          <w:rFonts w:ascii="NoorLotus" w:hAnsi="NoorLotus" w:cs="NoorLotus"/>
          <w:rtl/>
        </w:rPr>
        <w:t xml:space="preserve">معنای آن این </w:t>
      </w:r>
      <w:r w:rsidR="00727EEA" w:rsidRPr="00012E29">
        <w:rPr>
          <w:rFonts w:ascii="NoorLotus" w:hAnsi="NoorLotus" w:cs="NoorLotus"/>
          <w:rtl/>
        </w:rPr>
        <w:t xml:space="preserve">است که مکلف در اتیان نماز آزاد است که آن را با سوره بخواند یا بدون سوره </w:t>
      </w:r>
      <w:r w:rsidR="00574DD9" w:rsidRPr="00012E29">
        <w:rPr>
          <w:rFonts w:ascii="NoorLotus" w:hAnsi="NoorLotus" w:cs="NoorLotus"/>
          <w:rtl/>
        </w:rPr>
        <w:t xml:space="preserve">و برائت از توسعه </w:t>
      </w:r>
      <w:r w:rsidR="00352742" w:rsidRPr="00012E29">
        <w:rPr>
          <w:rFonts w:ascii="NoorLotus" w:hAnsi="NoorLotus" w:cs="NoorLotus"/>
          <w:rtl/>
        </w:rPr>
        <w:t>و آزادی معنا ندارد،</w:t>
      </w:r>
      <w:r w:rsidR="00574DD9" w:rsidRPr="00012E29">
        <w:rPr>
          <w:rFonts w:ascii="NoorLotus" w:hAnsi="NoorLotus" w:cs="NoorLotus"/>
          <w:rtl/>
        </w:rPr>
        <w:t xml:space="preserve"> برائت از امر ثق</w:t>
      </w:r>
      <w:r w:rsidR="00352742" w:rsidRPr="00012E29">
        <w:rPr>
          <w:rFonts w:ascii="NoorLotus" w:hAnsi="NoorLotus" w:cs="NoorLotus"/>
          <w:rtl/>
        </w:rPr>
        <w:t>ی</w:t>
      </w:r>
      <w:r w:rsidR="00574DD9" w:rsidRPr="00012E29">
        <w:rPr>
          <w:rFonts w:ascii="NoorLotus" w:hAnsi="NoorLotus" w:cs="NoorLotus"/>
          <w:rtl/>
        </w:rPr>
        <w:t>ل جاری می‌شود</w:t>
      </w:r>
      <w:r w:rsidR="00727EEA" w:rsidRPr="00012E29">
        <w:rPr>
          <w:rFonts w:ascii="NoorLotus" w:hAnsi="NoorLotus" w:cs="NoorLotus"/>
          <w:rtl/>
        </w:rPr>
        <w:t xml:space="preserve"> در حالی که اطلاق ثقل ندارد لذا برائت از تقیید و وجوب اکثر </w:t>
      </w:r>
      <w:r w:rsidR="00574DD9" w:rsidRPr="00012E29">
        <w:rPr>
          <w:rFonts w:ascii="NoorLotus" w:hAnsi="NoorLotus" w:cs="NoorLotus"/>
          <w:rtl/>
        </w:rPr>
        <w:t>بدون معارض جاری می‌شود.</w:t>
      </w:r>
      <w:r w:rsidR="00727EEA" w:rsidRPr="00012E29">
        <w:rPr>
          <w:rFonts w:ascii="NoorLotus" w:hAnsi="NoorLotus" w:cs="NoorLotus"/>
          <w:rtl/>
        </w:rPr>
        <w:t>»</w:t>
      </w:r>
      <w:r w:rsidR="00F854C9" w:rsidRPr="00012E29">
        <w:rPr>
          <w:rFonts w:ascii="NoorLotus" w:hAnsi="NoorLotus" w:cs="NoorLotus"/>
          <w:vertAlign w:val="superscript"/>
          <w:rtl/>
          <w:lang w:bidi="ar"/>
        </w:rPr>
        <w:footnoteReference w:id="10"/>
      </w:r>
    </w:p>
    <w:p w14:paraId="6DA7691E" w14:textId="7C5E7F91" w:rsidR="00745CDF" w:rsidRPr="00012E29" w:rsidRDefault="00895E00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>این کلام ایشان</w:t>
      </w:r>
      <w:r w:rsidR="00D46CCD" w:rsidRPr="00012E29">
        <w:rPr>
          <w:rFonts w:ascii="NoorLotus" w:hAnsi="NoorLotus" w:cs="NoorLotus"/>
          <w:rtl/>
        </w:rPr>
        <w:t xml:space="preserve"> اولا:</w:t>
      </w:r>
      <w:r w:rsidRPr="00012E29">
        <w:rPr>
          <w:rFonts w:ascii="NoorLotus" w:hAnsi="NoorLotus" w:cs="NoorLotus"/>
          <w:rtl/>
        </w:rPr>
        <w:t xml:space="preserve"> مبتنی بر </w:t>
      </w:r>
      <w:r w:rsidR="00DE28B3" w:rsidRPr="00012E29">
        <w:rPr>
          <w:rFonts w:ascii="NoorLotus" w:hAnsi="NoorLotus" w:cs="NoorLotus"/>
          <w:rtl/>
        </w:rPr>
        <w:t>عدم جریان اصل برائت موافق با یکی از استصحاب‌ها -که خطاب مختص یا خطاب طولی است- و عدم تعارض آن با استصحاب در طرف دیگر است و</w:t>
      </w:r>
      <w:r w:rsidRPr="00012E29">
        <w:rPr>
          <w:rFonts w:ascii="NoorLotus" w:hAnsi="NoorLotus" w:cs="NoorLotus"/>
          <w:rtl/>
        </w:rPr>
        <w:t xml:space="preserve"> این مورد قبول همه نیست. ثانیا: استصحاب عدم اطلاق </w:t>
      </w:r>
      <w:r w:rsidR="00E65D31" w:rsidRPr="00012E29">
        <w:rPr>
          <w:rFonts w:ascii="NoorLotus" w:hAnsi="NoorLotus" w:cs="NoorLotus"/>
          <w:rtl/>
        </w:rPr>
        <w:t xml:space="preserve">وجوب اقل یعنی </w:t>
      </w:r>
      <w:r w:rsidRPr="00012E29">
        <w:rPr>
          <w:rFonts w:ascii="NoorLotus" w:hAnsi="NoorLotus" w:cs="NoorLotus"/>
          <w:rtl/>
        </w:rPr>
        <w:t xml:space="preserve">استصحاب عدم وجوب اقل لابشرط </w:t>
      </w:r>
      <w:r w:rsidR="00DB0525" w:rsidRPr="00012E29">
        <w:rPr>
          <w:rFonts w:ascii="NoorLotus" w:hAnsi="NoorLotus" w:cs="NoorLotus"/>
          <w:rtl/>
        </w:rPr>
        <w:t>چه اثری دارد؟</w:t>
      </w:r>
      <w:r w:rsidRPr="00012E29">
        <w:rPr>
          <w:rFonts w:ascii="NoorLotus" w:hAnsi="NoorLotus" w:cs="NoorLotus"/>
          <w:rtl/>
        </w:rPr>
        <w:t xml:space="preserve"> اگر غرض</w:t>
      </w:r>
      <w:r w:rsidR="00802B30" w:rsidRPr="00012E29">
        <w:rPr>
          <w:rFonts w:ascii="NoorLotus" w:hAnsi="NoorLotus" w:cs="NoorLotus"/>
          <w:rtl/>
        </w:rPr>
        <w:t xml:space="preserve"> از جریان آن</w:t>
      </w:r>
      <w:r w:rsidR="00D200FD" w:rsidRPr="00012E29">
        <w:rPr>
          <w:rFonts w:ascii="NoorLotus" w:hAnsi="NoorLotus" w:cs="NoorLotus"/>
          <w:rtl/>
        </w:rPr>
        <w:t xml:space="preserve"> و نفی وجوب اقل لابشرط</w:t>
      </w:r>
      <w:r w:rsidR="00DB0525" w:rsidRPr="00012E29">
        <w:rPr>
          <w:rFonts w:ascii="NoorLotus" w:hAnsi="NoorLotus" w:cs="NoorLotus"/>
          <w:rtl/>
        </w:rPr>
        <w:t>،</w:t>
      </w:r>
      <w:r w:rsidRPr="00012E29">
        <w:rPr>
          <w:rFonts w:ascii="NoorLotus" w:hAnsi="NoorLotus" w:cs="NoorLotus"/>
          <w:rtl/>
        </w:rPr>
        <w:t xml:space="preserve"> اثبات وجوب </w:t>
      </w:r>
      <w:r w:rsidR="00921417" w:rsidRPr="00012E29">
        <w:rPr>
          <w:rFonts w:ascii="NoorLotus" w:hAnsi="NoorLotus" w:cs="NoorLotus"/>
          <w:rtl/>
        </w:rPr>
        <w:t>اکثر</w:t>
      </w:r>
      <w:r w:rsidR="009A48B6" w:rsidRPr="00012E29">
        <w:rPr>
          <w:rFonts w:ascii="NoorLotus" w:hAnsi="NoorLotus" w:cs="NoorLotus"/>
          <w:rtl/>
        </w:rPr>
        <w:t xml:space="preserve"> و تقید وجوب </w:t>
      </w:r>
      <w:r w:rsidR="0010358C" w:rsidRPr="00012E29">
        <w:rPr>
          <w:rFonts w:ascii="NoorLotus" w:hAnsi="NoorLotus" w:cs="NoorLotus"/>
          <w:rtl/>
        </w:rPr>
        <w:t>اقل به جزء مشکوک</w:t>
      </w:r>
      <w:r w:rsidR="00921417" w:rsidRPr="00012E29">
        <w:rPr>
          <w:rFonts w:ascii="NoorLotus" w:hAnsi="NoorLotus" w:cs="NoorLotus"/>
          <w:rtl/>
        </w:rPr>
        <w:t xml:space="preserve"> است </w:t>
      </w:r>
      <w:r w:rsidRPr="00012E29">
        <w:rPr>
          <w:rFonts w:ascii="NoorLotus" w:hAnsi="NoorLotus" w:cs="NoorLotus"/>
          <w:rtl/>
        </w:rPr>
        <w:t xml:space="preserve">این اصل مثبت است و اگر غرض </w:t>
      </w:r>
      <w:r w:rsidR="00921417" w:rsidRPr="00012E29">
        <w:rPr>
          <w:rFonts w:ascii="NoorLotus" w:hAnsi="NoorLotus" w:cs="NoorLotus"/>
          <w:rtl/>
        </w:rPr>
        <w:t xml:space="preserve">از جریان </w:t>
      </w:r>
      <w:r w:rsidR="00C079C5" w:rsidRPr="00012E29">
        <w:rPr>
          <w:rFonts w:ascii="NoorLotus" w:hAnsi="NoorLotus" w:cs="NoorLotus"/>
          <w:rtl/>
        </w:rPr>
        <w:t>آن</w:t>
      </w:r>
      <w:r w:rsidR="005C3E1B" w:rsidRPr="00012E29">
        <w:rPr>
          <w:rFonts w:ascii="NoorLotus" w:hAnsi="NoorLotus" w:cs="NoorLotus"/>
          <w:rtl/>
        </w:rPr>
        <w:t xml:space="preserve"> ترخیص در ذات اقل است یعنی</w:t>
      </w:r>
      <w:r w:rsidR="00C079C5" w:rsidRPr="00012E29">
        <w:rPr>
          <w:rFonts w:ascii="NoorLotus" w:hAnsi="NoorLotus" w:cs="NoorLotus"/>
          <w:rtl/>
        </w:rPr>
        <w:t xml:space="preserve"> بر مکلف حتی نماز بدون سوره نیز لازم نیست، </w:t>
      </w:r>
      <w:r w:rsidRPr="00012E29">
        <w:rPr>
          <w:rFonts w:ascii="NoorLotus" w:hAnsi="NoorLotus" w:cs="NoorLotus"/>
          <w:rtl/>
        </w:rPr>
        <w:t xml:space="preserve">این </w:t>
      </w:r>
      <w:r w:rsidR="00C079C5" w:rsidRPr="00012E29">
        <w:rPr>
          <w:rFonts w:ascii="NoorLotus" w:hAnsi="NoorLotus" w:cs="NoorLotus"/>
          <w:rtl/>
        </w:rPr>
        <w:t xml:space="preserve">مستلزم </w:t>
      </w:r>
      <w:r w:rsidRPr="00012E29">
        <w:rPr>
          <w:rFonts w:ascii="NoorLotus" w:hAnsi="NoorLotus" w:cs="NoorLotus"/>
          <w:rtl/>
        </w:rPr>
        <w:t xml:space="preserve">ترخیص در مخالفت قطعیه است. </w:t>
      </w:r>
      <w:r w:rsidR="005C3E1B" w:rsidRPr="00012E29">
        <w:rPr>
          <w:rFonts w:ascii="NoorLotus" w:hAnsi="NoorLotus" w:cs="NoorLotus"/>
          <w:rtl/>
        </w:rPr>
        <w:t xml:space="preserve">لذا </w:t>
      </w:r>
      <w:r w:rsidR="00DB0525" w:rsidRPr="00012E29">
        <w:rPr>
          <w:rFonts w:ascii="NoorLotus" w:hAnsi="NoorLotus" w:cs="NoorLotus"/>
          <w:rtl/>
        </w:rPr>
        <w:t xml:space="preserve">این </w:t>
      </w:r>
      <w:r w:rsidR="005C3E1B" w:rsidRPr="00012E29">
        <w:rPr>
          <w:rFonts w:ascii="NoorLotus" w:hAnsi="NoorLotus" w:cs="NoorLotus"/>
          <w:rtl/>
        </w:rPr>
        <w:t>استصحاب اثر طریقی ندارد.</w:t>
      </w:r>
    </w:p>
    <w:p w14:paraId="5E3FCF06" w14:textId="26A82A06" w:rsidR="008C5467" w:rsidRPr="00012E29" w:rsidRDefault="00745CDF" w:rsidP="00012E29">
      <w:pPr>
        <w:jc w:val="both"/>
        <w:rPr>
          <w:rFonts w:ascii="NoorLotus" w:hAnsi="NoorLotus" w:cs="NoorLotus"/>
          <w:sz w:val="28"/>
          <w:vertAlign w:val="superscript"/>
          <w:rtl/>
        </w:rPr>
      </w:pPr>
      <w:r w:rsidRPr="00012E29">
        <w:rPr>
          <w:rFonts w:ascii="NoorLotus" w:hAnsi="NoorLotus" w:cs="NoorLotus"/>
          <w:rtl/>
        </w:rPr>
        <w:t xml:space="preserve">ان قلت: مرحوم آقای خویی قائل به جریان هر استصحابی </w:t>
      </w:r>
      <w:r w:rsidR="00895E00" w:rsidRPr="00012E29">
        <w:rPr>
          <w:rFonts w:ascii="NoorLotus" w:hAnsi="NoorLotus" w:cs="NoorLotus"/>
          <w:rtl/>
        </w:rPr>
        <w:t xml:space="preserve">ولو استصحاب در این دیوار که یک زمانی </w:t>
      </w:r>
      <w:r w:rsidRPr="00012E29">
        <w:rPr>
          <w:rFonts w:ascii="NoorLotus" w:hAnsi="NoorLotus" w:cs="NoorLotus"/>
          <w:rtl/>
        </w:rPr>
        <w:t>سفید ب</w:t>
      </w:r>
      <w:r w:rsidR="00DB0525" w:rsidRPr="00012E29">
        <w:rPr>
          <w:rFonts w:ascii="NoorLotus" w:hAnsi="NoorLotus" w:cs="NoorLotus"/>
          <w:rtl/>
        </w:rPr>
        <w:t>ود و الان نیز سفید است، می‌باشد و</w:t>
      </w:r>
      <w:r w:rsidRPr="00012E29">
        <w:rPr>
          <w:rFonts w:ascii="NoorLotus" w:hAnsi="NoorLotus" w:cs="NoorLotus"/>
          <w:rtl/>
        </w:rPr>
        <w:t xml:space="preserve"> </w:t>
      </w:r>
      <w:r w:rsidR="00895E00" w:rsidRPr="00012E29">
        <w:rPr>
          <w:rFonts w:ascii="NoorLotus" w:hAnsi="NoorLotus" w:cs="NoorLotus"/>
          <w:rtl/>
        </w:rPr>
        <w:t>اثر آن جواز اخبار است زیرا به نظر ایشان استصحاب</w:t>
      </w:r>
      <w:r w:rsidR="00DB0525" w:rsidRPr="00012E29">
        <w:rPr>
          <w:rFonts w:ascii="NoorLotus" w:hAnsi="NoorLotus" w:cs="NoorLotus"/>
          <w:rtl/>
        </w:rPr>
        <w:t>،</w:t>
      </w:r>
      <w:r w:rsidR="00895E00" w:rsidRPr="00012E29">
        <w:rPr>
          <w:rFonts w:ascii="NoorLotus" w:hAnsi="NoorLotus" w:cs="NoorLotus"/>
          <w:rtl/>
        </w:rPr>
        <w:t xml:space="preserve"> قائم مقام قطع موضوعی است</w:t>
      </w:r>
      <w:r w:rsidR="00AB053E" w:rsidRPr="00012E29">
        <w:rPr>
          <w:rFonts w:ascii="NoorLotus" w:hAnsi="NoorLotus" w:cs="NoorLotus"/>
          <w:sz w:val="28"/>
          <w:vertAlign w:val="superscript"/>
          <w:rtl/>
          <w:lang w:bidi="ar"/>
        </w:rPr>
        <w:footnoteReference w:id="11"/>
      </w:r>
      <w:r w:rsidR="00895E00" w:rsidRPr="00012E29">
        <w:rPr>
          <w:rFonts w:ascii="NoorLotus" w:hAnsi="NoorLotus" w:cs="NoorLotus"/>
          <w:rtl/>
        </w:rPr>
        <w:t xml:space="preserve"> و می‌توان بر اساس آن خبر داد</w:t>
      </w:r>
      <w:r w:rsidR="00281A94" w:rsidRPr="00012E29">
        <w:rPr>
          <w:rFonts w:ascii="NoorLotus" w:hAnsi="NoorLotus" w:cs="NoorLotus"/>
          <w:rtl/>
        </w:rPr>
        <w:t xml:space="preserve"> </w:t>
      </w:r>
      <w:r w:rsidR="00AD5852" w:rsidRPr="00012E29">
        <w:rPr>
          <w:rFonts w:ascii="NoorLotus" w:hAnsi="NoorLotus" w:cs="NoorLotus"/>
          <w:rtl/>
        </w:rPr>
        <w:t xml:space="preserve">و مثلا </w:t>
      </w:r>
      <w:r w:rsidR="00CD1DE5" w:rsidRPr="00012E29">
        <w:rPr>
          <w:rFonts w:ascii="NoorLotus" w:hAnsi="NoorLotus" w:cs="NoorLotus"/>
          <w:rtl/>
        </w:rPr>
        <w:t>طبق</w:t>
      </w:r>
      <w:r w:rsidR="00AD5852" w:rsidRPr="00012E29">
        <w:rPr>
          <w:rFonts w:ascii="NoorLotus" w:hAnsi="NoorLotus" w:cs="NoorLotus"/>
          <w:rtl/>
        </w:rPr>
        <w:t xml:space="preserve"> جریان استصحاب خواب بودن زید </w:t>
      </w:r>
      <w:r w:rsidR="008C5467" w:rsidRPr="00012E29">
        <w:rPr>
          <w:rFonts w:ascii="NoorLotus" w:hAnsi="NoorLotus" w:cs="NoorLotus"/>
          <w:rtl/>
        </w:rPr>
        <w:t>از واقع خبر دارد که زید</w:t>
      </w:r>
      <w:r w:rsidR="00DB0525" w:rsidRPr="00012E29">
        <w:rPr>
          <w:rFonts w:ascii="NoorLotus" w:hAnsi="NoorLotus" w:cs="NoorLotus"/>
          <w:rtl/>
        </w:rPr>
        <w:t xml:space="preserve"> الان</w:t>
      </w:r>
      <w:r w:rsidR="008C5467" w:rsidRPr="00012E29">
        <w:rPr>
          <w:rFonts w:ascii="NoorLotus" w:hAnsi="NoorLotus" w:cs="NoorLotus"/>
          <w:rtl/>
        </w:rPr>
        <w:t xml:space="preserve"> خواب است. </w:t>
      </w:r>
      <w:r w:rsidR="00C1675A" w:rsidRPr="00012E29">
        <w:rPr>
          <w:rFonts w:ascii="NoorLotus" w:hAnsi="NoorLotus" w:cs="NoorLotus"/>
          <w:rtl/>
        </w:rPr>
        <w:t>پس</w:t>
      </w:r>
      <w:r w:rsidR="008C5467" w:rsidRPr="00012E29">
        <w:rPr>
          <w:rFonts w:ascii="NoorLotus" w:hAnsi="NoorLotus" w:cs="NoorLotus"/>
          <w:rtl/>
        </w:rPr>
        <w:t xml:space="preserve"> استصحاب عدم اطلاق یعنی استصحاب عدم وجوب اقل لابشرط </w:t>
      </w:r>
      <w:r w:rsidR="00C1675A" w:rsidRPr="00012E29">
        <w:rPr>
          <w:rFonts w:ascii="NoorLotus" w:hAnsi="NoorLotus" w:cs="NoorLotus"/>
          <w:rtl/>
        </w:rPr>
        <w:t xml:space="preserve">دارای اثر است و آن </w:t>
      </w:r>
      <w:r w:rsidR="008C5467" w:rsidRPr="00012E29">
        <w:rPr>
          <w:rFonts w:ascii="NoorLotus" w:hAnsi="NoorLotus" w:cs="NoorLotus"/>
          <w:rtl/>
        </w:rPr>
        <w:t xml:space="preserve">جواز اخبار است. </w:t>
      </w:r>
    </w:p>
    <w:p w14:paraId="3153AFA0" w14:textId="70DF1896" w:rsidR="008C5467" w:rsidRPr="00012E29" w:rsidRDefault="00DB0525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قلت: </w:t>
      </w:r>
      <w:r w:rsidR="008C5467" w:rsidRPr="00012E29">
        <w:rPr>
          <w:rFonts w:ascii="NoorLotus" w:hAnsi="NoorLotus" w:cs="NoorLotus"/>
          <w:rtl/>
        </w:rPr>
        <w:t>این اثر بر فرض منشأ برای جریان</w:t>
      </w:r>
      <w:r w:rsidR="00C1675A" w:rsidRPr="00012E29">
        <w:rPr>
          <w:rFonts w:ascii="NoorLotus" w:hAnsi="NoorLotus" w:cs="NoorLotus"/>
          <w:rtl/>
        </w:rPr>
        <w:t xml:space="preserve"> این</w:t>
      </w:r>
      <w:r w:rsidR="008C5467" w:rsidRPr="00012E29">
        <w:rPr>
          <w:rFonts w:ascii="NoorLotus" w:hAnsi="NoorLotus" w:cs="NoorLotus"/>
          <w:rtl/>
        </w:rPr>
        <w:t xml:space="preserve"> استصحاب شود ولی</w:t>
      </w:r>
      <w:r w:rsidR="00C1675A" w:rsidRPr="00012E29">
        <w:rPr>
          <w:rFonts w:ascii="NoorLotus" w:hAnsi="NoorLotus" w:cs="NoorLotus"/>
          <w:rtl/>
        </w:rPr>
        <w:t xml:space="preserve"> آن </w:t>
      </w:r>
      <w:r w:rsidR="008C5467" w:rsidRPr="00012E29">
        <w:rPr>
          <w:rFonts w:ascii="NoorLotus" w:hAnsi="NoorLotus" w:cs="NoorLotus"/>
          <w:rtl/>
        </w:rPr>
        <w:t>مستلزم ترخیص در مخالفت قطعیه علم اجمالی نیست.</w:t>
      </w:r>
      <w:r w:rsidR="008C648B" w:rsidRPr="00012E29">
        <w:rPr>
          <w:rFonts w:ascii="NoorLotus" w:hAnsi="NoorLotus" w:cs="NoorLotus"/>
          <w:rtl/>
        </w:rPr>
        <w:t xml:space="preserve"> زیرا وقتی استصحاب مجوز اخبار می‌شود حکم واقعی عوض می‌شود </w:t>
      </w:r>
      <w:r w:rsidR="00503528" w:rsidRPr="00012E29">
        <w:rPr>
          <w:rFonts w:ascii="NoorLotus" w:hAnsi="NoorLotus" w:cs="NoorLotus"/>
          <w:rtl/>
        </w:rPr>
        <w:t xml:space="preserve">یعنی تا الان اخبار به غیر علم حرام بود و الان طبق این استصحاب </w:t>
      </w:r>
      <w:r w:rsidR="008C5467" w:rsidRPr="00012E29">
        <w:rPr>
          <w:rFonts w:ascii="NoorLotus" w:hAnsi="NoorLotus" w:cs="NoorLotus"/>
          <w:rtl/>
        </w:rPr>
        <w:t xml:space="preserve">اخبار به علم </w:t>
      </w:r>
      <w:r w:rsidR="00503528" w:rsidRPr="00012E29">
        <w:rPr>
          <w:rFonts w:ascii="NoorLotus" w:hAnsi="NoorLotus" w:cs="NoorLotus"/>
          <w:rtl/>
        </w:rPr>
        <w:t xml:space="preserve">-علم تعبدی- است </w:t>
      </w:r>
      <w:r w:rsidR="008C5467" w:rsidRPr="00012E29">
        <w:rPr>
          <w:rFonts w:ascii="NoorLotus" w:hAnsi="NoorLotus" w:cs="NoorLotus"/>
          <w:rtl/>
        </w:rPr>
        <w:t>و واقعا حلال می‌شود.</w:t>
      </w:r>
      <w:r w:rsidR="00503528" w:rsidRPr="00012E29">
        <w:rPr>
          <w:rFonts w:ascii="NoorLotus" w:hAnsi="NoorLotus" w:cs="NoorLotus"/>
          <w:rtl/>
        </w:rPr>
        <w:t xml:space="preserve"> </w:t>
      </w:r>
      <w:r w:rsidR="003D0B13" w:rsidRPr="00012E29">
        <w:rPr>
          <w:rFonts w:ascii="NoorLotus" w:hAnsi="NoorLotus" w:cs="NoorLotus"/>
          <w:rtl/>
        </w:rPr>
        <w:t>و بر اساس این استصحاب می‌توان خبر از عدم وجوب صلات با سوره داد</w:t>
      </w:r>
      <w:r w:rsidR="00020138" w:rsidRPr="00012E29">
        <w:rPr>
          <w:rFonts w:ascii="NoorLotus" w:hAnsi="NoorLotus" w:cs="NoorLotus"/>
          <w:rtl/>
        </w:rPr>
        <w:t xml:space="preserve"> </w:t>
      </w:r>
      <w:r w:rsidR="00426D70" w:rsidRPr="00012E29">
        <w:rPr>
          <w:rFonts w:ascii="NoorLotus" w:hAnsi="NoorLotus" w:cs="NoorLotus"/>
          <w:rtl/>
        </w:rPr>
        <w:t>و</w:t>
      </w:r>
      <w:r w:rsidR="00020138" w:rsidRPr="00012E29">
        <w:rPr>
          <w:rFonts w:ascii="NoorLotus" w:hAnsi="NoorLotus" w:cs="NoorLotus"/>
          <w:rtl/>
        </w:rPr>
        <w:t xml:space="preserve"> این با استصحاب عدم وجوب اکثر تعارض ندارد </w:t>
      </w:r>
      <w:r w:rsidR="00426D70" w:rsidRPr="00012E29">
        <w:rPr>
          <w:rFonts w:ascii="NoorLotus" w:hAnsi="NoorLotus" w:cs="NoorLotus"/>
          <w:rtl/>
        </w:rPr>
        <w:t xml:space="preserve">زیرا استصحاب اصل عملی </w:t>
      </w:r>
      <w:r w:rsidR="00EF49EE" w:rsidRPr="00012E29">
        <w:rPr>
          <w:rFonts w:ascii="NoorLotus" w:hAnsi="NoorLotus" w:cs="NoorLotus"/>
          <w:rtl/>
        </w:rPr>
        <w:t xml:space="preserve">است </w:t>
      </w:r>
      <w:r w:rsidR="00426D70" w:rsidRPr="00012E29">
        <w:rPr>
          <w:rFonts w:ascii="NoorLotus" w:hAnsi="NoorLotus" w:cs="NoorLotus"/>
          <w:rtl/>
        </w:rPr>
        <w:t xml:space="preserve">و تعارض آن منوط به این است که </w:t>
      </w:r>
      <w:r w:rsidR="00426D70" w:rsidRPr="00012E29">
        <w:rPr>
          <w:rFonts w:ascii="NoorLotus" w:hAnsi="NoorLotus" w:cs="NoorLotus"/>
          <w:rtl/>
        </w:rPr>
        <w:lastRenderedPageBreak/>
        <w:t xml:space="preserve">مستلزم ترخیص در مخالفت قطعیه </w:t>
      </w:r>
      <w:r w:rsidR="00195F39" w:rsidRPr="00012E29">
        <w:rPr>
          <w:rFonts w:ascii="NoorLotus" w:hAnsi="NoorLotus" w:cs="NoorLotus"/>
          <w:rtl/>
        </w:rPr>
        <w:t>تکلیف باشد و در ما نحن فیه منتهی به ترخیص در مخالفت تکلیف نمی‌شود و مکلف اقل را اتیان می‌کند.</w:t>
      </w:r>
    </w:p>
    <w:p w14:paraId="15B30F48" w14:textId="73F22BE6" w:rsidR="00426D70" w:rsidRPr="00012E29" w:rsidRDefault="00EF49EE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البته </w:t>
      </w:r>
      <w:r w:rsidR="00195F39" w:rsidRPr="00012E29">
        <w:rPr>
          <w:rFonts w:ascii="NoorLotus" w:hAnsi="NoorLotus" w:cs="NoorLotus"/>
          <w:rtl/>
        </w:rPr>
        <w:t>این اجمال بحث است</w:t>
      </w:r>
      <w:r w:rsidR="00B06390" w:rsidRPr="00012E29">
        <w:rPr>
          <w:rFonts w:ascii="NoorLotus" w:hAnsi="NoorLotus" w:cs="NoorLotus"/>
          <w:rtl/>
        </w:rPr>
        <w:t xml:space="preserve">. </w:t>
      </w:r>
      <w:r w:rsidR="00426D70" w:rsidRPr="00012E29">
        <w:rPr>
          <w:rFonts w:ascii="NoorLotus" w:hAnsi="NoorLotus" w:cs="NoorLotus"/>
          <w:rtl/>
        </w:rPr>
        <w:t xml:space="preserve">تفصیل بحث قبلا مطرح شد و ان‌شاء الله در بحث‌های آینده نیز به آن اشاره خواهد شد. </w:t>
      </w:r>
    </w:p>
    <w:p w14:paraId="2C8B04B3" w14:textId="1FD96659" w:rsidR="00EF49EE" w:rsidRPr="00012E29" w:rsidRDefault="00EF49EE" w:rsidP="00012E29">
      <w:pPr>
        <w:pStyle w:val="Heading2"/>
        <w:rPr>
          <w:rFonts w:ascii="NoorLotus" w:hAnsi="NoorLotus"/>
          <w:rtl/>
        </w:rPr>
      </w:pPr>
      <w:bookmarkStart w:id="47" w:name="_Toc210117058"/>
      <w:r w:rsidRPr="00012E29">
        <w:rPr>
          <w:rFonts w:ascii="NoorLotus" w:hAnsi="NoorLotus"/>
          <w:rtl/>
        </w:rPr>
        <w:t xml:space="preserve">بررسی </w:t>
      </w:r>
      <w:r w:rsidR="00F20F4E" w:rsidRPr="00012E29">
        <w:rPr>
          <w:rFonts w:ascii="NoorLotus" w:hAnsi="NoorLotus"/>
          <w:rtl/>
        </w:rPr>
        <w:t>نظر صاحب کفایه در جریان برائت از اکثر</w:t>
      </w:r>
      <w:bookmarkEnd w:id="47"/>
    </w:p>
    <w:p w14:paraId="46B1087D" w14:textId="4D143535" w:rsidR="00426D70" w:rsidRPr="00012E29" w:rsidRDefault="00260E38" w:rsidP="00012E29">
      <w:pPr>
        <w:jc w:val="both"/>
        <w:rPr>
          <w:rFonts w:ascii="NoorLotus" w:hAnsi="NoorLotus" w:cs="NoorLotus"/>
          <w:rtl/>
        </w:rPr>
      </w:pPr>
      <w:r w:rsidRPr="00012E29">
        <w:rPr>
          <w:rFonts w:ascii="NoorLotus" w:hAnsi="NoorLotus" w:cs="NoorLotus"/>
          <w:rtl/>
        </w:rPr>
        <w:t xml:space="preserve">مرحوم صاحب کفایه در ما نحن فیه </w:t>
      </w:r>
      <w:r w:rsidR="00426D70" w:rsidRPr="00012E29">
        <w:rPr>
          <w:rFonts w:ascii="NoorLotus" w:hAnsi="NoorLotus" w:cs="NoorLotus"/>
          <w:rtl/>
        </w:rPr>
        <w:t xml:space="preserve">برائت از جزئیت جزء مشکوک </w:t>
      </w:r>
      <w:r w:rsidR="00783D39" w:rsidRPr="00012E29">
        <w:rPr>
          <w:rFonts w:ascii="NoorLotus" w:hAnsi="NoorLotus" w:cs="NoorLotus"/>
          <w:rtl/>
        </w:rPr>
        <w:t xml:space="preserve">که حکم وضعی است، </w:t>
      </w:r>
      <w:r w:rsidR="00426D70" w:rsidRPr="00012E29">
        <w:rPr>
          <w:rFonts w:ascii="NoorLotus" w:hAnsi="NoorLotus" w:cs="NoorLotus"/>
          <w:rtl/>
        </w:rPr>
        <w:t>جاری کرد</w:t>
      </w:r>
      <w:r w:rsidRPr="00012E29">
        <w:rPr>
          <w:rFonts w:ascii="NoorLotus" w:hAnsi="NoorLotus" w:cs="NoorLotus"/>
          <w:rtl/>
        </w:rPr>
        <w:t>ند</w:t>
      </w:r>
      <w:r w:rsidR="00426D70" w:rsidRPr="00012E29">
        <w:rPr>
          <w:rFonts w:ascii="NoorLotus" w:hAnsi="NoorLotus" w:cs="NoorLotus"/>
          <w:rtl/>
        </w:rPr>
        <w:t xml:space="preserve"> و از وجوب ضمنی این جزء مشکوک یا از وجوب استقلالی اکثر </w:t>
      </w:r>
      <w:r w:rsidR="00783D39" w:rsidRPr="00012E29">
        <w:rPr>
          <w:rFonts w:ascii="NoorLotus" w:hAnsi="NoorLotus" w:cs="NoorLotus"/>
          <w:rtl/>
        </w:rPr>
        <w:t xml:space="preserve">که حکم تکلیفی است، </w:t>
      </w:r>
      <w:r w:rsidR="00426D70" w:rsidRPr="00012E29">
        <w:rPr>
          <w:rFonts w:ascii="NoorLotus" w:hAnsi="NoorLotus" w:cs="NoorLotus"/>
          <w:rtl/>
        </w:rPr>
        <w:t>برائت جاری نکرد</w:t>
      </w:r>
      <w:r w:rsidRPr="00012E29">
        <w:rPr>
          <w:rFonts w:ascii="NoorLotus" w:hAnsi="NoorLotus" w:cs="NoorLotus"/>
          <w:rtl/>
        </w:rPr>
        <w:t>ند</w:t>
      </w:r>
      <w:r w:rsidR="00C33B94" w:rsidRPr="00012E29">
        <w:rPr>
          <w:rFonts w:ascii="NoorLotus" w:hAnsi="NoorLotus" w:cs="NoorLotus"/>
          <w:rtl/>
        </w:rPr>
        <w:t>.</w:t>
      </w:r>
      <w:r w:rsidR="00F71E56" w:rsidRPr="00012E29">
        <w:rPr>
          <w:rFonts w:ascii="NoorLotus" w:hAnsi="NoorLotus" w:cs="NoorLotus"/>
          <w:vertAlign w:val="superscript"/>
          <w:rtl/>
          <w:lang w:bidi="ar"/>
        </w:rPr>
        <w:footnoteReference w:id="12"/>
      </w:r>
      <w:r w:rsidR="00B06390" w:rsidRPr="00012E29">
        <w:rPr>
          <w:rFonts w:ascii="NoorLotus" w:hAnsi="NoorLotus" w:cs="NoorLotus"/>
          <w:rtl/>
        </w:rPr>
        <w:t xml:space="preserve"> </w:t>
      </w:r>
      <w:r w:rsidR="00426D70" w:rsidRPr="00012E29">
        <w:rPr>
          <w:rFonts w:ascii="NoorLotus" w:hAnsi="NoorLotus" w:cs="NoorLotus"/>
          <w:rtl/>
        </w:rPr>
        <w:t>با این که اثر ظاهر برائت</w:t>
      </w:r>
      <w:r w:rsidR="00F20F4E" w:rsidRPr="00012E29">
        <w:rPr>
          <w:rFonts w:ascii="NoorLotus" w:hAnsi="NoorLotus" w:cs="NoorLotus"/>
          <w:rtl/>
        </w:rPr>
        <w:t>،</w:t>
      </w:r>
      <w:r w:rsidR="00426D70" w:rsidRPr="00012E29">
        <w:rPr>
          <w:rFonts w:ascii="NoorLotus" w:hAnsi="NoorLotus" w:cs="NoorLotus"/>
          <w:rtl/>
        </w:rPr>
        <w:t xml:space="preserve"> جریان برائت از حکم تکلیفی است</w:t>
      </w:r>
      <w:r w:rsidRPr="00012E29">
        <w:rPr>
          <w:rFonts w:ascii="NoorLotus" w:hAnsi="NoorLotus" w:cs="NoorLotus"/>
          <w:rtl/>
        </w:rPr>
        <w:t xml:space="preserve">. ان‌شاء الله در جلسه آینده این که این کار ایشان صرف </w:t>
      </w:r>
      <w:r w:rsidR="00426D70" w:rsidRPr="00012E29">
        <w:rPr>
          <w:rFonts w:ascii="NoorLotus" w:hAnsi="NoorLotus" w:cs="NoorLotus"/>
          <w:rtl/>
        </w:rPr>
        <w:t>تفنن در تعبیر بود یا نکته‌ای داشته است</w:t>
      </w:r>
      <w:r w:rsidRPr="00012E29">
        <w:rPr>
          <w:rFonts w:ascii="NoorLotus" w:hAnsi="NoorLotus" w:cs="NoorLotus"/>
          <w:rtl/>
        </w:rPr>
        <w:t xml:space="preserve">، را بررسی خواهیم کرد. </w:t>
      </w:r>
    </w:p>
    <w:sectPr w:rsidR="00426D70" w:rsidRPr="00012E29" w:rsidSect="00DD002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BECC4" w14:textId="77777777" w:rsidR="00732434" w:rsidRDefault="00732434" w:rsidP="00DD0023">
      <w:pPr>
        <w:spacing w:after="0" w:line="240" w:lineRule="auto"/>
      </w:pPr>
      <w:r>
        <w:separator/>
      </w:r>
    </w:p>
  </w:endnote>
  <w:endnote w:type="continuationSeparator" w:id="0">
    <w:p w14:paraId="43CF8969" w14:textId="77777777" w:rsidR="00732434" w:rsidRDefault="00732434" w:rsidP="00DD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616D1" w14:textId="77777777" w:rsidR="00DD0023" w:rsidRDefault="00DD0023" w:rsidP="007F1053">
    <w:pPr>
      <w:pStyle w:val="Footer"/>
    </w:pPr>
  </w:p>
  <w:p w14:paraId="65F62FFB" w14:textId="77777777" w:rsidR="00DD0023" w:rsidRDefault="00DD0023" w:rsidP="007F1053"/>
  <w:p w14:paraId="309BAB24" w14:textId="77777777" w:rsidR="00DD0023" w:rsidRDefault="00DD0023"/>
  <w:p w14:paraId="5F0160B0" w14:textId="77777777" w:rsidR="00DD0023" w:rsidRDefault="00DD0023"/>
  <w:p w14:paraId="52E72D42" w14:textId="77777777" w:rsidR="00DD0023" w:rsidRDefault="00DD0023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C40B2" w14:textId="77777777" w:rsidR="00DD0023" w:rsidRDefault="00DD0023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B9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6D5AA934" w14:textId="77777777" w:rsidR="00DD0023" w:rsidRDefault="00DD0023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2B422" w14:textId="77777777" w:rsidR="00732434" w:rsidRDefault="00732434" w:rsidP="00DD0023">
      <w:pPr>
        <w:spacing w:after="0" w:line="240" w:lineRule="auto"/>
      </w:pPr>
      <w:r>
        <w:separator/>
      </w:r>
    </w:p>
  </w:footnote>
  <w:footnote w:type="continuationSeparator" w:id="0">
    <w:p w14:paraId="4F956865" w14:textId="77777777" w:rsidR="00732434" w:rsidRDefault="00732434" w:rsidP="00DD0023">
      <w:pPr>
        <w:spacing w:after="0" w:line="240" w:lineRule="auto"/>
      </w:pPr>
      <w:r>
        <w:continuationSeparator/>
      </w:r>
    </w:p>
  </w:footnote>
  <w:footnote w:id="1">
    <w:p w14:paraId="38091AF8" w14:textId="64B94ABA" w:rsidR="00F733FA" w:rsidRPr="00FF55E1" w:rsidRDefault="00F733FA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حائری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اصفهانی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محمدحسین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بن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عبدالرحیم</w:t>
      </w:r>
      <w:r w:rsidRPr="00FF55E1">
        <w:rPr>
          <w:rFonts w:ascii="NoorLotus" w:hAnsi="NoorLotus" w:cs="NoorLotus"/>
          <w:color w:val="3C3C3C"/>
          <w:rtl/>
        </w:rPr>
        <w:t>. الفصول الغرویة في الأصول الفقهیة، ص 357.</w:t>
      </w:r>
    </w:p>
  </w:footnote>
  <w:footnote w:id="2">
    <w:p w14:paraId="6B6EF942" w14:textId="0FE357D2" w:rsidR="00F733FA" w:rsidRPr="00FF55E1" w:rsidRDefault="00F733FA" w:rsidP="00A65D29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صدر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محمد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باقر</w:t>
      </w:r>
      <w:r w:rsidRPr="00FF55E1">
        <w:rPr>
          <w:rFonts w:ascii="NoorLotus" w:hAnsi="NoorLotus" w:cs="NoorLotus"/>
          <w:color w:val="3C3C3C"/>
          <w:rtl/>
        </w:rPr>
        <w:t>. مباحث الأصول (محمد باقر الصدر) ج 2، ص 318-319.</w:t>
      </w:r>
    </w:p>
  </w:footnote>
  <w:footnote w:id="3">
    <w:p w14:paraId="161E05F6" w14:textId="1525C312" w:rsidR="00FB6079" w:rsidRPr="00FF55E1" w:rsidRDefault="00FB6079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صدر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محمد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باقر</w:t>
      </w:r>
      <w:r w:rsidRPr="00FF55E1">
        <w:rPr>
          <w:rFonts w:ascii="NoorLotus" w:hAnsi="NoorLotus" w:cs="NoorLotus"/>
          <w:color w:val="3C3C3C"/>
          <w:rtl/>
        </w:rPr>
        <w:t>. بحوث في علم الأصول (الهاشمي الشاهرودي). ج 5، ص 336.</w:t>
      </w:r>
    </w:p>
  </w:footnote>
  <w:footnote w:id="4">
    <w:p w14:paraId="68C6B025" w14:textId="3BF92F7F" w:rsidR="00FC69FB" w:rsidRPr="00FF55E1" w:rsidRDefault="00FC69FB" w:rsidP="00FF55E1">
      <w:pPr>
        <w:pStyle w:val="FootnoteText"/>
        <w:spacing w:after="0" w:afterAutospacing="0"/>
        <w:rPr>
          <w:rFonts w:ascii="NoorLotus" w:hAnsi="NoorLotus" w:cs="NoorLotus"/>
        </w:rPr>
      </w:pPr>
      <w:r w:rsidRPr="00FF55E1">
        <w:rPr>
          <w:rStyle w:val="FootnoteReference"/>
          <w:rFonts w:cs="NoorLotus"/>
        </w:rPr>
        <w:footnoteRef/>
      </w:r>
      <w:r w:rsidRPr="00FF55E1">
        <w:rPr>
          <w:rFonts w:ascii="NoorLotus" w:hAnsi="NoorLotus" w:cs="NoorLotus"/>
          <w:rtl/>
        </w:rPr>
        <w:t xml:space="preserve"> </w:t>
      </w:r>
      <w:r w:rsidR="009F2299" w:rsidRPr="00FF55E1">
        <w:rPr>
          <w:rFonts w:ascii="NoorLotus" w:hAnsi="NoorLotus" w:cs="NoorLotus"/>
          <w:rtl/>
        </w:rPr>
        <w:t>الانفال:37.</w:t>
      </w:r>
    </w:p>
  </w:footnote>
  <w:footnote w:id="5">
    <w:p w14:paraId="6E61FDA1" w14:textId="3DFC0D7C" w:rsidR="00FC69FB" w:rsidRPr="00FF55E1" w:rsidRDefault="00FC69FB" w:rsidP="00FF55E1">
      <w:pPr>
        <w:pStyle w:val="FootnoteText"/>
        <w:spacing w:after="0" w:afterAutospacing="0"/>
        <w:rPr>
          <w:rFonts w:ascii="NoorLotus" w:hAnsi="NoorLotus" w:cs="NoorLotus"/>
        </w:rPr>
      </w:pPr>
      <w:r w:rsidRPr="00FF55E1">
        <w:rPr>
          <w:rStyle w:val="FootnoteReference"/>
          <w:rFonts w:cs="NoorLotus"/>
        </w:rPr>
        <w:footnoteRef/>
      </w:r>
      <w:r w:rsidRPr="00FF55E1">
        <w:rPr>
          <w:rFonts w:ascii="NoorLotus" w:hAnsi="NoorLotus" w:cs="NoorLotus"/>
          <w:rtl/>
        </w:rPr>
        <w:t xml:space="preserve"> </w:t>
      </w:r>
      <w:r w:rsidR="009F2299" w:rsidRPr="00FF55E1">
        <w:rPr>
          <w:rFonts w:ascii="NoorLotus" w:hAnsi="NoorLotus" w:cs="NoorLotus"/>
          <w:rtl/>
        </w:rPr>
        <w:t>الکافی (ط- الاسلامیة)، کلینی، محمد بن یقعوب، ج3، ص21، ح2. متن روایت: «</w:t>
      </w:r>
      <w:r w:rsidR="009F2299" w:rsidRPr="00FF55E1">
        <w:rPr>
          <w:rFonts w:ascii="NoorLotus" w:hAnsi="NoorLotus" w:cs="NoorLotus"/>
          <w:color w:val="008000"/>
          <w:rtl/>
        </w:rPr>
        <w:t>عَلِيُّ بْنُ إِبْرَاهِيمَ عَنْ أَبِيهِ وَ مُحَمَّدُ بْنُ إِسْمَاعِيلَ عَنِ الْفَضْلِ بْنِ شَاذَانَ عَنْ حَمَّادٍ عَنْ حَرِيزٍ عَنْ زُرَارَةَ وَ مُحَمَّدِ بْنِ مُسْلِمٍ عَنْ أَبِي جَعْفَرٍ ع قَالَ: إِنَّمَا الْوُضُوءُ حَدٌّ مِنْ حُدُودِ اللَّهِ لِيَعْلَمَ اللَّهُ مَنْ‏ يُطِيعُهُ‏ وَ مَنْ يَعْصِيهِ وَ إِنَّ الْمُؤْمِنَ لَا يُنَجِّسُهُ شَيْ‏ءٌ إِنَّمَا يَكْفِيهِ مِثْلُ الدَّهْن</w:t>
      </w:r>
      <w:r w:rsidR="009F2299" w:rsidRPr="00FF55E1">
        <w:rPr>
          <w:rFonts w:ascii="NoorLotus" w:hAnsi="NoorLotus" w:cs="NoorLotus"/>
          <w:rtl/>
        </w:rPr>
        <w:t>‏.»</w:t>
      </w:r>
    </w:p>
  </w:footnote>
  <w:footnote w:id="6">
    <w:p w14:paraId="05B7774F" w14:textId="56677F5C" w:rsidR="00502548" w:rsidRPr="00FF55E1" w:rsidRDefault="00502548" w:rsidP="00FF55E1">
      <w:pPr>
        <w:pStyle w:val="FootnoteText"/>
        <w:spacing w:after="0" w:afterAutospacing="0"/>
        <w:rPr>
          <w:rFonts w:ascii="NoorLotus" w:hAnsi="NoorLotus" w:cs="NoorLotus"/>
        </w:rPr>
      </w:pPr>
      <w:r w:rsidRPr="00FF55E1">
        <w:rPr>
          <w:rStyle w:val="FootnoteReference"/>
          <w:rFonts w:cs="NoorLotus"/>
        </w:rPr>
        <w:footnoteRef/>
      </w:r>
      <w:r w:rsidRPr="00FF55E1">
        <w:rPr>
          <w:rFonts w:ascii="NoorLotus" w:hAnsi="NoorLotus" w:cs="NoorLotus"/>
          <w:rtl/>
        </w:rPr>
        <w:t xml:space="preserve"> </w:t>
      </w:r>
      <w:r w:rsidR="00341ADA" w:rsidRPr="00FF55E1">
        <w:rPr>
          <w:rFonts w:ascii="NoorLotus" w:hAnsi="NoorLotus" w:cs="NoorLotus"/>
          <w:rtl/>
        </w:rPr>
        <w:t>الذاریات:56.</w:t>
      </w:r>
    </w:p>
  </w:footnote>
  <w:footnote w:id="7">
    <w:p w14:paraId="7B379360" w14:textId="663F0113" w:rsidR="00D772D0" w:rsidRDefault="00D772D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عنکبوت: 45.</w:t>
      </w:r>
    </w:p>
  </w:footnote>
  <w:footnote w:id="8">
    <w:p w14:paraId="207E980E" w14:textId="6C2D75AC" w:rsidR="00460880" w:rsidRPr="00FF55E1" w:rsidRDefault="00460880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صدر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محمد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باقر</w:t>
      </w:r>
      <w:r w:rsidRPr="00FF55E1">
        <w:rPr>
          <w:rFonts w:ascii="NoorLotus" w:hAnsi="NoorLotus" w:cs="NoorLotus"/>
          <w:color w:val="3C3C3C"/>
          <w:rtl/>
        </w:rPr>
        <w:t>. بحوث في علم الأصول (الهاشمي الشاهرودي). ج 5،</w:t>
      </w:r>
      <w:r w:rsidR="00F20F4E">
        <w:rPr>
          <w:rFonts w:ascii="NoorLotus" w:hAnsi="NoorLotus" w:cs="NoorLotus" w:hint="cs"/>
          <w:color w:val="3C3C3C"/>
          <w:rtl/>
        </w:rPr>
        <w:t xml:space="preserve"> </w:t>
      </w:r>
      <w:r w:rsidRPr="00FF55E1">
        <w:rPr>
          <w:rFonts w:ascii="NoorLotus" w:hAnsi="NoorLotus" w:cs="NoorLotus"/>
          <w:color w:val="3C3C3C"/>
          <w:rtl/>
        </w:rPr>
        <w:t>ص 337.</w:t>
      </w:r>
    </w:p>
  </w:footnote>
  <w:footnote w:id="9">
    <w:p w14:paraId="7385413B" w14:textId="40FF1718" w:rsidR="00460880" w:rsidRPr="00FF55E1" w:rsidRDefault="00460880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آخوند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خراسانی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محمدکاظم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بن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حسین</w:t>
      </w:r>
      <w:r w:rsidRPr="00FF55E1">
        <w:rPr>
          <w:rFonts w:ascii="NoorLotus" w:hAnsi="NoorLotus" w:cs="NoorLotus"/>
          <w:color w:val="3C3C3C"/>
          <w:rtl/>
        </w:rPr>
        <w:t>. کفایة الأصول (طبع آل البيت)، ص 366.</w:t>
      </w:r>
    </w:p>
  </w:footnote>
  <w:footnote w:id="10">
    <w:p w14:paraId="4C605B12" w14:textId="6C2B1B09" w:rsidR="00F854C9" w:rsidRPr="00FF55E1" w:rsidRDefault="00F854C9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خوئی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ابوالقاسم</w:t>
      </w:r>
      <w:r w:rsidRPr="00FF55E1">
        <w:rPr>
          <w:rFonts w:ascii="NoorLotus" w:hAnsi="NoorLotus" w:cs="NoorLotus"/>
          <w:color w:val="3C3C3C"/>
          <w:rtl/>
        </w:rPr>
        <w:t>. مصباح الأصول. ج 2، ص 438.</w:t>
      </w:r>
      <w:r w:rsidR="008231EE" w:rsidRPr="00FF55E1">
        <w:rPr>
          <w:rFonts w:ascii="NoorLotus" w:hAnsi="NoorLotus" w:cs="NoorLotus"/>
          <w:color w:val="3C3C3C"/>
          <w:rtl/>
          <w:lang w:bidi="ar-SA"/>
        </w:rPr>
        <w:t>-44</w:t>
      </w:r>
      <w:r w:rsidR="00CD5247" w:rsidRPr="00FF55E1">
        <w:rPr>
          <w:rFonts w:ascii="NoorLotus" w:hAnsi="NoorLotus" w:cs="NoorLotus"/>
          <w:color w:val="3C3C3C"/>
          <w:rtl/>
          <w:lang w:bidi="ar-SA"/>
        </w:rPr>
        <w:t>5.</w:t>
      </w:r>
    </w:p>
  </w:footnote>
  <w:footnote w:id="11">
    <w:p w14:paraId="275C96F7" w14:textId="7521D4F3" w:rsidR="00AB053E" w:rsidRPr="00FF55E1" w:rsidRDefault="00AB053E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خوئی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ابوالقاسم</w:t>
      </w:r>
      <w:r w:rsidRPr="00FF55E1">
        <w:rPr>
          <w:rFonts w:ascii="NoorLotus" w:hAnsi="NoorLotus" w:cs="NoorLotus"/>
          <w:color w:val="3C3C3C"/>
          <w:rtl/>
        </w:rPr>
        <w:t>. مصباح الأصول. ج 2</w:t>
      </w:r>
      <w:r w:rsidR="00F20F4E">
        <w:rPr>
          <w:rFonts w:ascii="NoorLotus" w:hAnsi="NoorLotus" w:cs="NoorLotus" w:hint="cs"/>
          <w:color w:val="3C3C3C"/>
          <w:rtl/>
        </w:rPr>
        <w:t>،</w:t>
      </w:r>
      <w:r w:rsidRPr="00FF55E1">
        <w:rPr>
          <w:rFonts w:ascii="NoorLotus" w:hAnsi="NoorLotus" w:cs="NoorLotus"/>
          <w:color w:val="3C3C3C"/>
          <w:rtl/>
        </w:rPr>
        <w:t xml:space="preserve"> ص 38.</w:t>
      </w:r>
    </w:p>
  </w:footnote>
  <w:footnote w:id="12">
    <w:p w14:paraId="0211EE22" w14:textId="008E3F9D" w:rsidR="00F71E56" w:rsidRPr="00FF55E1" w:rsidRDefault="00F71E56" w:rsidP="00F20F4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FF55E1">
        <w:rPr>
          <w:rStyle w:val="FootnoteReference"/>
          <w:rFonts w:cs="NoorLotus"/>
          <w:color w:val="3C3C3C"/>
        </w:rPr>
        <w:footnoteRef/>
      </w:r>
      <w:r w:rsidRPr="00FF55E1">
        <w:rPr>
          <w:rFonts w:ascii="Cambria" w:hAnsi="Cambria" w:cs="Cambria" w:hint="cs"/>
          <w:color w:val="3C3C3C"/>
          <w:rtl/>
        </w:rPr>
        <w:t> </w:t>
      </w:r>
      <w:r w:rsidRPr="00FF55E1">
        <w:rPr>
          <w:rFonts w:ascii="NoorLotus" w:hAnsi="NoorLotus" w:cs="NoorLotus" w:hint="cs"/>
          <w:color w:val="3C3C3C"/>
          <w:rtl/>
        </w:rPr>
        <w:t>آخوند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خراسانی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محمدکاظم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بن</w:t>
      </w:r>
      <w:r w:rsidRPr="00FF55E1">
        <w:rPr>
          <w:rFonts w:ascii="NoorLotus" w:hAnsi="NoorLotus" w:cs="NoorLotus"/>
          <w:color w:val="3C3C3C"/>
          <w:rtl/>
        </w:rPr>
        <w:t xml:space="preserve"> </w:t>
      </w:r>
      <w:r w:rsidRPr="00FF55E1">
        <w:rPr>
          <w:rFonts w:ascii="NoorLotus" w:hAnsi="NoorLotus" w:cs="NoorLotus" w:hint="cs"/>
          <w:color w:val="3C3C3C"/>
          <w:rtl/>
        </w:rPr>
        <w:t>حسین</w:t>
      </w:r>
      <w:r w:rsidRPr="00FF55E1">
        <w:rPr>
          <w:rFonts w:ascii="NoorLotus" w:hAnsi="NoorLotus" w:cs="NoorLotus"/>
          <w:color w:val="3C3C3C"/>
          <w:rtl/>
        </w:rPr>
        <w:t>. کفایة الأصول (طبع آل البيت</w:t>
      </w:r>
      <w:r w:rsidR="00F20F4E">
        <w:rPr>
          <w:rFonts w:ascii="NoorLotus" w:hAnsi="NoorLotus" w:cs="NoorLotus" w:hint="cs"/>
          <w:color w:val="3C3C3C"/>
          <w:rtl/>
        </w:rPr>
        <w:t>)</w:t>
      </w:r>
      <w:r w:rsidRPr="00FF55E1">
        <w:rPr>
          <w:rFonts w:ascii="NoorLotus" w:hAnsi="NoorLotus" w:cs="NoorLotus"/>
          <w:color w:val="3C3C3C"/>
          <w:rtl/>
        </w:rPr>
        <w:t>، ص 366.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2521E" w14:textId="77777777" w:rsidR="00DD0023" w:rsidRDefault="00DD0023" w:rsidP="007F1053">
    <w:pPr>
      <w:pStyle w:val="Header"/>
    </w:pPr>
  </w:p>
  <w:p w14:paraId="6754F601" w14:textId="77777777" w:rsidR="00DD0023" w:rsidRDefault="00DD0023" w:rsidP="007F1053"/>
  <w:p w14:paraId="416E6B8A" w14:textId="77777777" w:rsidR="00DD0023" w:rsidRDefault="00DD0023"/>
  <w:p w14:paraId="44206B8B" w14:textId="77777777" w:rsidR="00DD0023" w:rsidRDefault="00DD0023"/>
  <w:p w14:paraId="2ACA883E" w14:textId="77777777" w:rsidR="00DD0023" w:rsidRDefault="00DD0023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BE2D5" w14:textId="0339F22A" w:rsidR="00DD0023" w:rsidRPr="009E10DD" w:rsidRDefault="00DD0023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</w:t>
    </w:r>
    <w:r w:rsidR="004B3F3D">
      <w:rPr>
        <w:rFonts w:hint="cs"/>
        <w:sz w:val="18"/>
        <w:szCs w:val="18"/>
        <w:rtl/>
      </w:rPr>
      <w:t>18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</w:t>
    </w:r>
    <w:r w:rsidR="004B3F3D">
      <w:rPr>
        <w:rFonts w:hint="cs"/>
        <w:sz w:val="18"/>
        <w:szCs w:val="18"/>
        <w:rtl/>
      </w:rPr>
      <w:t>8</w:t>
    </w:r>
    <w:r>
      <w:rPr>
        <w:rFonts w:hint="cs"/>
        <w:sz w:val="18"/>
        <w:szCs w:val="18"/>
        <w:rtl/>
      </w:rPr>
      <w:t>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23"/>
    <w:rsid w:val="00012E29"/>
    <w:rsid w:val="00020138"/>
    <w:rsid w:val="000433A6"/>
    <w:rsid w:val="00064F0E"/>
    <w:rsid w:val="0009053E"/>
    <w:rsid w:val="000B65BB"/>
    <w:rsid w:val="000C3129"/>
    <w:rsid w:val="000C6212"/>
    <w:rsid w:val="0010358C"/>
    <w:rsid w:val="001261D6"/>
    <w:rsid w:val="00133A4B"/>
    <w:rsid w:val="001416F8"/>
    <w:rsid w:val="001452C3"/>
    <w:rsid w:val="001555CC"/>
    <w:rsid w:val="00182F1D"/>
    <w:rsid w:val="00195F39"/>
    <w:rsid w:val="001A2E42"/>
    <w:rsid w:val="001B6FD2"/>
    <w:rsid w:val="001D7F4D"/>
    <w:rsid w:val="001F4CB7"/>
    <w:rsid w:val="00224CA9"/>
    <w:rsid w:val="00255C00"/>
    <w:rsid w:val="00260E38"/>
    <w:rsid w:val="002778C4"/>
    <w:rsid w:val="00281A94"/>
    <w:rsid w:val="002828E0"/>
    <w:rsid w:val="002A0676"/>
    <w:rsid w:val="002A2D34"/>
    <w:rsid w:val="002B57C4"/>
    <w:rsid w:val="002B7296"/>
    <w:rsid w:val="002C03A3"/>
    <w:rsid w:val="002C0512"/>
    <w:rsid w:val="002C16A0"/>
    <w:rsid w:val="002C1B9F"/>
    <w:rsid w:val="002E08B3"/>
    <w:rsid w:val="0030593E"/>
    <w:rsid w:val="003153E4"/>
    <w:rsid w:val="00323C9C"/>
    <w:rsid w:val="00341ADA"/>
    <w:rsid w:val="00352742"/>
    <w:rsid w:val="00365966"/>
    <w:rsid w:val="003B4048"/>
    <w:rsid w:val="003C7E70"/>
    <w:rsid w:val="003D0B13"/>
    <w:rsid w:val="003E41D7"/>
    <w:rsid w:val="003F069B"/>
    <w:rsid w:val="004023B3"/>
    <w:rsid w:val="00426D70"/>
    <w:rsid w:val="00427AF9"/>
    <w:rsid w:val="00440F42"/>
    <w:rsid w:val="00460880"/>
    <w:rsid w:val="00472CEE"/>
    <w:rsid w:val="0049171E"/>
    <w:rsid w:val="004B2106"/>
    <w:rsid w:val="004B3F3D"/>
    <w:rsid w:val="004E202E"/>
    <w:rsid w:val="004F6881"/>
    <w:rsid w:val="00502548"/>
    <w:rsid w:val="005031E9"/>
    <w:rsid w:val="00503528"/>
    <w:rsid w:val="00574DD9"/>
    <w:rsid w:val="00581661"/>
    <w:rsid w:val="00581D36"/>
    <w:rsid w:val="0058689C"/>
    <w:rsid w:val="00592044"/>
    <w:rsid w:val="005C3E1B"/>
    <w:rsid w:val="005C4C58"/>
    <w:rsid w:val="005E443F"/>
    <w:rsid w:val="00615124"/>
    <w:rsid w:val="0061748E"/>
    <w:rsid w:val="00652AF7"/>
    <w:rsid w:val="00654BCF"/>
    <w:rsid w:val="0066657C"/>
    <w:rsid w:val="0066769C"/>
    <w:rsid w:val="00673BA8"/>
    <w:rsid w:val="00685125"/>
    <w:rsid w:val="006A7EE6"/>
    <w:rsid w:val="006C2CFB"/>
    <w:rsid w:val="006E43FC"/>
    <w:rsid w:val="00702694"/>
    <w:rsid w:val="007078F9"/>
    <w:rsid w:val="00727EEA"/>
    <w:rsid w:val="00732434"/>
    <w:rsid w:val="00745CDF"/>
    <w:rsid w:val="00765E44"/>
    <w:rsid w:val="00783D39"/>
    <w:rsid w:val="00796A94"/>
    <w:rsid w:val="00797041"/>
    <w:rsid w:val="007A032B"/>
    <w:rsid w:val="007A095E"/>
    <w:rsid w:val="007D1578"/>
    <w:rsid w:val="007F0B91"/>
    <w:rsid w:val="0080212C"/>
    <w:rsid w:val="00802B30"/>
    <w:rsid w:val="008231EE"/>
    <w:rsid w:val="00841BE3"/>
    <w:rsid w:val="0085467E"/>
    <w:rsid w:val="008565FC"/>
    <w:rsid w:val="008748C2"/>
    <w:rsid w:val="00877746"/>
    <w:rsid w:val="00894249"/>
    <w:rsid w:val="00895E00"/>
    <w:rsid w:val="008A269D"/>
    <w:rsid w:val="008A2B1E"/>
    <w:rsid w:val="008A5BF5"/>
    <w:rsid w:val="008B1ECF"/>
    <w:rsid w:val="008C5467"/>
    <w:rsid w:val="008C648B"/>
    <w:rsid w:val="008F323C"/>
    <w:rsid w:val="00912875"/>
    <w:rsid w:val="0092081D"/>
    <w:rsid w:val="00921417"/>
    <w:rsid w:val="00933516"/>
    <w:rsid w:val="00933EA8"/>
    <w:rsid w:val="00950A86"/>
    <w:rsid w:val="009548CC"/>
    <w:rsid w:val="00955596"/>
    <w:rsid w:val="00955D03"/>
    <w:rsid w:val="0096079F"/>
    <w:rsid w:val="00964578"/>
    <w:rsid w:val="00990FFC"/>
    <w:rsid w:val="009A48B6"/>
    <w:rsid w:val="009B1E90"/>
    <w:rsid w:val="009B3B0A"/>
    <w:rsid w:val="009C4AB1"/>
    <w:rsid w:val="009F2299"/>
    <w:rsid w:val="00A030FB"/>
    <w:rsid w:val="00A079EC"/>
    <w:rsid w:val="00A14B08"/>
    <w:rsid w:val="00A250E7"/>
    <w:rsid w:val="00A574F3"/>
    <w:rsid w:val="00A612AA"/>
    <w:rsid w:val="00A65D29"/>
    <w:rsid w:val="00A6601E"/>
    <w:rsid w:val="00A75EA9"/>
    <w:rsid w:val="00A81437"/>
    <w:rsid w:val="00AA5490"/>
    <w:rsid w:val="00AB053E"/>
    <w:rsid w:val="00AC6317"/>
    <w:rsid w:val="00AD5852"/>
    <w:rsid w:val="00AD7E4D"/>
    <w:rsid w:val="00AF422D"/>
    <w:rsid w:val="00AF5964"/>
    <w:rsid w:val="00B06390"/>
    <w:rsid w:val="00B112EA"/>
    <w:rsid w:val="00B11844"/>
    <w:rsid w:val="00B17A32"/>
    <w:rsid w:val="00B36584"/>
    <w:rsid w:val="00B43CE5"/>
    <w:rsid w:val="00B53AB3"/>
    <w:rsid w:val="00B67C45"/>
    <w:rsid w:val="00B91FCF"/>
    <w:rsid w:val="00BA0119"/>
    <w:rsid w:val="00BB411D"/>
    <w:rsid w:val="00BC1866"/>
    <w:rsid w:val="00BE1DA8"/>
    <w:rsid w:val="00BE7593"/>
    <w:rsid w:val="00C079C5"/>
    <w:rsid w:val="00C1675A"/>
    <w:rsid w:val="00C22244"/>
    <w:rsid w:val="00C33B94"/>
    <w:rsid w:val="00C6021C"/>
    <w:rsid w:val="00C70FBD"/>
    <w:rsid w:val="00CD1DE5"/>
    <w:rsid w:val="00CD5247"/>
    <w:rsid w:val="00CF2524"/>
    <w:rsid w:val="00CF377E"/>
    <w:rsid w:val="00D13939"/>
    <w:rsid w:val="00D1462C"/>
    <w:rsid w:val="00D15ED9"/>
    <w:rsid w:val="00D161B1"/>
    <w:rsid w:val="00D200FD"/>
    <w:rsid w:val="00D2395E"/>
    <w:rsid w:val="00D30DE5"/>
    <w:rsid w:val="00D46CCD"/>
    <w:rsid w:val="00D543F6"/>
    <w:rsid w:val="00D55DC5"/>
    <w:rsid w:val="00D772D0"/>
    <w:rsid w:val="00DB0525"/>
    <w:rsid w:val="00DC4458"/>
    <w:rsid w:val="00DC57F5"/>
    <w:rsid w:val="00DD0023"/>
    <w:rsid w:val="00DE1351"/>
    <w:rsid w:val="00DE28B3"/>
    <w:rsid w:val="00E31EDE"/>
    <w:rsid w:val="00E56A3D"/>
    <w:rsid w:val="00E65D31"/>
    <w:rsid w:val="00E701A1"/>
    <w:rsid w:val="00E81C71"/>
    <w:rsid w:val="00E90720"/>
    <w:rsid w:val="00E92B5D"/>
    <w:rsid w:val="00E95D64"/>
    <w:rsid w:val="00EA67CF"/>
    <w:rsid w:val="00EC3F34"/>
    <w:rsid w:val="00ED58F3"/>
    <w:rsid w:val="00ED7D80"/>
    <w:rsid w:val="00EE4A45"/>
    <w:rsid w:val="00EF49EE"/>
    <w:rsid w:val="00EF7883"/>
    <w:rsid w:val="00F10580"/>
    <w:rsid w:val="00F14DC8"/>
    <w:rsid w:val="00F20F4E"/>
    <w:rsid w:val="00F34384"/>
    <w:rsid w:val="00F71E56"/>
    <w:rsid w:val="00F733FA"/>
    <w:rsid w:val="00F77A1D"/>
    <w:rsid w:val="00F854C9"/>
    <w:rsid w:val="00FA1DBF"/>
    <w:rsid w:val="00FB1A25"/>
    <w:rsid w:val="00FB5D32"/>
    <w:rsid w:val="00FB6079"/>
    <w:rsid w:val="00FC69FB"/>
    <w:rsid w:val="00FE79EA"/>
    <w:rsid w:val="00FF4968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B45A53"/>
  <w15:chartTrackingRefBased/>
  <w15:docId w15:val="{329274B1-02A6-4216-8486-E7A7207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23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A612AA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A612AA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2AA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2AA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612AA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2AA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23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23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23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23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23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D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23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DD0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23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DD0023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DD0023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0023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023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D0023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D0023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D0023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D0023"/>
    <w:pPr>
      <w:bidi w:val="0"/>
      <w:spacing w:before="480" w:after="0"/>
      <w:outlineLvl w:val="9"/>
    </w:pPr>
    <w:rPr>
      <w:b w:val="0"/>
      <w:bCs w:val="0"/>
      <w:color w:val="365F91" w:themeColor="accent1" w:themeShade="BF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D002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D00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23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6079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023B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0B74-C831-4CC6-BABC-2F9CF668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135</cp:revision>
  <cp:lastPrinted>2025-09-30T16:30:00Z</cp:lastPrinted>
  <dcterms:created xsi:type="dcterms:W3CDTF">2025-09-30T04:49:00Z</dcterms:created>
  <dcterms:modified xsi:type="dcterms:W3CDTF">2025-10-05T05:01:00Z</dcterms:modified>
</cp:coreProperties>
</file>