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1EB91" w14:textId="77777777" w:rsidR="002A3366" w:rsidRPr="008806A7" w:rsidRDefault="002A3366" w:rsidP="002A3366">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0067367"/>
      <w:r w:rsidRPr="008806A7">
        <w:rPr>
          <w:rFonts w:ascii="IRANSans" w:hAnsi="IRANSans" w:cs="IRANSans"/>
          <w:color w:val="00B050"/>
          <w:sz w:val="28"/>
          <w:shd w:val="clear" w:color="auto" w:fill="FFFFFF"/>
          <w:rtl/>
          <w:lang w:val="x-none"/>
        </w:rPr>
        <w:t>بسم الله الرحمن الرحیم</w:t>
      </w:r>
    </w:p>
    <w:p w14:paraId="4A170905" w14:textId="77777777" w:rsidR="002A3366" w:rsidRPr="008806A7" w:rsidRDefault="002A3366" w:rsidP="002A3366">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70C1DB81" w14:textId="77777777" w:rsidR="002A3366" w:rsidRPr="008806A7" w:rsidRDefault="002A3366" w:rsidP="002A3366">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80EEA22" w14:textId="77777777" w:rsidR="002A3366" w:rsidRPr="008806A7" w:rsidRDefault="002A3366" w:rsidP="002A3366">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F39075F" w14:textId="3E4A90EE" w:rsidR="002A3366" w:rsidRPr="008806A7" w:rsidRDefault="002A3366" w:rsidP="002A3366">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17</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850</w:t>
      </w:r>
      <w:r w:rsidRPr="008806A7">
        <w:rPr>
          <w:rFonts w:ascii="IRANSans" w:hAnsi="IRANSans" w:cs="IRANSans"/>
          <w:color w:val="C00000"/>
          <w:sz w:val="28"/>
          <w:shd w:val="clear" w:color="auto" w:fill="FFFFFF"/>
          <w:rtl/>
          <w:lang w:val="x-none"/>
        </w:rPr>
        <w:tab/>
      </w:r>
    </w:p>
    <w:p w14:paraId="59DCAC5D" w14:textId="307250DF" w:rsidR="002A3366" w:rsidRPr="008806A7" w:rsidRDefault="002A3366" w:rsidP="002A3366">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17</w:t>
      </w:r>
      <w:r w:rsidRPr="008806A7">
        <w:rPr>
          <w:rFonts w:ascii="IRANSans" w:hAnsi="IRANSans" w:cs="IRANSans"/>
          <w:color w:val="C00000"/>
          <w:sz w:val="28"/>
          <w:shd w:val="clear" w:color="auto" w:fill="FFFFFF"/>
          <w:lang w:val="x-none"/>
        </w:rPr>
        <w:t>-1404070</w:t>
      </w:r>
      <w:r>
        <w:rPr>
          <w:rFonts w:ascii="IRANSans" w:hAnsi="IRANSans" w:cs="IRANSans"/>
          <w:color w:val="C00000"/>
          <w:sz w:val="28"/>
          <w:shd w:val="clear" w:color="auto" w:fill="FFFFFF"/>
        </w:rPr>
        <w:t>7</w:t>
      </w:r>
    </w:p>
    <w:p w14:paraId="01CD585C" w14:textId="42A3B027" w:rsidR="002A3366" w:rsidRDefault="002A3366" w:rsidP="002A3366">
      <w:pPr>
        <w:rPr>
          <w:color w:val="EE0000"/>
          <w:rtl/>
        </w:rPr>
      </w:pPr>
      <w:r w:rsidRPr="00CC362D">
        <w:rPr>
          <w:rFonts w:hint="cs"/>
          <w:color w:val="EE0000"/>
          <w:rtl/>
        </w:rPr>
        <w:t>----------------------------</w:t>
      </w:r>
      <w:r w:rsidR="002752E5">
        <w:rPr>
          <w:rFonts w:hint="cs"/>
          <w:color w:val="EE0000"/>
          <w:rtl/>
        </w:rPr>
        <w:t>-------------</w:t>
      </w:r>
      <w:bookmarkStart w:id="34" w:name="_GoBack"/>
      <w:bookmarkEnd w:id="34"/>
    </w:p>
    <w:p w14:paraId="7B6845E8" w14:textId="24E73E05" w:rsidR="00B36D01" w:rsidRPr="00990A49" w:rsidRDefault="00B36D01" w:rsidP="00990A49">
      <w:pPr>
        <w:pStyle w:val="Heading1"/>
        <w:rPr>
          <w:rFonts w:ascii="NoorLotus" w:hAnsi="NoorLotus"/>
          <w:rtl/>
        </w:rPr>
      </w:pPr>
      <w:r w:rsidRPr="00990A49">
        <w:rPr>
          <w:rFonts w:ascii="NoorLotus" w:hAnsi="NoorLotus"/>
          <w:rtl/>
        </w:rPr>
        <w:t>ادامه بررسی اقل و اکثر ارتباطی</w:t>
      </w:r>
      <w:bookmarkEnd w:id="0"/>
    </w:p>
    <w:p w14:paraId="36E23F57" w14:textId="4B1B4476" w:rsidR="008D57EE" w:rsidRPr="00990A49" w:rsidRDefault="008D57EE" w:rsidP="00990A49">
      <w:pPr>
        <w:jc w:val="both"/>
        <w:rPr>
          <w:rFonts w:ascii="NoorLotus" w:hAnsi="NoorLotus" w:cs="NoorLotus"/>
          <w:rtl/>
        </w:rPr>
      </w:pPr>
      <w:r w:rsidRPr="00990A49">
        <w:rPr>
          <w:rFonts w:ascii="NoorLotus" w:hAnsi="NoorLotus" w:cs="NoorLotus"/>
          <w:highlight w:val="yellow"/>
          <w:rtl/>
        </w:rPr>
        <w:t xml:space="preserve">به نظر ما </w:t>
      </w:r>
      <w:r w:rsidR="00B36D01" w:rsidRPr="00990A49">
        <w:rPr>
          <w:rFonts w:ascii="NoorLotus" w:hAnsi="NoorLotus" w:cs="NoorLotus"/>
          <w:highlight w:val="yellow"/>
          <w:rtl/>
        </w:rPr>
        <w:t>علم اجمالی</w:t>
      </w:r>
      <w:r w:rsidRPr="00990A49">
        <w:rPr>
          <w:rFonts w:ascii="NoorLotus" w:hAnsi="NoorLotus" w:cs="NoorLotus"/>
          <w:highlight w:val="yellow"/>
          <w:rtl/>
        </w:rPr>
        <w:t xml:space="preserve"> </w:t>
      </w:r>
      <w:r w:rsidR="00B36D01" w:rsidRPr="00990A49">
        <w:rPr>
          <w:rFonts w:ascii="NoorLotus" w:hAnsi="NoorLotus" w:cs="NoorLotus"/>
          <w:rtl/>
        </w:rPr>
        <w:t xml:space="preserve"> در موارد دوران بین اقل و اکثر ارتباطی حقیقتا و لااقل حکما منحل می‌شود </w:t>
      </w:r>
      <w:r w:rsidRPr="00990A49">
        <w:rPr>
          <w:rFonts w:ascii="NoorLotus" w:hAnsi="NoorLotus" w:cs="NoorLotus"/>
          <w:rtl/>
        </w:rPr>
        <w:t xml:space="preserve">یعنی </w:t>
      </w:r>
      <w:r w:rsidR="00B36D01" w:rsidRPr="00990A49">
        <w:rPr>
          <w:rFonts w:ascii="NoorLotus" w:hAnsi="NoorLotus" w:cs="NoorLotus"/>
          <w:rtl/>
        </w:rPr>
        <w:t xml:space="preserve">این علم اجمالی </w:t>
      </w:r>
      <w:r w:rsidRPr="00990A49">
        <w:rPr>
          <w:rFonts w:ascii="NoorLotus" w:hAnsi="NoorLotus" w:cs="NoorLotus"/>
          <w:rtl/>
        </w:rPr>
        <w:t xml:space="preserve">اثر تنجیز را نسبت به وجوب اکثر ندارد زیرا وجوب اقل علی ایّ تقدیر منجز است و لذا </w:t>
      </w:r>
      <w:r w:rsidR="00362356" w:rsidRPr="00990A49">
        <w:rPr>
          <w:rFonts w:ascii="NoorLotus" w:hAnsi="NoorLotus" w:cs="NoorLotus"/>
          <w:rtl/>
        </w:rPr>
        <w:t xml:space="preserve">باید بنا بر نظر مشهور که قائل به </w:t>
      </w:r>
      <w:r w:rsidRPr="00990A49">
        <w:rPr>
          <w:rFonts w:ascii="NoorLotus" w:hAnsi="NoorLotus" w:cs="NoorLotus"/>
          <w:rtl/>
        </w:rPr>
        <w:t>قبح عقاب بلابیان</w:t>
      </w:r>
      <w:r w:rsidR="00362356" w:rsidRPr="00990A49">
        <w:rPr>
          <w:rFonts w:ascii="NoorLotus" w:hAnsi="NoorLotus" w:cs="NoorLotus"/>
          <w:rtl/>
        </w:rPr>
        <w:t xml:space="preserve"> هستند نسبت به وجوب اکثر برائت عقلیه جاری ‌شود. </w:t>
      </w:r>
      <w:r w:rsidRPr="00990A49">
        <w:rPr>
          <w:rFonts w:ascii="NoorLotus" w:hAnsi="NoorLotus" w:cs="NoorLotus"/>
          <w:rtl/>
        </w:rPr>
        <w:t xml:space="preserve"> </w:t>
      </w:r>
    </w:p>
    <w:p w14:paraId="187AA91F" w14:textId="2ADBE80C" w:rsidR="00104BDF" w:rsidRPr="00990A49" w:rsidRDefault="00104BDF" w:rsidP="00990A49">
      <w:pPr>
        <w:pStyle w:val="Heading1"/>
        <w:rPr>
          <w:rFonts w:ascii="NoorLotus" w:hAnsi="NoorLotus"/>
          <w:rtl/>
        </w:rPr>
      </w:pPr>
      <w:bookmarkStart w:id="35" w:name="_Toc210036632"/>
      <w:bookmarkStart w:id="36" w:name="_Toc210067368"/>
      <w:r w:rsidRPr="00990A49">
        <w:rPr>
          <w:rFonts w:ascii="NoorLotus" w:hAnsi="NoorLotus"/>
          <w:rtl/>
        </w:rPr>
        <w:t>بررسی کلام آ</w:t>
      </w:r>
      <w:r w:rsidR="00D639D3" w:rsidRPr="00990A49">
        <w:rPr>
          <w:rFonts w:ascii="NoorLotus" w:hAnsi="NoorLotus"/>
          <w:rtl/>
        </w:rPr>
        <w:t>قای</w:t>
      </w:r>
      <w:r w:rsidRPr="00990A49">
        <w:rPr>
          <w:rFonts w:ascii="NoorLotus" w:hAnsi="NoorLotus"/>
          <w:rtl/>
        </w:rPr>
        <w:t xml:space="preserve"> سیستانی حفظه الله</w:t>
      </w:r>
      <w:bookmarkEnd w:id="35"/>
      <w:r w:rsidR="00D639D3" w:rsidRPr="00990A49">
        <w:rPr>
          <w:rFonts w:ascii="NoorLotus" w:hAnsi="NoorLotus"/>
          <w:rtl/>
        </w:rPr>
        <w:t xml:space="preserve"> مبنی بر لزوم احتیاط طبق مسلک مشهور</w:t>
      </w:r>
      <w:bookmarkEnd w:id="36"/>
    </w:p>
    <w:p w14:paraId="76F41043" w14:textId="3B1075D6" w:rsidR="008D57EE" w:rsidRPr="00990A49" w:rsidRDefault="00D639D3" w:rsidP="00990A49">
      <w:pPr>
        <w:jc w:val="both"/>
        <w:rPr>
          <w:rFonts w:ascii="NoorLotus" w:hAnsi="NoorLotus" w:cs="NoorLotus"/>
          <w:rtl/>
        </w:rPr>
      </w:pPr>
      <w:r w:rsidRPr="00990A49">
        <w:rPr>
          <w:rFonts w:ascii="NoorLotus" w:hAnsi="NoorLotus" w:cs="NoorLotus"/>
          <w:rtl/>
          <w:lang w:bidi="ar-SA"/>
        </w:rPr>
        <w:t>آقای</w:t>
      </w:r>
      <w:r w:rsidR="008D57EE" w:rsidRPr="00990A49">
        <w:rPr>
          <w:rFonts w:ascii="NoorLotus" w:hAnsi="NoorLotus" w:cs="NoorLotus"/>
          <w:rtl/>
        </w:rPr>
        <w:t xml:space="preserve"> سیستانی حفظه الله فرموده‌اند: «بنا بر مسلک مشهور</w:t>
      </w:r>
      <w:r w:rsidR="007E6A71" w:rsidRPr="00990A49">
        <w:rPr>
          <w:rFonts w:ascii="NoorLotus" w:hAnsi="NoorLotus" w:cs="NoorLotus"/>
          <w:rtl/>
        </w:rPr>
        <w:t xml:space="preserve"> یعنی منجزیت عقلیه</w:t>
      </w:r>
      <w:r w:rsidR="008D57EE" w:rsidRPr="00990A49">
        <w:rPr>
          <w:rFonts w:ascii="NoorLotus" w:hAnsi="NoorLotus" w:cs="NoorLotus"/>
          <w:rtl/>
        </w:rPr>
        <w:t xml:space="preserve"> علم اجمالی </w:t>
      </w:r>
      <w:r w:rsidR="007E6A71" w:rsidRPr="00990A49">
        <w:rPr>
          <w:rFonts w:ascii="NoorLotus" w:hAnsi="NoorLotus" w:cs="NoorLotus"/>
          <w:rtl/>
        </w:rPr>
        <w:t>نسبت به</w:t>
      </w:r>
      <w:r w:rsidR="008D57EE" w:rsidRPr="00990A49">
        <w:rPr>
          <w:rFonts w:ascii="NoorLotus" w:hAnsi="NoorLotus" w:cs="NoorLotus"/>
          <w:rtl/>
        </w:rPr>
        <w:t xml:space="preserve"> وجوب موافقت قطعیه</w:t>
      </w:r>
      <w:r w:rsidR="007E6A71" w:rsidRPr="00990A49">
        <w:rPr>
          <w:rFonts w:ascii="NoorLotus" w:hAnsi="NoorLotus" w:cs="NoorLotus"/>
          <w:rtl/>
        </w:rPr>
        <w:t xml:space="preserve"> و عدم جریان قاعده‌ی قبح عقاب بلابیان</w:t>
      </w:r>
      <w:r w:rsidR="00D830ED" w:rsidRPr="00990A49">
        <w:rPr>
          <w:rFonts w:ascii="NoorLotus" w:hAnsi="NoorLotus" w:cs="NoorLotus"/>
          <w:rtl/>
        </w:rPr>
        <w:t>،</w:t>
      </w:r>
      <w:r w:rsidR="00C60CE0" w:rsidRPr="00990A49">
        <w:rPr>
          <w:rFonts w:ascii="NoorLotus" w:hAnsi="NoorLotus" w:cs="NoorLotus"/>
          <w:rtl/>
        </w:rPr>
        <w:t xml:space="preserve"> علم اجمالی به وجوب اقل استقلالا یا وجوب اکثر استقلالا </w:t>
      </w:r>
      <w:r w:rsidR="008D57EE" w:rsidRPr="00990A49">
        <w:rPr>
          <w:rFonts w:ascii="NoorLotus" w:hAnsi="NoorLotus" w:cs="NoorLotus"/>
          <w:rtl/>
        </w:rPr>
        <w:t xml:space="preserve">منجز است </w:t>
      </w:r>
      <w:r w:rsidR="00D830ED" w:rsidRPr="00990A49">
        <w:rPr>
          <w:rFonts w:ascii="NoorLotus" w:hAnsi="NoorLotus" w:cs="NoorLotus"/>
          <w:rtl/>
        </w:rPr>
        <w:t xml:space="preserve">و مکلف باید احتیاط کند </w:t>
      </w:r>
      <w:r w:rsidR="008D57EE" w:rsidRPr="00990A49">
        <w:rPr>
          <w:rFonts w:ascii="NoorLotus" w:hAnsi="NoorLotus" w:cs="NoorLotus"/>
          <w:rtl/>
        </w:rPr>
        <w:t>زیرا این علم حقیقتا و حکما منحل نمی‌شود. و اصول شرعیه نیز از اطراف آن منصرف</w:t>
      </w:r>
      <w:r w:rsidR="00D830ED" w:rsidRPr="00990A49">
        <w:rPr>
          <w:rFonts w:ascii="NoorLotus" w:hAnsi="NoorLotus" w:cs="NoorLotus"/>
          <w:rtl/>
        </w:rPr>
        <w:t xml:space="preserve"> است.</w:t>
      </w:r>
      <w:r w:rsidR="008D57EE" w:rsidRPr="00990A49">
        <w:rPr>
          <w:rFonts w:ascii="NoorLotus" w:hAnsi="NoorLotus" w:cs="NoorLotus"/>
          <w:rtl/>
        </w:rPr>
        <w:t xml:space="preserve"> ولی اصل این مسلک صحیح نیست و علم اجمالی عقلا </w:t>
      </w:r>
      <w:r w:rsidR="00C60CE0" w:rsidRPr="00990A49">
        <w:rPr>
          <w:rFonts w:ascii="NoorLotus" w:hAnsi="NoorLotus" w:cs="NoorLotus"/>
          <w:rtl/>
        </w:rPr>
        <w:t xml:space="preserve">منجز وجوب موافقت قطعیه نیست بلکه آن عقلا </w:t>
      </w:r>
      <w:r w:rsidR="008D57EE" w:rsidRPr="00990A49">
        <w:rPr>
          <w:rFonts w:ascii="NoorLotus" w:hAnsi="NoorLotus" w:cs="NoorLotus"/>
          <w:rtl/>
        </w:rPr>
        <w:t xml:space="preserve">بیان بر جامع تکلیف است و </w:t>
      </w:r>
      <w:r w:rsidR="00C60CE0" w:rsidRPr="00990A49">
        <w:rPr>
          <w:rFonts w:ascii="NoorLotus" w:hAnsi="NoorLotus" w:cs="NoorLotus"/>
          <w:rtl/>
        </w:rPr>
        <w:t xml:space="preserve">فقط مقتضی </w:t>
      </w:r>
      <w:r w:rsidR="008D57EE" w:rsidRPr="00990A49">
        <w:rPr>
          <w:rFonts w:ascii="NoorLotus" w:hAnsi="NoorLotus" w:cs="NoorLotus"/>
          <w:rtl/>
        </w:rPr>
        <w:t xml:space="preserve">حرمت مخالفت </w:t>
      </w:r>
      <w:r w:rsidR="00C60CE0" w:rsidRPr="00990A49">
        <w:rPr>
          <w:rFonts w:ascii="NoorLotus" w:hAnsi="NoorLotus" w:cs="NoorLotus"/>
          <w:rtl/>
        </w:rPr>
        <w:t xml:space="preserve">قطعیه است </w:t>
      </w:r>
      <w:r w:rsidR="008D57EE" w:rsidRPr="00990A49">
        <w:rPr>
          <w:rFonts w:ascii="NoorLotus" w:hAnsi="NoorLotus" w:cs="NoorLotus"/>
          <w:rtl/>
        </w:rPr>
        <w:t xml:space="preserve">و منجزیت آن نسبت به وجوب موافقت قطعیه حکم عقلاء است. </w:t>
      </w:r>
      <w:r w:rsidR="00C60CE0" w:rsidRPr="00990A49">
        <w:rPr>
          <w:rFonts w:ascii="NoorLotus" w:hAnsi="NoorLotus" w:cs="NoorLotus"/>
          <w:rtl/>
        </w:rPr>
        <w:t>یعنی</w:t>
      </w:r>
      <w:r w:rsidR="008D57EE" w:rsidRPr="00990A49">
        <w:rPr>
          <w:rFonts w:ascii="NoorLotus" w:hAnsi="NoorLotus" w:cs="NoorLotus"/>
          <w:rtl/>
        </w:rPr>
        <w:t xml:space="preserve"> احتمال انطباق تکلیف معلوم بالاجمال بر هر کدام از دو طرف </w:t>
      </w:r>
      <w:r w:rsidR="00C60CE0" w:rsidRPr="00990A49">
        <w:rPr>
          <w:rFonts w:ascii="NoorLotus" w:hAnsi="NoorLotus" w:cs="NoorLotus"/>
          <w:rtl/>
        </w:rPr>
        <w:t xml:space="preserve">نزد عقلاء </w:t>
      </w:r>
      <w:r w:rsidR="008D57EE" w:rsidRPr="00990A49">
        <w:rPr>
          <w:rFonts w:ascii="NoorLotus" w:hAnsi="NoorLotus" w:cs="NoorLotus"/>
          <w:rtl/>
        </w:rPr>
        <w:t xml:space="preserve">منجز </w:t>
      </w:r>
      <w:r w:rsidR="00C60CE0" w:rsidRPr="00990A49">
        <w:rPr>
          <w:rFonts w:ascii="NoorLotus" w:hAnsi="NoorLotus" w:cs="NoorLotus"/>
          <w:rtl/>
        </w:rPr>
        <w:t xml:space="preserve">است. و </w:t>
      </w:r>
      <w:r w:rsidR="008D57EE" w:rsidRPr="00990A49">
        <w:rPr>
          <w:rFonts w:ascii="NoorLotus" w:hAnsi="NoorLotus" w:cs="NoorLotus"/>
          <w:rtl/>
        </w:rPr>
        <w:t xml:space="preserve">اصول شرعیه مثل اصل برائت در مقام تأمین از احتمال انطباق تکلیف معلوم بالاجمال </w:t>
      </w:r>
      <w:r w:rsidR="00C60CE0" w:rsidRPr="00990A49">
        <w:rPr>
          <w:rFonts w:ascii="NoorLotus" w:hAnsi="NoorLotus" w:cs="NoorLotus"/>
          <w:rtl/>
        </w:rPr>
        <w:t xml:space="preserve">نیستند بلکه ظاهر آن این است که در مقام </w:t>
      </w:r>
      <w:r w:rsidR="008D57EE" w:rsidRPr="00990A49">
        <w:rPr>
          <w:rFonts w:ascii="NoorLotus" w:hAnsi="NoorLotus" w:cs="NoorLotus"/>
          <w:rtl/>
        </w:rPr>
        <w:t xml:space="preserve">تأمین از تکلیف مشکوک به شک بدوی است. و منجزیت علم اجمالی در اقل و اکثر ارتباطی نسبت به اکثر نزد عقلاء مشکوک است پس بیان بر </w:t>
      </w:r>
      <w:r w:rsidR="007E6A71" w:rsidRPr="00990A49">
        <w:rPr>
          <w:rFonts w:ascii="NoorLotus" w:hAnsi="NoorLotus" w:cs="NoorLotus"/>
          <w:rtl/>
        </w:rPr>
        <w:t xml:space="preserve">تنجز وجوب اکثر </w:t>
      </w:r>
      <w:r w:rsidR="008D57EE" w:rsidRPr="00990A49">
        <w:rPr>
          <w:rFonts w:ascii="NoorLotus" w:hAnsi="NoorLotus" w:cs="NoorLotus"/>
          <w:rtl/>
        </w:rPr>
        <w:t>تمام نیست و به حکم عقل به برائت رجوع می‌شود.</w:t>
      </w:r>
      <w:r w:rsidR="00D830ED" w:rsidRPr="00990A49">
        <w:rPr>
          <w:rFonts w:ascii="NoorLotus" w:hAnsi="NoorLotus" w:cs="NoorLotus"/>
          <w:rtl/>
        </w:rPr>
        <w:t>»</w:t>
      </w:r>
    </w:p>
    <w:p w14:paraId="5FC3603B" w14:textId="7457CD7C" w:rsidR="00D639D3" w:rsidRPr="00990A49" w:rsidRDefault="00D639D3" w:rsidP="00990A49">
      <w:pPr>
        <w:pStyle w:val="Heading2"/>
        <w:rPr>
          <w:rFonts w:ascii="NoorLotus" w:hAnsi="NoorLotus"/>
          <w:rtl/>
        </w:rPr>
      </w:pPr>
      <w:bookmarkStart w:id="37" w:name="_Toc210067369"/>
      <w:r w:rsidRPr="00990A49">
        <w:rPr>
          <w:rFonts w:ascii="NoorLotus" w:hAnsi="NoorLotus"/>
          <w:rtl/>
        </w:rPr>
        <w:t xml:space="preserve">اشکال به کلام </w:t>
      </w:r>
      <w:r w:rsidR="007C7936" w:rsidRPr="00990A49">
        <w:rPr>
          <w:rFonts w:ascii="NoorLotus" w:hAnsi="NoorLotus"/>
          <w:rtl/>
        </w:rPr>
        <w:t>آقای</w:t>
      </w:r>
      <w:r w:rsidRPr="00990A49">
        <w:rPr>
          <w:rFonts w:ascii="NoorLotus" w:hAnsi="NoorLotus"/>
          <w:rtl/>
        </w:rPr>
        <w:t xml:space="preserve"> سیستانی</w:t>
      </w:r>
      <w:bookmarkEnd w:id="37"/>
    </w:p>
    <w:p w14:paraId="7C9647B7" w14:textId="4AC2E8FD" w:rsidR="008D57EE" w:rsidRPr="00990A49" w:rsidRDefault="008D57EE" w:rsidP="00990A49">
      <w:pPr>
        <w:jc w:val="both"/>
        <w:rPr>
          <w:rFonts w:ascii="NoorLotus" w:hAnsi="NoorLotus" w:cs="NoorLotus"/>
          <w:rtl/>
        </w:rPr>
      </w:pPr>
      <w:r w:rsidRPr="00990A49">
        <w:rPr>
          <w:rFonts w:ascii="NoorLotus" w:hAnsi="NoorLotus" w:cs="NoorLotus"/>
          <w:rtl/>
        </w:rPr>
        <w:t xml:space="preserve">این کلام تمام نیست. زیرا اولا: انکار </w:t>
      </w:r>
      <w:r w:rsidR="00D830ED" w:rsidRPr="00990A49">
        <w:rPr>
          <w:rFonts w:ascii="NoorLotus" w:hAnsi="NoorLotus" w:cs="NoorLotus"/>
          <w:rtl/>
        </w:rPr>
        <w:t xml:space="preserve">مسلک مشهور یعنی </w:t>
      </w:r>
      <w:r w:rsidRPr="00990A49">
        <w:rPr>
          <w:rFonts w:ascii="NoorLotus" w:hAnsi="NoorLotus" w:cs="NoorLotus"/>
          <w:rtl/>
        </w:rPr>
        <w:t>حکم عقل به منجزیت علم اجمالی نسبت به وجوب موافقت قطعیه خلاف وجدان است. در موردی که عبد می‌داند مول</w:t>
      </w:r>
      <w:r w:rsidR="003A7CDD" w:rsidRPr="00990A49">
        <w:rPr>
          <w:rFonts w:ascii="NoorLotus" w:hAnsi="NoorLotus" w:cs="NoorLotus"/>
          <w:rtl/>
        </w:rPr>
        <w:t>ای واجب الطاعة</w:t>
      </w:r>
      <w:r w:rsidRPr="00990A49">
        <w:rPr>
          <w:rFonts w:ascii="NoorLotus" w:hAnsi="NoorLotus" w:cs="NoorLotus"/>
          <w:rtl/>
        </w:rPr>
        <w:t xml:space="preserve"> او را نهی از شرب ماء یا </w:t>
      </w:r>
      <w:r w:rsidR="00DD6000" w:rsidRPr="00990A49">
        <w:rPr>
          <w:rFonts w:ascii="NoorLotus" w:hAnsi="NoorLotus" w:cs="NoorLotus"/>
          <w:rtl/>
        </w:rPr>
        <w:t xml:space="preserve">شرب شربت کرده است اگر یکی از آن دو را بخورد و </w:t>
      </w:r>
      <w:r w:rsidR="003A7CDD" w:rsidRPr="00990A49">
        <w:rPr>
          <w:rFonts w:ascii="NoorLotus" w:hAnsi="NoorLotus" w:cs="NoorLotus"/>
          <w:rtl/>
        </w:rPr>
        <w:t xml:space="preserve">در واقع همان حرام واقعی باشد </w:t>
      </w:r>
      <w:r w:rsidR="00DD6000" w:rsidRPr="00990A49">
        <w:rPr>
          <w:rFonts w:ascii="NoorLotus" w:hAnsi="NoorLotus" w:cs="NoorLotus"/>
          <w:rtl/>
        </w:rPr>
        <w:t>عقل درک می‌کند که او مستحق عقاب است</w:t>
      </w:r>
      <w:r w:rsidR="003A7CDD" w:rsidRPr="00990A49">
        <w:rPr>
          <w:rFonts w:ascii="NoorLotus" w:hAnsi="NoorLotus" w:cs="NoorLotus"/>
          <w:rtl/>
        </w:rPr>
        <w:t xml:space="preserve"> و برائت عقلیه جاری نمی‌کند. </w:t>
      </w:r>
      <w:r w:rsidR="00EF6513" w:rsidRPr="00990A49">
        <w:rPr>
          <w:rFonts w:ascii="NoorLotus" w:hAnsi="NoorLotus" w:cs="NoorLotus"/>
          <w:rtl/>
        </w:rPr>
        <w:t>و چنین نیست که با قطع نظر از حکم عقلاء به وجوب موافقت قطعیه و امضای آن توسط شارع با سکوت خود، برائت عقلیه جاری شود.</w:t>
      </w:r>
    </w:p>
    <w:p w14:paraId="594A6D44" w14:textId="7675930D" w:rsidR="00DD6000" w:rsidRPr="00990A49" w:rsidRDefault="00DD6000" w:rsidP="00990A49">
      <w:pPr>
        <w:jc w:val="both"/>
        <w:rPr>
          <w:rFonts w:ascii="NoorLotus" w:hAnsi="NoorLotus" w:cs="NoorLotus"/>
          <w:rtl/>
        </w:rPr>
      </w:pPr>
      <w:r w:rsidRPr="00990A49">
        <w:rPr>
          <w:rFonts w:ascii="NoorLotus" w:hAnsi="NoorLotus" w:cs="NoorLotus"/>
          <w:rtl/>
        </w:rPr>
        <w:t>ثانیا: در اقل و اکثر ارتباطی عقل وجوب موافقت قطعیه را درک نمی‌کند و لا اقل علم اجمالی حکما منحل می‌شود زیرا اقل</w:t>
      </w:r>
      <w:r w:rsidR="0088185F" w:rsidRPr="00990A49">
        <w:rPr>
          <w:rFonts w:ascii="NoorLotus" w:hAnsi="NoorLotus" w:cs="NoorLotus"/>
          <w:rtl/>
        </w:rPr>
        <w:t xml:space="preserve"> معلوم الوجوب است و این ن</w:t>
      </w:r>
      <w:r w:rsidR="007E7A0A" w:rsidRPr="00990A49">
        <w:rPr>
          <w:rFonts w:ascii="NoorLotus" w:hAnsi="NoorLotus" w:cs="NoorLotus"/>
          <w:rtl/>
        </w:rPr>
        <w:t>ُ</w:t>
      </w:r>
      <w:r w:rsidR="0088185F" w:rsidRPr="00990A49">
        <w:rPr>
          <w:rFonts w:ascii="NoorLotus" w:hAnsi="NoorLotus" w:cs="NoorLotus"/>
          <w:rtl/>
        </w:rPr>
        <w:t xml:space="preserve">ه </w:t>
      </w:r>
      <w:r w:rsidR="007E7A0A" w:rsidRPr="00990A49">
        <w:rPr>
          <w:rFonts w:ascii="NoorLotus" w:hAnsi="NoorLotus" w:cs="NoorLotus"/>
          <w:rtl/>
        </w:rPr>
        <w:t>جزء لزوم اتیان دارند حال یا</w:t>
      </w:r>
      <w:r w:rsidR="0088185F" w:rsidRPr="00990A49">
        <w:rPr>
          <w:rFonts w:ascii="NoorLotus" w:hAnsi="NoorLotus" w:cs="NoorLotus"/>
          <w:rtl/>
        </w:rPr>
        <w:t xml:space="preserve"> به وجوب ضمنی در ضمن </w:t>
      </w:r>
      <w:r w:rsidR="0088185F" w:rsidRPr="00990A49">
        <w:rPr>
          <w:rFonts w:ascii="NoorLotus" w:hAnsi="NoorLotus" w:cs="NoorLotus"/>
          <w:rtl/>
        </w:rPr>
        <w:lastRenderedPageBreak/>
        <w:t xml:space="preserve">اکثر و یا به وجوب استقلالی، لذا علم اجمالی عقلا </w:t>
      </w:r>
      <w:r w:rsidRPr="00990A49">
        <w:rPr>
          <w:rFonts w:ascii="NoorLotus" w:hAnsi="NoorLotus" w:cs="NoorLotus"/>
          <w:rtl/>
        </w:rPr>
        <w:t xml:space="preserve">نسبت به وجوب اکثر منجز نیست و عقاب بر ترک جزء مشکوک عقاب بلابیان است. </w:t>
      </w:r>
    </w:p>
    <w:p w14:paraId="4B30F3E3" w14:textId="77777777" w:rsidR="007D0E09" w:rsidRPr="00990A49" w:rsidRDefault="00592478" w:rsidP="00990A49">
      <w:pPr>
        <w:jc w:val="both"/>
        <w:rPr>
          <w:rFonts w:ascii="NoorLotus" w:hAnsi="NoorLotus" w:cs="NoorLotus"/>
          <w:rtl/>
        </w:rPr>
      </w:pPr>
      <w:r w:rsidRPr="00990A49">
        <w:rPr>
          <w:rFonts w:ascii="NoorLotus" w:hAnsi="NoorLotus" w:cs="NoorLotus"/>
          <w:rtl/>
        </w:rPr>
        <w:t xml:space="preserve">به عبارت دیگر: بر فرض انحلال حقیقی علم اجمالی در موارد دوران بین اقل و اکثر </w:t>
      </w:r>
      <w:r w:rsidR="007E7A0A" w:rsidRPr="00990A49">
        <w:rPr>
          <w:rFonts w:ascii="NoorLotus" w:hAnsi="NoorLotus" w:cs="NoorLotus"/>
          <w:rtl/>
        </w:rPr>
        <w:t xml:space="preserve">صحیح نباشد </w:t>
      </w:r>
      <w:r w:rsidRPr="00990A49">
        <w:rPr>
          <w:rFonts w:ascii="NoorLotus" w:hAnsi="NoorLotus" w:cs="NoorLotus"/>
          <w:rtl/>
        </w:rPr>
        <w:t xml:space="preserve">ولی </w:t>
      </w:r>
      <w:r w:rsidR="00DD6000" w:rsidRPr="00990A49">
        <w:rPr>
          <w:rFonts w:ascii="NoorLotus" w:hAnsi="NoorLotus" w:cs="NoorLotus"/>
          <w:rtl/>
        </w:rPr>
        <w:t>وجوب اقل تفصیلا منجز است و اگر اکثر</w:t>
      </w:r>
      <w:r w:rsidR="006E1614" w:rsidRPr="00990A49">
        <w:rPr>
          <w:rFonts w:ascii="NoorLotus" w:hAnsi="NoorLotus" w:cs="NoorLotus"/>
          <w:rtl/>
        </w:rPr>
        <w:t xml:space="preserve"> نیز</w:t>
      </w:r>
      <w:r w:rsidR="00DD6000" w:rsidRPr="00990A49">
        <w:rPr>
          <w:rFonts w:ascii="NoorLotus" w:hAnsi="NoorLotus" w:cs="NoorLotus"/>
          <w:rtl/>
        </w:rPr>
        <w:t xml:space="preserve"> واجب باشد ترک آن از ناحیه‌ی ترک اقل موجب استحقاق عقاب می‌شود و</w:t>
      </w:r>
      <w:r w:rsidR="006E1614" w:rsidRPr="00990A49">
        <w:rPr>
          <w:rFonts w:ascii="NoorLotus" w:hAnsi="NoorLotus" w:cs="NoorLotus"/>
          <w:rtl/>
        </w:rPr>
        <w:t xml:space="preserve"> اگر خود اقل واجب باشد نیز که ترک آن موجب استحقاق عقاب است پس</w:t>
      </w:r>
      <w:r w:rsidR="00DD6000" w:rsidRPr="00990A49">
        <w:rPr>
          <w:rFonts w:ascii="NoorLotus" w:hAnsi="NoorLotus" w:cs="NoorLotus"/>
          <w:rtl/>
        </w:rPr>
        <w:t xml:space="preserve"> بیان بر وجوب اقل تام است ولی بیان بر وجوب جزء مشکوک یعنی اکثر تام نیست و آن با متباینین </w:t>
      </w:r>
      <w:r w:rsidR="00AF5E8A" w:rsidRPr="00990A49">
        <w:rPr>
          <w:rFonts w:ascii="NoorLotus" w:hAnsi="NoorLotus" w:cs="NoorLotus"/>
          <w:rtl/>
        </w:rPr>
        <w:t xml:space="preserve">مثل علم اجمالی به وجوب اکرام زید یا وجوب اکرام عمرو </w:t>
      </w:r>
      <w:r w:rsidR="00DD6000" w:rsidRPr="00990A49">
        <w:rPr>
          <w:rFonts w:ascii="NoorLotus" w:hAnsi="NoorLotus" w:cs="NoorLotus"/>
          <w:rtl/>
        </w:rPr>
        <w:t>فرق دار</w:t>
      </w:r>
      <w:r w:rsidR="007E7A0A" w:rsidRPr="00990A49">
        <w:rPr>
          <w:rFonts w:ascii="NoorLotus" w:hAnsi="NoorLotus" w:cs="NoorLotus"/>
          <w:rtl/>
        </w:rPr>
        <w:t>د</w:t>
      </w:r>
      <w:r w:rsidR="00DD6000" w:rsidRPr="00990A49">
        <w:rPr>
          <w:rFonts w:ascii="NoorLotus" w:hAnsi="NoorLotus" w:cs="NoorLotus"/>
          <w:rtl/>
        </w:rPr>
        <w:t xml:space="preserve"> که هیچ کدام از اطراف منجز تفصیلی نیست ب</w:t>
      </w:r>
      <w:r w:rsidR="007D0E09" w:rsidRPr="00990A49">
        <w:rPr>
          <w:rFonts w:ascii="NoorLotus" w:hAnsi="NoorLotus" w:cs="NoorLotus"/>
          <w:rtl/>
        </w:rPr>
        <w:t xml:space="preserve">لکه فقط منجز به علم اجمالی است. </w:t>
      </w:r>
      <w:r w:rsidR="00DD6000" w:rsidRPr="00990A49">
        <w:rPr>
          <w:rFonts w:ascii="NoorLotus" w:hAnsi="NoorLotus" w:cs="NoorLotus"/>
          <w:rtl/>
        </w:rPr>
        <w:t xml:space="preserve">لذا بنا بر مسلک مشهور </w:t>
      </w:r>
      <w:r w:rsidR="0088185F" w:rsidRPr="00990A49">
        <w:rPr>
          <w:rFonts w:ascii="NoorLotus" w:hAnsi="NoorLotus" w:cs="NoorLotus"/>
          <w:rtl/>
        </w:rPr>
        <w:t>که قائل به</w:t>
      </w:r>
      <w:r w:rsidR="00DD6000" w:rsidRPr="00990A49">
        <w:rPr>
          <w:rFonts w:ascii="NoorLotus" w:hAnsi="NoorLotus" w:cs="NoorLotus"/>
          <w:rtl/>
        </w:rPr>
        <w:t xml:space="preserve"> جریان قاعده قبح عقاب بلابیان</w:t>
      </w:r>
      <w:r w:rsidR="0088185F" w:rsidRPr="00990A49">
        <w:rPr>
          <w:rFonts w:ascii="NoorLotus" w:hAnsi="NoorLotus" w:cs="NoorLotus"/>
          <w:rtl/>
        </w:rPr>
        <w:t xml:space="preserve"> هستند برائت عقلیه جاری است</w:t>
      </w:r>
      <w:r w:rsidR="00DD6000" w:rsidRPr="00990A49">
        <w:rPr>
          <w:rFonts w:ascii="NoorLotus" w:hAnsi="NoorLotus" w:cs="NoorLotus"/>
          <w:rtl/>
        </w:rPr>
        <w:t xml:space="preserve">. </w:t>
      </w:r>
    </w:p>
    <w:p w14:paraId="7A135F88" w14:textId="09E32CC5" w:rsidR="00DD6000" w:rsidRPr="00990A49" w:rsidRDefault="00DD6000" w:rsidP="00990A49">
      <w:pPr>
        <w:jc w:val="both"/>
        <w:rPr>
          <w:rFonts w:ascii="NoorLotus" w:hAnsi="NoorLotus" w:cs="NoorLotus"/>
          <w:rtl/>
        </w:rPr>
      </w:pPr>
      <w:r w:rsidRPr="00990A49">
        <w:rPr>
          <w:rFonts w:ascii="NoorLotus" w:hAnsi="NoorLotus" w:cs="NoorLotus"/>
          <w:rtl/>
        </w:rPr>
        <w:t xml:space="preserve">مشکل بنا بر مسلک حق الطاعة است که </w:t>
      </w:r>
      <w:r w:rsidR="005766B8" w:rsidRPr="00990A49">
        <w:rPr>
          <w:rFonts w:ascii="NoorLotus" w:hAnsi="NoorLotus" w:cs="NoorLotus"/>
          <w:rtl/>
        </w:rPr>
        <w:t xml:space="preserve">عقل </w:t>
      </w:r>
      <w:r w:rsidR="00836281" w:rsidRPr="00990A49">
        <w:rPr>
          <w:rFonts w:ascii="NoorLotus" w:hAnsi="NoorLotus" w:cs="NoorLotus"/>
          <w:rtl/>
        </w:rPr>
        <w:t xml:space="preserve">ما این که شک در تکلیف مولای حقیقی بعد از فحص مجرای </w:t>
      </w:r>
      <w:r w:rsidRPr="00990A49">
        <w:rPr>
          <w:rFonts w:ascii="NoorLotus" w:hAnsi="NoorLotus" w:cs="NoorLotus"/>
          <w:rtl/>
        </w:rPr>
        <w:t xml:space="preserve">قبح عقاب بلابیان </w:t>
      </w:r>
      <w:r w:rsidR="00836281" w:rsidRPr="00990A49">
        <w:rPr>
          <w:rFonts w:ascii="NoorLotus" w:hAnsi="NoorLotus" w:cs="NoorLotus"/>
          <w:rtl/>
        </w:rPr>
        <w:t>باشد را</w:t>
      </w:r>
      <w:r w:rsidR="007D0E09" w:rsidRPr="00990A49">
        <w:rPr>
          <w:rFonts w:ascii="NoorLotus" w:hAnsi="NoorLotus" w:cs="NoorLotus"/>
          <w:rtl/>
        </w:rPr>
        <w:t xml:space="preserve"> درک نمی‌کند</w:t>
      </w:r>
      <w:r w:rsidRPr="00990A49">
        <w:rPr>
          <w:rFonts w:ascii="NoorLotus" w:hAnsi="NoorLotus" w:cs="NoorLotus"/>
          <w:rtl/>
        </w:rPr>
        <w:t xml:space="preserve">. خداوند بزرگ خالق ما است و احتمال دارد که با </w:t>
      </w:r>
      <w:r w:rsidR="00836281" w:rsidRPr="00990A49">
        <w:rPr>
          <w:rFonts w:ascii="NoorLotus" w:hAnsi="NoorLotus" w:cs="NoorLotus"/>
          <w:rtl/>
        </w:rPr>
        <w:t xml:space="preserve">ترک این فعل </w:t>
      </w:r>
      <w:r w:rsidRPr="00990A49">
        <w:rPr>
          <w:rFonts w:ascii="NoorLotus" w:hAnsi="NoorLotus" w:cs="NoorLotus"/>
          <w:rtl/>
        </w:rPr>
        <w:t>غضبناک شود</w:t>
      </w:r>
      <w:r w:rsidR="00836281" w:rsidRPr="00990A49">
        <w:rPr>
          <w:rFonts w:ascii="NoorLotus" w:hAnsi="NoorLotus" w:cs="NoorLotus"/>
          <w:rtl/>
        </w:rPr>
        <w:t xml:space="preserve"> زیرا </w:t>
      </w:r>
      <w:r w:rsidR="007D0E09" w:rsidRPr="00990A49">
        <w:rPr>
          <w:rFonts w:ascii="NoorLotus" w:hAnsi="NoorLotus" w:cs="NoorLotus"/>
          <w:rtl/>
        </w:rPr>
        <w:t>ممکن است آن را حرام کرده</w:t>
      </w:r>
      <w:r w:rsidR="00836281" w:rsidRPr="00990A49">
        <w:rPr>
          <w:rFonts w:ascii="NoorLotus" w:hAnsi="NoorLotus" w:cs="NoorLotus"/>
          <w:rtl/>
        </w:rPr>
        <w:t xml:space="preserve"> و به مکلفین نیز نفرمود</w:t>
      </w:r>
      <w:r w:rsidR="007D0E09" w:rsidRPr="00990A49">
        <w:rPr>
          <w:rFonts w:ascii="NoorLotus" w:hAnsi="NoorLotus" w:cs="NoorLotus"/>
          <w:rtl/>
        </w:rPr>
        <w:t>ه</w:t>
      </w:r>
      <w:r w:rsidR="00836281" w:rsidRPr="00990A49">
        <w:rPr>
          <w:rFonts w:ascii="NoorLotus" w:hAnsi="NoorLotus" w:cs="NoorLotus"/>
          <w:rtl/>
        </w:rPr>
        <w:t xml:space="preserve"> که «تا علم به حرام پیدا نکنید آزاد هستید»</w:t>
      </w:r>
      <w:r w:rsidR="00394C61" w:rsidRPr="00990A49">
        <w:rPr>
          <w:rFonts w:ascii="NoorLotus" w:hAnsi="NoorLotus" w:cs="NoorLotus"/>
          <w:rtl/>
        </w:rPr>
        <w:t xml:space="preserve"> در این صورت</w:t>
      </w:r>
      <w:r w:rsidR="00836281" w:rsidRPr="00990A49">
        <w:rPr>
          <w:rFonts w:ascii="NoorLotus" w:hAnsi="NoorLotus" w:cs="NoorLotus"/>
          <w:rtl/>
        </w:rPr>
        <w:t xml:space="preserve"> </w:t>
      </w:r>
      <w:r w:rsidRPr="00990A49">
        <w:rPr>
          <w:rFonts w:ascii="NoorLotus" w:hAnsi="NoorLotus" w:cs="NoorLotus"/>
          <w:rtl/>
        </w:rPr>
        <w:t>عقل</w:t>
      </w:r>
      <w:r w:rsidR="00394C61" w:rsidRPr="00990A49">
        <w:rPr>
          <w:rFonts w:ascii="NoorLotus" w:hAnsi="NoorLotus" w:cs="NoorLotus"/>
          <w:rtl/>
        </w:rPr>
        <w:t>،</w:t>
      </w:r>
      <w:r w:rsidRPr="00990A49">
        <w:rPr>
          <w:rFonts w:ascii="NoorLotus" w:hAnsi="NoorLotus" w:cs="NoorLotus"/>
          <w:rtl/>
        </w:rPr>
        <w:t xml:space="preserve"> آزاد بودن عبد را درک نمی‌کند</w:t>
      </w:r>
      <w:r w:rsidR="00B54330" w:rsidRPr="00990A49">
        <w:rPr>
          <w:rFonts w:ascii="NoorLotus" w:hAnsi="NoorLotus" w:cs="NoorLotus"/>
          <w:rtl/>
        </w:rPr>
        <w:t>.</w:t>
      </w:r>
      <w:r w:rsidRPr="00990A49">
        <w:rPr>
          <w:rFonts w:ascii="NoorLotus" w:hAnsi="NoorLotus" w:cs="NoorLotus"/>
          <w:rtl/>
        </w:rPr>
        <w:t xml:space="preserve"> ولی </w:t>
      </w:r>
      <w:r w:rsidR="00394C61" w:rsidRPr="00990A49">
        <w:rPr>
          <w:rFonts w:ascii="NoorLotus" w:hAnsi="NoorLotus" w:cs="NoorLotus"/>
          <w:highlight w:val="yellow"/>
          <w:rtl/>
        </w:rPr>
        <w:t>به نظر ما</w:t>
      </w:r>
      <w:r w:rsidR="00394C61" w:rsidRPr="00990A49">
        <w:rPr>
          <w:rFonts w:ascii="NoorLotus" w:hAnsi="NoorLotus" w:cs="NoorLotus"/>
          <w:rtl/>
        </w:rPr>
        <w:t xml:space="preserve"> </w:t>
      </w:r>
      <w:r w:rsidRPr="00990A49">
        <w:rPr>
          <w:rFonts w:ascii="NoorLotus" w:hAnsi="NoorLotus" w:cs="NoorLotus"/>
          <w:rtl/>
        </w:rPr>
        <w:t>برائت عقلائیه جاری می‌شود یعنی</w:t>
      </w:r>
      <w:r w:rsidR="00B54330" w:rsidRPr="00990A49">
        <w:rPr>
          <w:rFonts w:ascii="NoorLotus" w:hAnsi="NoorLotus" w:cs="NoorLotus"/>
          <w:rtl/>
        </w:rPr>
        <w:t xml:space="preserve"> از نظر عقلاء</w:t>
      </w:r>
      <w:r w:rsidR="00394C61" w:rsidRPr="00990A49">
        <w:rPr>
          <w:rFonts w:ascii="NoorLotus" w:hAnsi="NoorLotus" w:cs="NoorLotus"/>
          <w:rtl/>
        </w:rPr>
        <w:t xml:space="preserve"> موالی</w:t>
      </w:r>
      <w:r w:rsidRPr="00990A49">
        <w:rPr>
          <w:rFonts w:ascii="NoorLotus" w:hAnsi="NoorLotus" w:cs="NoorLotus"/>
          <w:rtl/>
        </w:rPr>
        <w:t xml:space="preserve"> </w:t>
      </w:r>
      <w:r w:rsidR="00B54330" w:rsidRPr="00990A49">
        <w:rPr>
          <w:rFonts w:ascii="NoorLotus" w:hAnsi="NoorLotus" w:cs="NoorLotus"/>
          <w:rtl/>
        </w:rPr>
        <w:t xml:space="preserve">عقلائیه </w:t>
      </w:r>
      <w:r w:rsidRPr="00990A49">
        <w:rPr>
          <w:rFonts w:ascii="NoorLotus" w:hAnsi="NoorLotus" w:cs="NoorLotus"/>
          <w:rtl/>
        </w:rPr>
        <w:t>در موارد شک در تکلیف بعد از فحص</w:t>
      </w:r>
      <w:r w:rsidR="00394C61" w:rsidRPr="00990A49">
        <w:rPr>
          <w:rFonts w:ascii="NoorLotus" w:hAnsi="NoorLotus" w:cs="NoorLotus"/>
          <w:rtl/>
        </w:rPr>
        <w:t>،</w:t>
      </w:r>
      <w:r w:rsidRPr="00990A49">
        <w:rPr>
          <w:rFonts w:ascii="NoorLotus" w:hAnsi="NoorLotus" w:cs="NoorLotus"/>
          <w:rtl/>
        </w:rPr>
        <w:t xml:space="preserve"> لزوم اطاعت ندارند و آن مختص به تکلیف در معرض وصول است و شارع نیز با عدم ردع خود ارتکاز عقلاء را امضا کرده است.</w:t>
      </w:r>
      <w:r w:rsidR="003D0C97" w:rsidRPr="00990A49">
        <w:rPr>
          <w:rFonts w:ascii="NoorLotus" w:hAnsi="NoorLotus" w:cs="NoorLotus"/>
          <w:rtl/>
        </w:rPr>
        <w:t xml:space="preserve"> و چون عقلاء تفصیل بین خداوند متعال و مولای عقلائیه را در ذهن خود تصویر نمی‌کنند اگر مولی با وجود عدم رضایت به این ارتکاز سکوت کند و از آن ردع نکند </w:t>
      </w:r>
      <w:r w:rsidR="00394C61" w:rsidRPr="00990A49">
        <w:rPr>
          <w:rFonts w:ascii="NoorLotus" w:hAnsi="NoorLotus" w:cs="NoorLotus"/>
          <w:rtl/>
        </w:rPr>
        <w:t xml:space="preserve">همان‌طور که شهید صدر در مباحث دیگر فرمودند: </w:t>
      </w:r>
      <w:r w:rsidR="003D0C97" w:rsidRPr="00990A49">
        <w:rPr>
          <w:rFonts w:ascii="NoorLotus" w:hAnsi="NoorLotus" w:cs="NoorLotus"/>
          <w:rtl/>
        </w:rPr>
        <w:t>«یشک</w:t>
      </w:r>
      <w:r w:rsidR="00394C61" w:rsidRPr="00990A49">
        <w:rPr>
          <w:rFonts w:ascii="NoorLotus" w:hAnsi="NoorLotus" w:cs="NoorLotus"/>
          <w:rtl/>
        </w:rPr>
        <w:t>ُ</w:t>
      </w:r>
      <w:r w:rsidR="003D0C97" w:rsidRPr="00990A49">
        <w:rPr>
          <w:rFonts w:ascii="NoorLotus" w:hAnsi="NoorLotus" w:cs="NoorLotus"/>
          <w:rtl/>
        </w:rPr>
        <w:t>ل خطرا علی اغراض المولی» زیرا عبید عقلایی با</w:t>
      </w:r>
      <w:r w:rsidRPr="00990A49">
        <w:rPr>
          <w:rFonts w:ascii="NoorLotus" w:hAnsi="NoorLotus" w:cs="NoorLotus"/>
          <w:rtl/>
        </w:rPr>
        <w:t xml:space="preserve"> خداوند متعال نیز معامله‌ی مولای عقلائیه می‌کنند</w:t>
      </w:r>
      <w:r w:rsidR="003D0C97" w:rsidRPr="00990A49">
        <w:rPr>
          <w:rFonts w:ascii="NoorLotus" w:hAnsi="NoorLotus" w:cs="NoorLotus"/>
          <w:rtl/>
        </w:rPr>
        <w:t xml:space="preserve">. تا حالا که موالی آن‌ها ارباب‌هایشان بودند ارتکاز آن‌ها این بود که تکلیف تا در معرض وصول نباشد منجز نیست و بعد از پذیرش </w:t>
      </w:r>
      <w:r w:rsidRPr="00990A49">
        <w:rPr>
          <w:rFonts w:ascii="NoorLotus" w:hAnsi="NoorLotus" w:cs="NoorLotus"/>
          <w:rtl/>
        </w:rPr>
        <w:t xml:space="preserve">مولویت خداوند متعال و معصومین علیهم السلام همان ارتکاز خود نسبت به موالی و عبید </w:t>
      </w:r>
      <w:r w:rsidR="002D7175" w:rsidRPr="00990A49">
        <w:rPr>
          <w:rFonts w:ascii="NoorLotus" w:hAnsi="NoorLotus" w:cs="NoorLotus"/>
          <w:rtl/>
        </w:rPr>
        <w:t xml:space="preserve">در حق الطاعة </w:t>
      </w:r>
      <w:r w:rsidRPr="00990A49">
        <w:rPr>
          <w:rFonts w:ascii="NoorLotus" w:hAnsi="NoorLotus" w:cs="NoorLotus"/>
          <w:rtl/>
        </w:rPr>
        <w:t>را در این جا نیز تطبیق می‌دهند</w:t>
      </w:r>
      <w:r w:rsidR="002E65F4" w:rsidRPr="00990A49">
        <w:rPr>
          <w:rFonts w:ascii="NoorLotus" w:hAnsi="NoorLotus" w:cs="NoorLotus"/>
          <w:rtl/>
        </w:rPr>
        <w:t xml:space="preserve"> و اگر شارع راضی به آن نیست و قائل به وجوب احتیاط در موارد شک در تکلیف بعد از فحص است باید از آن ردع کند و این را به مردم </w:t>
      </w:r>
      <w:r w:rsidR="008458C7" w:rsidRPr="00990A49">
        <w:rPr>
          <w:rFonts w:ascii="NoorLotus" w:hAnsi="NoorLotus" w:cs="NoorLotus"/>
          <w:rtl/>
        </w:rPr>
        <w:t>م</w:t>
      </w:r>
      <w:r w:rsidR="002E65F4" w:rsidRPr="00990A49">
        <w:rPr>
          <w:rFonts w:ascii="NoorLotus" w:hAnsi="NoorLotus" w:cs="NoorLotus"/>
          <w:rtl/>
        </w:rPr>
        <w:t>تذکر شود و نشر دهد. لذا این برائت عقلائیه، ممضات است.</w:t>
      </w:r>
      <w:r w:rsidR="003D0C97" w:rsidRPr="00990A49">
        <w:rPr>
          <w:rFonts w:ascii="NoorLotus" w:hAnsi="NoorLotus" w:cs="NoorLotus"/>
          <w:rtl/>
        </w:rPr>
        <w:t xml:space="preserve"> </w:t>
      </w:r>
    </w:p>
    <w:p w14:paraId="58CC84B7" w14:textId="77777777" w:rsidR="00B94B0C" w:rsidRPr="00990A49" w:rsidRDefault="00DD6000" w:rsidP="00990A49">
      <w:pPr>
        <w:jc w:val="both"/>
        <w:rPr>
          <w:rFonts w:ascii="NoorLotus" w:hAnsi="NoorLotus" w:cs="NoorLotus"/>
          <w:rtl/>
        </w:rPr>
      </w:pPr>
      <w:r w:rsidRPr="00990A49">
        <w:rPr>
          <w:rFonts w:ascii="NoorLotus" w:hAnsi="NoorLotus" w:cs="NoorLotus"/>
          <w:rtl/>
        </w:rPr>
        <w:t xml:space="preserve"> برائت عقلائیه در موارد اقل و اکثر ارتباطی مشکوک است زیرا آن‌</w:t>
      </w:r>
      <w:r w:rsidR="008458C7" w:rsidRPr="00990A49">
        <w:rPr>
          <w:rFonts w:ascii="NoorLotus" w:hAnsi="NoorLotus" w:cs="NoorLotus"/>
          <w:rtl/>
        </w:rPr>
        <w:t>ها خیلی اقل وا کثر ارتباطی ندار</w:t>
      </w:r>
      <w:r w:rsidRPr="00990A49">
        <w:rPr>
          <w:rFonts w:ascii="NoorLotus" w:hAnsi="NoorLotus" w:cs="NoorLotus"/>
          <w:rtl/>
        </w:rPr>
        <w:t>ند</w:t>
      </w:r>
      <w:r w:rsidR="002E65F4" w:rsidRPr="00990A49">
        <w:rPr>
          <w:rFonts w:ascii="NoorLotus" w:hAnsi="NoorLotus" w:cs="NoorLotus"/>
          <w:rtl/>
        </w:rPr>
        <w:t xml:space="preserve"> تا در موارد شک در مرکب ارتباطی در تکالیف عقلائیه به </w:t>
      </w:r>
      <w:r w:rsidR="00804F35" w:rsidRPr="00990A49">
        <w:rPr>
          <w:rFonts w:ascii="NoorLotus" w:hAnsi="NoorLotus" w:cs="NoorLotus"/>
          <w:rtl/>
        </w:rPr>
        <w:t xml:space="preserve">ارتکاز عقلاء رجوع شود. لذا برائت عقلائیه در موارد علم اجمالی بین اقل و اکثر احراز نمی‌شود. </w:t>
      </w:r>
      <w:r w:rsidR="00A647EE" w:rsidRPr="00990A49">
        <w:rPr>
          <w:rFonts w:ascii="NoorLotus" w:hAnsi="NoorLotus" w:cs="NoorLotus"/>
          <w:rtl/>
        </w:rPr>
        <w:t xml:space="preserve">زیرا در اقل و اکثر </w:t>
      </w:r>
      <w:r w:rsidR="00370122" w:rsidRPr="00990A49">
        <w:rPr>
          <w:rFonts w:ascii="NoorLotus" w:hAnsi="NoorLotus" w:cs="NoorLotus"/>
          <w:rtl/>
        </w:rPr>
        <w:t>اصل تکلیف معلوم است و احتمال دارد که</w:t>
      </w:r>
      <w:r w:rsidR="00A647EE" w:rsidRPr="00990A49">
        <w:rPr>
          <w:rFonts w:ascii="NoorLotus" w:hAnsi="NoorLotus" w:cs="NoorLotus"/>
          <w:rtl/>
        </w:rPr>
        <w:t xml:space="preserve"> این تکلیف</w:t>
      </w:r>
      <w:r w:rsidR="00370122" w:rsidRPr="00990A49">
        <w:rPr>
          <w:rFonts w:ascii="NoorLotus" w:hAnsi="NoorLotus" w:cs="NoorLotus"/>
          <w:rtl/>
        </w:rPr>
        <w:t xml:space="preserve"> با اتیان اقل ساقط</w:t>
      </w:r>
      <w:r w:rsidR="00A647EE" w:rsidRPr="00990A49">
        <w:rPr>
          <w:rFonts w:ascii="NoorLotus" w:hAnsi="NoorLotus" w:cs="NoorLotus"/>
          <w:rtl/>
        </w:rPr>
        <w:t xml:space="preserve"> ن</w:t>
      </w:r>
      <w:r w:rsidR="00370122" w:rsidRPr="00990A49">
        <w:rPr>
          <w:rFonts w:ascii="NoorLotus" w:hAnsi="NoorLotus" w:cs="NoorLotus"/>
          <w:rtl/>
        </w:rPr>
        <w:t xml:space="preserve">شود زیرا ارتباطی است لذا </w:t>
      </w:r>
      <w:r w:rsidR="00056ABF" w:rsidRPr="00990A49">
        <w:rPr>
          <w:rFonts w:ascii="NoorLotus" w:hAnsi="NoorLotus" w:cs="NoorLotus"/>
          <w:rtl/>
        </w:rPr>
        <w:t xml:space="preserve">با اتیان اقل و ترک جزء مشکوک </w:t>
      </w:r>
      <w:r w:rsidR="00370122" w:rsidRPr="00990A49">
        <w:rPr>
          <w:rFonts w:ascii="NoorLotus" w:hAnsi="NoorLotus" w:cs="NoorLotus"/>
          <w:rtl/>
        </w:rPr>
        <w:t>شک در سقوط آن وجود دارد و با موارد دیگر که اصل تکلیف مشکوک است فرق دارد</w:t>
      </w:r>
      <w:r w:rsidR="00F42B15" w:rsidRPr="00990A49">
        <w:rPr>
          <w:rFonts w:ascii="NoorLotus" w:hAnsi="NoorLotus" w:cs="NoorLotus"/>
          <w:rtl/>
        </w:rPr>
        <w:t>. لذا با قطع نظر از برائت شرعیه مؤم</w:t>
      </w:r>
      <w:r w:rsidR="008458C7" w:rsidRPr="00990A49">
        <w:rPr>
          <w:rFonts w:ascii="NoorLotus" w:hAnsi="NoorLotus" w:cs="NoorLotus"/>
          <w:rtl/>
        </w:rPr>
        <w:t>ّ</w:t>
      </w:r>
      <w:r w:rsidR="00F42B15" w:rsidRPr="00990A49">
        <w:rPr>
          <w:rFonts w:ascii="NoorLotus" w:hAnsi="NoorLotus" w:cs="NoorLotus"/>
          <w:rtl/>
        </w:rPr>
        <w:t>ن وجود ندارد و</w:t>
      </w:r>
      <w:r w:rsidR="00370122" w:rsidRPr="00990A49">
        <w:rPr>
          <w:rFonts w:ascii="NoorLotus" w:hAnsi="NoorLotus" w:cs="NoorLotus"/>
          <w:rtl/>
        </w:rPr>
        <w:t xml:space="preserve"> باید احتیاط کرد مگر این که برائت شرعیه در این موارد ثابت شود که آن بر حکم عقل ورود دارد و بر فرض که ارتکاز </w:t>
      </w:r>
      <w:r w:rsidR="005C4A31" w:rsidRPr="00990A49">
        <w:rPr>
          <w:rFonts w:ascii="NoorLotus" w:hAnsi="NoorLotus" w:cs="NoorLotus"/>
          <w:rtl/>
        </w:rPr>
        <w:t xml:space="preserve">عقلاء بر لزوم احتیاط باشد ولی آن در حدی نیست که موجب انصراف حدیث رفع از این موارد شود. </w:t>
      </w:r>
      <w:r w:rsidRPr="00990A49">
        <w:rPr>
          <w:rFonts w:ascii="NoorLotus" w:hAnsi="NoorLotus" w:cs="NoorLotus"/>
          <w:rtl/>
        </w:rPr>
        <w:t xml:space="preserve">لذا باید </w:t>
      </w:r>
      <w:r w:rsidR="00804F35" w:rsidRPr="00990A49">
        <w:rPr>
          <w:rFonts w:ascii="NoorLotus" w:hAnsi="NoorLotus" w:cs="NoorLotus"/>
          <w:rtl/>
        </w:rPr>
        <w:t>ب</w:t>
      </w:r>
      <w:r w:rsidR="00B94B0C" w:rsidRPr="00990A49">
        <w:rPr>
          <w:rFonts w:ascii="NoorLotus" w:hAnsi="NoorLotus" w:cs="NoorLotus"/>
          <w:rtl/>
        </w:rPr>
        <w:t>ه برائت شرعیه رجوع شود.</w:t>
      </w:r>
    </w:p>
    <w:p w14:paraId="018AF8BE" w14:textId="2434B854" w:rsidR="00370122" w:rsidRPr="00990A49" w:rsidRDefault="00DD6000" w:rsidP="00990A49">
      <w:pPr>
        <w:jc w:val="both"/>
        <w:rPr>
          <w:rFonts w:ascii="NoorLotus" w:hAnsi="NoorLotus" w:cs="NoorLotus"/>
          <w:rtl/>
        </w:rPr>
      </w:pPr>
      <w:r w:rsidRPr="00990A49">
        <w:rPr>
          <w:rFonts w:ascii="NoorLotus" w:hAnsi="NoorLotus" w:cs="NoorLotus"/>
          <w:rtl/>
        </w:rPr>
        <w:lastRenderedPageBreak/>
        <w:t xml:space="preserve"> ادعای انصراف برائت شرعیه از موارد علم اجمالی</w:t>
      </w:r>
      <w:r w:rsidR="00804F35" w:rsidRPr="00990A49">
        <w:rPr>
          <w:rFonts w:ascii="NoorLotus" w:hAnsi="NoorLotus" w:cs="NoorLotus"/>
          <w:rtl/>
        </w:rPr>
        <w:t xml:space="preserve"> و دوران بین اقل و اکثر</w:t>
      </w:r>
      <w:r w:rsidRPr="00990A49">
        <w:rPr>
          <w:rFonts w:ascii="NoorLotus" w:hAnsi="NoorLotus" w:cs="NoorLotus"/>
          <w:rtl/>
        </w:rPr>
        <w:t xml:space="preserve"> صحیح نیست و بر فرض که آن از موارد علم اجمالی بین متباینین منصرف باشد ولی از موارد علم اجمالی بین اقل و اکثر</w:t>
      </w:r>
      <w:r w:rsidR="00B94B0C" w:rsidRPr="00990A49">
        <w:rPr>
          <w:rFonts w:ascii="NoorLotus" w:hAnsi="NoorLotus" w:cs="NoorLotus"/>
          <w:rtl/>
        </w:rPr>
        <w:t>،</w:t>
      </w:r>
      <w:r w:rsidRPr="00990A49">
        <w:rPr>
          <w:rFonts w:ascii="NoorLotus" w:hAnsi="NoorLotus" w:cs="NoorLotus"/>
          <w:rtl/>
        </w:rPr>
        <w:t xml:space="preserve"> انصرافی ندارد</w:t>
      </w:r>
      <w:r w:rsidR="00A647EE" w:rsidRPr="00990A49">
        <w:rPr>
          <w:rFonts w:ascii="NoorLotus" w:hAnsi="NoorLotus" w:cs="NoorLotus"/>
          <w:rtl/>
        </w:rPr>
        <w:t xml:space="preserve"> زیرا مکلف در وجوب سوره در نماز شک دارد و حدیث رفع شامل آن می‌شود. </w:t>
      </w:r>
    </w:p>
    <w:p w14:paraId="540524B1" w14:textId="7F1F4C45" w:rsidR="00370122" w:rsidRPr="00990A49" w:rsidRDefault="00370122" w:rsidP="00990A49">
      <w:pPr>
        <w:pStyle w:val="Heading1"/>
        <w:rPr>
          <w:rFonts w:ascii="NoorLotus" w:hAnsi="NoorLotus"/>
          <w:rtl/>
        </w:rPr>
      </w:pPr>
      <w:bookmarkStart w:id="38" w:name="_Toc210067370"/>
      <w:r w:rsidRPr="00990A49">
        <w:rPr>
          <w:rFonts w:ascii="NoorLotus" w:hAnsi="NoorLotus"/>
          <w:rtl/>
        </w:rPr>
        <w:t>مانع دوم</w:t>
      </w:r>
      <w:r w:rsidR="00B94B0C" w:rsidRPr="00990A49">
        <w:rPr>
          <w:rFonts w:ascii="NoorLotus" w:hAnsi="NoorLotus"/>
          <w:rtl/>
        </w:rPr>
        <w:t xml:space="preserve"> از جریان برائت عقلیه</w:t>
      </w:r>
      <w:r w:rsidRPr="00990A49">
        <w:rPr>
          <w:rFonts w:ascii="NoorLotus" w:hAnsi="NoorLotus"/>
          <w:rtl/>
        </w:rPr>
        <w:t>:</w:t>
      </w:r>
      <w:r w:rsidR="00104BDF" w:rsidRPr="00990A49">
        <w:rPr>
          <w:rFonts w:ascii="NoorLotus" w:hAnsi="NoorLotus"/>
          <w:rtl/>
        </w:rPr>
        <w:t xml:space="preserve"> </w:t>
      </w:r>
      <w:r w:rsidR="001F6020" w:rsidRPr="00990A49">
        <w:rPr>
          <w:rFonts w:ascii="NoorLotus" w:hAnsi="NoorLotus"/>
          <w:rtl/>
        </w:rPr>
        <w:t xml:space="preserve">جریان قاعده اشتغال در </w:t>
      </w:r>
      <w:r w:rsidR="00104BDF" w:rsidRPr="00990A49">
        <w:rPr>
          <w:rFonts w:ascii="NoorLotus" w:hAnsi="NoorLotus"/>
          <w:rtl/>
        </w:rPr>
        <w:t>شک در سقوط تکلیف</w:t>
      </w:r>
      <w:bookmarkEnd w:id="38"/>
      <w:r w:rsidR="00104BDF" w:rsidRPr="00990A49">
        <w:rPr>
          <w:rFonts w:ascii="NoorLotus" w:hAnsi="NoorLotus"/>
          <w:rtl/>
        </w:rPr>
        <w:t xml:space="preserve"> </w:t>
      </w:r>
    </w:p>
    <w:p w14:paraId="64BFF199" w14:textId="03E0298D" w:rsidR="00370122" w:rsidRPr="00990A49" w:rsidRDefault="00370122" w:rsidP="00990A49">
      <w:pPr>
        <w:jc w:val="both"/>
        <w:rPr>
          <w:rFonts w:ascii="NoorLotus" w:hAnsi="NoorLotus" w:cs="NoorLotus"/>
          <w:rtl/>
        </w:rPr>
      </w:pPr>
      <w:r w:rsidRPr="00990A49">
        <w:rPr>
          <w:rFonts w:ascii="NoorLotus" w:hAnsi="NoorLotus" w:cs="NoorLotus"/>
          <w:rtl/>
        </w:rPr>
        <w:t>صاحب فصو</w:t>
      </w:r>
      <w:r w:rsidR="00692F78" w:rsidRPr="00990A49">
        <w:rPr>
          <w:rFonts w:ascii="NoorLotus" w:hAnsi="NoorLotus" w:cs="NoorLotus"/>
          <w:rtl/>
        </w:rPr>
        <w:t>ل رحمه الله</w:t>
      </w:r>
      <w:r w:rsidRPr="00990A49">
        <w:rPr>
          <w:rFonts w:ascii="NoorLotus" w:hAnsi="NoorLotus" w:cs="NoorLotus"/>
          <w:rtl/>
        </w:rPr>
        <w:t xml:space="preserve"> فرموده‌اند: «</w:t>
      </w:r>
      <w:r w:rsidR="00FD2A7E" w:rsidRPr="00990A49">
        <w:rPr>
          <w:rFonts w:ascii="NoorLotus" w:hAnsi="NoorLotus" w:cs="NoorLotus"/>
          <w:rtl/>
        </w:rPr>
        <w:t>وجوب اقل ولو تفصیلا معلوم است</w:t>
      </w:r>
      <w:r w:rsidR="00B20988" w:rsidRPr="00990A49">
        <w:rPr>
          <w:rFonts w:ascii="NoorLotus" w:hAnsi="NoorLotus" w:cs="NoorLotus"/>
          <w:rtl/>
        </w:rPr>
        <w:t xml:space="preserve"> اعم از این که وجوب استقلالی باشد یا وجوب ضمنی،</w:t>
      </w:r>
      <w:r w:rsidR="00FD2A7E" w:rsidRPr="00990A49">
        <w:rPr>
          <w:rFonts w:ascii="NoorLotus" w:hAnsi="NoorLotus" w:cs="NoorLotus"/>
          <w:rtl/>
        </w:rPr>
        <w:t xml:space="preserve"> و از این جهت علم اجمالی منحل است ولی بعد از اتیان اقل و ترک جزء زاید </w:t>
      </w:r>
      <w:r w:rsidR="003628B5" w:rsidRPr="00990A49">
        <w:rPr>
          <w:rFonts w:ascii="NoorLotus" w:hAnsi="NoorLotus" w:cs="NoorLotus"/>
          <w:rtl/>
        </w:rPr>
        <w:t xml:space="preserve">سقوط وجوب اقل مشکوک است زیرا ممکن است وجوب اقل وجوب ضمنی باشد و </w:t>
      </w:r>
      <w:r w:rsidR="00FD2A7E" w:rsidRPr="00990A49">
        <w:rPr>
          <w:rFonts w:ascii="NoorLotus" w:hAnsi="NoorLotus" w:cs="NoorLotus"/>
          <w:rtl/>
        </w:rPr>
        <w:t xml:space="preserve">وجوب ضمنی فقط با اتیان به کل مرکب ساقط می‌شود و </w:t>
      </w:r>
      <w:r w:rsidR="00065E38" w:rsidRPr="00990A49">
        <w:rPr>
          <w:rFonts w:ascii="NoorLotus" w:hAnsi="NoorLotus" w:cs="NoorLotus"/>
          <w:rtl/>
        </w:rPr>
        <w:t>د</w:t>
      </w:r>
      <w:r w:rsidR="00FD2A7E" w:rsidRPr="00990A49">
        <w:rPr>
          <w:rFonts w:ascii="NoorLotus" w:hAnsi="NoorLotus" w:cs="NoorLotus"/>
          <w:rtl/>
        </w:rPr>
        <w:t>ر موارد شک در سقوط تکلیف قاعده‌ی اشتغال جاری است.</w:t>
      </w:r>
      <w:r w:rsidR="00692F78" w:rsidRPr="00990A49">
        <w:rPr>
          <w:rFonts w:ascii="NoorLotus" w:hAnsi="NoorLotus" w:cs="NoorLotus"/>
          <w:rtl/>
        </w:rPr>
        <w:t>»</w:t>
      </w:r>
      <w:r w:rsidR="000351A2" w:rsidRPr="00990A49">
        <w:rPr>
          <w:rFonts w:ascii="NoorLotus" w:hAnsi="NoorLotus" w:cs="NoorLotus"/>
          <w:vertAlign w:val="superscript"/>
          <w:rtl/>
          <w:lang w:bidi="ar"/>
        </w:rPr>
        <w:footnoteReference w:id="1"/>
      </w:r>
    </w:p>
    <w:p w14:paraId="6CB878EB" w14:textId="6B238749" w:rsidR="00104BDF" w:rsidRPr="00990A49" w:rsidRDefault="00104BDF" w:rsidP="00990A49">
      <w:pPr>
        <w:pStyle w:val="Heading2"/>
        <w:jc w:val="both"/>
        <w:rPr>
          <w:rFonts w:ascii="NoorLotus" w:hAnsi="NoorLotus"/>
          <w:rtl/>
        </w:rPr>
      </w:pPr>
      <w:bookmarkStart w:id="39" w:name="_Toc210067371"/>
      <w:r w:rsidRPr="00990A49">
        <w:rPr>
          <w:rFonts w:ascii="NoorLotus" w:hAnsi="NoorLotus"/>
          <w:rtl/>
        </w:rPr>
        <w:t>عدم تمامیت مانع دوم</w:t>
      </w:r>
      <w:bookmarkEnd w:id="39"/>
    </w:p>
    <w:p w14:paraId="30595435" w14:textId="68B4D04A" w:rsidR="00FD2A7E" w:rsidRPr="00990A49" w:rsidRDefault="00FD2A7E" w:rsidP="00990A49">
      <w:pPr>
        <w:jc w:val="both"/>
        <w:rPr>
          <w:rFonts w:ascii="NoorLotus" w:hAnsi="NoorLotus" w:cs="NoorLotus"/>
          <w:rtl/>
        </w:rPr>
      </w:pPr>
      <w:r w:rsidRPr="00990A49">
        <w:rPr>
          <w:rFonts w:ascii="NoorLotus" w:hAnsi="NoorLotus" w:cs="NoorLotus"/>
          <w:rtl/>
        </w:rPr>
        <w:t xml:space="preserve">این بیان تمام نیست زیرا مورد قاعده‌ی اشتغال جایی است که </w:t>
      </w:r>
      <w:r w:rsidR="00065E38" w:rsidRPr="00990A49">
        <w:rPr>
          <w:rFonts w:ascii="NoorLotus" w:hAnsi="NoorLotus" w:cs="NoorLotus"/>
          <w:rtl/>
        </w:rPr>
        <w:t xml:space="preserve">مکلف شک در </w:t>
      </w:r>
      <w:r w:rsidR="0013441E" w:rsidRPr="00990A49">
        <w:rPr>
          <w:rFonts w:ascii="NoorLotus" w:hAnsi="NoorLotus" w:cs="NoorLotus"/>
          <w:rtl/>
        </w:rPr>
        <w:t>امتثال خارجی تکلیف کند.</w:t>
      </w:r>
      <w:r w:rsidR="00FD778E" w:rsidRPr="00990A49">
        <w:rPr>
          <w:rFonts w:ascii="NoorLotus" w:hAnsi="NoorLotus" w:cs="NoorLotus"/>
          <w:rtl/>
        </w:rPr>
        <w:t xml:space="preserve"> ولی در مواردی که </w:t>
      </w:r>
      <w:r w:rsidRPr="00990A49">
        <w:rPr>
          <w:rFonts w:ascii="NoorLotus" w:hAnsi="NoorLotus" w:cs="NoorLotus"/>
          <w:rtl/>
        </w:rPr>
        <w:t xml:space="preserve">شک در سقوط تکلیف ناشی از </w:t>
      </w:r>
      <w:r w:rsidR="00FD778E" w:rsidRPr="00990A49">
        <w:rPr>
          <w:rFonts w:ascii="NoorLotus" w:hAnsi="NoorLotus" w:cs="NoorLotus"/>
          <w:rtl/>
        </w:rPr>
        <w:t>عدم وصول حدود آن تکلیف است، قاعده‌ی اشتغال جاری نیست و در ما نحن فیه شک در سقوط وجوب اقل ناشی از این اس</w:t>
      </w:r>
      <w:r w:rsidR="001F6020" w:rsidRPr="00990A49">
        <w:rPr>
          <w:rFonts w:ascii="NoorLotus" w:hAnsi="NoorLotus" w:cs="NoorLotus"/>
          <w:rtl/>
        </w:rPr>
        <w:t>ت</w:t>
      </w:r>
      <w:r w:rsidR="00FD778E" w:rsidRPr="00990A49">
        <w:rPr>
          <w:rFonts w:ascii="NoorLotus" w:hAnsi="NoorLotus" w:cs="NoorLotus"/>
          <w:rtl/>
        </w:rPr>
        <w:t xml:space="preserve"> که احتمال دارد</w:t>
      </w:r>
      <w:r w:rsidRPr="00990A49">
        <w:rPr>
          <w:rFonts w:ascii="NoorLotus" w:hAnsi="NoorLotus" w:cs="NoorLotus"/>
          <w:rtl/>
        </w:rPr>
        <w:t xml:space="preserve"> واجب ضمنی باشد که در این صورت تکلیف</w:t>
      </w:r>
      <w:r w:rsidR="00FD778E" w:rsidRPr="00990A49">
        <w:rPr>
          <w:rFonts w:ascii="NoorLotus" w:hAnsi="NoorLotus" w:cs="NoorLotus"/>
          <w:rtl/>
        </w:rPr>
        <w:t xml:space="preserve"> آن</w:t>
      </w:r>
      <w:r w:rsidRPr="00990A49">
        <w:rPr>
          <w:rFonts w:ascii="NoorLotus" w:hAnsi="NoorLotus" w:cs="NoorLotus"/>
          <w:rtl/>
        </w:rPr>
        <w:t xml:space="preserve"> ساقط نمی‌شود زیرا سقوط وجوب </w:t>
      </w:r>
      <w:r w:rsidR="00FD778E" w:rsidRPr="00990A49">
        <w:rPr>
          <w:rFonts w:ascii="NoorLotus" w:hAnsi="NoorLotus" w:cs="NoorLotus"/>
          <w:rtl/>
        </w:rPr>
        <w:t xml:space="preserve">ضمنی </w:t>
      </w:r>
      <w:r w:rsidR="0030244C" w:rsidRPr="00990A49">
        <w:rPr>
          <w:rFonts w:ascii="NoorLotus" w:hAnsi="NoorLotus" w:cs="NoorLotus"/>
          <w:rtl/>
        </w:rPr>
        <w:t>به اتیان به کل مرک</w:t>
      </w:r>
      <w:r w:rsidR="001967C0" w:rsidRPr="00990A49">
        <w:rPr>
          <w:rFonts w:ascii="NoorLotus" w:hAnsi="NoorLotus" w:cs="NoorLotus"/>
          <w:rtl/>
        </w:rPr>
        <w:t>ب استقلالی</w:t>
      </w:r>
      <w:r w:rsidR="0030244C" w:rsidRPr="00990A49">
        <w:rPr>
          <w:rFonts w:ascii="NoorLotus" w:hAnsi="NoorLotus" w:cs="NoorLotus"/>
          <w:rtl/>
        </w:rPr>
        <w:t xml:space="preserve"> است.</w:t>
      </w:r>
      <w:r w:rsidR="00FD778E" w:rsidRPr="00990A49">
        <w:rPr>
          <w:rFonts w:ascii="NoorLotus" w:hAnsi="NoorLotus" w:cs="NoorLotus"/>
          <w:rtl/>
        </w:rPr>
        <w:t xml:space="preserve"> </w:t>
      </w:r>
      <w:r w:rsidR="001967C0" w:rsidRPr="00990A49">
        <w:rPr>
          <w:rFonts w:ascii="NoorLotus" w:hAnsi="NoorLotus" w:cs="NoorLotus"/>
          <w:rtl/>
        </w:rPr>
        <w:t xml:space="preserve">پس </w:t>
      </w:r>
      <w:r w:rsidRPr="00990A49">
        <w:rPr>
          <w:rFonts w:ascii="NoorLotus" w:hAnsi="NoorLotus" w:cs="NoorLotus"/>
          <w:rtl/>
        </w:rPr>
        <w:t xml:space="preserve">منشأ شک در سقوط </w:t>
      </w:r>
      <w:r w:rsidR="001967C0" w:rsidRPr="00990A49">
        <w:rPr>
          <w:rFonts w:ascii="NoorLotus" w:hAnsi="NoorLotus" w:cs="NoorLotus"/>
          <w:rtl/>
        </w:rPr>
        <w:t xml:space="preserve">وجوب اقل </w:t>
      </w:r>
      <w:r w:rsidRPr="00990A49">
        <w:rPr>
          <w:rFonts w:ascii="NoorLotus" w:hAnsi="NoorLotus" w:cs="NoorLotus"/>
          <w:rtl/>
        </w:rPr>
        <w:t>احتمال وجوب اکثر است که بیان بر آن تمام نیست لذا شک در سقوط وجوب اقل مجرای قاعده‌ی اشتغال نیست.</w:t>
      </w:r>
    </w:p>
    <w:p w14:paraId="0CEBB435" w14:textId="4C53A8FB" w:rsidR="00BC16D6" w:rsidRPr="00990A49" w:rsidRDefault="00104BDF" w:rsidP="00990A49">
      <w:pPr>
        <w:pStyle w:val="Heading2"/>
        <w:jc w:val="both"/>
        <w:rPr>
          <w:rFonts w:ascii="NoorLotus" w:hAnsi="NoorLotus"/>
          <w:rtl/>
        </w:rPr>
      </w:pPr>
      <w:bookmarkStart w:id="40" w:name="_Toc210067372"/>
      <w:r w:rsidRPr="00990A49">
        <w:rPr>
          <w:rFonts w:ascii="NoorLotus" w:hAnsi="NoorLotus"/>
          <w:rtl/>
        </w:rPr>
        <w:t>بررسی جواب</w:t>
      </w:r>
      <w:r w:rsidR="00BC16D6" w:rsidRPr="00990A49">
        <w:rPr>
          <w:rFonts w:ascii="NoorLotus" w:hAnsi="NoorLotus"/>
          <w:rtl/>
        </w:rPr>
        <w:t xml:space="preserve"> شهید صدر رحمه الله</w:t>
      </w:r>
      <w:r w:rsidRPr="00990A49">
        <w:rPr>
          <w:rFonts w:ascii="NoorLotus" w:hAnsi="NoorLotus"/>
          <w:rtl/>
        </w:rPr>
        <w:t xml:space="preserve"> از مانع دوم</w:t>
      </w:r>
      <w:bookmarkEnd w:id="40"/>
    </w:p>
    <w:p w14:paraId="1FEC1F30" w14:textId="5D6B71AD" w:rsidR="00FD2A7E" w:rsidRPr="00990A49" w:rsidRDefault="00FD2A7E" w:rsidP="00990A49">
      <w:pPr>
        <w:jc w:val="both"/>
        <w:rPr>
          <w:rFonts w:ascii="NoorLotus" w:hAnsi="NoorLotus" w:cs="NoorLotus"/>
          <w:rtl/>
          <w:lang w:bidi="ar"/>
        </w:rPr>
      </w:pPr>
      <w:r w:rsidRPr="00990A49">
        <w:rPr>
          <w:rFonts w:ascii="NoorLotus" w:hAnsi="NoorLotus" w:cs="NoorLotus"/>
          <w:rtl/>
        </w:rPr>
        <w:t>شهید صدر رحمه الله در جواب از این مانع فرموده‌‍اند: «</w:t>
      </w:r>
      <w:r w:rsidR="00A812FF" w:rsidRPr="00990A49">
        <w:rPr>
          <w:rFonts w:ascii="NoorLotus" w:hAnsi="NoorLotus" w:cs="NoorLotus"/>
          <w:rtl/>
        </w:rPr>
        <w:t>این بیان مبتنی بر مبنای مشهور است که امتثال</w:t>
      </w:r>
      <w:r w:rsidR="001F6020" w:rsidRPr="00990A49">
        <w:rPr>
          <w:rFonts w:ascii="NoorLotus" w:hAnsi="NoorLotus" w:cs="NoorLotus"/>
          <w:rtl/>
        </w:rPr>
        <w:t>،</w:t>
      </w:r>
      <w:r w:rsidR="00A812FF" w:rsidRPr="00990A49">
        <w:rPr>
          <w:rFonts w:ascii="NoorLotus" w:hAnsi="NoorLotus" w:cs="NoorLotus"/>
          <w:rtl/>
        </w:rPr>
        <w:t xml:space="preserve"> مسقط تکلیف است. مکلف</w:t>
      </w:r>
      <w:r w:rsidRPr="00990A49">
        <w:rPr>
          <w:rFonts w:ascii="NoorLotus" w:hAnsi="NoorLotus" w:cs="NoorLotus"/>
          <w:rtl/>
        </w:rPr>
        <w:t xml:space="preserve"> نمی‌داند با اتیان اقل وجوب آن امتثال شده است زیرا اگر وجوب ضمنی داشته باشد امتثال نشده </w:t>
      </w:r>
      <w:r w:rsidR="00A812FF" w:rsidRPr="00990A49">
        <w:rPr>
          <w:rFonts w:ascii="NoorLotus" w:hAnsi="NoorLotus" w:cs="NoorLotus"/>
          <w:rtl/>
        </w:rPr>
        <w:t>و وجوب آن نیز ساقط نشده است</w:t>
      </w:r>
      <w:r w:rsidRPr="00990A49">
        <w:rPr>
          <w:rFonts w:ascii="NoorLotus" w:hAnsi="NoorLotus" w:cs="NoorLotus"/>
          <w:rtl/>
        </w:rPr>
        <w:t xml:space="preserve"> </w:t>
      </w:r>
      <w:r w:rsidR="00A812FF" w:rsidRPr="00990A49">
        <w:rPr>
          <w:rFonts w:ascii="NoorLotus" w:hAnsi="NoorLotus" w:cs="NoorLotus"/>
          <w:rtl/>
        </w:rPr>
        <w:t>چون</w:t>
      </w:r>
      <w:r w:rsidRPr="00990A49">
        <w:rPr>
          <w:rFonts w:ascii="NoorLotus" w:hAnsi="NoorLotus" w:cs="NoorLotus"/>
          <w:rtl/>
        </w:rPr>
        <w:t xml:space="preserve"> امتثال</w:t>
      </w:r>
      <w:r w:rsidR="00A812FF" w:rsidRPr="00990A49">
        <w:rPr>
          <w:rFonts w:ascii="NoorLotus" w:hAnsi="NoorLotus" w:cs="NoorLotus"/>
          <w:rtl/>
        </w:rPr>
        <w:t xml:space="preserve"> وجوب ضمنی اقل</w:t>
      </w:r>
      <w:r w:rsidRPr="00990A49">
        <w:rPr>
          <w:rFonts w:ascii="NoorLotus" w:hAnsi="NoorLotus" w:cs="NoorLotus"/>
          <w:rtl/>
        </w:rPr>
        <w:t xml:space="preserve"> به اتیان اکثر است</w:t>
      </w:r>
      <w:r w:rsidR="00A812FF" w:rsidRPr="00990A49">
        <w:rPr>
          <w:rFonts w:ascii="NoorLotus" w:hAnsi="NoorLotus" w:cs="NoorLotus"/>
          <w:rtl/>
        </w:rPr>
        <w:t>.</w:t>
      </w:r>
      <w:r w:rsidRPr="00990A49">
        <w:rPr>
          <w:rFonts w:ascii="NoorLotus" w:hAnsi="NoorLotus" w:cs="NoorLotus"/>
          <w:rtl/>
        </w:rPr>
        <w:t xml:space="preserve"> ولی بنا بر مبنای مختار امتثال مسقط تکلیف نیست و حتی در صورت اتیان صلات تام نیز تکلیف باقی است و امتثال</w:t>
      </w:r>
      <w:r w:rsidR="00A36745" w:rsidRPr="00990A49">
        <w:rPr>
          <w:rFonts w:ascii="NoorLotus" w:hAnsi="NoorLotus" w:cs="NoorLotus"/>
          <w:rtl/>
        </w:rPr>
        <w:t xml:space="preserve"> تنها</w:t>
      </w:r>
      <w:r w:rsidRPr="00990A49">
        <w:rPr>
          <w:rFonts w:ascii="NoorLotus" w:hAnsi="NoorLotus" w:cs="NoorLotus"/>
          <w:rtl/>
        </w:rPr>
        <w:t xml:space="preserve"> مسقط محرکیت و داعویت تکلیف است</w:t>
      </w:r>
      <w:r w:rsidR="00FF2147" w:rsidRPr="00990A49">
        <w:rPr>
          <w:rFonts w:ascii="NoorLotus" w:hAnsi="NoorLotus" w:cs="NoorLotus"/>
          <w:rtl/>
        </w:rPr>
        <w:t>.</w:t>
      </w:r>
      <w:r w:rsidRPr="00990A49">
        <w:rPr>
          <w:rFonts w:ascii="NoorLotus" w:hAnsi="NoorLotus" w:cs="NoorLotus"/>
          <w:rtl/>
        </w:rPr>
        <w:t xml:space="preserve"> وقتی </w:t>
      </w:r>
      <w:r w:rsidR="00FF2147" w:rsidRPr="00990A49">
        <w:rPr>
          <w:rFonts w:ascii="NoorLotus" w:hAnsi="NoorLotus" w:cs="NoorLotus"/>
          <w:rtl/>
        </w:rPr>
        <w:t xml:space="preserve">پدر از فرزند خود خرید نان </w:t>
      </w:r>
      <w:r w:rsidR="00A36745" w:rsidRPr="00990A49">
        <w:rPr>
          <w:rFonts w:ascii="NoorLotus" w:hAnsi="NoorLotus" w:cs="NoorLotus"/>
          <w:rtl/>
        </w:rPr>
        <w:t xml:space="preserve">را </w:t>
      </w:r>
      <w:r w:rsidR="00FF2147" w:rsidRPr="00990A49">
        <w:rPr>
          <w:rFonts w:ascii="NoorLotus" w:hAnsi="NoorLotus" w:cs="NoorLotus"/>
          <w:rtl/>
        </w:rPr>
        <w:t xml:space="preserve">طلب می‌کند و او نیز این کار را انجام می‌دهد </w:t>
      </w:r>
      <w:r w:rsidRPr="00990A49">
        <w:rPr>
          <w:rFonts w:ascii="NoorLotus" w:hAnsi="NoorLotus" w:cs="NoorLotus"/>
          <w:rtl/>
        </w:rPr>
        <w:t xml:space="preserve">تکلیف به خرید نان ساقط نمی‌شود منتهی </w:t>
      </w:r>
      <w:r w:rsidR="00A36745" w:rsidRPr="00990A49">
        <w:rPr>
          <w:rFonts w:ascii="NoorLotus" w:hAnsi="NoorLotus" w:cs="NoorLotus"/>
          <w:rtl/>
        </w:rPr>
        <w:t>چون امتثال شده است داعویت ندارد؛ زیرا</w:t>
      </w:r>
      <w:r w:rsidRPr="00990A49">
        <w:rPr>
          <w:rFonts w:ascii="NoorLotus" w:hAnsi="NoorLotus" w:cs="NoorLotus"/>
          <w:rtl/>
        </w:rPr>
        <w:t xml:space="preserve"> روح تکلیف حب است و با تحصیل محبوب حب ساقط نمی‌شود</w:t>
      </w:r>
      <w:r w:rsidR="001F7103" w:rsidRPr="00990A49">
        <w:rPr>
          <w:rFonts w:ascii="NoorLotus" w:hAnsi="NoorLotus" w:cs="NoorLotus"/>
          <w:rtl/>
        </w:rPr>
        <w:t>.</w:t>
      </w:r>
      <w:r w:rsidRPr="00990A49">
        <w:rPr>
          <w:rFonts w:ascii="NoorLotus" w:hAnsi="NoorLotus" w:cs="NoorLotus"/>
          <w:rtl/>
        </w:rPr>
        <w:t xml:space="preserve"> وقتی مکلف حب به زیارت امام حسین علیه السلام دارد بعد از زیارت نیز نسبت به همین زیارت</w:t>
      </w:r>
      <w:r w:rsidR="00A36745" w:rsidRPr="00990A49">
        <w:rPr>
          <w:rFonts w:ascii="NoorLotus" w:hAnsi="NoorLotus" w:cs="NoorLotus"/>
          <w:rtl/>
        </w:rPr>
        <w:t>،</w:t>
      </w:r>
      <w:r w:rsidRPr="00990A49">
        <w:rPr>
          <w:rFonts w:ascii="NoorLotus" w:hAnsi="NoorLotus" w:cs="NoorLotus"/>
          <w:rtl/>
        </w:rPr>
        <w:t xml:space="preserve"> حب دارد و حب او باقی است و محبوب با حصولش از محبوبیت ساقط نمی‌شود</w:t>
      </w:r>
      <w:r w:rsidR="001F7103" w:rsidRPr="00990A49">
        <w:rPr>
          <w:rFonts w:ascii="NoorLotus" w:hAnsi="NoorLotus" w:cs="NoorLotus"/>
          <w:rtl/>
        </w:rPr>
        <w:t xml:space="preserve"> منتهی حب به آن به سبب حصول محبوب محرکیت ندارد. </w:t>
      </w:r>
      <w:r w:rsidR="00A90350" w:rsidRPr="00990A49">
        <w:rPr>
          <w:rFonts w:ascii="NoorLotus" w:hAnsi="NoorLotus" w:cs="NoorLotus"/>
          <w:rtl/>
        </w:rPr>
        <w:t xml:space="preserve">مولی وقتی از عبد خود اتیان آب طلب می‌کند حب خود به اتیان آب توسط او را ابراز می‌کند و </w:t>
      </w:r>
      <w:r w:rsidRPr="00990A49">
        <w:rPr>
          <w:rFonts w:ascii="NoorLotus" w:hAnsi="NoorLotus" w:cs="NoorLotus"/>
          <w:rtl/>
        </w:rPr>
        <w:t>وقتی عبد برای او آب می‌آورد نیز</w:t>
      </w:r>
      <w:r w:rsidR="00A90350" w:rsidRPr="00990A49">
        <w:rPr>
          <w:rFonts w:ascii="NoorLotus" w:hAnsi="NoorLotus" w:cs="NoorLotus"/>
          <w:rtl/>
        </w:rPr>
        <w:t xml:space="preserve"> مولی</w:t>
      </w:r>
      <w:r w:rsidRPr="00990A49">
        <w:rPr>
          <w:rFonts w:ascii="NoorLotus" w:hAnsi="NoorLotus" w:cs="NoorLotus"/>
          <w:rtl/>
        </w:rPr>
        <w:t xml:space="preserve"> نسبت به اتیان آب حب دارد</w:t>
      </w:r>
      <w:r w:rsidR="00A90350" w:rsidRPr="00990A49">
        <w:rPr>
          <w:rFonts w:ascii="NoorLotus" w:hAnsi="NoorLotus" w:cs="NoorLotus"/>
          <w:rtl/>
        </w:rPr>
        <w:t xml:space="preserve"> مگر این که متوجه شود که نباید آب می‌خورد </w:t>
      </w:r>
      <w:r w:rsidR="003A5422" w:rsidRPr="00990A49">
        <w:rPr>
          <w:rFonts w:ascii="NoorLotus" w:hAnsi="NoorLotus" w:cs="NoorLotus"/>
          <w:rtl/>
        </w:rPr>
        <w:t xml:space="preserve">و اشتباه کرده بود که در این صورت حب باقی نخواهد بود </w:t>
      </w:r>
      <w:r w:rsidR="00A90350" w:rsidRPr="00990A49">
        <w:rPr>
          <w:rFonts w:ascii="NoorLotus" w:hAnsi="NoorLotus" w:cs="NoorLotus"/>
          <w:rtl/>
        </w:rPr>
        <w:t>ولی فرض این است که چنین نیست.</w:t>
      </w:r>
      <w:r w:rsidRPr="00990A49">
        <w:rPr>
          <w:rFonts w:ascii="NoorLotus" w:hAnsi="NoorLotus" w:cs="NoorLotus"/>
          <w:rtl/>
        </w:rPr>
        <w:t>»</w:t>
      </w:r>
      <w:r w:rsidR="004B750D" w:rsidRPr="00990A49">
        <w:rPr>
          <w:rFonts w:ascii="NoorLotus" w:hAnsi="NoorLotus" w:cs="NoorLotus"/>
          <w:vertAlign w:val="superscript"/>
          <w:rtl/>
          <w:lang w:bidi="ar"/>
        </w:rPr>
        <w:footnoteReference w:id="2"/>
      </w:r>
    </w:p>
    <w:p w14:paraId="43EC5F4B" w14:textId="34BA54FD" w:rsidR="00BE24F0" w:rsidRPr="00990A49" w:rsidRDefault="00F00A20" w:rsidP="00990A49">
      <w:pPr>
        <w:jc w:val="both"/>
        <w:rPr>
          <w:rFonts w:ascii="NoorLotus" w:hAnsi="NoorLotus" w:cs="NoorLotus"/>
          <w:rtl/>
          <w:lang w:bidi="ar"/>
        </w:rPr>
      </w:pPr>
      <w:r w:rsidRPr="00990A49">
        <w:rPr>
          <w:rFonts w:ascii="NoorLotus" w:hAnsi="NoorLotus" w:cs="NoorLotus"/>
          <w:highlight w:val="yellow"/>
          <w:rtl/>
        </w:rPr>
        <w:lastRenderedPageBreak/>
        <w:t xml:space="preserve">به نظر ما اولا: مبنای </w:t>
      </w:r>
      <w:r w:rsidRPr="00990A49">
        <w:rPr>
          <w:rFonts w:ascii="NoorLotus" w:hAnsi="NoorLotus" w:cs="NoorLotus"/>
          <w:rtl/>
        </w:rPr>
        <w:t xml:space="preserve">ایشان صحیح نیست زیرا روح تکلیف حب نیست </w:t>
      </w:r>
      <w:r w:rsidR="003A5422" w:rsidRPr="00990A49">
        <w:rPr>
          <w:rFonts w:ascii="NoorLotus" w:hAnsi="NoorLotus" w:cs="NoorLotus"/>
          <w:rtl/>
        </w:rPr>
        <w:t>بلکه</w:t>
      </w:r>
      <w:r w:rsidRPr="00990A49">
        <w:rPr>
          <w:rFonts w:ascii="NoorLotus" w:hAnsi="NoorLotus" w:cs="NoorLotus"/>
          <w:rtl/>
        </w:rPr>
        <w:t xml:space="preserve"> روح تکلیف تعلق غرض مولی به فعل عبد است </w:t>
      </w:r>
      <w:r w:rsidR="0071787F" w:rsidRPr="00990A49">
        <w:rPr>
          <w:rFonts w:ascii="NoorLotus" w:hAnsi="NoorLotus" w:cs="NoorLotus"/>
          <w:rtl/>
        </w:rPr>
        <w:t>که مرحوم نایینی از آن تعبیر به</w:t>
      </w:r>
      <w:r w:rsidRPr="00990A49">
        <w:rPr>
          <w:rFonts w:ascii="NoorLotus" w:hAnsi="NoorLotus" w:cs="NoorLotus"/>
          <w:rtl/>
        </w:rPr>
        <w:t xml:space="preserve"> «هجمة نفس المولی نحو فعل العبد»</w:t>
      </w:r>
      <w:r w:rsidR="00104BDF" w:rsidRPr="00990A49">
        <w:rPr>
          <w:rFonts w:ascii="NoorLotus" w:hAnsi="NoorLotus" w:cs="NoorLotus"/>
          <w:vertAlign w:val="superscript"/>
          <w:rtl/>
          <w:lang w:bidi="ar"/>
        </w:rPr>
        <w:footnoteReference w:id="3"/>
      </w:r>
      <w:r w:rsidR="0071787F" w:rsidRPr="00990A49">
        <w:rPr>
          <w:rFonts w:ascii="NoorLotus" w:hAnsi="NoorLotus" w:cs="NoorLotus"/>
          <w:rtl/>
        </w:rPr>
        <w:t xml:space="preserve"> می‌کند و </w:t>
      </w:r>
      <w:r w:rsidRPr="00990A49">
        <w:rPr>
          <w:rFonts w:ascii="NoorLotus" w:hAnsi="NoorLotus" w:cs="NoorLotus"/>
          <w:rtl/>
        </w:rPr>
        <w:t xml:space="preserve">این هجمة النفس مغیی به عدم اتیان آن فعل است و بعد از اتیان فعل این هجمة النفس نیست ولو حب او نسبت به آن فعل باقی است. </w:t>
      </w:r>
      <w:r w:rsidR="00BE24F0" w:rsidRPr="00990A49">
        <w:rPr>
          <w:rFonts w:ascii="NoorLotus" w:hAnsi="NoorLotus" w:cs="NoorLotus"/>
          <w:rtl/>
        </w:rPr>
        <w:t>پس</w:t>
      </w:r>
      <w:r w:rsidR="00FB2DF5" w:rsidRPr="00990A49">
        <w:rPr>
          <w:rFonts w:ascii="NoorLotus" w:hAnsi="NoorLotus" w:cs="NoorLotus"/>
          <w:rtl/>
        </w:rPr>
        <w:t xml:space="preserve"> ارتکازا</w:t>
      </w:r>
      <w:r w:rsidR="00BE24F0" w:rsidRPr="00990A49">
        <w:rPr>
          <w:rFonts w:ascii="NoorLotus" w:hAnsi="NoorLotus" w:cs="NoorLotus"/>
          <w:rtl/>
        </w:rPr>
        <w:t xml:space="preserve"> </w:t>
      </w:r>
      <w:r w:rsidR="00FB2DF5" w:rsidRPr="00990A49">
        <w:rPr>
          <w:rFonts w:ascii="NoorLotus" w:hAnsi="NoorLotus" w:cs="NoorLotus"/>
          <w:rtl/>
        </w:rPr>
        <w:t xml:space="preserve">طلب و تعلق غرض </w:t>
      </w:r>
      <w:r w:rsidR="00BE24F0" w:rsidRPr="00990A49">
        <w:rPr>
          <w:rFonts w:ascii="NoorLotus" w:hAnsi="NoorLotus" w:cs="NoorLotus"/>
          <w:rtl/>
        </w:rPr>
        <w:t>مغیی به عدم اتیان است</w:t>
      </w:r>
      <w:r w:rsidR="00FB2DF5" w:rsidRPr="00990A49">
        <w:rPr>
          <w:rFonts w:ascii="NoorLotus" w:hAnsi="NoorLotus" w:cs="NoorLotus"/>
          <w:rtl/>
        </w:rPr>
        <w:t xml:space="preserve"> ولو حب مغیی به آن نیست و اتیان فعل نیز باقی است.</w:t>
      </w:r>
      <w:r w:rsidR="00BE24F0" w:rsidRPr="00990A49">
        <w:rPr>
          <w:rFonts w:ascii="NoorLotus" w:hAnsi="NoorLotus" w:cs="NoorLotus"/>
          <w:rtl/>
        </w:rPr>
        <w:t xml:space="preserve"> </w:t>
      </w:r>
    </w:p>
    <w:p w14:paraId="33DB52BB" w14:textId="2EA58A09" w:rsidR="005137DD" w:rsidRPr="00990A49" w:rsidRDefault="00BE24F0" w:rsidP="00990A49">
      <w:pPr>
        <w:jc w:val="both"/>
        <w:rPr>
          <w:rFonts w:ascii="NoorLotus" w:hAnsi="NoorLotus" w:cs="NoorLotus"/>
          <w:rtl/>
        </w:rPr>
      </w:pPr>
      <w:r w:rsidRPr="00990A49">
        <w:rPr>
          <w:rFonts w:ascii="NoorLotus" w:hAnsi="NoorLotus" w:cs="NoorLotus"/>
          <w:rtl/>
        </w:rPr>
        <w:t xml:space="preserve">ثانیا: بنائا نیز </w:t>
      </w:r>
      <w:r w:rsidR="00A11EB4" w:rsidRPr="00990A49">
        <w:rPr>
          <w:rFonts w:ascii="NoorLotus" w:hAnsi="NoorLotus" w:cs="NoorLotus"/>
          <w:rtl/>
        </w:rPr>
        <w:t xml:space="preserve">کلام ایشان </w:t>
      </w:r>
      <w:r w:rsidRPr="00990A49">
        <w:rPr>
          <w:rFonts w:ascii="NoorLotus" w:hAnsi="NoorLotus" w:cs="NoorLotus"/>
          <w:rtl/>
        </w:rPr>
        <w:t>صحیح نیست زیرا بر فرض که امتثال موجب سقوط فاعلیت و محرکیت شود</w:t>
      </w:r>
      <w:r w:rsidR="003A5422" w:rsidRPr="00990A49">
        <w:rPr>
          <w:rFonts w:ascii="NoorLotus" w:hAnsi="NoorLotus" w:cs="NoorLotus"/>
          <w:rtl/>
        </w:rPr>
        <w:t>،</w:t>
      </w:r>
      <w:r w:rsidRPr="00990A49">
        <w:rPr>
          <w:rFonts w:ascii="NoorLotus" w:hAnsi="NoorLotus" w:cs="NoorLotus"/>
          <w:rtl/>
        </w:rPr>
        <w:t xml:space="preserve"> </w:t>
      </w:r>
      <w:r w:rsidR="00A11EB4" w:rsidRPr="00990A49">
        <w:rPr>
          <w:rFonts w:ascii="NoorLotus" w:hAnsi="NoorLotus" w:cs="NoorLotus"/>
          <w:rtl/>
        </w:rPr>
        <w:t xml:space="preserve">در مراد از محرکیت و فاعلیت دو احتمال وجود دارد: احتمال اول: </w:t>
      </w:r>
      <w:r w:rsidRPr="00990A49">
        <w:rPr>
          <w:rFonts w:ascii="NoorLotus" w:hAnsi="NoorLotus" w:cs="NoorLotus"/>
          <w:rtl/>
        </w:rPr>
        <w:t xml:space="preserve">مراد </w:t>
      </w:r>
      <w:r w:rsidR="00A11EB4" w:rsidRPr="00990A49">
        <w:rPr>
          <w:rFonts w:ascii="NoorLotus" w:hAnsi="NoorLotus" w:cs="NoorLotus"/>
          <w:rtl/>
        </w:rPr>
        <w:t>ف</w:t>
      </w:r>
      <w:r w:rsidRPr="00990A49">
        <w:rPr>
          <w:rFonts w:ascii="NoorLotus" w:hAnsi="NoorLotus" w:cs="NoorLotus"/>
          <w:rtl/>
        </w:rPr>
        <w:t>اعلیت و محرکیت عقلی</w:t>
      </w:r>
      <w:r w:rsidR="00A11EB4" w:rsidRPr="00990A49">
        <w:rPr>
          <w:rFonts w:ascii="NoorLotus" w:hAnsi="NoorLotus" w:cs="NoorLotus"/>
          <w:rtl/>
        </w:rPr>
        <w:t xml:space="preserve"> تکلیف</w:t>
      </w:r>
      <w:r w:rsidR="00D14385" w:rsidRPr="00990A49">
        <w:rPr>
          <w:rFonts w:ascii="NoorLotus" w:hAnsi="NoorLotus" w:cs="NoorLotus"/>
          <w:rtl/>
        </w:rPr>
        <w:t xml:space="preserve"> -یعنی </w:t>
      </w:r>
      <w:r w:rsidR="00BE5CDF" w:rsidRPr="00990A49">
        <w:rPr>
          <w:rFonts w:ascii="NoorLotus" w:hAnsi="NoorLotus" w:cs="NoorLotus"/>
          <w:rtl/>
        </w:rPr>
        <w:t xml:space="preserve">تحریک عقلی و </w:t>
      </w:r>
      <w:r w:rsidR="001D2183" w:rsidRPr="00990A49">
        <w:rPr>
          <w:rFonts w:ascii="NoorLotus" w:hAnsi="NoorLotus" w:cs="NoorLotus"/>
          <w:rtl/>
        </w:rPr>
        <w:t>حکم عقل به لزوم</w:t>
      </w:r>
      <w:r w:rsidR="00D14385" w:rsidRPr="00990A49">
        <w:rPr>
          <w:rFonts w:ascii="NoorLotus" w:hAnsi="NoorLotus" w:cs="NoorLotus"/>
          <w:rtl/>
        </w:rPr>
        <w:t xml:space="preserve"> امتثال-</w:t>
      </w:r>
      <w:r w:rsidRPr="00990A49">
        <w:rPr>
          <w:rFonts w:ascii="NoorLotus" w:hAnsi="NoorLotus" w:cs="NoorLotus"/>
          <w:rtl/>
        </w:rPr>
        <w:t xml:space="preserve"> است</w:t>
      </w:r>
      <w:r w:rsidR="00A11EB4" w:rsidRPr="00990A49">
        <w:rPr>
          <w:rFonts w:ascii="NoorLotus" w:hAnsi="NoorLotus" w:cs="NoorLotus"/>
          <w:rtl/>
        </w:rPr>
        <w:t>. طبق این احتمال</w:t>
      </w:r>
      <w:r w:rsidR="00BE5CDF" w:rsidRPr="00990A49">
        <w:rPr>
          <w:rFonts w:ascii="NoorLotus" w:hAnsi="NoorLotus" w:cs="NoorLotus"/>
          <w:rtl/>
        </w:rPr>
        <w:t xml:space="preserve"> علم به </w:t>
      </w:r>
      <w:r w:rsidR="00D52B56" w:rsidRPr="00990A49">
        <w:rPr>
          <w:rFonts w:ascii="NoorLotus" w:hAnsi="NoorLotus" w:cs="NoorLotus"/>
          <w:rtl/>
        </w:rPr>
        <w:t xml:space="preserve">عدم محرکیت </w:t>
      </w:r>
      <w:r w:rsidR="00E875CF" w:rsidRPr="00990A49">
        <w:rPr>
          <w:rFonts w:ascii="NoorLotus" w:hAnsi="NoorLotus" w:cs="NoorLotus"/>
          <w:rtl/>
        </w:rPr>
        <w:t>وجوب اقل نسبت به اتیان اکثر وجود دارد زیرا</w:t>
      </w:r>
      <w:r w:rsidR="00A11EB4" w:rsidRPr="00990A49">
        <w:rPr>
          <w:rFonts w:ascii="NoorLotus" w:hAnsi="NoorLotus" w:cs="NoorLotus"/>
          <w:rtl/>
        </w:rPr>
        <w:t xml:space="preserve"> عقل </w:t>
      </w:r>
      <w:r w:rsidR="005137DD" w:rsidRPr="00990A49">
        <w:rPr>
          <w:rFonts w:ascii="NoorLotus" w:hAnsi="NoorLotus" w:cs="NoorLotus"/>
          <w:rtl/>
        </w:rPr>
        <w:t>در موارد اقل و اکثر حکم به لزوم ا</w:t>
      </w:r>
      <w:r w:rsidRPr="00990A49">
        <w:rPr>
          <w:rFonts w:ascii="NoorLotus" w:hAnsi="NoorLotus" w:cs="NoorLotus"/>
          <w:rtl/>
        </w:rPr>
        <w:t xml:space="preserve">تیان اکثر نمی‌کند و </w:t>
      </w:r>
      <w:r w:rsidR="005137DD" w:rsidRPr="00990A49">
        <w:rPr>
          <w:rFonts w:ascii="NoorLotus" w:hAnsi="NoorLotus" w:cs="NoorLotus"/>
          <w:rtl/>
        </w:rPr>
        <w:t xml:space="preserve">کلام صاحب فصول صحیح نیست زیرا </w:t>
      </w:r>
      <w:r w:rsidRPr="00990A49">
        <w:rPr>
          <w:rFonts w:ascii="NoorLotus" w:hAnsi="NoorLotus" w:cs="NoorLotus"/>
          <w:rtl/>
        </w:rPr>
        <w:t>فعلیت تکلیف</w:t>
      </w:r>
      <w:r w:rsidR="001D2183" w:rsidRPr="00990A49">
        <w:rPr>
          <w:rFonts w:ascii="NoorLotus" w:hAnsi="NoorLotus" w:cs="NoorLotus"/>
          <w:rtl/>
        </w:rPr>
        <w:t xml:space="preserve"> </w:t>
      </w:r>
      <w:r w:rsidR="001D2183" w:rsidRPr="00990A49">
        <w:rPr>
          <w:rFonts w:ascii="Times New Roman" w:hAnsi="Times New Roman" w:cs="Times New Roman" w:hint="cs"/>
          <w:rtl/>
        </w:rPr>
        <w:t>–</w:t>
      </w:r>
      <w:r w:rsidR="001D2183" w:rsidRPr="00990A49">
        <w:rPr>
          <w:rFonts w:ascii="NoorLotus" w:hAnsi="NoorLotus" w:cs="NoorLotus"/>
          <w:rtl/>
        </w:rPr>
        <w:t>به نظر شهید صدر-</w:t>
      </w:r>
      <w:r w:rsidRPr="00990A49">
        <w:rPr>
          <w:rFonts w:ascii="NoorLotus" w:hAnsi="NoorLotus" w:cs="NoorLotus"/>
          <w:rtl/>
        </w:rPr>
        <w:t xml:space="preserve"> باقی است و محرکیت عقلیه تکلیف بعد از اتیان اقل ساقط می‌شود</w:t>
      </w:r>
      <w:r w:rsidR="005137DD" w:rsidRPr="00990A49">
        <w:rPr>
          <w:rFonts w:ascii="NoorLotus" w:hAnsi="NoorLotus" w:cs="NoorLotus"/>
          <w:rtl/>
        </w:rPr>
        <w:t xml:space="preserve">. </w:t>
      </w:r>
    </w:p>
    <w:p w14:paraId="702E02D2" w14:textId="0B9EC7CE" w:rsidR="005137DD" w:rsidRPr="00990A49" w:rsidRDefault="005137DD" w:rsidP="00637E76">
      <w:pPr>
        <w:jc w:val="both"/>
        <w:rPr>
          <w:rFonts w:ascii="NoorLotus" w:hAnsi="NoorLotus" w:cs="NoorLotus"/>
          <w:rtl/>
        </w:rPr>
      </w:pPr>
      <w:r w:rsidRPr="00990A49">
        <w:rPr>
          <w:rFonts w:ascii="NoorLotus" w:hAnsi="NoorLotus" w:cs="NoorLotus"/>
          <w:rtl/>
        </w:rPr>
        <w:t xml:space="preserve">احتمال دوم: </w:t>
      </w:r>
      <w:r w:rsidR="00BE24F0" w:rsidRPr="00990A49">
        <w:rPr>
          <w:rFonts w:ascii="NoorLotus" w:hAnsi="NoorLotus" w:cs="NoorLotus"/>
          <w:rtl/>
        </w:rPr>
        <w:t xml:space="preserve">مراد محرکیت و فاعلیت مولویه است </w:t>
      </w:r>
      <w:r w:rsidR="00E875CF" w:rsidRPr="00990A49">
        <w:rPr>
          <w:rFonts w:ascii="NoorLotus" w:hAnsi="NoorLotus" w:cs="NoorLotus"/>
          <w:rtl/>
        </w:rPr>
        <w:t>- محرکیت مولویه یعنی علاوه بر حب به فعل تحری</w:t>
      </w:r>
      <w:r w:rsidR="001D2183" w:rsidRPr="00990A49">
        <w:rPr>
          <w:rFonts w:ascii="NoorLotus" w:hAnsi="NoorLotus" w:cs="NoorLotus"/>
          <w:rtl/>
        </w:rPr>
        <w:t>ک مولوی به اتیان فعل نیز می‌کند</w:t>
      </w:r>
      <w:r w:rsidR="00E875CF" w:rsidRPr="00990A49">
        <w:rPr>
          <w:rFonts w:ascii="NoorLotus" w:hAnsi="NoorLotus" w:cs="NoorLotus"/>
          <w:rtl/>
        </w:rPr>
        <w:t xml:space="preserve">- </w:t>
      </w:r>
      <w:r w:rsidR="00353CD0" w:rsidRPr="00990A49">
        <w:rPr>
          <w:rFonts w:ascii="NoorLotus" w:hAnsi="NoorLotus" w:cs="NoorLotus"/>
          <w:rtl/>
        </w:rPr>
        <w:t>در اینجا</w:t>
      </w:r>
      <w:r w:rsidR="00BE24F0" w:rsidRPr="00990A49">
        <w:rPr>
          <w:rFonts w:ascii="NoorLotus" w:hAnsi="NoorLotus" w:cs="NoorLotus"/>
          <w:rtl/>
        </w:rPr>
        <w:t xml:space="preserve"> حب مولی </w:t>
      </w:r>
      <w:r w:rsidR="00353CD0" w:rsidRPr="00990A49">
        <w:rPr>
          <w:rFonts w:ascii="NoorLotus" w:hAnsi="NoorLotus" w:cs="NoorLotus"/>
          <w:rtl/>
        </w:rPr>
        <w:t>ه</w:t>
      </w:r>
      <w:r w:rsidR="00BE24F0" w:rsidRPr="00990A49">
        <w:rPr>
          <w:rFonts w:ascii="NoorLotus" w:hAnsi="NoorLotus" w:cs="NoorLotus"/>
          <w:rtl/>
        </w:rPr>
        <w:t>ست ولی هجمة نفس المولی که مکلف را تحریک به انجام کار کند نیست زیرا این کار را انجام داده است</w:t>
      </w:r>
      <w:r w:rsidR="002A6BC8" w:rsidRPr="00990A49">
        <w:rPr>
          <w:rFonts w:ascii="NoorLotus" w:hAnsi="NoorLotus" w:cs="NoorLotus"/>
          <w:rtl/>
        </w:rPr>
        <w:t xml:space="preserve">. </w:t>
      </w:r>
      <w:r w:rsidRPr="00990A49">
        <w:rPr>
          <w:rFonts w:ascii="NoorLotus" w:hAnsi="NoorLotus" w:cs="NoorLotus"/>
          <w:rtl/>
        </w:rPr>
        <w:t xml:space="preserve">ظاهر کلام </w:t>
      </w:r>
      <w:r w:rsidR="002A6BC8" w:rsidRPr="00990A49">
        <w:rPr>
          <w:rFonts w:ascii="NoorLotus" w:hAnsi="NoorLotus" w:cs="NoorLotus"/>
          <w:rtl/>
        </w:rPr>
        <w:t xml:space="preserve">صاحب </w:t>
      </w:r>
      <w:r w:rsidR="00637E76">
        <w:rPr>
          <w:rFonts w:ascii="NoorLotus" w:hAnsi="NoorLotus" w:cs="NoorLotus" w:hint="cs"/>
          <w:rtl/>
        </w:rPr>
        <w:t>ایشان (شهید صدر)</w:t>
      </w:r>
      <w:r w:rsidR="002A6BC8" w:rsidRPr="00990A49">
        <w:rPr>
          <w:rFonts w:ascii="NoorLotus" w:hAnsi="NoorLotus" w:cs="NoorLotus"/>
          <w:rtl/>
        </w:rPr>
        <w:t xml:space="preserve"> نیز همین احتمال است.</w:t>
      </w:r>
    </w:p>
    <w:p w14:paraId="2BF53339" w14:textId="519E3DE7" w:rsidR="00FD2A7E" w:rsidRPr="00990A49" w:rsidRDefault="005137DD" w:rsidP="00990A49">
      <w:pPr>
        <w:jc w:val="both"/>
        <w:rPr>
          <w:rFonts w:ascii="NoorLotus" w:hAnsi="NoorLotus" w:cs="NoorLotus"/>
          <w:rtl/>
        </w:rPr>
      </w:pPr>
      <w:r w:rsidRPr="00990A49">
        <w:rPr>
          <w:rFonts w:ascii="NoorLotus" w:hAnsi="NoorLotus" w:cs="NoorLotus"/>
          <w:rtl/>
        </w:rPr>
        <w:t xml:space="preserve">طبق این احتمال </w:t>
      </w:r>
      <w:r w:rsidR="00BE24F0" w:rsidRPr="00990A49">
        <w:rPr>
          <w:rFonts w:ascii="NoorLotus" w:hAnsi="NoorLotus" w:cs="NoorLotus"/>
          <w:rtl/>
        </w:rPr>
        <w:t>بین سقوط تکلیف یا سقوط محرکیت مولویه آن با امتثال فرق</w:t>
      </w:r>
      <w:r w:rsidR="002A6BC8" w:rsidRPr="00990A49">
        <w:rPr>
          <w:rFonts w:ascii="NoorLotus" w:hAnsi="NoorLotus" w:cs="NoorLotus"/>
          <w:rtl/>
        </w:rPr>
        <w:t>ی</w:t>
      </w:r>
      <w:r w:rsidR="00BE24F0" w:rsidRPr="00990A49">
        <w:rPr>
          <w:rFonts w:ascii="NoorLotus" w:hAnsi="NoorLotus" w:cs="NoorLotus"/>
          <w:rtl/>
        </w:rPr>
        <w:t xml:space="preserve"> وجود ندارد و نتیجه هر دو یکی است </w:t>
      </w:r>
      <w:r w:rsidRPr="00990A49">
        <w:rPr>
          <w:rFonts w:ascii="NoorLotus" w:hAnsi="NoorLotus" w:cs="NoorLotus"/>
          <w:rtl/>
        </w:rPr>
        <w:t>و کلام صاحب فصول -با قطع نظر از اشکال اول- وارد است</w:t>
      </w:r>
      <w:r w:rsidR="002A6BC8" w:rsidRPr="00990A49">
        <w:rPr>
          <w:rFonts w:ascii="NoorLotus" w:hAnsi="NoorLotus" w:cs="NoorLotus"/>
          <w:rtl/>
        </w:rPr>
        <w:t xml:space="preserve">. اگر </w:t>
      </w:r>
      <w:r w:rsidR="00DD7523" w:rsidRPr="00990A49">
        <w:rPr>
          <w:rFonts w:ascii="NoorLotus" w:hAnsi="NoorLotus" w:cs="NoorLotus"/>
          <w:rtl/>
        </w:rPr>
        <w:t xml:space="preserve">واقعا اکثر واجب باشد با </w:t>
      </w:r>
      <w:r w:rsidR="00BE24F0" w:rsidRPr="00990A49">
        <w:rPr>
          <w:rFonts w:ascii="NoorLotus" w:hAnsi="NoorLotus" w:cs="NoorLotus"/>
          <w:rtl/>
        </w:rPr>
        <w:t xml:space="preserve">اتیان اقل </w:t>
      </w:r>
      <w:r w:rsidR="00DD7523" w:rsidRPr="00990A49">
        <w:rPr>
          <w:rFonts w:ascii="NoorLotus" w:hAnsi="NoorLotus" w:cs="NoorLotus"/>
          <w:rtl/>
        </w:rPr>
        <w:t>این عمل-با قطع نظر از حدیث ل</w:t>
      </w:r>
      <w:r w:rsidR="002A6BC8" w:rsidRPr="00990A49">
        <w:rPr>
          <w:rFonts w:ascii="NoorLotus" w:hAnsi="NoorLotus" w:cs="NoorLotus"/>
          <w:rtl/>
        </w:rPr>
        <w:t>اتعاد که ممکن است آن نیز جاری ن</w:t>
      </w:r>
      <w:r w:rsidR="00DD7523" w:rsidRPr="00990A49">
        <w:rPr>
          <w:rFonts w:ascii="NoorLotus" w:hAnsi="NoorLotus" w:cs="NoorLotus"/>
          <w:rtl/>
        </w:rPr>
        <w:t xml:space="preserve">شود- </w:t>
      </w:r>
      <w:r w:rsidR="00D14385" w:rsidRPr="00990A49">
        <w:rPr>
          <w:rFonts w:ascii="NoorLotus" w:hAnsi="NoorLotus" w:cs="NoorLotus"/>
          <w:rtl/>
        </w:rPr>
        <w:t xml:space="preserve">باطل است </w:t>
      </w:r>
      <w:r w:rsidR="00DD7523" w:rsidRPr="00990A49">
        <w:rPr>
          <w:rFonts w:ascii="NoorLotus" w:hAnsi="NoorLotus" w:cs="NoorLotus"/>
          <w:rtl/>
        </w:rPr>
        <w:t>و م</w:t>
      </w:r>
      <w:r w:rsidR="00D14385" w:rsidRPr="00990A49">
        <w:rPr>
          <w:rFonts w:ascii="NoorLotus" w:hAnsi="NoorLotus" w:cs="NoorLotus"/>
          <w:rtl/>
        </w:rPr>
        <w:t>حرکیت مولویه وجوب باقی است و کلام صاحب فصول درست است</w:t>
      </w:r>
      <w:r w:rsidR="004E29DE" w:rsidRPr="00990A49">
        <w:rPr>
          <w:rFonts w:ascii="NoorLotus" w:hAnsi="NoorLotus" w:cs="NoorLotus"/>
          <w:rtl/>
        </w:rPr>
        <w:t xml:space="preserve"> و بعد از اتیان اقل شک در سقوط تکلیف</w:t>
      </w:r>
      <w:r w:rsidR="00BE5CDF" w:rsidRPr="00990A49">
        <w:rPr>
          <w:rFonts w:ascii="NoorLotus" w:hAnsi="NoorLotus" w:cs="NoorLotus"/>
          <w:rtl/>
        </w:rPr>
        <w:t xml:space="preserve"> به اقل</w:t>
      </w:r>
      <w:r w:rsidR="004E29DE" w:rsidRPr="00990A49">
        <w:rPr>
          <w:rFonts w:ascii="NoorLotus" w:hAnsi="NoorLotus" w:cs="NoorLotus"/>
          <w:rtl/>
        </w:rPr>
        <w:t xml:space="preserve"> -بنا بر نظر مشهور- یا شک در محرکیت و فاعلیت </w:t>
      </w:r>
      <w:r w:rsidR="00BE5CDF" w:rsidRPr="00990A49">
        <w:rPr>
          <w:rFonts w:ascii="NoorLotus" w:hAnsi="NoorLotus" w:cs="NoorLotus"/>
          <w:rtl/>
        </w:rPr>
        <w:t xml:space="preserve">مولویه </w:t>
      </w:r>
      <w:r w:rsidR="004E29DE" w:rsidRPr="00990A49">
        <w:rPr>
          <w:rFonts w:ascii="NoorLotus" w:hAnsi="NoorLotus" w:cs="NoorLotus"/>
          <w:rtl/>
        </w:rPr>
        <w:t>تکلیف</w:t>
      </w:r>
      <w:r w:rsidR="00BE5CDF" w:rsidRPr="00990A49">
        <w:rPr>
          <w:rFonts w:ascii="NoorLotus" w:hAnsi="NoorLotus" w:cs="NoorLotus"/>
          <w:rtl/>
        </w:rPr>
        <w:t xml:space="preserve"> به اقل</w:t>
      </w:r>
      <w:r w:rsidR="004E29DE" w:rsidRPr="00990A49">
        <w:rPr>
          <w:rFonts w:ascii="NoorLotus" w:hAnsi="NoorLotus" w:cs="NoorLotus"/>
          <w:rtl/>
        </w:rPr>
        <w:t xml:space="preserve"> -بنا بر نظر شهید صدر رحمه الله- وجود دارد. </w:t>
      </w:r>
    </w:p>
    <w:p w14:paraId="5B048097" w14:textId="7D60C589" w:rsidR="00645614" w:rsidRPr="00990A49" w:rsidRDefault="00E875CF" w:rsidP="00990A49">
      <w:pPr>
        <w:jc w:val="both"/>
        <w:rPr>
          <w:rFonts w:ascii="NoorLotus" w:hAnsi="NoorLotus" w:cs="NoorLotus"/>
          <w:rtl/>
        </w:rPr>
      </w:pPr>
      <w:r w:rsidRPr="00990A49">
        <w:rPr>
          <w:rFonts w:ascii="NoorLotus" w:hAnsi="NoorLotus" w:cs="NoorLotus"/>
          <w:rtl/>
        </w:rPr>
        <w:t xml:space="preserve">از بعضی از حواشی مقرر ایشان در بحوث در موارد دیگر استفاده می‌شود که </w:t>
      </w:r>
      <w:r w:rsidR="00FB54BF" w:rsidRPr="00990A49">
        <w:rPr>
          <w:rFonts w:ascii="NoorLotus" w:hAnsi="NoorLotus" w:cs="NoorLotus"/>
          <w:rtl/>
        </w:rPr>
        <w:t xml:space="preserve">ایشان (جناب مقرر) </w:t>
      </w:r>
      <w:r w:rsidR="00B8156A" w:rsidRPr="00990A49">
        <w:rPr>
          <w:rFonts w:ascii="NoorLotus" w:hAnsi="NoorLotus" w:cs="NoorLotus"/>
          <w:rtl/>
        </w:rPr>
        <w:t>ا</w:t>
      </w:r>
      <w:r w:rsidRPr="00990A49">
        <w:rPr>
          <w:rFonts w:ascii="NoorLotus" w:hAnsi="NoorLotus" w:cs="NoorLotus"/>
          <w:rtl/>
        </w:rPr>
        <w:t>ز</w:t>
      </w:r>
      <w:r w:rsidR="00B8156A" w:rsidRPr="00990A49">
        <w:rPr>
          <w:rFonts w:ascii="NoorLotus" w:hAnsi="NoorLotus" w:cs="NoorLotus"/>
          <w:rtl/>
        </w:rPr>
        <w:t xml:space="preserve"> </w:t>
      </w:r>
      <w:r w:rsidRPr="00990A49">
        <w:rPr>
          <w:rFonts w:ascii="NoorLotus" w:hAnsi="NoorLotus" w:cs="NoorLotus"/>
          <w:rtl/>
        </w:rPr>
        <w:t>محرکیت و فاعلیت</w:t>
      </w:r>
      <w:r w:rsidR="00B8156A" w:rsidRPr="00990A49">
        <w:rPr>
          <w:rFonts w:ascii="NoorLotus" w:hAnsi="NoorLotus" w:cs="NoorLotus"/>
          <w:rtl/>
        </w:rPr>
        <w:t>،</w:t>
      </w:r>
      <w:r w:rsidRPr="00990A49">
        <w:rPr>
          <w:rFonts w:ascii="NoorLotus" w:hAnsi="NoorLotus" w:cs="NoorLotus"/>
          <w:rtl/>
        </w:rPr>
        <w:t xml:space="preserve"> </w:t>
      </w:r>
      <w:r w:rsidR="00645614" w:rsidRPr="00990A49">
        <w:rPr>
          <w:rFonts w:ascii="NoorLotus" w:hAnsi="NoorLotus" w:cs="NoorLotus"/>
          <w:rtl/>
        </w:rPr>
        <w:t xml:space="preserve">محرکیت مولویه فهمیده است. لذا در مواردی که شهید صدر می‌گویند: «تکلیف با امتثال ساقط نمی‌شود </w:t>
      </w:r>
      <w:r w:rsidRPr="00990A49">
        <w:rPr>
          <w:rFonts w:ascii="NoorLotus" w:hAnsi="NoorLotus" w:cs="NoorLotus"/>
          <w:rtl/>
        </w:rPr>
        <w:t xml:space="preserve">و بعد از امتثال قطعا باقی است </w:t>
      </w:r>
      <w:r w:rsidR="00645614" w:rsidRPr="00990A49">
        <w:rPr>
          <w:rFonts w:ascii="NoorLotus" w:hAnsi="NoorLotus" w:cs="NoorLotus"/>
          <w:rtl/>
        </w:rPr>
        <w:t xml:space="preserve">و این که گفته شود «بعد از </w:t>
      </w:r>
      <w:r w:rsidRPr="00990A49">
        <w:rPr>
          <w:rFonts w:ascii="NoorLotus" w:hAnsi="NoorLotus" w:cs="NoorLotus"/>
          <w:rtl/>
        </w:rPr>
        <w:t xml:space="preserve">شک در </w:t>
      </w:r>
      <w:r w:rsidR="00645614" w:rsidRPr="00990A49">
        <w:rPr>
          <w:rFonts w:ascii="NoorLotus" w:hAnsi="NoorLotus" w:cs="NoorLotus"/>
          <w:rtl/>
        </w:rPr>
        <w:t xml:space="preserve">امتثال </w:t>
      </w:r>
      <w:r w:rsidRPr="00990A49">
        <w:rPr>
          <w:rFonts w:ascii="NoorLotus" w:hAnsi="NoorLotus" w:cs="NoorLotus"/>
          <w:rtl/>
        </w:rPr>
        <w:t>برائت از بقای تکلیف جاری می‌شود» درست نیست زیرا شک در بقای تکلیف وجود ندارد.</w:t>
      </w:r>
      <w:r w:rsidR="00645614" w:rsidRPr="00990A49">
        <w:rPr>
          <w:rFonts w:ascii="NoorLotus" w:hAnsi="NoorLotus" w:cs="NoorLotus"/>
          <w:rtl/>
        </w:rPr>
        <w:t xml:space="preserve">» </w:t>
      </w:r>
      <w:r w:rsidRPr="00990A49">
        <w:rPr>
          <w:rFonts w:ascii="NoorLotus" w:hAnsi="NoorLotus" w:cs="NoorLotus"/>
          <w:rtl/>
        </w:rPr>
        <w:t xml:space="preserve">ایشان </w:t>
      </w:r>
      <w:r w:rsidR="00645614" w:rsidRPr="00990A49">
        <w:rPr>
          <w:rFonts w:ascii="NoorLotus" w:hAnsi="NoorLotus" w:cs="NoorLotus"/>
          <w:rtl/>
        </w:rPr>
        <w:t>حاشیه زدند که «شک در فاعلیت تکلیف وجود دارد و از آن برائت جاری می‌شود»</w:t>
      </w:r>
      <w:r w:rsidR="00540190" w:rsidRPr="00990A49">
        <w:rPr>
          <w:rStyle w:val="FootnoteReference"/>
          <w:rFonts w:cs="NoorLotus"/>
          <w:rtl/>
        </w:rPr>
        <w:footnoteReference w:id="4"/>
      </w:r>
      <w:r w:rsidR="00461E69" w:rsidRPr="00990A49">
        <w:rPr>
          <w:rFonts w:ascii="NoorLotus" w:hAnsi="NoorLotus" w:cs="NoorLotus"/>
          <w:rtl/>
        </w:rPr>
        <w:t xml:space="preserve"> و این یعنی ایشان از محرکیت، </w:t>
      </w:r>
      <w:r w:rsidR="00461E69" w:rsidRPr="00990A49">
        <w:rPr>
          <w:rFonts w:ascii="NoorLotus" w:hAnsi="NoorLotus" w:cs="NoorLotus"/>
          <w:rtl/>
        </w:rPr>
        <w:lastRenderedPageBreak/>
        <w:t>محرکیت مولویه فهمیده است</w:t>
      </w:r>
      <w:r w:rsidR="00645614" w:rsidRPr="00990A49">
        <w:rPr>
          <w:rFonts w:ascii="NoorLotus" w:hAnsi="NoorLotus" w:cs="NoorLotus"/>
          <w:rtl/>
        </w:rPr>
        <w:t xml:space="preserve"> و الا در محرکیت عقلیه که حکم عقل است شک </w:t>
      </w:r>
      <w:r w:rsidR="00461E69" w:rsidRPr="00990A49">
        <w:rPr>
          <w:rFonts w:ascii="NoorLotus" w:hAnsi="NoorLotus" w:cs="NoorLotus"/>
          <w:rtl/>
        </w:rPr>
        <w:t xml:space="preserve">وجود ندارد عقل یا حکم به لزوم امتثال می‌کند که در این صورت علم به محرکیت و فاعلیت عقلیه وجود دارد و یا علم به عدم لزوم امتثال می‌کند که در این صورت نیز علم به عدم محرکیت و فاعلیت </w:t>
      </w:r>
      <w:r w:rsidR="0048625E" w:rsidRPr="00990A49">
        <w:rPr>
          <w:rFonts w:ascii="NoorLotus" w:hAnsi="NoorLotus" w:cs="NoorLotus"/>
          <w:rtl/>
        </w:rPr>
        <w:t xml:space="preserve">عقلیه وجود دارد. و </w:t>
      </w:r>
      <w:r w:rsidR="00645614" w:rsidRPr="00990A49">
        <w:rPr>
          <w:rFonts w:ascii="NoorLotus" w:hAnsi="NoorLotus" w:cs="NoorLotus"/>
          <w:rtl/>
        </w:rPr>
        <w:t>آن چیزی که مشکوک است محرکیت مولویه است.</w:t>
      </w:r>
    </w:p>
    <w:p w14:paraId="66019730" w14:textId="77777777" w:rsidR="00104BDF" w:rsidRPr="00990A49" w:rsidRDefault="00104BDF" w:rsidP="00990A49">
      <w:pPr>
        <w:pStyle w:val="Heading1"/>
        <w:rPr>
          <w:rFonts w:ascii="NoorLotus" w:hAnsi="NoorLotus"/>
        </w:rPr>
      </w:pPr>
      <w:bookmarkStart w:id="41" w:name="_Toc210036639"/>
      <w:bookmarkStart w:id="42" w:name="_Toc210067373"/>
      <w:r w:rsidRPr="00990A49">
        <w:rPr>
          <w:rFonts w:ascii="NoorLotus" w:hAnsi="NoorLotus"/>
          <w:rtl/>
        </w:rPr>
        <w:t>مانع سوم: لزوم احراز تحصیل غرض مولا</w:t>
      </w:r>
      <w:bookmarkEnd w:id="41"/>
      <w:bookmarkEnd w:id="42"/>
    </w:p>
    <w:p w14:paraId="62FFFE5D" w14:textId="00D2CFE5" w:rsidR="008D2202" w:rsidRPr="00990A49" w:rsidRDefault="008D2202" w:rsidP="00990A49">
      <w:pPr>
        <w:jc w:val="both"/>
        <w:rPr>
          <w:rFonts w:ascii="NoorLotus" w:hAnsi="NoorLotus" w:cs="NoorLotus"/>
          <w:rtl/>
          <w:lang w:bidi="ar-SA"/>
        </w:rPr>
      </w:pPr>
      <w:r w:rsidRPr="00990A49">
        <w:rPr>
          <w:rFonts w:ascii="NoorLotus" w:hAnsi="NoorLotus" w:cs="NoorLotus"/>
          <w:rtl/>
          <w:lang w:bidi="ar-SA"/>
        </w:rPr>
        <w:t>بر عبد احراز تحصیل غرض مولی لازم است. زیرا امر مولی موضوعیت ندارد و کاشف از غرض مولی است و عبد در موارد اقل و اکثر می‌داند</w:t>
      </w:r>
      <w:r w:rsidR="00540190" w:rsidRPr="00990A49">
        <w:rPr>
          <w:rFonts w:ascii="NoorLotus" w:hAnsi="NoorLotus" w:cs="NoorLotus"/>
          <w:rtl/>
          <w:lang w:bidi="ar-SA"/>
        </w:rPr>
        <w:t xml:space="preserve"> که </w:t>
      </w:r>
      <w:r w:rsidRPr="00990A49">
        <w:rPr>
          <w:rFonts w:ascii="NoorLotus" w:hAnsi="NoorLotus" w:cs="NoorLotus"/>
          <w:rtl/>
          <w:lang w:bidi="ar-SA"/>
        </w:rPr>
        <w:t>مولی یک غرض بسیط و</w:t>
      </w:r>
      <w:r w:rsidR="005C761F" w:rsidRPr="00990A49">
        <w:rPr>
          <w:rFonts w:ascii="NoorLotus" w:hAnsi="NoorLotus" w:cs="NoorLotus"/>
          <w:rtl/>
          <w:lang w:bidi="ar-SA"/>
        </w:rPr>
        <w:t>ُحدانی دارد اما</w:t>
      </w:r>
      <w:r w:rsidRPr="00990A49">
        <w:rPr>
          <w:rFonts w:ascii="NoorLotus" w:hAnsi="NoorLotus" w:cs="NoorLotus"/>
          <w:rtl/>
          <w:lang w:bidi="ar-SA"/>
        </w:rPr>
        <w:t xml:space="preserve"> نمی‌داند با اتیان اقل این غرض تحصیل می‌شود یا تحصیل نمی‌شود مثل این که </w:t>
      </w:r>
      <w:r w:rsidR="00540190" w:rsidRPr="00990A49">
        <w:rPr>
          <w:rFonts w:ascii="NoorLotus" w:hAnsi="NoorLotus" w:cs="NoorLotus"/>
          <w:rtl/>
          <w:lang w:bidi="ar-SA"/>
        </w:rPr>
        <w:t xml:space="preserve">غرض مولی کشته شدن این سابّ النبی است و به مکلف می‌گوید: «القه فی البحر» و عبد می‌داند غرض مولی از این بیان قتل او است و نمی‌داند </w:t>
      </w:r>
      <w:r w:rsidRPr="00990A49">
        <w:rPr>
          <w:rFonts w:ascii="NoorLotus" w:hAnsi="NoorLotus" w:cs="NoorLotus"/>
          <w:rtl/>
          <w:lang w:bidi="ar-SA"/>
        </w:rPr>
        <w:t>با انداختن او در دریا غرض مولی تحصیل می‌شود</w:t>
      </w:r>
      <w:r w:rsidR="00540190" w:rsidRPr="00990A49">
        <w:rPr>
          <w:rFonts w:ascii="NoorLotus" w:hAnsi="NoorLotus" w:cs="NoorLotus"/>
          <w:rtl/>
          <w:lang w:bidi="ar-SA"/>
        </w:rPr>
        <w:t xml:space="preserve"> یا تحصیل نمی‌شود</w:t>
      </w:r>
      <w:r w:rsidR="004E5A14" w:rsidRPr="00990A49">
        <w:rPr>
          <w:rFonts w:ascii="NoorLotus" w:hAnsi="NoorLotus" w:cs="NoorLotus"/>
          <w:rtl/>
          <w:lang w:bidi="ar-SA"/>
        </w:rPr>
        <w:t xml:space="preserve"> در این موارد</w:t>
      </w:r>
      <w:r w:rsidRPr="00990A49">
        <w:rPr>
          <w:rFonts w:ascii="NoorLotus" w:hAnsi="NoorLotus" w:cs="NoorLotus"/>
          <w:rtl/>
          <w:lang w:bidi="ar-SA"/>
        </w:rPr>
        <w:t xml:space="preserve"> عقلا</w:t>
      </w:r>
      <w:r w:rsidR="005C761F" w:rsidRPr="00990A49">
        <w:rPr>
          <w:rFonts w:ascii="NoorLotus" w:hAnsi="NoorLotus" w:cs="NoorLotus"/>
          <w:rtl/>
          <w:lang w:bidi="ar-SA"/>
        </w:rPr>
        <w:t>ً</w:t>
      </w:r>
      <w:r w:rsidRPr="00990A49">
        <w:rPr>
          <w:rFonts w:ascii="NoorLotus" w:hAnsi="NoorLotus" w:cs="NoorLotus"/>
          <w:rtl/>
          <w:lang w:bidi="ar-SA"/>
        </w:rPr>
        <w:t xml:space="preserve"> باید تحصیل غرض مولی یعنی </w:t>
      </w:r>
      <w:r w:rsidR="004E5A14" w:rsidRPr="00990A49">
        <w:rPr>
          <w:rFonts w:ascii="NoorLotus" w:hAnsi="NoorLotus" w:cs="NoorLotus"/>
          <w:rtl/>
          <w:lang w:bidi="ar-SA"/>
        </w:rPr>
        <w:t>قتل</w:t>
      </w:r>
      <w:r w:rsidRPr="00990A49">
        <w:rPr>
          <w:rFonts w:ascii="NoorLotus" w:hAnsi="NoorLotus" w:cs="NoorLotus"/>
          <w:rtl/>
          <w:lang w:bidi="ar-SA"/>
        </w:rPr>
        <w:t xml:space="preserve"> او</w:t>
      </w:r>
      <w:r w:rsidR="004E5A14" w:rsidRPr="00990A49">
        <w:rPr>
          <w:rFonts w:ascii="NoorLotus" w:hAnsi="NoorLotus" w:cs="NoorLotus"/>
          <w:rtl/>
          <w:lang w:bidi="ar-SA"/>
        </w:rPr>
        <w:t xml:space="preserve"> را</w:t>
      </w:r>
      <w:r w:rsidRPr="00990A49">
        <w:rPr>
          <w:rFonts w:ascii="NoorLotus" w:hAnsi="NoorLotus" w:cs="NoorLotus"/>
          <w:rtl/>
          <w:lang w:bidi="ar-SA"/>
        </w:rPr>
        <w:t xml:space="preserve"> احراز کند. و در موارد شک در محصل غرض عقلا باید </w:t>
      </w:r>
      <w:r w:rsidR="00791860" w:rsidRPr="00990A49">
        <w:rPr>
          <w:rFonts w:ascii="NoorLotus" w:hAnsi="NoorLotus" w:cs="NoorLotus"/>
          <w:rtl/>
          <w:lang w:bidi="ar-SA"/>
        </w:rPr>
        <w:t>احتیاط کند تا تحصیل غرض احراز شود.</w:t>
      </w:r>
      <w:r w:rsidRPr="00990A49">
        <w:rPr>
          <w:rFonts w:ascii="NoorLotus" w:hAnsi="NoorLotus" w:cs="NoorLotus"/>
          <w:rtl/>
          <w:lang w:bidi="ar-SA"/>
        </w:rPr>
        <w:t xml:space="preserve"> </w:t>
      </w:r>
    </w:p>
    <w:p w14:paraId="5751ACC4" w14:textId="6D5B9E8C" w:rsidR="00104BDF" w:rsidRPr="00990A49" w:rsidRDefault="00104BDF" w:rsidP="00990A49">
      <w:pPr>
        <w:pStyle w:val="Heading2"/>
        <w:jc w:val="both"/>
        <w:rPr>
          <w:rFonts w:ascii="NoorLotus" w:hAnsi="NoorLotus"/>
          <w:sz w:val="34"/>
          <w:rtl/>
        </w:rPr>
      </w:pPr>
      <w:bookmarkStart w:id="43" w:name="_Toc210036640"/>
      <w:bookmarkStart w:id="44" w:name="_Toc210067374"/>
      <w:r w:rsidRPr="00990A49">
        <w:rPr>
          <w:rFonts w:ascii="NoorLotus" w:hAnsi="NoorLotus"/>
          <w:sz w:val="34"/>
          <w:rtl/>
        </w:rPr>
        <w:t>پاسخ مرحوم نائینی از مانع سوم: تفکیک بین دو نوع غرض</w:t>
      </w:r>
      <w:bookmarkEnd w:id="43"/>
      <w:bookmarkEnd w:id="44"/>
    </w:p>
    <w:p w14:paraId="54D2C319" w14:textId="6690941D" w:rsidR="00ED4AC1" w:rsidRPr="00990A49" w:rsidRDefault="008D2202" w:rsidP="00990A49">
      <w:pPr>
        <w:jc w:val="both"/>
        <w:rPr>
          <w:rFonts w:ascii="NoorLotus" w:hAnsi="NoorLotus" w:cs="NoorLotus"/>
          <w:rtl/>
          <w:lang w:bidi="ar-SA"/>
        </w:rPr>
      </w:pPr>
      <w:r w:rsidRPr="00990A49">
        <w:rPr>
          <w:rFonts w:ascii="NoorLotus" w:hAnsi="NoorLotus" w:cs="NoorLotus"/>
          <w:rtl/>
          <w:lang w:bidi="ar-SA"/>
        </w:rPr>
        <w:t>مرحوم نایینی فرموده‌اند: «دو نوع غرض وجود دارد: نوع اول: غرضی که رابطه‌ی آن با</w:t>
      </w:r>
      <w:r w:rsidR="001C4587" w:rsidRPr="00990A49">
        <w:rPr>
          <w:rFonts w:ascii="NoorLotus" w:hAnsi="NoorLotus" w:cs="NoorLotus"/>
          <w:rtl/>
          <w:lang w:bidi="ar-SA"/>
        </w:rPr>
        <w:t xml:space="preserve"> </w:t>
      </w:r>
      <w:r w:rsidR="00286DAB" w:rsidRPr="00990A49">
        <w:rPr>
          <w:rFonts w:ascii="NoorLotus" w:hAnsi="NoorLotus" w:cs="NoorLotus"/>
          <w:rtl/>
          <w:lang w:bidi="ar-SA"/>
        </w:rPr>
        <w:t xml:space="preserve">فعل واجب رابطه‌ی معلول با علت تامه است مثل «القه فی البحر» </w:t>
      </w:r>
      <w:r w:rsidR="00ED4AC1" w:rsidRPr="00990A49">
        <w:rPr>
          <w:rFonts w:ascii="NoorLotus" w:hAnsi="NoorLotus" w:cs="NoorLotus"/>
          <w:rtl/>
          <w:lang w:bidi="ar-SA"/>
        </w:rPr>
        <w:t xml:space="preserve">که </w:t>
      </w:r>
      <w:r w:rsidRPr="00990A49">
        <w:rPr>
          <w:rFonts w:ascii="NoorLotus" w:hAnsi="NoorLotus" w:cs="NoorLotus"/>
          <w:rtl/>
          <w:lang w:bidi="ar-SA"/>
        </w:rPr>
        <w:t>مولی از مکلف ایجاد علت تامه قتل را می‌خواهد.</w:t>
      </w:r>
      <w:r w:rsidR="00ED4AC1" w:rsidRPr="00990A49">
        <w:rPr>
          <w:rFonts w:ascii="NoorLotus" w:hAnsi="NoorLotus" w:cs="NoorLotus"/>
          <w:rtl/>
          <w:lang w:bidi="ar-SA"/>
        </w:rPr>
        <w:t xml:space="preserve"> در این موارد احراز تحصیل غرض مولی لازم است.</w:t>
      </w:r>
    </w:p>
    <w:p w14:paraId="47D0D497" w14:textId="5CA900C5" w:rsidR="008D2202" w:rsidRPr="00990A49" w:rsidRDefault="008D2202" w:rsidP="00990A49">
      <w:pPr>
        <w:jc w:val="both"/>
        <w:rPr>
          <w:rFonts w:ascii="NoorLotus" w:hAnsi="NoorLotus" w:cs="NoorLotus"/>
          <w:rtl/>
          <w:lang w:bidi="ar-SA"/>
        </w:rPr>
      </w:pPr>
      <w:r w:rsidRPr="00990A49">
        <w:rPr>
          <w:rFonts w:ascii="NoorLotus" w:hAnsi="NoorLotus" w:cs="NoorLotus"/>
          <w:rtl/>
          <w:lang w:bidi="ar-SA"/>
        </w:rPr>
        <w:t>نوع دوم: رابطه‌ی غرض با فعل واجب رابطه‌ی معد و مستعد است</w:t>
      </w:r>
      <w:r w:rsidR="00D34DFC" w:rsidRPr="00990A49">
        <w:rPr>
          <w:rFonts w:ascii="NoorLotus" w:hAnsi="NoorLotus" w:cs="NoorLotus"/>
          <w:rtl/>
          <w:lang w:bidi="ar-SA"/>
        </w:rPr>
        <w:t xml:space="preserve">. </w:t>
      </w:r>
      <w:r w:rsidR="005C761F" w:rsidRPr="00990A49">
        <w:rPr>
          <w:rFonts w:ascii="NoorLotus" w:hAnsi="NoorLotus" w:cs="NoorLotus"/>
          <w:rtl/>
          <w:lang w:bidi="ar-SA"/>
        </w:rPr>
        <w:t>مثل این که مولی به عبد می‌گوید که</w:t>
      </w:r>
      <w:r w:rsidR="005356FC" w:rsidRPr="00990A49">
        <w:rPr>
          <w:rFonts w:ascii="NoorLotus" w:hAnsi="NoorLotus" w:cs="NoorLotus"/>
          <w:rtl/>
          <w:lang w:bidi="ar-SA"/>
        </w:rPr>
        <w:t xml:space="preserve"> </w:t>
      </w:r>
      <w:r w:rsidR="005C761F" w:rsidRPr="00990A49">
        <w:rPr>
          <w:rFonts w:ascii="NoorLotus" w:hAnsi="NoorLotus" w:cs="NoorLotus"/>
          <w:rtl/>
          <w:lang w:bidi="ar-SA"/>
        </w:rPr>
        <w:t>هفت سال گندم بکارد:</w:t>
      </w:r>
      <w:r w:rsidR="005C761F" w:rsidRPr="00990A49">
        <w:rPr>
          <w:rFonts w:ascii="NoorLotus" w:hAnsi="NoorLotus" w:cs="NoorLotus"/>
          <w:color w:val="008000"/>
          <w:rtl/>
        </w:rPr>
        <w:t xml:space="preserve"> </w:t>
      </w:r>
      <w:r w:rsidR="005356FC" w:rsidRPr="00990A49">
        <w:rPr>
          <w:rFonts w:ascii="Times New Roman" w:hAnsi="Times New Roman" w:cs="Times New Roman" w:hint="cs"/>
          <w:color w:val="008000"/>
          <w:rtl/>
        </w:rPr>
        <w:t>﴿</w:t>
      </w:r>
      <w:r w:rsidR="005356FC" w:rsidRPr="00990A49">
        <w:rPr>
          <w:rFonts w:ascii="NoorLotus" w:hAnsi="NoorLotus" w:cs="NoorLotus"/>
          <w:color w:val="008000"/>
          <w:rtl/>
        </w:rPr>
        <w:t>تَزْرَعُونَ‏ سَبْعَ سِنينَ دَأَبا</w:t>
      </w:r>
      <w:r w:rsidR="005356FC" w:rsidRPr="00990A49">
        <w:rPr>
          <w:rFonts w:ascii="Times New Roman" w:hAnsi="Times New Roman" w:cs="Times New Roman" w:hint="cs"/>
          <w:color w:val="008000"/>
          <w:rtl/>
          <w:lang w:bidi="ar-SA"/>
        </w:rPr>
        <w:t>﴾</w:t>
      </w:r>
      <w:r w:rsidR="005356FC" w:rsidRPr="00990A49">
        <w:rPr>
          <w:rStyle w:val="FootnoteReference"/>
          <w:rFonts w:cs="NoorLotus"/>
          <w:color w:val="008000"/>
          <w:lang w:bidi="ar-SA"/>
        </w:rPr>
        <w:footnoteReference w:id="5"/>
      </w:r>
      <w:r w:rsidR="0094711A" w:rsidRPr="00990A49">
        <w:rPr>
          <w:rFonts w:ascii="NoorLotus" w:hAnsi="NoorLotus" w:cs="NoorLotus"/>
          <w:rtl/>
          <w:lang w:bidi="ar-SA"/>
        </w:rPr>
        <w:t xml:space="preserve"> </w:t>
      </w:r>
      <w:r w:rsidRPr="00990A49">
        <w:rPr>
          <w:rFonts w:ascii="NoorLotus" w:hAnsi="NoorLotus" w:cs="NoorLotus"/>
          <w:rtl/>
          <w:lang w:bidi="ar-SA"/>
        </w:rPr>
        <w:t xml:space="preserve">غرض اقصی </w:t>
      </w:r>
      <w:r w:rsidR="00D34DFC" w:rsidRPr="00990A49">
        <w:rPr>
          <w:rFonts w:ascii="NoorLotus" w:hAnsi="NoorLotus" w:cs="NoorLotus"/>
          <w:rtl/>
          <w:lang w:bidi="ar-SA"/>
        </w:rPr>
        <w:t xml:space="preserve">و نهایی او </w:t>
      </w:r>
      <w:r w:rsidRPr="00990A49">
        <w:rPr>
          <w:rFonts w:ascii="NoorLotus" w:hAnsi="NoorLotus" w:cs="NoorLotus"/>
          <w:rtl/>
          <w:lang w:bidi="ar-SA"/>
        </w:rPr>
        <w:t>این است که گندم در انبارها باشد ولی این دست عبد نیست و او فقط می‌تواند بذر بکارد</w:t>
      </w:r>
      <w:r w:rsidR="008F56D0" w:rsidRPr="00990A49">
        <w:rPr>
          <w:rFonts w:ascii="NoorLotus" w:hAnsi="NoorLotus" w:cs="NoorLotus"/>
          <w:rtl/>
          <w:lang w:bidi="ar-SA"/>
        </w:rPr>
        <w:t xml:space="preserve"> و بارش</w:t>
      </w:r>
      <w:r w:rsidR="00D34DFC" w:rsidRPr="00990A49">
        <w:rPr>
          <w:rFonts w:ascii="NoorLotus" w:hAnsi="NoorLotus" w:cs="NoorLotus"/>
          <w:rtl/>
          <w:lang w:bidi="ar-SA"/>
        </w:rPr>
        <w:t xml:space="preserve"> باران و این که آن بذر دچار آفت شود یا </w:t>
      </w:r>
      <w:r w:rsidR="008F56D0" w:rsidRPr="00990A49">
        <w:rPr>
          <w:rFonts w:ascii="NoorLotus" w:hAnsi="NoorLotus" w:cs="NoorLotus"/>
          <w:rtl/>
          <w:lang w:bidi="ar-SA"/>
        </w:rPr>
        <w:t>خیر</w:t>
      </w:r>
      <w:r w:rsidR="00D34DFC" w:rsidRPr="00990A49">
        <w:rPr>
          <w:rFonts w:ascii="NoorLotus" w:hAnsi="NoorLotus" w:cs="NoorLotus"/>
          <w:rtl/>
          <w:lang w:bidi="ar-SA"/>
        </w:rPr>
        <w:t>، در</w:t>
      </w:r>
      <w:r w:rsidR="008F56D0" w:rsidRPr="00990A49">
        <w:rPr>
          <w:rFonts w:ascii="NoorLotus" w:hAnsi="NoorLotus" w:cs="NoorLotus"/>
          <w:rtl/>
          <w:lang w:bidi="ar-SA"/>
        </w:rPr>
        <w:t xml:space="preserve"> د</w:t>
      </w:r>
      <w:r w:rsidR="00D34DFC" w:rsidRPr="00990A49">
        <w:rPr>
          <w:rFonts w:ascii="NoorLotus" w:hAnsi="NoorLotus" w:cs="NoorLotus"/>
          <w:rtl/>
          <w:lang w:bidi="ar-SA"/>
        </w:rPr>
        <w:t xml:space="preserve">ست خداوند متعال است </w:t>
      </w:r>
      <w:r w:rsidR="00110424" w:rsidRPr="00990A49">
        <w:rPr>
          <w:rFonts w:ascii="NoorLotus" w:hAnsi="NoorLotus" w:cs="NoorLotus"/>
          <w:rtl/>
          <w:lang w:bidi="ar-SA"/>
        </w:rPr>
        <w:t xml:space="preserve">و عبد فقط </w:t>
      </w:r>
      <w:r w:rsidRPr="00990A49">
        <w:rPr>
          <w:rFonts w:ascii="NoorLotus" w:hAnsi="NoorLotus" w:cs="NoorLotus"/>
          <w:rtl/>
          <w:lang w:bidi="ar-SA"/>
        </w:rPr>
        <w:t>معد است</w:t>
      </w:r>
      <w:r w:rsidR="00110424" w:rsidRPr="00990A49">
        <w:rPr>
          <w:rFonts w:ascii="NoorLotus" w:hAnsi="NoorLotus" w:cs="NoorLotus"/>
          <w:rtl/>
          <w:lang w:bidi="ar-SA"/>
        </w:rPr>
        <w:t>.</w:t>
      </w:r>
      <w:r w:rsidRPr="00990A49">
        <w:rPr>
          <w:rFonts w:ascii="NoorLotus" w:hAnsi="NoorLotus" w:cs="NoorLotus"/>
          <w:rtl/>
          <w:lang w:bidi="ar-SA"/>
        </w:rPr>
        <w:t xml:space="preserve"> در این موارد بر مکلف بیش از ایجاد معد لازم نیست. و نماز نسبت به غرض از </w:t>
      </w:r>
      <w:r w:rsidR="008F56D0" w:rsidRPr="00990A49">
        <w:rPr>
          <w:rFonts w:ascii="NoorLotus" w:hAnsi="NoorLotus" w:cs="NoorLotus"/>
          <w:rtl/>
          <w:lang w:bidi="ar-SA"/>
        </w:rPr>
        <w:t>نماز -</w:t>
      </w:r>
      <w:r w:rsidR="008F56D0" w:rsidRPr="00990A49">
        <w:rPr>
          <w:rFonts w:ascii="Times New Roman" w:hAnsi="Times New Roman" w:cs="Times New Roman" w:hint="cs"/>
          <w:color w:val="008000"/>
          <w:rtl/>
        </w:rPr>
        <w:t>﴿</w:t>
      </w:r>
      <w:r w:rsidR="008F56D0" w:rsidRPr="00990A49">
        <w:rPr>
          <w:rFonts w:ascii="NoorLotus" w:hAnsi="NoorLotus" w:cs="NoorLotus"/>
          <w:color w:val="008000"/>
          <w:rtl/>
        </w:rPr>
        <w:t>إِنَّ الصَّلاةَ تَنْهى‏ عَنِ‏ الْفَحْشاءِ وَ الْمُنْكَرِ</w:t>
      </w:r>
      <w:r w:rsidR="008F56D0" w:rsidRPr="00990A49">
        <w:rPr>
          <w:rFonts w:ascii="Times New Roman" w:hAnsi="Times New Roman" w:cs="Times New Roman" w:hint="cs"/>
          <w:color w:val="008000"/>
          <w:rtl/>
        </w:rPr>
        <w:t>﴾</w:t>
      </w:r>
      <w:r w:rsidR="008F56D0" w:rsidRPr="00990A49">
        <w:rPr>
          <w:rStyle w:val="FootnoteReference"/>
          <w:rFonts w:cs="NoorLotus"/>
          <w:color w:val="008000"/>
          <w:rtl/>
        </w:rPr>
        <w:footnoteReference w:id="6"/>
      </w:r>
      <w:r w:rsidR="008F56D0" w:rsidRPr="00990A49">
        <w:rPr>
          <w:rFonts w:ascii="NoorLotus" w:hAnsi="NoorLotus" w:cs="NoorLotus"/>
          <w:rtl/>
        </w:rPr>
        <w:t>-</w:t>
      </w:r>
      <w:r w:rsidR="008F56D0" w:rsidRPr="00990A49">
        <w:rPr>
          <w:rFonts w:ascii="NoorLotus" w:hAnsi="NoorLotus" w:cs="NoorLotus"/>
          <w:rtl/>
          <w:lang w:bidi="ar-SA"/>
        </w:rPr>
        <w:t xml:space="preserve"> معد است و </w:t>
      </w:r>
      <w:r w:rsidR="00495181" w:rsidRPr="00990A49">
        <w:rPr>
          <w:rFonts w:ascii="NoorLotus" w:hAnsi="NoorLotus" w:cs="NoorLotus"/>
          <w:rtl/>
          <w:lang w:bidi="ar-SA"/>
        </w:rPr>
        <w:t xml:space="preserve">اتیان نماز </w:t>
      </w:r>
      <w:r w:rsidRPr="00990A49">
        <w:rPr>
          <w:rFonts w:ascii="NoorLotus" w:hAnsi="NoorLotus" w:cs="NoorLotus"/>
          <w:rtl/>
          <w:lang w:bidi="ar-SA"/>
        </w:rPr>
        <w:t xml:space="preserve">علت تامه برای ترک فحشاء </w:t>
      </w:r>
      <w:r w:rsidR="008F56D0" w:rsidRPr="00990A49">
        <w:rPr>
          <w:rFonts w:ascii="NoorLotus" w:hAnsi="NoorLotus" w:cs="NoorLotus"/>
          <w:rtl/>
          <w:lang w:bidi="ar-SA"/>
        </w:rPr>
        <w:t>نیست.</w:t>
      </w:r>
      <w:r w:rsidRPr="00990A49">
        <w:rPr>
          <w:rFonts w:ascii="NoorLotus" w:hAnsi="NoorLotus" w:cs="NoorLotus"/>
          <w:rtl/>
          <w:lang w:bidi="ar-SA"/>
        </w:rPr>
        <w:t xml:space="preserve"> بیش از</w:t>
      </w:r>
      <w:r w:rsidR="00495181" w:rsidRPr="00990A49">
        <w:rPr>
          <w:rFonts w:ascii="NoorLotus" w:hAnsi="NoorLotus" w:cs="NoorLotus"/>
          <w:rtl/>
          <w:lang w:bidi="ar-SA"/>
        </w:rPr>
        <w:t xml:space="preserve"> آن چیزی که از مکلف خواسته شده است بر او لازم نیست و به او لزوم اتیان نماز واصل شده ولی </w:t>
      </w:r>
      <w:r w:rsidR="00C851C2" w:rsidRPr="00990A49">
        <w:rPr>
          <w:rFonts w:ascii="NoorLotus" w:hAnsi="NoorLotus" w:cs="NoorLotus"/>
          <w:rtl/>
          <w:lang w:bidi="ar-SA"/>
        </w:rPr>
        <w:t xml:space="preserve">لزوم اتیان سوره به او واصل نشده است لذا نسبت به آن </w:t>
      </w:r>
      <w:r w:rsidRPr="00990A49">
        <w:rPr>
          <w:rFonts w:ascii="NoorLotus" w:hAnsi="NoorLotus" w:cs="NoorLotus"/>
          <w:rtl/>
          <w:lang w:bidi="ar-SA"/>
        </w:rPr>
        <w:t>برائت جاری می‌</w:t>
      </w:r>
      <w:r w:rsidR="00C851C2" w:rsidRPr="00990A49">
        <w:rPr>
          <w:rFonts w:ascii="NoorLotus" w:hAnsi="NoorLotus" w:cs="NoorLotus"/>
          <w:rtl/>
          <w:lang w:bidi="ar-SA"/>
        </w:rPr>
        <w:t>شود</w:t>
      </w:r>
      <w:r w:rsidRPr="00990A49">
        <w:rPr>
          <w:rFonts w:ascii="NoorLotus" w:hAnsi="NoorLotus" w:cs="NoorLotus"/>
          <w:rtl/>
          <w:lang w:bidi="ar-SA"/>
        </w:rPr>
        <w:t>.</w:t>
      </w:r>
      <w:r w:rsidR="001C4587" w:rsidRPr="00990A49">
        <w:rPr>
          <w:rFonts w:ascii="NoorLotus" w:hAnsi="NoorLotus" w:cs="NoorLotus"/>
          <w:rtl/>
          <w:lang w:bidi="ar-SA"/>
        </w:rPr>
        <w:t>»</w:t>
      </w:r>
      <w:r w:rsidR="00A91ACE" w:rsidRPr="00990A49">
        <w:rPr>
          <w:rFonts w:ascii="NoorLotus" w:hAnsi="NoorLotus" w:cs="NoorLotus"/>
          <w:vertAlign w:val="superscript"/>
          <w:rtl/>
          <w:lang w:bidi="ar"/>
        </w:rPr>
        <w:footnoteReference w:id="7"/>
      </w:r>
    </w:p>
    <w:p w14:paraId="2F781F1B" w14:textId="5A8F6C4B" w:rsidR="0016220A" w:rsidRPr="00990A49" w:rsidRDefault="0016220A" w:rsidP="00990A49">
      <w:pPr>
        <w:pStyle w:val="Heading2"/>
        <w:jc w:val="both"/>
        <w:rPr>
          <w:rFonts w:ascii="NoorLotus" w:hAnsi="NoorLotus"/>
          <w:sz w:val="34"/>
          <w:rtl/>
        </w:rPr>
      </w:pPr>
      <w:bookmarkStart w:id="45" w:name="_Toc210036641"/>
      <w:bookmarkStart w:id="46" w:name="_Toc210067375"/>
      <w:r w:rsidRPr="00990A49">
        <w:rPr>
          <w:rFonts w:ascii="NoorLotus" w:hAnsi="NoorLotus"/>
          <w:sz w:val="34"/>
          <w:rtl/>
        </w:rPr>
        <w:lastRenderedPageBreak/>
        <w:t>اشکال آقای خوئی به جواب مرحوم نائینی</w:t>
      </w:r>
      <w:bookmarkEnd w:id="45"/>
      <w:r w:rsidRPr="00990A49">
        <w:rPr>
          <w:rFonts w:ascii="NoorLotus" w:hAnsi="NoorLotus"/>
          <w:sz w:val="34"/>
          <w:rtl/>
        </w:rPr>
        <w:t xml:space="preserve"> از مانع سوم</w:t>
      </w:r>
      <w:bookmarkEnd w:id="46"/>
    </w:p>
    <w:p w14:paraId="38509245" w14:textId="2450F3F8" w:rsidR="008D2202" w:rsidRPr="00990A49" w:rsidRDefault="00AD1244" w:rsidP="00990A49">
      <w:pPr>
        <w:jc w:val="both"/>
        <w:rPr>
          <w:rFonts w:ascii="NoorLotus" w:hAnsi="NoorLotus" w:cs="NoorLotus"/>
          <w:rtl/>
          <w:lang w:bidi="ar-SA"/>
        </w:rPr>
      </w:pPr>
      <w:r w:rsidRPr="00990A49">
        <w:rPr>
          <w:rFonts w:ascii="NoorLotus" w:hAnsi="NoorLotus" w:cs="NoorLotus"/>
          <w:rtl/>
          <w:lang w:bidi="ar-SA"/>
        </w:rPr>
        <w:t>آقای</w:t>
      </w:r>
      <w:r w:rsidR="008D2202" w:rsidRPr="00990A49">
        <w:rPr>
          <w:rFonts w:ascii="NoorLotus" w:hAnsi="NoorLotus" w:cs="NoorLotus"/>
          <w:rtl/>
          <w:lang w:bidi="ar-SA"/>
        </w:rPr>
        <w:t xml:space="preserve"> خویی فرموده‌اند: «این بیان تمام نیست زیرا نماز </w:t>
      </w:r>
      <w:r w:rsidR="00DF683E" w:rsidRPr="00990A49">
        <w:rPr>
          <w:rFonts w:ascii="NoorLotus" w:hAnsi="NoorLotus" w:cs="NoorLotus"/>
          <w:rtl/>
          <w:lang w:bidi="ar-SA"/>
        </w:rPr>
        <w:t xml:space="preserve">و زرع </w:t>
      </w:r>
      <w:r w:rsidR="008D2202" w:rsidRPr="00990A49">
        <w:rPr>
          <w:rFonts w:ascii="NoorLotus" w:hAnsi="NoorLotus" w:cs="NoorLotus"/>
          <w:rtl/>
          <w:lang w:bidi="ar-SA"/>
        </w:rPr>
        <w:t>ولو معدّ باشد ولی یک غرض ادنی دارد و یک غرض اقصی دارد</w:t>
      </w:r>
      <w:r w:rsidR="00DF683E" w:rsidRPr="00990A49">
        <w:rPr>
          <w:rFonts w:ascii="NoorLotus" w:hAnsi="NoorLotus" w:cs="NoorLotus"/>
          <w:rtl/>
          <w:lang w:bidi="ar-SA"/>
        </w:rPr>
        <w:t xml:space="preserve">. </w:t>
      </w:r>
      <w:r w:rsidR="008D2202" w:rsidRPr="00990A49">
        <w:rPr>
          <w:rFonts w:ascii="NoorLotus" w:hAnsi="NoorLotus" w:cs="NoorLotus"/>
          <w:rtl/>
          <w:lang w:bidi="ar-SA"/>
        </w:rPr>
        <w:t>غرض اقصی</w:t>
      </w:r>
      <w:r w:rsidR="00DF683E" w:rsidRPr="00990A49">
        <w:rPr>
          <w:rFonts w:ascii="NoorLotus" w:hAnsi="NoorLotus" w:cs="NoorLotus"/>
          <w:rtl/>
          <w:lang w:bidi="ar-SA"/>
        </w:rPr>
        <w:t xml:space="preserve"> و اعلای از زرع</w:t>
      </w:r>
      <w:r w:rsidR="008D2202" w:rsidRPr="00990A49">
        <w:rPr>
          <w:rFonts w:ascii="NoorLotus" w:hAnsi="NoorLotus" w:cs="NoorLotus"/>
          <w:rtl/>
          <w:lang w:bidi="ar-SA"/>
        </w:rPr>
        <w:t xml:space="preserve"> پر بودن انبارها از گندم است و غرض ادنی </w:t>
      </w:r>
      <w:r w:rsidR="00DF683E" w:rsidRPr="00990A49">
        <w:rPr>
          <w:rFonts w:ascii="NoorLotus" w:hAnsi="NoorLotus" w:cs="NoorLotus"/>
          <w:rtl/>
          <w:lang w:bidi="ar-SA"/>
        </w:rPr>
        <w:t xml:space="preserve">این است که </w:t>
      </w:r>
      <w:r w:rsidR="008D2202" w:rsidRPr="00990A49">
        <w:rPr>
          <w:rFonts w:ascii="NoorLotus" w:hAnsi="NoorLotus" w:cs="NoorLotus"/>
          <w:rtl/>
          <w:lang w:bidi="ar-SA"/>
        </w:rPr>
        <w:t>از ناحیه‌ی عبد آمادگی باشد که اگر باران آمد و آفتی نبود گندم بروید</w:t>
      </w:r>
      <w:r w:rsidR="00DF683E" w:rsidRPr="00990A49">
        <w:rPr>
          <w:rFonts w:ascii="NoorLotus" w:hAnsi="NoorLotus" w:cs="NoorLotus"/>
          <w:rtl/>
          <w:lang w:bidi="ar-SA"/>
        </w:rPr>
        <w:t>، رابطه‌ی این غرض ادنی با فعل عبد یعنی زرع</w:t>
      </w:r>
      <w:r w:rsidR="008D2202" w:rsidRPr="00990A49">
        <w:rPr>
          <w:rFonts w:ascii="NoorLotus" w:hAnsi="NoorLotus" w:cs="NoorLotus"/>
          <w:rtl/>
          <w:lang w:bidi="ar-SA"/>
        </w:rPr>
        <w:t xml:space="preserve"> رابطه</w:t>
      </w:r>
      <w:r w:rsidR="008D2202" w:rsidRPr="00990A49">
        <w:rPr>
          <w:rFonts w:ascii="NoorLotus" w:hAnsi="NoorLotus" w:cs="NoorLotus"/>
          <w:szCs w:val="22"/>
          <w:cs/>
          <w:lang w:bidi="ar-SA"/>
        </w:rPr>
        <w:t>‎</w:t>
      </w:r>
      <w:r w:rsidR="008D2202" w:rsidRPr="00990A49">
        <w:rPr>
          <w:rFonts w:ascii="NoorLotus" w:hAnsi="NoorLotus" w:cs="NoorLotus"/>
          <w:rtl/>
          <w:lang w:bidi="ar-SA"/>
        </w:rPr>
        <w:t>‌ی معلول ب</w:t>
      </w:r>
      <w:r w:rsidR="00DF683E" w:rsidRPr="00990A49">
        <w:rPr>
          <w:rFonts w:ascii="NoorLotus" w:hAnsi="NoorLotus" w:cs="NoorLotus"/>
          <w:rtl/>
          <w:lang w:bidi="ar-SA"/>
        </w:rPr>
        <w:t>ا</w:t>
      </w:r>
      <w:r w:rsidR="008D2202" w:rsidRPr="00990A49">
        <w:rPr>
          <w:rFonts w:ascii="NoorLotus" w:hAnsi="NoorLotus" w:cs="NoorLotus"/>
          <w:rtl/>
          <w:lang w:bidi="ar-SA"/>
        </w:rPr>
        <w:t xml:space="preserve"> علت تامه است. </w:t>
      </w:r>
      <w:r w:rsidR="00DF683E" w:rsidRPr="00990A49">
        <w:rPr>
          <w:rFonts w:ascii="NoorLotus" w:hAnsi="NoorLotus" w:cs="NoorLotus"/>
          <w:rtl/>
          <w:lang w:bidi="ar-SA"/>
        </w:rPr>
        <w:t xml:space="preserve">و بنا بر لزوم احراز غرض باید عبد تحصیل این غرض ادنی را لحاظ کند. یعنی باید مطمئن شود این زرع او </w:t>
      </w:r>
      <w:r w:rsidR="001F21EA" w:rsidRPr="00990A49">
        <w:rPr>
          <w:rFonts w:ascii="NoorLotus" w:hAnsi="NoorLotus" w:cs="NoorLotus"/>
          <w:rtl/>
          <w:lang w:bidi="ar-SA"/>
        </w:rPr>
        <w:t>به نحوی است که معد برای روییدن است در مانحن فیه نیز باید به نحوی نماز خوانده شود</w:t>
      </w:r>
      <w:r w:rsidR="00DF683E" w:rsidRPr="00990A49">
        <w:rPr>
          <w:rFonts w:ascii="NoorLotus" w:hAnsi="NoorLotus" w:cs="NoorLotus"/>
          <w:rtl/>
          <w:lang w:bidi="ar-SA"/>
        </w:rPr>
        <w:t xml:space="preserve"> که اطمینان پیدا کند به این که در صورت وجود شرایط دیگر</w:t>
      </w:r>
      <w:r w:rsidRPr="00990A49">
        <w:rPr>
          <w:rFonts w:ascii="NoorLotus" w:hAnsi="NoorLotus" w:cs="NoorLotus"/>
          <w:rtl/>
          <w:lang w:bidi="ar-SA"/>
        </w:rPr>
        <w:t>،</w:t>
      </w:r>
      <w:r w:rsidR="00DF683E" w:rsidRPr="00990A49">
        <w:rPr>
          <w:rFonts w:ascii="NoorLotus" w:hAnsi="NoorLotus" w:cs="NoorLotus"/>
          <w:rtl/>
          <w:lang w:bidi="ar-SA"/>
        </w:rPr>
        <w:t xml:space="preserve"> ناهی از فحشاء و منکر باشد </w:t>
      </w:r>
      <w:r w:rsidR="001F21EA" w:rsidRPr="00990A49">
        <w:rPr>
          <w:rFonts w:ascii="NoorLotus" w:hAnsi="NoorLotus" w:cs="NoorLotus"/>
          <w:rtl/>
          <w:lang w:bidi="ar-SA"/>
        </w:rPr>
        <w:t>و معد بودن نماز بدون سوره مشکوک است</w:t>
      </w:r>
      <w:r w:rsidR="00DF683E" w:rsidRPr="00990A49">
        <w:rPr>
          <w:rFonts w:ascii="NoorLotus" w:hAnsi="NoorLotus" w:cs="NoorLotus"/>
          <w:rtl/>
          <w:lang w:bidi="ar-SA"/>
        </w:rPr>
        <w:t xml:space="preserve"> و باید تحصیل غرض ادنی احراز شود.</w:t>
      </w:r>
      <w:r w:rsidR="001F21EA" w:rsidRPr="00990A49">
        <w:rPr>
          <w:rFonts w:ascii="NoorLotus" w:hAnsi="NoorLotus" w:cs="NoorLotus"/>
          <w:rtl/>
          <w:lang w:bidi="ar-SA"/>
        </w:rPr>
        <w:t>»</w:t>
      </w:r>
      <w:r w:rsidR="00A1007B" w:rsidRPr="00990A49">
        <w:rPr>
          <w:rFonts w:ascii="NoorLotus" w:hAnsi="NoorLotus" w:cs="NoorLotus"/>
          <w:vertAlign w:val="superscript"/>
          <w:rtl/>
          <w:lang w:bidi="ar"/>
        </w:rPr>
        <w:footnoteReference w:id="8"/>
      </w:r>
    </w:p>
    <w:p w14:paraId="0B481EB5" w14:textId="170737CF" w:rsidR="001F21EA" w:rsidRPr="00990A49" w:rsidRDefault="001F21EA" w:rsidP="00990A49">
      <w:pPr>
        <w:jc w:val="both"/>
        <w:rPr>
          <w:rFonts w:ascii="NoorLotus" w:hAnsi="NoorLotus" w:cs="NoorLotus"/>
          <w:rtl/>
          <w:lang w:bidi="ar-SA"/>
        </w:rPr>
      </w:pPr>
      <w:r w:rsidRPr="00990A49">
        <w:rPr>
          <w:rFonts w:ascii="NoorLotus" w:hAnsi="NoorLotus" w:cs="NoorLotus"/>
          <w:rtl/>
          <w:lang w:bidi="ar-SA"/>
        </w:rPr>
        <w:t>این اشکال وارد است.</w:t>
      </w:r>
    </w:p>
    <w:p w14:paraId="6BFC1EB8" w14:textId="1A0CB2FE" w:rsidR="001F21EA" w:rsidRPr="00990A49" w:rsidRDefault="001F21EA" w:rsidP="00990A49">
      <w:pPr>
        <w:pStyle w:val="Heading2"/>
        <w:jc w:val="both"/>
        <w:rPr>
          <w:rFonts w:ascii="NoorLotus" w:hAnsi="NoorLotus"/>
          <w:rtl/>
        </w:rPr>
      </w:pPr>
      <w:bookmarkStart w:id="47" w:name="_Toc210067376"/>
      <w:r w:rsidRPr="00990A49">
        <w:rPr>
          <w:rFonts w:ascii="NoorLotus" w:hAnsi="NoorLotus"/>
          <w:rtl/>
        </w:rPr>
        <w:t xml:space="preserve">جواب </w:t>
      </w:r>
      <w:r w:rsidR="0016220A" w:rsidRPr="00990A49">
        <w:rPr>
          <w:rFonts w:ascii="NoorLotus" w:hAnsi="NoorLotus"/>
          <w:rtl/>
        </w:rPr>
        <w:t>مختار از مانع سوم</w:t>
      </w:r>
      <w:bookmarkEnd w:id="47"/>
    </w:p>
    <w:p w14:paraId="21BAE08F" w14:textId="46516B64" w:rsidR="00A4692E" w:rsidRPr="00990A49" w:rsidRDefault="00DF683E" w:rsidP="00990A49">
      <w:pPr>
        <w:jc w:val="both"/>
        <w:rPr>
          <w:rFonts w:ascii="NoorLotus" w:hAnsi="NoorLotus" w:cs="NoorLotus"/>
          <w:rtl/>
        </w:rPr>
      </w:pPr>
      <w:r w:rsidRPr="00990A49">
        <w:rPr>
          <w:rFonts w:ascii="NoorLotus" w:hAnsi="NoorLotus" w:cs="NoorLotus"/>
          <w:rtl/>
          <w:lang w:bidi="ar-SA"/>
        </w:rPr>
        <w:t xml:space="preserve">جواب اصلی از مانع سوم این است که </w:t>
      </w:r>
      <w:r w:rsidR="001F21EA" w:rsidRPr="00990A49">
        <w:rPr>
          <w:rFonts w:ascii="NoorLotus" w:hAnsi="NoorLotus" w:cs="NoorLotus"/>
          <w:rtl/>
          <w:lang w:bidi="ar-SA"/>
        </w:rPr>
        <w:t xml:space="preserve">اگر مولی </w:t>
      </w:r>
      <w:r w:rsidR="00F622EA" w:rsidRPr="00990A49">
        <w:rPr>
          <w:rFonts w:ascii="NoorLotus" w:hAnsi="NoorLotus" w:cs="NoorLotus"/>
          <w:rtl/>
          <w:lang w:bidi="ar-SA"/>
        </w:rPr>
        <w:t>تحصیل غرض را بر عهده‌ی مکلف بگذارد یعنی</w:t>
      </w:r>
      <w:r w:rsidR="001F21EA" w:rsidRPr="00990A49">
        <w:rPr>
          <w:rFonts w:ascii="NoorLotus" w:hAnsi="NoorLotus" w:cs="NoorLotus"/>
          <w:rtl/>
          <w:lang w:bidi="ar-SA"/>
        </w:rPr>
        <w:t xml:space="preserve"> بگوید «ح</w:t>
      </w:r>
      <w:r w:rsidR="00990A49" w:rsidRPr="00990A49">
        <w:rPr>
          <w:rFonts w:ascii="NoorLotus" w:hAnsi="NoorLotus" w:cs="NoorLotus"/>
          <w:rtl/>
          <w:lang w:bidi="ar-SA"/>
        </w:rPr>
        <w:t>َ</w:t>
      </w:r>
      <w:r w:rsidR="001F21EA" w:rsidRPr="00990A49">
        <w:rPr>
          <w:rFonts w:ascii="NoorLotus" w:hAnsi="NoorLotus" w:cs="NoorLotus"/>
          <w:rtl/>
          <w:lang w:bidi="ar-SA"/>
        </w:rPr>
        <w:t>ص</w:t>
      </w:r>
      <w:r w:rsidR="00990A49" w:rsidRPr="00990A49">
        <w:rPr>
          <w:rFonts w:ascii="NoorLotus" w:hAnsi="NoorLotus" w:cs="NoorLotus"/>
          <w:rtl/>
          <w:lang w:bidi="ar-SA"/>
        </w:rPr>
        <w:t>ِّ</w:t>
      </w:r>
      <w:r w:rsidR="001F21EA" w:rsidRPr="00990A49">
        <w:rPr>
          <w:rFonts w:ascii="NoorLotus" w:hAnsi="NoorLotus" w:cs="NoorLotus"/>
          <w:rtl/>
          <w:lang w:bidi="ar-SA"/>
        </w:rPr>
        <w:t>ل غرضی»</w:t>
      </w:r>
      <w:r w:rsidR="00F622EA" w:rsidRPr="00990A49">
        <w:rPr>
          <w:rFonts w:ascii="NoorLotus" w:hAnsi="NoorLotus" w:cs="NoorLotus"/>
          <w:rtl/>
          <w:lang w:bidi="ar-SA"/>
        </w:rPr>
        <w:t xml:space="preserve"> </w:t>
      </w:r>
      <w:r w:rsidR="001F21EA" w:rsidRPr="00990A49">
        <w:rPr>
          <w:rFonts w:ascii="NoorLotus" w:hAnsi="NoorLotus" w:cs="NoorLotus"/>
          <w:rtl/>
          <w:lang w:bidi="ar-SA"/>
        </w:rPr>
        <w:t>احتیاط و تحصیل غرض لازم است ولی اگر فقط فعل را برعهده‌ی مکلف بگذرد او نسبت به غیر آن مسئولیت ندارد</w:t>
      </w:r>
      <w:r w:rsidR="00990A49" w:rsidRPr="00990A49">
        <w:rPr>
          <w:rFonts w:ascii="NoorLotus" w:hAnsi="NoorLotus" w:cs="NoorLotus"/>
          <w:rtl/>
          <w:lang w:bidi="ar-SA"/>
        </w:rPr>
        <w:t>.</w:t>
      </w:r>
      <w:r w:rsidR="004553F0" w:rsidRPr="00990A49">
        <w:rPr>
          <w:rFonts w:ascii="NoorLotus" w:hAnsi="NoorLotus" w:cs="NoorLotus"/>
          <w:rtl/>
          <w:lang w:bidi="ar-SA"/>
        </w:rPr>
        <w:t xml:space="preserve"> ممکن است مولی می‌خواهد از ناحیه‌ی این فعل مکلف </w:t>
      </w:r>
      <w:r w:rsidR="001F21EA" w:rsidRPr="00990A49">
        <w:rPr>
          <w:rFonts w:ascii="NoorLotus" w:hAnsi="NoorLotus" w:cs="NoorLotus"/>
          <w:rtl/>
          <w:lang w:bidi="ar-SA"/>
        </w:rPr>
        <w:t>امکان تحصیل غرض باشد و فعل دیگری</w:t>
      </w:r>
      <w:r w:rsidR="004553F0" w:rsidRPr="00990A49">
        <w:rPr>
          <w:rFonts w:ascii="NoorLotus" w:hAnsi="NoorLotus" w:cs="NoorLotus"/>
          <w:rtl/>
          <w:lang w:bidi="ar-SA"/>
        </w:rPr>
        <w:t xml:space="preserve"> و لو</w:t>
      </w:r>
      <w:r w:rsidR="001F21EA" w:rsidRPr="00990A49">
        <w:rPr>
          <w:rFonts w:ascii="NoorLotus" w:hAnsi="NoorLotus" w:cs="NoorLotus"/>
          <w:rtl/>
          <w:lang w:bidi="ar-SA"/>
        </w:rPr>
        <w:t xml:space="preserve"> مقدور </w:t>
      </w:r>
      <w:r w:rsidR="004553F0" w:rsidRPr="00990A49">
        <w:rPr>
          <w:rFonts w:ascii="NoorLotus" w:hAnsi="NoorLotus" w:cs="NoorLotus"/>
          <w:rtl/>
          <w:lang w:bidi="ar-SA"/>
        </w:rPr>
        <w:t xml:space="preserve">او </w:t>
      </w:r>
      <w:r w:rsidR="001F21EA" w:rsidRPr="00990A49">
        <w:rPr>
          <w:rFonts w:ascii="NoorLotus" w:hAnsi="NoorLotus" w:cs="NoorLotus"/>
          <w:rtl/>
          <w:lang w:bidi="ar-SA"/>
        </w:rPr>
        <w:t>است ولی مقتضای مصلحت تسهیل عدم ایجاب آن بر عبد است.</w:t>
      </w:r>
      <w:r w:rsidR="004553F0" w:rsidRPr="00990A49">
        <w:rPr>
          <w:rFonts w:ascii="NoorLotus" w:hAnsi="NoorLotus" w:cs="NoorLotus"/>
          <w:rtl/>
          <w:lang w:bidi="ar-SA"/>
        </w:rPr>
        <w:t xml:space="preserve"> مثل این که اسب مولی گم شده است و او از عبد می‌خواهد که</w:t>
      </w:r>
      <w:r w:rsidR="001F21EA" w:rsidRPr="00990A49">
        <w:rPr>
          <w:rFonts w:ascii="NoorLotus" w:hAnsi="NoorLotus" w:cs="NoorLotus"/>
          <w:rtl/>
          <w:lang w:bidi="ar-SA"/>
        </w:rPr>
        <w:t xml:space="preserve"> در مساجد عمومی ش</w:t>
      </w:r>
      <w:r w:rsidR="004553F0" w:rsidRPr="00990A49">
        <w:rPr>
          <w:rFonts w:ascii="NoorLotus" w:hAnsi="NoorLotus" w:cs="NoorLotus"/>
          <w:rtl/>
          <w:lang w:bidi="ar-SA"/>
        </w:rPr>
        <w:t>هر</w:t>
      </w:r>
      <w:r w:rsidR="001F21EA" w:rsidRPr="00990A49">
        <w:rPr>
          <w:rFonts w:ascii="NoorLotus" w:hAnsi="NoorLotus" w:cs="NoorLotus"/>
          <w:rtl/>
          <w:lang w:bidi="ar-SA"/>
        </w:rPr>
        <w:t xml:space="preserve"> </w:t>
      </w:r>
      <w:r w:rsidR="004553F0" w:rsidRPr="00990A49">
        <w:rPr>
          <w:rFonts w:ascii="NoorLotus" w:hAnsi="NoorLotus" w:cs="NoorLotus"/>
          <w:rtl/>
          <w:lang w:bidi="ar-SA"/>
        </w:rPr>
        <w:t xml:space="preserve">آن را </w:t>
      </w:r>
      <w:r w:rsidR="001F21EA" w:rsidRPr="00990A49">
        <w:rPr>
          <w:rFonts w:ascii="NoorLotus" w:hAnsi="NoorLotus" w:cs="NoorLotus"/>
          <w:rtl/>
          <w:lang w:bidi="ar-SA"/>
        </w:rPr>
        <w:t xml:space="preserve">تعریف کند با این که عبد قدرت بر تعریف در سینماها </w:t>
      </w:r>
      <w:r w:rsidR="00990A49" w:rsidRPr="00990A49">
        <w:rPr>
          <w:rFonts w:ascii="NoorLotus" w:hAnsi="NoorLotus" w:cs="NoorLotus"/>
          <w:rtl/>
          <w:lang w:bidi="ar-SA"/>
        </w:rPr>
        <w:t xml:space="preserve">را </w:t>
      </w:r>
      <w:r w:rsidR="001F21EA" w:rsidRPr="00990A49">
        <w:rPr>
          <w:rFonts w:ascii="NoorLotus" w:hAnsi="NoorLotus" w:cs="NoorLotus"/>
          <w:rtl/>
          <w:lang w:bidi="ar-SA"/>
        </w:rPr>
        <w:t>نیز دارد ولی</w:t>
      </w:r>
      <w:r w:rsidR="004553F0" w:rsidRPr="00990A49">
        <w:rPr>
          <w:rFonts w:ascii="NoorLotus" w:hAnsi="NoorLotus" w:cs="NoorLotus"/>
          <w:rtl/>
          <w:lang w:bidi="ar-SA"/>
        </w:rPr>
        <w:t xml:space="preserve"> مقتضای مصلحت تسهیل این بود که از او فقط </w:t>
      </w:r>
      <w:r w:rsidR="001F21EA" w:rsidRPr="00990A49">
        <w:rPr>
          <w:rFonts w:ascii="NoorLotus" w:hAnsi="NoorLotus" w:cs="NoorLotus"/>
          <w:rtl/>
          <w:lang w:bidi="ar-SA"/>
        </w:rPr>
        <w:t xml:space="preserve">تعریف در مساجد را </w:t>
      </w:r>
      <w:r w:rsidR="004553F0" w:rsidRPr="00990A49">
        <w:rPr>
          <w:rFonts w:ascii="NoorLotus" w:hAnsi="NoorLotus" w:cs="NoorLotus"/>
          <w:rtl/>
          <w:lang w:bidi="ar-SA"/>
        </w:rPr>
        <w:t xml:space="preserve">طلب کرده است. </w:t>
      </w:r>
      <w:r w:rsidR="00551895" w:rsidRPr="00990A49">
        <w:rPr>
          <w:rFonts w:ascii="NoorLotus" w:hAnsi="NoorLotus" w:cs="NoorLotus"/>
          <w:rtl/>
          <w:lang w:bidi="ar-SA"/>
        </w:rPr>
        <w:t xml:space="preserve">در این صورت ولو مکلف بداند که تعریف در سینما مقدور او است و ممکن است مؤثر باشد بر او این کار </w:t>
      </w:r>
      <w:r w:rsidR="001F21EA" w:rsidRPr="00990A49">
        <w:rPr>
          <w:rFonts w:ascii="NoorLotus" w:hAnsi="NoorLotus" w:cs="NoorLotus"/>
          <w:rtl/>
          <w:lang w:bidi="ar-SA"/>
        </w:rPr>
        <w:t>لازم نیست زیرا مولی از او نخواسته است و به طریق اولی در مواردی که شک داشته باشد تحصیل غرض ادنی</w:t>
      </w:r>
      <w:r w:rsidR="00F82334" w:rsidRPr="00990A49">
        <w:rPr>
          <w:rFonts w:ascii="NoorLotus" w:hAnsi="NoorLotus" w:cs="NoorLotus"/>
          <w:rtl/>
          <w:lang w:bidi="ar-SA"/>
        </w:rPr>
        <w:t xml:space="preserve"> نیز</w:t>
      </w:r>
      <w:r w:rsidR="001F21EA" w:rsidRPr="00990A49">
        <w:rPr>
          <w:rFonts w:ascii="NoorLotus" w:hAnsi="NoorLotus" w:cs="NoorLotus"/>
          <w:rtl/>
          <w:lang w:bidi="ar-SA"/>
        </w:rPr>
        <w:t xml:space="preserve"> لاز</w:t>
      </w:r>
      <w:r w:rsidR="00990A49" w:rsidRPr="00990A49">
        <w:rPr>
          <w:rFonts w:ascii="NoorLotus" w:hAnsi="NoorLotus" w:cs="NoorLotus"/>
          <w:rtl/>
          <w:lang w:bidi="ar-SA"/>
        </w:rPr>
        <w:t>م نیست زیرا بر عهده‌ی او گذاشته نشده</w:t>
      </w:r>
      <w:r w:rsidR="001F21EA" w:rsidRPr="00990A49">
        <w:rPr>
          <w:rFonts w:ascii="NoorLotus" w:hAnsi="NoorLotus" w:cs="NoorLotus"/>
          <w:rtl/>
          <w:lang w:bidi="ar-SA"/>
        </w:rPr>
        <w:t xml:space="preserve"> است. </w:t>
      </w:r>
    </w:p>
    <w:sectPr w:rsidR="00A4692E" w:rsidRPr="00990A49" w:rsidSect="00A4692E">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341064" w16cex:dateUtc="2025-09-29T13:19:00Z"/>
  <w16cex:commentExtensible w16cex:durableId="1C3AC609" w16cex:dateUtc="2025-09-29T13:26:00Z"/>
  <w16cex:commentExtensible w16cex:durableId="4A56D794" w16cex:dateUtc="2025-09-29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C27B06" w16cid:durableId="79341064"/>
  <w16cid:commentId w16cid:paraId="4D27AC11" w16cid:durableId="1C3AC609"/>
  <w16cid:commentId w16cid:paraId="23F8C87E" w16cid:durableId="4A56D7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DFA44" w14:textId="77777777" w:rsidR="00462043" w:rsidRDefault="00462043" w:rsidP="00A4692E">
      <w:pPr>
        <w:spacing w:after="0" w:line="240" w:lineRule="auto"/>
      </w:pPr>
      <w:r>
        <w:separator/>
      </w:r>
    </w:p>
  </w:endnote>
  <w:endnote w:type="continuationSeparator" w:id="0">
    <w:p w14:paraId="30FA3C21" w14:textId="77777777" w:rsidR="00462043" w:rsidRDefault="00462043" w:rsidP="00A4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4BDD0" w14:textId="77777777" w:rsidR="00A4692E" w:rsidRDefault="00A4692E" w:rsidP="007F1053">
    <w:pPr>
      <w:pStyle w:val="Footer"/>
    </w:pPr>
  </w:p>
  <w:p w14:paraId="4272851E" w14:textId="77777777" w:rsidR="00A4692E" w:rsidRDefault="00A4692E" w:rsidP="007F1053"/>
  <w:p w14:paraId="3E699E59" w14:textId="77777777" w:rsidR="00A4692E" w:rsidRDefault="00A4692E"/>
  <w:p w14:paraId="74EC9CFD" w14:textId="77777777" w:rsidR="00A4692E" w:rsidRDefault="00A4692E"/>
  <w:p w14:paraId="344F7BE3" w14:textId="77777777" w:rsidR="00A4692E" w:rsidRDefault="00A4692E"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685ECC7" w14:textId="77777777" w:rsidR="00A4692E" w:rsidRDefault="00A4692E" w:rsidP="00822C53">
        <w:pPr>
          <w:pStyle w:val="Footer"/>
          <w:jc w:val="center"/>
        </w:pPr>
        <w:r>
          <w:fldChar w:fldCharType="begin"/>
        </w:r>
        <w:r>
          <w:instrText xml:space="preserve"> PAGE   \* MERGEFORMAT </w:instrText>
        </w:r>
        <w:r>
          <w:fldChar w:fldCharType="separate"/>
        </w:r>
        <w:r w:rsidR="002752E5">
          <w:rPr>
            <w:noProof/>
            <w:rtl/>
          </w:rPr>
          <w:t>1</w:t>
        </w:r>
        <w:r>
          <w:rPr>
            <w:noProof/>
          </w:rPr>
          <w:fldChar w:fldCharType="end"/>
        </w:r>
      </w:p>
    </w:sdtContent>
  </w:sdt>
  <w:p w14:paraId="0AD99518" w14:textId="77777777" w:rsidR="00A4692E" w:rsidRDefault="00A4692E"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C6AE1" w14:textId="77777777" w:rsidR="00462043" w:rsidRDefault="00462043" w:rsidP="00A4692E">
      <w:pPr>
        <w:spacing w:after="0" w:line="240" w:lineRule="auto"/>
      </w:pPr>
      <w:r>
        <w:separator/>
      </w:r>
    </w:p>
  </w:footnote>
  <w:footnote w:type="continuationSeparator" w:id="0">
    <w:p w14:paraId="2CC9FE4B" w14:textId="77777777" w:rsidR="00462043" w:rsidRDefault="00462043" w:rsidP="00A4692E">
      <w:pPr>
        <w:spacing w:after="0" w:line="240" w:lineRule="auto"/>
      </w:pPr>
      <w:r>
        <w:continuationSeparator/>
      </w:r>
    </w:p>
  </w:footnote>
  <w:footnote w:id="1">
    <w:p w14:paraId="4E10AFEC" w14:textId="77777777" w:rsidR="000351A2" w:rsidRPr="001F6020" w:rsidRDefault="000351A2" w:rsidP="000351A2">
      <w:pPr>
        <w:pStyle w:val="FootnoteText"/>
        <w:rPr>
          <w:rFonts w:ascii="NoorLotus" w:hAnsi="NoorLotus" w:cs="NoorLotus"/>
          <w:color w:val="3C3C3C"/>
          <w:rtl/>
          <w:lang w:bidi="ar-SA"/>
        </w:rPr>
      </w:pPr>
      <w:r w:rsidRPr="001F6020">
        <w:rPr>
          <w:rStyle w:val="FootnoteReference"/>
          <w:rFonts w:cs="NoorLotus"/>
          <w:color w:val="3C3C3C"/>
        </w:rPr>
        <w:footnoteRef/>
      </w:r>
      <w:r w:rsidRPr="001F6020">
        <w:rPr>
          <w:rFonts w:ascii="Cambria" w:hAnsi="Cambria" w:cs="Cambria" w:hint="cs"/>
          <w:color w:val="3C3C3C"/>
          <w:rtl/>
        </w:rPr>
        <w:t> </w:t>
      </w:r>
      <w:r w:rsidRPr="001F6020">
        <w:rPr>
          <w:rFonts w:ascii="NoorLotus" w:hAnsi="NoorLotus" w:cs="NoorLotus" w:hint="cs"/>
          <w:color w:val="3C3C3C"/>
          <w:rtl/>
        </w:rPr>
        <w:t>حائری</w:t>
      </w:r>
      <w:r w:rsidRPr="001F6020">
        <w:rPr>
          <w:rFonts w:ascii="NoorLotus" w:hAnsi="NoorLotus" w:cs="NoorLotus"/>
          <w:color w:val="3C3C3C"/>
          <w:rtl/>
        </w:rPr>
        <w:t xml:space="preserve"> </w:t>
      </w:r>
      <w:r w:rsidRPr="001F6020">
        <w:rPr>
          <w:rFonts w:ascii="NoorLotus" w:hAnsi="NoorLotus" w:cs="NoorLotus" w:hint="cs"/>
          <w:color w:val="3C3C3C"/>
          <w:rtl/>
        </w:rPr>
        <w:t>اصفهانی</w:t>
      </w:r>
      <w:r w:rsidRPr="001F6020">
        <w:rPr>
          <w:rFonts w:ascii="NoorLotus" w:hAnsi="NoorLotus" w:cs="NoorLotus"/>
          <w:color w:val="3C3C3C"/>
          <w:rtl/>
        </w:rPr>
        <w:t xml:space="preserve"> </w:t>
      </w:r>
      <w:r w:rsidRPr="001F6020">
        <w:rPr>
          <w:rFonts w:ascii="NoorLotus" w:hAnsi="NoorLotus" w:cs="NoorLotus" w:hint="cs"/>
          <w:color w:val="3C3C3C"/>
          <w:rtl/>
        </w:rPr>
        <w:t>محمدحسین</w:t>
      </w:r>
      <w:r w:rsidRPr="001F6020">
        <w:rPr>
          <w:rFonts w:ascii="NoorLotus" w:hAnsi="NoorLotus" w:cs="NoorLotus"/>
          <w:color w:val="3C3C3C"/>
          <w:rtl/>
        </w:rPr>
        <w:t xml:space="preserve"> </w:t>
      </w:r>
      <w:r w:rsidRPr="001F6020">
        <w:rPr>
          <w:rFonts w:ascii="NoorLotus" w:hAnsi="NoorLotus" w:cs="NoorLotus" w:hint="cs"/>
          <w:color w:val="3C3C3C"/>
          <w:rtl/>
        </w:rPr>
        <w:t>بن</w:t>
      </w:r>
      <w:r w:rsidRPr="001F6020">
        <w:rPr>
          <w:rFonts w:ascii="NoorLotus" w:hAnsi="NoorLotus" w:cs="NoorLotus"/>
          <w:color w:val="3C3C3C"/>
          <w:rtl/>
        </w:rPr>
        <w:t xml:space="preserve"> </w:t>
      </w:r>
      <w:r w:rsidRPr="001F6020">
        <w:rPr>
          <w:rFonts w:ascii="NoorLotus" w:hAnsi="NoorLotus" w:cs="NoorLotus" w:hint="cs"/>
          <w:color w:val="3C3C3C"/>
          <w:rtl/>
        </w:rPr>
        <w:t>عبدالرحیم</w:t>
      </w:r>
      <w:r w:rsidRPr="001F6020">
        <w:rPr>
          <w:rFonts w:ascii="NoorLotus" w:hAnsi="NoorLotus" w:cs="NoorLotus"/>
          <w:color w:val="3C3C3C"/>
          <w:rtl/>
        </w:rPr>
        <w:t>. الفصول الغرویة في الأصول الفقهیة. دار احياء العلوم الاسلامية، 1404، ص 357.</w:t>
      </w:r>
    </w:p>
  </w:footnote>
  <w:footnote w:id="2">
    <w:p w14:paraId="40EFBC5F" w14:textId="7C408855" w:rsidR="004B750D" w:rsidRPr="001F6020" w:rsidRDefault="004B750D" w:rsidP="001D2183">
      <w:pPr>
        <w:pStyle w:val="FootnoteText"/>
        <w:rPr>
          <w:rFonts w:ascii="NoorLotus" w:hAnsi="NoorLotus" w:cs="NoorLotus"/>
          <w:color w:val="3C3C3C"/>
          <w:rtl/>
          <w:lang w:bidi="ar-SA"/>
        </w:rPr>
      </w:pPr>
      <w:r w:rsidRPr="001F6020">
        <w:rPr>
          <w:rStyle w:val="FootnoteReference"/>
          <w:rFonts w:cs="NoorLotus"/>
          <w:color w:val="3C3C3C"/>
        </w:rPr>
        <w:footnoteRef/>
      </w:r>
      <w:r w:rsidRPr="001F6020">
        <w:rPr>
          <w:rFonts w:ascii="Cambria" w:hAnsi="Cambria" w:cs="Cambria" w:hint="cs"/>
          <w:color w:val="3C3C3C"/>
          <w:rtl/>
        </w:rPr>
        <w:t> </w:t>
      </w:r>
      <w:r w:rsidRPr="001F6020">
        <w:rPr>
          <w:rFonts w:ascii="NoorLotus" w:hAnsi="NoorLotus" w:cs="NoorLotus" w:hint="cs"/>
          <w:color w:val="3C3C3C"/>
          <w:rtl/>
        </w:rPr>
        <w:t>صدر</w:t>
      </w:r>
      <w:r w:rsidRPr="001F6020">
        <w:rPr>
          <w:rFonts w:ascii="NoorLotus" w:hAnsi="NoorLotus" w:cs="NoorLotus"/>
          <w:color w:val="3C3C3C"/>
          <w:rtl/>
        </w:rPr>
        <w:t xml:space="preserve"> </w:t>
      </w:r>
      <w:r w:rsidRPr="001F6020">
        <w:rPr>
          <w:rFonts w:ascii="NoorLotus" w:hAnsi="NoorLotus" w:cs="NoorLotus" w:hint="cs"/>
          <w:color w:val="3C3C3C"/>
          <w:rtl/>
        </w:rPr>
        <w:t>محمد</w:t>
      </w:r>
      <w:r w:rsidRPr="001F6020">
        <w:rPr>
          <w:rFonts w:ascii="NoorLotus" w:hAnsi="NoorLotus" w:cs="NoorLotus"/>
          <w:color w:val="3C3C3C"/>
          <w:rtl/>
        </w:rPr>
        <w:t xml:space="preserve"> </w:t>
      </w:r>
      <w:r w:rsidRPr="001F6020">
        <w:rPr>
          <w:rFonts w:ascii="NoorLotus" w:hAnsi="NoorLotus" w:cs="NoorLotus" w:hint="cs"/>
          <w:color w:val="3C3C3C"/>
          <w:rtl/>
        </w:rPr>
        <w:t>باقر</w:t>
      </w:r>
      <w:r w:rsidRPr="001F6020">
        <w:rPr>
          <w:rFonts w:ascii="NoorLotus" w:hAnsi="NoorLotus" w:cs="NoorLotus"/>
          <w:color w:val="3C3C3C"/>
          <w:rtl/>
        </w:rPr>
        <w:t>. مباحث الأصول (محمد باقر الصدر)</w:t>
      </w:r>
      <w:r w:rsidR="001D2183">
        <w:rPr>
          <w:rFonts w:ascii="NoorLotus" w:hAnsi="NoorLotus" w:cs="NoorLotus"/>
          <w:color w:val="3C3C3C"/>
          <w:rtl/>
        </w:rPr>
        <w:t>. ج</w:t>
      </w:r>
      <w:r w:rsidRPr="001F6020">
        <w:rPr>
          <w:rFonts w:ascii="NoorLotus" w:hAnsi="NoorLotus" w:cs="NoorLotus"/>
          <w:color w:val="3C3C3C"/>
          <w:rtl/>
        </w:rPr>
        <w:t>، ص 318-319.</w:t>
      </w:r>
    </w:p>
  </w:footnote>
  <w:footnote w:id="3">
    <w:p w14:paraId="4E2A2542" w14:textId="1FAD448D" w:rsidR="00104BDF" w:rsidRPr="001F6020" w:rsidRDefault="00104BDF" w:rsidP="001D2183">
      <w:pPr>
        <w:pStyle w:val="FootnoteText"/>
        <w:rPr>
          <w:rFonts w:ascii="NoorLotus" w:hAnsi="NoorLotus" w:cs="NoorLotus"/>
          <w:color w:val="3C3C3C"/>
          <w:rtl/>
          <w:lang w:bidi="ar-SA"/>
        </w:rPr>
      </w:pPr>
      <w:r w:rsidRPr="001F6020">
        <w:rPr>
          <w:rStyle w:val="FootnoteReference"/>
          <w:rFonts w:cs="NoorLotus"/>
          <w:color w:val="3C3C3C"/>
        </w:rPr>
        <w:footnoteRef/>
      </w:r>
      <w:r w:rsidRPr="001F6020">
        <w:rPr>
          <w:rFonts w:ascii="Cambria" w:hAnsi="Cambria" w:cs="Cambria" w:hint="cs"/>
          <w:color w:val="3C3C3C"/>
          <w:rtl/>
        </w:rPr>
        <w:t> </w:t>
      </w:r>
      <w:r w:rsidRPr="001F6020">
        <w:rPr>
          <w:rFonts w:ascii="NoorLotus" w:hAnsi="NoorLotus" w:cs="NoorLotus" w:hint="cs"/>
          <w:color w:val="3C3C3C"/>
          <w:rtl/>
        </w:rPr>
        <w:t>نایینی</w:t>
      </w:r>
      <w:r w:rsidRPr="001F6020">
        <w:rPr>
          <w:rFonts w:ascii="NoorLotus" w:hAnsi="NoorLotus" w:cs="NoorLotus"/>
          <w:color w:val="3C3C3C"/>
          <w:rtl/>
        </w:rPr>
        <w:t xml:space="preserve"> </w:t>
      </w:r>
      <w:r w:rsidRPr="001F6020">
        <w:rPr>
          <w:rFonts w:ascii="NoorLotus" w:hAnsi="NoorLotus" w:cs="NoorLotus" w:hint="cs"/>
          <w:color w:val="3C3C3C"/>
          <w:rtl/>
        </w:rPr>
        <w:t>محمدحسین</w:t>
      </w:r>
      <w:r w:rsidRPr="001F6020">
        <w:rPr>
          <w:rFonts w:ascii="NoorLotus" w:hAnsi="NoorLotus" w:cs="NoorLotus"/>
          <w:color w:val="3C3C3C"/>
          <w:rtl/>
        </w:rPr>
        <w:t>. فوائد الاُصول (النائیني). ج 1، ص 131.</w:t>
      </w:r>
      <w:r w:rsidRPr="001F6020">
        <w:rPr>
          <w:rFonts w:ascii="NoorLotus" w:hAnsi="NoorLotus" w:cs="NoorLotus"/>
          <w:color w:val="3C3C3C"/>
          <w:rtl/>
          <w:lang w:bidi="ar-SA"/>
        </w:rPr>
        <w:t xml:space="preserve"> کلام ایشان: «</w:t>
      </w:r>
      <w:r w:rsidRPr="001F6020">
        <w:rPr>
          <w:rFonts w:ascii="NoorLotus" w:hAnsi="NoorLotus" w:cs="NoorLotus"/>
          <w:rtl/>
          <w:lang w:bidi="ar"/>
        </w:rPr>
        <w:t xml:space="preserve"> إذا عرفت ذلك، فنقول: لا ينبغي الأشكال في انّ هناك وراء الإرادة امر آخر يكون هو المستتبع لحركة العضلات و يكون ذلك من افعال النّفس، و ان شئت سمّه بحملة النّفس، أو حركة النّفس، أو تصدّى النّفس، و غير ذلك من التّعبيرات»</w:t>
      </w:r>
    </w:p>
  </w:footnote>
  <w:footnote w:id="4">
    <w:p w14:paraId="3B300333" w14:textId="47EC4517" w:rsidR="00540190" w:rsidRPr="001F6020" w:rsidRDefault="00540190" w:rsidP="008134DB">
      <w:pPr>
        <w:pStyle w:val="FootnoteText"/>
        <w:rPr>
          <w:rFonts w:ascii="NoorLotus" w:hAnsi="NoorLotus" w:cs="NoorLotus"/>
          <w:rtl/>
        </w:rPr>
      </w:pPr>
      <w:r w:rsidRPr="001F6020">
        <w:rPr>
          <w:rStyle w:val="FootnoteReference"/>
          <w:rFonts w:cs="NoorLotus"/>
        </w:rPr>
        <w:footnoteRef/>
      </w:r>
      <w:r w:rsidRPr="001F6020">
        <w:rPr>
          <w:rFonts w:ascii="NoorLotus" w:hAnsi="NoorLotus" w:cs="NoorLotus"/>
          <w:rtl/>
        </w:rPr>
        <w:t xml:space="preserve"> </w:t>
      </w:r>
      <w:r w:rsidR="008134DB" w:rsidRPr="001F6020">
        <w:rPr>
          <w:rFonts w:ascii="NoorLotus" w:hAnsi="NoorLotus" w:cs="NoorLotus"/>
          <w:rtl/>
        </w:rPr>
        <w:t>مورد اول: شهید صدر رحمه الله فرموده‌اند: «</w:t>
      </w:r>
      <w:r w:rsidR="008134DB" w:rsidRPr="001F6020">
        <w:rPr>
          <w:rFonts w:ascii="NoorLotus" w:hAnsi="NoorLotus" w:cs="NoorLotus"/>
          <w:rtl/>
          <w:lang w:bidi="ar"/>
        </w:rPr>
        <w:t>هذا مضافا إلى عدم صحة الأصل الموضوعي المبني عليه هذا الاستصحاب، حيث انه مبتن على تصور سقوط الوجوب بالامتثال مع انك عرفت غير مرة ان الّذي يسقط فاعلية الوجوب لا فعليته</w:t>
      </w:r>
      <w:r w:rsidR="008134DB" w:rsidRPr="001F6020">
        <w:rPr>
          <w:rFonts w:ascii="NoorLotus" w:hAnsi="NoorLotus" w:cs="NoorLotus"/>
          <w:rtl/>
        </w:rPr>
        <w:t xml:space="preserve">» (بحوث ج5، ص361.) مقرر بحوث در اشکال به ایشان فرموده‌اند: «هذا الإيراد غير متجه باعتبار انه لا إشكال في صحة جريان استصحاب بقاء التكليف عند الشك في سقوطه بالامتثال أو غيره سواء صغناه بعنوان استصحاب بقاء فعلية الوجوب أو فاعليته، بل سوف يأتي في بحث الاستصحاب عدم اشتراط إجراء الاستصحاب في الحكم أو موضوعه بل يجري في كل ما يقبل التنجيز و التعذير.» </w:t>
      </w:r>
    </w:p>
    <w:p w14:paraId="409AF7BB" w14:textId="4038BEA7" w:rsidR="008134DB" w:rsidRPr="001F6020" w:rsidRDefault="008134DB" w:rsidP="008134DB">
      <w:pPr>
        <w:pStyle w:val="FootnoteText"/>
        <w:rPr>
          <w:rFonts w:ascii="NoorLotus" w:hAnsi="NoorLotus" w:cs="NoorLotus"/>
          <w:lang w:bidi="ar"/>
        </w:rPr>
      </w:pPr>
      <w:r w:rsidRPr="001F6020">
        <w:rPr>
          <w:rFonts w:ascii="NoorLotus" w:hAnsi="NoorLotus" w:cs="NoorLotus"/>
          <w:rtl/>
        </w:rPr>
        <w:t>مورد دوم: شهید صدر رحمه الله فرموده‌اند: «</w:t>
      </w:r>
      <w:r w:rsidRPr="001F6020">
        <w:rPr>
          <w:rFonts w:ascii="NoorLotus" w:hAnsi="NoorLotus" w:cs="NoorLotus"/>
          <w:rtl/>
          <w:lang w:bidi="ar"/>
        </w:rPr>
        <w:t>و الجواب على هذا النقض اما بناء على ما هو الصحيح من ان التكليف لا تسقط فعليته بالعصيان و الامتثال و انما تسقط فاعليته فالامر واضح فانه لا شك في فعلية التكليف و ثبوته لكي يكون مجرى لأدلة الرفع و الإباحة</w:t>
      </w:r>
      <w:r w:rsidRPr="001F6020">
        <w:rPr>
          <w:rFonts w:ascii="NoorLotus" w:hAnsi="NoorLotus" w:cs="NoorLotus"/>
          <w:vertAlign w:val="superscript"/>
          <w:rtl/>
          <w:lang w:bidi="ar"/>
        </w:rPr>
        <w:footnoteRef/>
      </w:r>
      <w:r w:rsidRPr="001F6020">
        <w:rPr>
          <w:rFonts w:ascii="NoorLotus" w:hAnsi="NoorLotus" w:cs="NoorLotus"/>
          <w:rtl/>
          <w:lang w:bidi="ar"/>
        </w:rPr>
        <w:t>. و اما بناء على المسلك المشهور من سقوط فعلية التكليف بالامتثال و العصيان فلدعوى انصراف أدلة البراءة و رفع ما لا يعلمون إلى موارد الشك في أصل ثبوت الحكم لا الشك في امتثاله..» (بحوث ج4، ص172.) مقرر بحوث در اشکال به ایشان فرموده‌اند: «</w:t>
      </w:r>
      <w:r w:rsidRPr="001F6020">
        <w:rPr>
          <w:rFonts w:ascii="NoorLotus" w:hAnsi="NoorLotus" w:cs="NoorLotus"/>
          <w:rtl/>
        </w:rPr>
        <w:t>هذه الحيثية ليست مؤثرة في المقام إذ لا إشكال في إمكان جعل الحكم الظاهري في هذه الموارد سواء كان من الشك في الفعلية أو الفاعلية و انما المهم ملاحظة لسان أدلة الأصول المؤمنة و لعل المراد انه على هذا التقدير عدم الإطلاق في أدلة البراءة أوضح و أجلى.»</w:t>
      </w:r>
    </w:p>
  </w:footnote>
  <w:footnote w:id="5">
    <w:p w14:paraId="4865BF1C" w14:textId="46766A5C" w:rsidR="005356FC" w:rsidRPr="001F6020" w:rsidRDefault="005356FC">
      <w:pPr>
        <w:pStyle w:val="FootnoteText"/>
        <w:rPr>
          <w:rFonts w:ascii="NoorLotus" w:hAnsi="NoorLotus" w:cs="NoorLotus"/>
          <w:rtl/>
        </w:rPr>
      </w:pPr>
      <w:r w:rsidRPr="001F6020">
        <w:rPr>
          <w:rStyle w:val="FootnoteReference"/>
          <w:rFonts w:cs="NoorLotus"/>
        </w:rPr>
        <w:footnoteRef/>
      </w:r>
      <w:r w:rsidRPr="001F6020">
        <w:rPr>
          <w:rFonts w:ascii="NoorLotus" w:hAnsi="NoorLotus" w:cs="NoorLotus"/>
          <w:rtl/>
        </w:rPr>
        <w:t xml:space="preserve"> یوسف:45.</w:t>
      </w:r>
    </w:p>
  </w:footnote>
  <w:footnote w:id="6">
    <w:p w14:paraId="3AF6E545" w14:textId="77777777" w:rsidR="008F56D0" w:rsidRPr="001F6020" w:rsidRDefault="008F56D0" w:rsidP="008F56D0">
      <w:pPr>
        <w:pStyle w:val="FootnoteText"/>
        <w:rPr>
          <w:rFonts w:ascii="NoorLotus" w:hAnsi="NoorLotus" w:cs="NoorLotus"/>
        </w:rPr>
      </w:pPr>
      <w:r w:rsidRPr="001F6020">
        <w:rPr>
          <w:rStyle w:val="FootnoteReference"/>
          <w:rFonts w:cs="NoorLotus"/>
        </w:rPr>
        <w:footnoteRef/>
      </w:r>
      <w:r w:rsidRPr="001F6020">
        <w:rPr>
          <w:rFonts w:ascii="NoorLotus" w:hAnsi="NoorLotus" w:cs="NoorLotus"/>
          <w:rtl/>
        </w:rPr>
        <w:t xml:space="preserve"> العنکبوت:45.</w:t>
      </w:r>
    </w:p>
  </w:footnote>
  <w:footnote w:id="7">
    <w:p w14:paraId="252F7AC7" w14:textId="448385C5" w:rsidR="00A91ACE" w:rsidRPr="001F6020" w:rsidRDefault="00A91ACE" w:rsidP="00A91ACE">
      <w:pPr>
        <w:pStyle w:val="FootnoteText"/>
        <w:rPr>
          <w:rFonts w:ascii="NoorLotus" w:hAnsi="NoorLotus" w:cs="NoorLotus"/>
          <w:color w:val="3C3C3C"/>
          <w:rtl/>
          <w:lang w:bidi="ar-SA"/>
        </w:rPr>
      </w:pPr>
      <w:r w:rsidRPr="001F6020">
        <w:rPr>
          <w:rStyle w:val="FootnoteReference"/>
          <w:rFonts w:cs="NoorLotus"/>
          <w:color w:val="3C3C3C"/>
        </w:rPr>
        <w:footnoteRef/>
      </w:r>
      <w:r w:rsidRPr="001F6020">
        <w:rPr>
          <w:rFonts w:ascii="Cambria" w:hAnsi="Cambria" w:cs="Cambria" w:hint="cs"/>
          <w:color w:val="3C3C3C"/>
          <w:rtl/>
        </w:rPr>
        <w:t> </w:t>
      </w:r>
      <w:r w:rsidRPr="001F6020">
        <w:rPr>
          <w:rFonts w:ascii="NoorLotus" w:hAnsi="NoorLotus" w:cs="NoorLotus" w:hint="cs"/>
          <w:color w:val="3C3C3C"/>
          <w:rtl/>
        </w:rPr>
        <w:t>نایینی</w:t>
      </w:r>
      <w:r w:rsidRPr="001F6020">
        <w:rPr>
          <w:rFonts w:ascii="NoorLotus" w:hAnsi="NoorLotus" w:cs="NoorLotus"/>
          <w:color w:val="3C3C3C"/>
          <w:rtl/>
        </w:rPr>
        <w:t xml:space="preserve"> </w:t>
      </w:r>
      <w:r w:rsidRPr="001F6020">
        <w:rPr>
          <w:rFonts w:ascii="NoorLotus" w:hAnsi="NoorLotus" w:cs="NoorLotus" w:hint="cs"/>
          <w:color w:val="3C3C3C"/>
          <w:rtl/>
        </w:rPr>
        <w:t>محمدحسین</w:t>
      </w:r>
      <w:r w:rsidRPr="001F6020">
        <w:rPr>
          <w:rFonts w:ascii="NoorLotus" w:hAnsi="NoorLotus" w:cs="NoorLotus"/>
          <w:color w:val="3C3C3C"/>
          <w:rtl/>
        </w:rPr>
        <w:t>. فوائد الاُصول (النائیني). ج 1، جماعة المدرسين في الحوزة العلمیة بقم. مؤسسة النشر الإسلامي، 1376، ص 67-71</w:t>
      </w:r>
      <w:r w:rsidR="00B32886" w:rsidRPr="001F6020">
        <w:rPr>
          <w:rFonts w:ascii="NoorLotus" w:hAnsi="NoorLotus" w:cs="NoorLotus"/>
          <w:color w:val="3C3C3C"/>
          <w:rtl/>
        </w:rPr>
        <w:t>؛ ج4، ص165-181.</w:t>
      </w:r>
    </w:p>
  </w:footnote>
  <w:footnote w:id="8">
    <w:p w14:paraId="76199A6E" w14:textId="77777777" w:rsidR="00A1007B" w:rsidRPr="001F6020" w:rsidRDefault="00A1007B" w:rsidP="00A1007B">
      <w:pPr>
        <w:pStyle w:val="FootnoteText"/>
        <w:rPr>
          <w:rFonts w:ascii="NoorLotus" w:hAnsi="NoorLotus" w:cs="NoorLotus"/>
          <w:color w:val="3C3C3C"/>
          <w:rtl/>
          <w:lang w:bidi="ar-SA"/>
        </w:rPr>
      </w:pPr>
      <w:r w:rsidRPr="001F6020">
        <w:rPr>
          <w:rStyle w:val="FootnoteReference"/>
          <w:rFonts w:cs="NoorLotus"/>
          <w:color w:val="3C3C3C"/>
        </w:rPr>
        <w:footnoteRef/>
      </w:r>
      <w:r w:rsidRPr="001F6020">
        <w:rPr>
          <w:rFonts w:ascii="Cambria" w:hAnsi="Cambria" w:cs="Cambria" w:hint="cs"/>
          <w:color w:val="3C3C3C"/>
          <w:rtl/>
        </w:rPr>
        <w:t> </w:t>
      </w:r>
      <w:r w:rsidRPr="001F6020">
        <w:rPr>
          <w:rFonts w:ascii="NoorLotus" w:hAnsi="NoorLotus" w:cs="NoorLotus" w:hint="cs"/>
          <w:color w:val="3C3C3C"/>
          <w:rtl/>
        </w:rPr>
        <w:t>خوئی</w:t>
      </w:r>
      <w:r w:rsidRPr="001F6020">
        <w:rPr>
          <w:rFonts w:ascii="NoorLotus" w:hAnsi="NoorLotus" w:cs="NoorLotus"/>
          <w:color w:val="3C3C3C"/>
          <w:rtl/>
        </w:rPr>
        <w:t xml:space="preserve"> </w:t>
      </w:r>
      <w:r w:rsidRPr="001F6020">
        <w:rPr>
          <w:rFonts w:ascii="NoorLotus" w:hAnsi="NoorLotus" w:cs="NoorLotus" w:hint="cs"/>
          <w:color w:val="3C3C3C"/>
          <w:rtl/>
        </w:rPr>
        <w:t>ابوالقاسم</w:t>
      </w:r>
      <w:r w:rsidRPr="001F6020">
        <w:rPr>
          <w:rFonts w:ascii="NoorLotus" w:hAnsi="NoorLotus" w:cs="NoorLotus"/>
          <w:color w:val="3C3C3C"/>
          <w:rtl/>
        </w:rPr>
        <w:t>. مصباح الأصول. ج 2، مکتبة الداوري، 1422، ص 437.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FB1A5" w14:textId="77777777" w:rsidR="00A4692E" w:rsidRDefault="00A4692E" w:rsidP="007F1053">
    <w:pPr>
      <w:pStyle w:val="Header"/>
    </w:pPr>
  </w:p>
  <w:p w14:paraId="23CED611" w14:textId="77777777" w:rsidR="00A4692E" w:rsidRDefault="00A4692E" w:rsidP="007F1053"/>
  <w:p w14:paraId="50F71CD2" w14:textId="77777777" w:rsidR="00A4692E" w:rsidRDefault="00A4692E"/>
  <w:p w14:paraId="33198B8B" w14:textId="77777777" w:rsidR="00A4692E" w:rsidRDefault="00A4692E"/>
  <w:p w14:paraId="760B1282" w14:textId="77777777" w:rsidR="00A4692E" w:rsidRDefault="00A4692E"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58E8B" w14:textId="6F664273" w:rsidR="00A4692E" w:rsidRPr="009E10DD" w:rsidRDefault="00A4692E"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جلسه:17</w:t>
    </w:r>
    <w:r>
      <w:rPr>
        <w:sz w:val="18"/>
        <w:szCs w:val="18"/>
        <w:rtl/>
      </w:rPr>
      <w:t>(تاری</w:t>
    </w:r>
    <w:r>
      <w:rPr>
        <w:rFonts w:hint="cs"/>
        <w:sz w:val="18"/>
        <w:szCs w:val="18"/>
        <w:rtl/>
      </w:rPr>
      <w:t>خ:7/7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2E"/>
    <w:rsid w:val="000351A2"/>
    <w:rsid w:val="00045DC7"/>
    <w:rsid w:val="00053FED"/>
    <w:rsid w:val="00056ABF"/>
    <w:rsid w:val="00060585"/>
    <w:rsid w:val="00065E38"/>
    <w:rsid w:val="000C6212"/>
    <w:rsid w:val="000F6702"/>
    <w:rsid w:val="00104BDF"/>
    <w:rsid w:val="00110424"/>
    <w:rsid w:val="00133AEE"/>
    <w:rsid w:val="0013441E"/>
    <w:rsid w:val="001416F8"/>
    <w:rsid w:val="0016220A"/>
    <w:rsid w:val="001967C0"/>
    <w:rsid w:val="001B6FD2"/>
    <w:rsid w:val="001C4587"/>
    <w:rsid w:val="001C6C9C"/>
    <w:rsid w:val="001D2183"/>
    <w:rsid w:val="001D7F4D"/>
    <w:rsid w:val="001F21EA"/>
    <w:rsid w:val="001F6020"/>
    <w:rsid w:val="001F7103"/>
    <w:rsid w:val="0021754A"/>
    <w:rsid w:val="00230AB1"/>
    <w:rsid w:val="00255C00"/>
    <w:rsid w:val="002752E5"/>
    <w:rsid w:val="002778C4"/>
    <w:rsid w:val="00286DAB"/>
    <w:rsid w:val="002912D4"/>
    <w:rsid w:val="002A0BEE"/>
    <w:rsid w:val="002A3366"/>
    <w:rsid w:val="002A6BC8"/>
    <w:rsid w:val="002D7175"/>
    <w:rsid w:val="002E08B3"/>
    <w:rsid w:val="002E65F4"/>
    <w:rsid w:val="0030244C"/>
    <w:rsid w:val="00353CD0"/>
    <w:rsid w:val="00361BD9"/>
    <w:rsid w:val="00362356"/>
    <w:rsid w:val="003628B5"/>
    <w:rsid w:val="00370122"/>
    <w:rsid w:val="00394C61"/>
    <w:rsid w:val="003A43B6"/>
    <w:rsid w:val="003A5422"/>
    <w:rsid w:val="003A7CDD"/>
    <w:rsid w:val="003B4048"/>
    <w:rsid w:val="003D0C97"/>
    <w:rsid w:val="003D1629"/>
    <w:rsid w:val="004229C3"/>
    <w:rsid w:val="00445FAF"/>
    <w:rsid w:val="004553F0"/>
    <w:rsid w:val="00461E69"/>
    <w:rsid w:val="00462043"/>
    <w:rsid w:val="00472CEE"/>
    <w:rsid w:val="0048625E"/>
    <w:rsid w:val="00495181"/>
    <w:rsid w:val="004B750D"/>
    <w:rsid w:val="004E202E"/>
    <w:rsid w:val="004E29DE"/>
    <w:rsid w:val="004E5A14"/>
    <w:rsid w:val="005137DD"/>
    <w:rsid w:val="005356FC"/>
    <w:rsid w:val="00540190"/>
    <w:rsid w:val="00551895"/>
    <w:rsid w:val="005766B8"/>
    <w:rsid w:val="00581D36"/>
    <w:rsid w:val="00592044"/>
    <w:rsid w:val="00592478"/>
    <w:rsid w:val="005C4A31"/>
    <w:rsid w:val="005C761F"/>
    <w:rsid w:val="005F3855"/>
    <w:rsid w:val="00602E50"/>
    <w:rsid w:val="00637E76"/>
    <w:rsid w:val="00645614"/>
    <w:rsid w:val="00654BCF"/>
    <w:rsid w:val="00673BA8"/>
    <w:rsid w:val="00685125"/>
    <w:rsid w:val="00692F78"/>
    <w:rsid w:val="006E1614"/>
    <w:rsid w:val="007078F9"/>
    <w:rsid w:val="0071787F"/>
    <w:rsid w:val="00723A03"/>
    <w:rsid w:val="00765E44"/>
    <w:rsid w:val="00791860"/>
    <w:rsid w:val="007C7936"/>
    <w:rsid w:val="007D0E09"/>
    <w:rsid w:val="007E6A71"/>
    <w:rsid w:val="007E7A0A"/>
    <w:rsid w:val="00804F35"/>
    <w:rsid w:val="008134DB"/>
    <w:rsid w:val="00836281"/>
    <w:rsid w:val="00841BE3"/>
    <w:rsid w:val="008458C7"/>
    <w:rsid w:val="00877E01"/>
    <w:rsid w:val="0088185F"/>
    <w:rsid w:val="00894249"/>
    <w:rsid w:val="008A269D"/>
    <w:rsid w:val="008A2B1E"/>
    <w:rsid w:val="008A637F"/>
    <w:rsid w:val="008D2202"/>
    <w:rsid w:val="008D57EE"/>
    <w:rsid w:val="008F323C"/>
    <w:rsid w:val="008F52E5"/>
    <w:rsid w:val="008F56D0"/>
    <w:rsid w:val="00905CCC"/>
    <w:rsid w:val="0094711A"/>
    <w:rsid w:val="009548CC"/>
    <w:rsid w:val="00955D03"/>
    <w:rsid w:val="00990A49"/>
    <w:rsid w:val="009B1E90"/>
    <w:rsid w:val="009B3B0A"/>
    <w:rsid w:val="00A1007B"/>
    <w:rsid w:val="00A11EB4"/>
    <w:rsid w:val="00A36745"/>
    <w:rsid w:val="00A4692E"/>
    <w:rsid w:val="00A574F3"/>
    <w:rsid w:val="00A63132"/>
    <w:rsid w:val="00A647EE"/>
    <w:rsid w:val="00A812FF"/>
    <w:rsid w:val="00A81437"/>
    <w:rsid w:val="00A90350"/>
    <w:rsid w:val="00A91ACE"/>
    <w:rsid w:val="00A931A6"/>
    <w:rsid w:val="00AD1244"/>
    <w:rsid w:val="00AD7E4D"/>
    <w:rsid w:val="00AF422D"/>
    <w:rsid w:val="00AF5E8A"/>
    <w:rsid w:val="00B20988"/>
    <w:rsid w:val="00B32886"/>
    <w:rsid w:val="00B36D01"/>
    <w:rsid w:val="00B54330"/>
    <w:rsid w:val="00B63DCC"/>
    <w:rsid w:val="00B67C45"/>
    <w:rsid w:val="00B8156A"/>
    <w:rsid w:val="00B94B0C"/>
    <w:rsid w:val="00BA0119"/>
    <w:rsid w:val="00BB2D5B"/>
    <w:rsid w:val="00BC16D6"/>
    <w:rsid w:val="00BC1866"/>
    <w:rsid w:val="00BE24F0"/>
    <w:rsid w:val="00BE5CDF"/>
    <w:rsid w:val="00BE7593"/>
    <w:rsid w:val="00C328CF"/>
    <w:rsid w:val="00C60CE0"/>
    <w:rsid w:val="00C851C2"/>
    <w:rsid w:val="00C91FAB"/>
    <w:rsid w:val="00D14385"/>
    <w:rsid w:val="00D34DFC"/>
    <w:rsid w:val="00D46FD5"/>
    <w:rsid w:val="00D52B56"/>
    <w:rsid w:val="00D639D3"/>
    <w:rsid w:val="00D830ED"/>
    <w:rsid w:val="00DD6000"/>
    <w:rsid w:val="00DD7523"/>
    <w:rsid w:val="00DF683E"/>
    <w:rsid w:val="00E81C71"/>
    <w:rsid w:val="00E875CF"/>
    <w:rsid w:val="00EB2368"/>
    <w:rsid w:val="00EC3F34"/>
    <w:rsid w:val="00ED4AC1"/>
    <w:rsid w:val="00ED58F3"/>
    <w:rsid w:val="00EF6513"/>
    <w:rsid w:val="00F00A20"/>
    <w:rsid w:val="00F34384"/>
    <w:rsid w:val="00F42B15"/>
    <w:rsid w:val="00F622EA"/>
    <w:rsid w:val="00F62B2D"/>
    <w:rsid w:val="00F73B80"/>
    <w:rsid w:val="00F82334"/>
    <w:rsid w:val="00FB2DF5"/>
    <w:rsid w:val="00FB54BF"/>
    <w:rsid w:val="00FC4EEF"/>
    <w:rsid w:val="00FD2A7E"/>
    <w:rsid w:val="00FD778E"/>
    <w:rsid w:val="00FF21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2752"/>
  <w15:chartTrackingRefBased/>
  <w15:docId w15:val="{898BC810-13E7-45AD-8EBB-2BBC6954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92E"/>
    <w:pPr>
      <w:bidi/>
    </w:pPr>
    <w:rPr>
      <w:rFonts w:cs="B Badr"/>
      <w:szCs w:val="28"/>
    </w:rPr>
  </w:style>
  <w:style w:type="paragraph" w:styleId="Heading1">
    <w:name w:val="heading 1"/>
    <w:basedOn w:val="Normal"/>
    <w:next w:val="Normal"/>
    <w:link w:val="Heading1Char"/>
    <w:qFormat/>
    <w:rsid w:val="000F6702"/>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0F6702"/>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0F6702"/>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692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6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702"/>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0F6702"/>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0F6702"/>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A4692E"/>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A4692E"/>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A4692E"/>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A4692E"/>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A4692E"/>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A46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2E"/>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A46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2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2E"/>
    <w:rPr>
      <w:rFonts w:cs="B Badr"/>
      <w:i/>
      <w:iCs/>
      <w:color w:val="404040" w:themeColor="text1" w:themeTint="BF"/>
      <w:szCs w:val="28"/>
    </w:rPr>
  </w:style>
  <w:style w:type="paragraph" w:styleId="ListParagraph">
    <w:name w:val="List Paragraph"/>
    <w:basedOn w:val="Normal"/>
    <w:uiPriority w:val="34"/>
    <w:qFormat/>
    <w:rsid w:val="00A4692E"/>
    <w:pPr>
      <w:ind w:left="720"/>
      <w:contextualSpacing/>
    </w:pPr>
  </w:style>
  <w:style w:type="character" w:styleId="IntenseEmphasis">
    <w:name w:val="Intense Emphasis"/>
    <w:basedOn w:val="DefaultParagraphFont"/>
    <w:uiPriority w:val="21"/>
    <w:qFormat/>
    <w:rsid w:val="00A4692E"/>
    <w:rPr>
      <w:i/>
      <w:iCs/>
      <w:color w:val="365F91" w:themeColor="accent1" w:themeShade="BF"/>
    </w:rPr>
  </w:style>
  <w:style w:type="paragraph" w:styleId="IntenseQuote">
    <w:name w:val="Intense Quote"/>
    <w:basedOn w:val="Normal"/>
    <w:next w:val="Normal"/>
    <w:link w:val="IntenseQuoteChar"/>
    <w:uiPriority w:val="30"/>
    <w:qFormat/>
    <w:rsid w:val="00A469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692E"/>
    <w:rPr>
      <w:rFonts w:cs="B Badr"/>
      <w:i/>
      <w:iCs/>
      <w:color w:val="365F91" w:themeColor="accent1" w:themeShade="BF"/>
      <w:szCs w:val="28"/>
    </w:rPr>
  </w:style>
  <w:style w:type="character" w:styleId="IntenseReference">
    <w:name w:val="Intense Reference"/>
    <w:basedOn w:val="DefaultParagraphFont"/>
    <w:uiPriority w:val="32"/>
    <w:qFormat/>
    <w:rsid w:val="00A4692E"/>
    <w:rPr>
      <w:b/>
      <w:bCs/>
      <w:smallCaps/>
      <w:color w:val="365F91" w:themeColor="accent1" w:themeShade="BF"/>
      <w:spacing w:val="5"/>
    </w:rPr>
  </w:style>
  <w:style w:type="paragraph" w:styleId="FootnoteText">
    <w:name w:val="footnote text"/>
    <w:basedOn w:val="Normal"/>
    <w:link w:val="FootnoteTextChar"/>
    <w:unhideWhenUsed/>
    <w:qFormat/>
    <w:rsid w:val="00A4692E"/>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A4692E"/>
    <w:rPr>
      <w:rFonts w:ascii="Times New Roman" w:eastAsia="Calibri" w:hAnsi="Times New Roman" w:cs="B Badr"/>
      <w:noProof/>
      <w:sz w:val="20"/>
      <w:szCs w:val="20"/>
    </w:rPr>
  </w:style>
  <w:style w:type="paragraph" w:styleId="Header">
    <w:name w:val="header"/>
    <w:basedOn w:val="Normal"/>
    <w:link w:val="HeaderChar"/>
    <w:uiPriority w:val="99"/>
    <w:unhideWhenUsed/>
    <w:rsid w:val="00A4692E"/>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A4692E"/>
    <w:rPr>
      <w:rFonts w:ascii="NoorLotus" w:eastAsia="Calibri" w:hAnsi="NoorLotus" w:cs="NoorLotus"/>
      <w:b/>
      <w:bCs/>
      <w:sz w:val="28"/>
      <w:szCs w:val="28"/>
    </w:rPr>
  </w:style>
  <w:style w:type="paragraph" w:styleId="Footer">
    <w:name w:val="footer"/>
    <w:basedOn w:val="Normal"/>
    <w:link w:val="FooterChar"/>
    <w:uiPriority w:val="99"/>
    <w:unhideWhenUsed/>
    <w:rsid w:val="00A4692E"/>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A4692E"/>
    <w:rPr>
      <w:rFonts w:ascii="NoorLotus" w:eastAsia="Calibri" w:hAnsi="NoorLotus" w:cs="NoorLotus"/>
      <w:b/>
      <w:bCs/>
      <w:sz w:val="28"/>
      <w:szCs w:val="28"/>
    </w:rPr>
  </w:style>
  <w:style w:type="paragraph" w:styleId="TOCHeading">
    <w:name w:val="TOC Heading"/>
    <w:basedOn w:val="Heading1"/>
    <w:next w:val="Normal"/>
    <w:uiPriority w:val="39"/>
    <w:unhideWhenUsed/>
    <w:qFormat/>
    <w:rsid w:val="00A4692E"/>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A4692E"/>
    <w:pPr>
      <w:spacing w:after="100"/>
      <w:ind w:left="220"/>
    </w:pPr>
  </w:style>
  <w:style w:type="character" w:styleId="Hyperlink">
    <w:name w:val="Hyperlink"/>
    <w:basedOn w:val="DefaultParagraphFont"/>
    <w:uiPriority w:val="99"/>
    <w:unhideWhenUsed/>
    <w:rsid w:val="00A4692E"/>
    <w:rPr>
      <w:color w:val="0000FF" w:themeColor="hyperlink"/>
      <w:u w:val="single"/>
    </w:rPr>
  </w:style>
  <w:style w:type="paragraph" w:styleId="NormalWeb">
    <w:name w:val="Normal (Web)"/>
    <w:basedOn w:val="Normal"/>
    <w:uiPriority w:val="99"/>
    <w:semiHidden/>
    <w:unhideWhenUsed/>
    <w:rsid w:val="000351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91ACE"/>
    <w:rPr>
      <w:sz w:val="16"/>
      <w:szCs w:val="16"/>
    </w:rPr>
  </w:style>
  <w:style w:type="paragraph" w:styleId="CommentText">
    <w:name w:val="annotation text"/>
    <w:basedOn w:val="Normal"/>
    <w:link w:val="CommentTextChar"/>
    <w:uiPriority w:val="99"/>
    <w:semiHidden/>
    <w:unhideWhenUsed/>
    <w:rsid w:val="00A91ACE"/>
    <w:pPr>
      <w:spacing w:line="240" w:lineRule="auto"/>
    </w:pPr>
    <w:rPr>
      <w:sz w:val="20"/>
      <w:szCs w:val="20"/>
    </w:rPr>
  </w:style>
  <w:style w:type="character" w:customStyle="1" w:styleId="CommentTextChar">
    <w:name w:val="Comment Text Char"/>
    <w:basedOn w:val="DefaultParagraphFont"/>
    <w:link w:val="CommentText"/>
    <w:uiPriority w:val="99"/>
    <w:semiHidden/>
    <w:rsid w:val="00A91ACE"/>
    <w:rPr>
      <w:rFonts w:cs="B Badr"/>
      <w:sz w:val="20"/>
      <w:szCs w:val="20"/>
    </w:rPr>
  </w:style>
  <w:style w:type="paragraph" w:styleId="CommentSubject">
    <w:name w:val="annotation subject"/>
    <w:basedOn w:val="CommentText"/>
    <w:next w:val="CommentText"/>
    <w:link w:val="CommentSubjectChar"/>
    <w:uiPriority w:val="99"/>
    <w:semiHidden/>
    <w:unhideWhenUsed/>
    <w:rsid w:val="00A91ACE"/>
    <w:rPr>
      <w:b/>
      <w:bCs/>
    </w:rPr>
  </w:style>
  <w:style w:type="character" w:customStyle="1" w:styleId="CommentSubjectChar">
    <w:name w:val="Comment Subject Char"/>
    <w:basedOn w:val="CommentTextChar"/>
    <w:link w:val="CommentSubject"/>
    <w:uiPriority w:val="99"/>
    <w:semiHidden/>
    <w:rsid w:val="00A91ACE"/>
    <w:rPr>
      <w:rFonts w:cs="B Badr"/>
      <w:b/>
      <w:bCs/>
      <w:sz w:val="20"/>
      <w:szCs w:val="20"/>
    </w:rPr>
  </w:style>
  <w:style w:type="paragraph" w:styleId="BalloonText">
    <w:name w:val="Balloon Text"/>
    <w:basedOn w:val="Normal"/>
    <w:link w:val="BalloonTextChar"/>
    <w:uiPriority w:val="99"/>
    <w:semiHidden/>
    <w:unhideWhenUsed/>
    <w:rsid w:val="00C3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CF"/>
    <w:rPr>
      <w:rFonts w:ascii="Segoe UI" w:hAnsi="Segoe UI" w:cs="Segoe UI"/>
      <w:sz w:val="18"/>
      <w:szCs w:val="18"/>
    </w:rPr>
  </w:style>
  <w:style w:type="paragraph" w:styleId="TOC1">
    <w:name w:val="toc 1"/>
    <w:basedOn w:val="Normal"/>
    <w:next w:val="Normal"/>
    <w:autoRedefine/>
    <w:uiPriority w:val="39"/>
    <w:unhideWhenUsed/>
    <w:rsid w:val="00990A4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CDD0-454B-46B6-97DC-E6503F27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102</cp:revision>
  <cp:lastPrinted>2025-09-30T06:38:00Z</cp:lastPrinted>
  <dcterms:created xsi:type="dcterms:W3CDTF">2025-09-29T04:46:00Z</dcterms:created>
  <dcterms:modified xsi:type="dcterms:W3CDTF">2025-10-05T05:01:00Z</dcterms:modified>
</cp:coreProperties>
</file>