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DCA21" w14:textId="77777777" w:rsidR="00EC4137" w:rsidRPr="008806A7" w:rsidRDefault="00EC4137" w:rsidP="00EC4137">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09864930"/>
      <w:r w:rsidRPr="008806A7">
        <w:rPr>
          <w:rFonts w:ascii="IRANSans" w:hAnsi="IRANSans" w:cs="IRANSans"/>
          <w:color w:val="00B050"/>
          <w:sz w:val="28"/>
          <w:shd w:val="clear" w:color="auto" w:fill="FFFFFF"/>
          <w:rtl/>
          <w:lang w:val="x-none"/>
        </w:rPr>
        <w:t>بسم الله الرحمن الرحیم</w:t>
      </w:r>
    </w:p>
    <w:p w14:paraId="1C1022F7" w14:textId="77777777" w:rsidR="00EC4137" w:rsidRPr="008806A7" w:rsidRDefault="00EC4137" w:rsidP="00EC4137">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21A2271" w14:textId="77777777" w:rsidR="00EC4137" w:rsidRPr="008806A7" w:rsidRDefault="00EC4137" w:rsidP="00EC4137">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FA8122F" w14:textId="77777777" w:rsidR="00EC4137" w:rsidRPr="008806A7" w:rsidRDefault="00EC4137" w:rsidP="00EC4137">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5DCE5357" w14:textId="13837D20" w:rsidR="00EC4137" w:rsidRPr="008806A7" w:rsidRDefault="00EC4137" w:rsidP="00EC4137">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15</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848</w:t>
      </w:r>
      <w:bookmarkStart w:id="34" w:name="_GoBack"/>
      <w:bookmarkEnd w:id="34"/>
      <w:r w:rsidRPr="008806A7">
        <w:rPr>
          <w:rFonts w:ascii="IRANSans" w:hAnsi="IRANSans" w:cs="IRANSans"/>
          <w:color w:val="C00000"/>
          <w:sz w:val="28"/>
          <w:shd w:val="clear" w:color="auto" w:fill="FFFFFF"/>
          <w:rtl/>
          <w:lang w:val="x-none"/>
        </w:rPr>
        <w:tab/>
      </w:r>
    </w:p>
    <w:p w14:paraId="4F600845" w14:textId="38D7C468" w:rsidR="00EC4137" w:rsidRPr="008806A7" w:rsidRDefault="00EC4137" w:rsidP="00EC4137">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15</w:t>
      </w:r>
      <w:r w:rsidRPr="008806A7">
        <w:rPr>
          <w:rFonts w:ascii="IRANSans" w:hAnsi="IRANSans" w:cs="IRANSans"/>
          <w:color w:val="C00000"/>
          <w:sz w:val="28"/>
          <w:shd w:val="clear" w:color="auto" w:fill="FFFFFF"/>
          <w:lang w:val="x-none"/>
        </w:rPr>
        <w:t>-1404070</w:t>
      </w:r>
      <w:r>
        <w:rPr>
          <w:rFonts w:ascii="IRANSans" w:hAnsi="IRANSans" w:cs="IRANSans"/>
          <w:color w:val="C00000"/>
          <w:sz w:val="28"/>
          <w:shd w:val="clear" w:color="auto" w:fill="FFFFFF"/>
        </w:rPr>
        <w:t>5</w:t>
      </w:r>
    </w:p>
    <w:p w14:paraId="322A2CD6" w14:textId="77777777" w:rsidR="00EC4137" w:rsidRDefault="00EC4137" w:rsidP="00EC4137">
      <w:pPr>
        <w:rPr>
          <w:color w:val="EE0000"/>
          <w:rtl/>
        </w:rPr>
      </w:pPr>
      <w:r w:rsidRPr="00CC362D">
        <w:rPr>
          <w:rFonts w:hint="cs"/>
          <w:color w:val="EE0000"/>
          <w:rtl/>
        </w:rPr>
        <w:t>----------------------------</w:t>
      </w:r>
      <w:r>
        <w:rPr>
          <w:rFonts w:hint="cs"/>
          <w:color w:val="EE0000"/>
          <w:rtl/>
        </w:rPr>
        <w:t>-------------</w:t>
      </w:r>
    </w:p>
    <w:p w14:paraId="23A2183B" w14:textId="41E1B9B3" w:rsidR="00985A8C" w:rsidRPr="00814D4A" w:rsidRDefault="00985A8C" w:rsidP="00814D4A">
      <w:pPr>
        <w:pStyle w:val="Heading1"/>
        <w:rPr>
          <w:rFonts w:ascii="NoorLotus" w:hAnsi="NoorLotus"/>
          <w:rtl/>
        </w:rPr>
      </w:pPr>
      <w:r w:rsidRPr="00814D4A">
        <w:rPr>
          <w:rFonts w:ascii="NoorLotus" w:hAnsi="NoorLotus"/>
          <w:rtl/>
        </w:rPr>
        <w:t>ادامه بررسی حکم اقل واکثر ارتباطی</w:t>
      </w:r>
      <w:bookmarkEnd w:id="0"/>
    </w:p>
    <w:p w14:paraId="28F9D695" w14:textId="2E60A8BD" w:rsidR="003B1F91" w:rsidRPr="00814D4A" w:rsidRDefault="003B1F91" w:rsidP="00814D4A">
      <w:pPr>
        <w:pStyle w:val="Heading1"/>
        <w:rPr>
          <w:rFonts w:ascii="NoorLotus" w:hAnsi="NoorLotus"/>
          <w:rtl/>
        </w:rPr>
      </w:pPr>
      <w:bookmarkStart w:id="35" w:name="_Toc209864931"/>
      <w:r w:rsidRPr="00814D4A">
        <w:rPr>
          <w:rFonts w:ascii="NoorLotus" w:hAnsi="NoorLotus"/>
          <w:rtl/>
        </w:rPr>
        <w:t>انحلال علم اجمالی طبق مبانی در ماهیت اطلاق و تقیید</w:t>
      </w:r>
      <w:bookmarkEnd w:id="35"/>
    </w:p>
    <w:p w14:paraId="56F8EC7A" w14:textId="6FE8F8FA" w:rsidR="00087678" w:rsidRPr="00814D4A" w:rsidRDefault="00117030" w:rsidP="00814D4A">
      <w:pPr>
        <w:jc w:val="both"/>
        <w:rPr>
          <w:rFonts w:ascii="NoorLotus" w:hAnsi="NoorLotus" w:cs="NoorLotus"/>
          <w:rtl/>
        </w:rPr>
      </w:pPr>
      <w:r w:rsidRPr="00814D4A">
        <w:rPr>
          <w:rFonts w:ascii="NoorLotus" w:hAnsi="NoorLotus" w:cs="NoorLotus"/>
          <w:rtl/>
        </w:rPr>
        <w:t>بحث در بررسی</w:t>
      </w:r>
      <w:r w:rsidR="00B32DCE" w:rsidRPr="00814D4A">
        <w:rPr>
          <w:rFonts w:ascii="NoorLotus" w:hAnsi="NoorLotus" w:cs="NoorLotus"/>
          <w:rtl/>
        </w:rPr>
        <w:t xml:space="preserve"> حکم</w:t>
      </w:r>
      <w:r w:rsidRPr="00814D4A">
        <w:rPr>
          <w:rFonts w:ascii="NoorLotus" w:hAnsi="NoorLotus" w:cs="NoorLotus"/>
          <w:rtl/>
        </w:rPr>
        <w:t xml:space="preserve"> اقل</w:t>
      </w:r>
      <w:r w:rsidR="004D70A9" w:rsidRPr="00814D4A">
        <w:rPr>
          <w:rFonts w:ascii="NoorLotus" w:hAnsi="NoorLotus" w:cs="NoorLotus"/>
          <w:rtl/>
        </w:rPr>
        <w:t xml:space="preserve"> و اکثر ارتباطی بود. </w:t>
      </w:r>
      <w:r w:rsidR="00F245E1" w:rsidRPr="00814D4A">
        <w:rPr>
          <w:rFonts w:ascii="NoorLotus" w:hAnsi="NoorLotus" w:cs="NoorLotus"/>
          <w:rtl/>
        </w:rPr>
        <w:t xml:space="preserve">مبنای اول این است که </w:t>
      </w:r>
      <w:r w:rsidRPr="00814D4A">
        <w:rPr>
          <w:rFonts w:ascii="NoorLotus" w:hAnsi="NoorLotus" w:cs="NoorLotus"/>
          <w:rtl/>
        </w:rPr>
        <w:t>تقابل بین اطلاق و تقیید تقابل سلب و ایجاب باشد یعنی اطلاق</w:t>
      </w:r>
      <w:r w:rsidR="00F245E1" w:rsidRPr="00814D4A">
        <w:rPr>
          <w:rFonts w:ascii="NoorLotus" w:hAnsi="NoorLotus" w:cs="NoorLotus"/>
          <w:rtl/>
        </w:rPr>
        <w:t>،</w:t>
      </w:r>
      <w:r w:rsidRPr="00814D4A">
        <w:rPr>
          <w:rFonts w:ascii="NoorLotus" w:hAnsi="NoorLotus" w:cs="NoorLotus"/>
          <w:rtl/>
        </w:rPr>
        <w:t xml:space="preserve"> عدم تقیید باشد که نظر مرحوم </w:t>
      </w:r>
      <w:r w:rsidR="00B26F51" w:rsidRPr="00814D4A">
        <w:rPr>
          <w:rFonts w:ascii="NoorLotus" w:hAnsi="NoorLotus" w:cs="NoorLotus"/>
          <w:rtl/>
          <w:lang w:bidi="ar-SA"/>
        </w:rPr>
        <w:t>امام خمینی</w:t>
      </w:r>
      <w:r w:rsidR="00B26F51" w:rsidRPr="00814D4A">
        <w:rPr>
          <w:rStyle w:val="FootnoteReference"/>
          <w:rFonts w:cs="NoorLotus"/>
          <w:rtl/>
        </w:rPr>
        <w:footnoteReference w:id="1"/>
      </w:r>
      <w:r w:rsidR="00B26F51" w:rsidRPr="00814D4A">
        <w:rPr>
          <w:rFonts w:ascii="NoorLotus" w:hAnsi="NoorLotus" w:cs="NoorLotus"/>
          <w:rtl/>
          <w:lang w:bidi="ar-SA"/>
        </w:rPr>
        <w:t xml:space="preserve"> و شهید صدر</w:t>
      </w:r>
      <w:r w:rsidR="00B26F51" w:rsidRPr="00814D4A">
        <w:rPr>
          <w:rStyle w:val="FootnoteReference"/>
          <w:rFonts w:cs="NoorLotus"/>
          <w:rtl/>
        </w:rPr>
        <w:footnoteReference w:id="2"/>
      </w:r>
      <w:r w:rsidR="00B26F51" w:rsidRPr="00814D4A">
        <w:rPr>
          <w:rFonts w:ascii="NoorLotus" w:hAnsi="NoorLotus" w:cs="NoorLotus"/>
          <w:rtl/>
        </w:rPr>
        <w:t xml:space="preserve"> </w:t>
      </w:r>
      <w:r w:rsidR="003B1F91" w:rsidRPr="00814D4A">
        <w:rPr>
          <w:rFonts w:ascii="NoorLotus" w:hAnsi="NoorLotus" w:cs="NoorLotus"/>
          <w:rtl/>
        </w:rPr>
        <w:t xml:space="preserve">رحمهما الله </w:t>
      </w:r>
      <w:r w:rsidR="00B32DCE" w:rsidRPr="00814D4A">
        <w:rPr>
          <w:rFonts w:ascii="NoorLotus" w:hAnsi="NoorLotus" w:cs="NoorLotus"/>
          <w:rtl/>
        </w:rPr>
        <w:t xml:space="preserve">و همچنین مختار ما </w:t>
      </w:r>
      <w:r w:rsidRPr="00814D4A">
        <w:rPr>
          <w:rFonts w:ascii="NoorLotus" w:hAnsi="NoorLotus" w:cs="NoorLotus"/>
          <w:rtl/>
        </w:rPr>
        <w:t>است</w:t>
      </w:r>
      <w:r w:rsidR="00B32DCE" w:rsidRPr="00814D4A">
        <w:rPr>
          <w:rFonts w:ascii="NoorLotus" w:hAnsi="NoorLotus" w:cs="NoorLotus"/>
          <w:rtl/>
        </w:rPr>
        <w:t>.</w:t>
      </w:r>
      <w:r w:rsidRPr="00814D4A">
        <w:rPr>
          <w:rFonts w:ascii="NoorLotus" w:hAnsi="NoorLotus" w:cs="NoorLotus"/>
          <w:rtl/>
        </w:rPr>
        <w:t xml:space="preserve"> البته</w:t>
      </w:r>
      <w:r w:rsidR="00B32DCE" w:rsidRPr="00814D4A">
        <w:rPr>
          <w:rFonts w:ascii="NoorLotus" w:hAnsi="NoorLotus" w:cs="NoorLotus"/>
          <w:rtl/>
        </w:rPr>
        <w:t xml:space="preserve"> </w:t>
      </w:r>
      <w:r w:rsidR="00B32DCE" w:rsidRPr="00814D4A">
        <w:rPr>
          <w:rFonts w:ascii="NoorLotus" w:hAnsi="NoorLotus" w:cs="NoorLotus"/>
          <w:highlight w:val="yellow"/>
          <w:rtl/>
        </w:rPr>
        <w:t>به نظر ما</w:t>
      </w:r>
      <w:r w:rsidR="00B32DCE" w:rsidRPr="00814D4A">
        <w:rPr>
          <w:rFonts w:ascii="NoorLotus" w:hAnsi="NoorLotus" w:cs="NoorLotus"/>
          <w:rtl/>
        </w:rPr>
        <w:t xml:space="preserve"> در </w:t>
      </w:r>
      <w:r w:rsidRPr="00814D4A">
        <w:rPr>
          <w:rFonts w:ascii="NoorLotus" w:hAnsi="NoorLotus" w:cs="NoorLotus"/>
          <w:rtl/>
        </w:rPr>
        <w:t xml:space="preserve">مواردی تقابل بین اطلاق و تقیید تقابل ایجاب و سلب </w:t>
      </w:r>
      <w:r w:rsidR="00B32DCE" w:rsidRPr="00814D4A">
        <w:rPr>
          <w:rFonts w:ascii="NoorLotus" w:hAnsi="NoorLotus" w:cs="NoorLotus"/>
          <w:rtl/>
        </w:rPr>
        <w:t>است</w:t>
      </w:r>
      <w:r w:rsidRPr="00814D4A">
        <w:rPr>
          <w:rFonts w:ascii="NoorLotus" w:hAnsi="NoorLotus" w:cs="NoorLotus"/>
          <w:rtl/>
        </w:rPr>
        <w:t xml:space="preserve"> که واجب </w:t>
      </w:r>
      <w:r w:rsidR="00B32DCE" w:rsidRPr="00814D4A">
        <w:rPr>
          <w:rFonts w:ascii="NoorLotus" w:hAnsi="NoorLotus" w:cs="NoorLotus"/>
          <w:rtl/>
        </w:rPr>
        <w:t>صرف الوجودی باشد</w:t>
      </w:r>
      <w:r w:rsidR="004B14C8" w:rsidRPr="00814D4A">
        <w:rPr>
          <w:rFonts w:ascii="NoorLotus" w:hAnsi="NoorLotus" w:cs="NoorLotus"/>
          <w:rtl/>
        </w:rPr>
        <w:t xml:space="preserve"> مثل وجوب نماز در داخل وقت که به نحو صرف الوجود است در این صورت تقابل بین اطلاق و تقیید تقابل سلب و ایجاب است یعنی معنای اطلاق نماز نسبت به سوره این است که وجوب شامل سوره نمی‌شود </w:t>
      </w:r>
      <w:r w:rsidR="00F245E1" w:rsidRPr="00814D4A">
        <w:rPr>
          <w:rFonts w:ascii="NoorLotus" w:hAnsi="NoorLotus" w:cs="NoorLotus"/>
          <w:rtl/>
        </w:rPr>
        <w:t>یعنی وجوب</w:t>
      </w:r>
      <w:r w:rsidR="004B14C8" w:rsidRPr="00814D4A">
        <w:rPr>
          <w:rFonts w:ascii="NoorLotus" w:hAnsi="NoorLotus" w:cs="NoorLotus"/>
          <w:rtl/>
        </w:rPr>
        <w:t xml:space="preserve"> به ن</w:t>
      </w:r>
      <w:r w:rsidR="00F245E1" w:rsidRPr="00814D4A">
        <w:rPr>
          <w:rFonts w:ascii="NoorLotus" w:hAnsi="NoorLotus" w:cs="NoorLotus"/>
          <w:rtl/>
        </w:rPr>
        <w:t>ُ</w:t>
      </w:r>
      <w:r w:rsidR="004B14C8" w:rsidRPr="00814D4A">
        <w:rPr>
          <w:rFonts w:ascii="NoorLotus" w:hAnsi="NoorLotus" w:cs="NoorLotus"/>
          <w:rtl/>
        </w:rPr>
        <w:t xml:space="preserve">ه جزء تعلق گرفته و روی جزء دهم یعنی سوره نرفته است. </w:t>
      </w:r>
      <w:r w:rsidR="00B32DCE" w:rsidRPr="00814D4A">
        <w:rPr>
          <w:rFonts w:ascii="NoorLotus" w:hAnsi="NoorLotus" w:cs="NoorLotus"/>
          <w:rtl/>
        </w:rPr>
        <w:t xml:space="preserve"> ولی در واجب انحلالی مثل «اکرم العالم» </w:t>
      </w:r>
      <w:r w:rsidRPr="00814D4A">
        <w:rPr>
          <w:rFonts w:ascii="NoorLotus" w:hAnsi="NoorLotus" w:cs="NoorLotus"/>
          <w:rtl/>
        </w:rPr>
        <w:t>اطلاق ثبوتی متقوم به انحلال در جعل و تکثر</w:t>
      </w:r>
      <w:r w:rsidR="00B32DCE" w:rsidRPr="00814D4A">
        <w:rPr>
          <w:rFonts w:ascii="NoorLotus" w:hAnsi="NoorLotus" w:cs="NoorLotus"/>
          <w:rtl/>
        </w:rPr>
        <w:t xml:space="preserve"> </w:t>
      </w:r>
      <w:r w:rsidRPr="00814D4A">
        <w:rPr>
          <w:rFonts w:ascii="NoorLotus" w:hAnsi="NoorLotus" w:cs="NoorLotus"/>
          <w:rtl/>
        </w:rPr>
        <w:t>جعل است یعنی به تعداد افراد عالم باید جعل وجوب اکرام شود.</w:t>
      </w:r>
    </w:p>
    <w:p w14:paraId="24F17CDC" w14:textId="5223E495" w:rsidR="00117030" w:rsidRPr="00814D4A" w:rsidRDefault="00117030" w:rsidP="00814D4A">
      <w:pPr>
        <w:jc w:val="both"/>
        <w:rPr>
          <w:rFonts w:ascii="NoorLotus" w:hAnsi="NoorLotus" w:cs="NoorLotus"/>
          <w:rtl/>
        </w:rPr>
      </w:pPr>
      <w:r w:rsidRPr="00814D4A">
        <w:rPr>
          <w:rFonts w:ascii="NoorLotus" w:hAnsi="NoorLotus" w:cs="NoorLotus"/>
          <w:rtl/>
        </w:rPr>
        <w:t>طبق این مبنا علم اجمالی</w:t>
      </w:r>
      <w:r w:rsidR="00022B5B" w:rsidRPr="00814D4A">
        <w:rPr>
          <w:rFonts w:ascii="NoorLotus" w:hAnsi="NoorLotus" w:cs="NoorLotus"/>
          <w:rtl/>
        </w:rPr>
        <w:t xml:space="preserve"> به وجوب اقل یا وجوب اکثر</w:t>
      </w:r>
      <w:r w:rsidRPr="00814D4A">
        <w:rPr>
          <w:rFonts w:ascii="NoorLotus" w:hAnsi="NoorLotus" w:cs="NoorLotus"/>
          <w:rtl/>
        </w:rPr>
        <w:t xml:space="preserve"> به لحاظ عالم جعل</w:t>
      </w:r>
      <w:r w:rsidR="00022B5B" w:rsidRPr="00814D4A">
        <w:rPr>
          <w:rFonts w:ascii="NoorLotus" w:hAnsi="NoorLotus" w:cs="NoorLotus"/>
          <w:rtl/>
        </w:rPr>
        <w:t xml:space="preserve"> نیز </w:t>
      </w:r>
      <w:r w:rsidRPr="00814D4A">
        <w:rPr>
          <w:rFonts w:ascii="NoorLotus" w:hAnsi="NoorLotus" w:cs="NoorLotus"/>
          <w:rtl/>
        </w:rPr>
        <w:t>حقیقتا منحل می‌شود زیرا ن</w:t>
      </w:r>
      <w:r w:rsidR="00A63D89" w:rsidRPr="00814D4A">
        <w:rPr>
          <w:rFonts w:ascii="NoorLotus" w:hAnsi="NoorLotus" w:cs="NoorLotus"/>
          <w:rtl/>
        </w:rPr>
        <w:t>ُ</w:t>
      </w:r>
      <w:r w:rsidRPr="00814D4A">
        <w:rPr>
          <w:rFonts w:ascii="NoorLotus" w:hAnsi="NoorLotus" w:cs="NoorLotus"/>
          <w:rtl/>
        </w:rPr>
        <w:t xml:space="preserve">ه جزء قطعا واجب است و تعلق وجوب به جزء دهم مشکوک است. </w:t>
      </w:r>
    </w:p>
    <w:p w14:paraId="733CBBC2" w14:textId="71D383BC" w:rsidR="002105E3" w:rsidRPr="00814D4A" w:rsidRDefault="002105E3" w:rsidP="00814D4A">
      <w:pPr>
        <w:pStyle w:val="Heading2"/>
        <w:rPr>
          <w:rFonts w:ascii="NoorLotus" w:hAnsi="NoorLotus"/>
          <w:rtl/>
        </w:rPr>
      </w:pPr>
      <w:bookmarkStart w:id="36" w:name="_Toc209864932"/>
      <w:r w:rsidRPr="00814D4A">
        <w:rPr>
          <w:rFonts w:ascii="NoorLotus" w:hAnsi="NoorLotus"/>
          <w:rtl/>
        </w:rPr>
        <w:t>انحلال حقیقی علم اجمالی بر اساس عالم عهده</w:t>
      </w:r>
      <w:bookmarkEnd w:id="36"/>
    </w:p>
    <w:p w14:paraId="6276D1C8" w14:textId="154147AB" w:rsidR="00117030" w:rsidRPr="00814D4A" w:rsidRDefault="00117030" w:rsidP="00814D4A">
      <w:pPr>
        <w:jc w:val="both"/>
        <w:rPr>
          <w:rFonts w:ascii="NoorLotus" w:hAnsi="NoorLotus" w:cs="NoorLotus"/>
          <w:rtl/>
        </w:rPr>
      </w:pPr>
      <w:r w:rsidRPr="00814D4A">
        <w:rPr>
          <w:rFonts w:ascii="NoorLotus" w:hAnsi="NoorLotus" w:cs="NoorLotus"/>
          <w:rtl/>
        </w:rPr>
        <w:t>بنا بر اینکه تقابل بین آن دو تقابل تضاد باشد</w:t>
      </w:r>
      <w:r w:rsidR="00F32E16" w:rsidRPr="00814D4A">
        <w:rPr>
          <w:rFonts w:ascii="NoorLotus" w:hAnsi="NoorLotus" w:cs="NoorLotus"/>
          <w:rtl/>
        </w:rPr>
        <w:t>که از آن تعبیر به «لحاظ سریان» یا «لحاظ عدم اخذ قید زاید» می‌شود که</w:t>
      </w:r>
      <w:r w:rsidR="002639D5" w:rsidRPr="00814D4A">
        <w:rPr>
          <w:rFonts w:ascii="NoorLotus" w:hAnsi="NoorLotus" w:cs="NoorLotus"/>
          <w:rtl/>
        </w:rPr>
        <w:t xml:space="preserve"> آقای</w:t>
      </w:r>
      <w:r w:rsidRPr="00814D4A">
        <w:rPr>
          <w:rFonts w:ascii="NoorLotus" w:hAnsi="NoorLotus" w:cs="NoorLotus"/>
          <w:rtl/>
        </w:rPr>
        <w:t xml:space="preserve"> خویی در محاضرات در بحث اطلاق و تقیید </w:t>
      </w:r>
      <w:r w:rsidR="00F32E16" w:rsidRPr="00814D4A">
        <w:rPr>
          <w:rFonts w:ascii="NoorLotus" w:hAnsi="NoorLotus" w:cs="NoorLotus"/>
          <w:rtl/>
        </w:rPr>
        <w:t xml:space="preserve">آن </w:t>
      </w:r>
      <w:r w:rsidRPr="00814D4A">
        <w:rPr>
          <w:rFonts w:ascii="NoorLotus" w:hAnsi="NoorLotus" w:cs="NoorLotus"/>
          <w:rtl/>
        </w:rPr>
        <w:t>را اختیار کردند</w:t>
      </w:r>
      <w:r w:rsidR="00B26F51" w:rsidRPr="00814D4A">
        <w:rPr>
          <w:rStyle w:val="FootnoteReference"/>
          <w:rFonts w:cs="NoorLotus"/>
          <w:rtl/>
        </w:rPr>
        <w:footnoteReference w:id="3"/>
      </w:r>
      <w:r w:rsidR="00F32E16" w:rsidRPr="00814D4A">
        <w:rPr>
          <w:rFonts w:ascii="NoorLotus" w:hAnsi="NoorLotus" w:cs="NoorLotus"/>
          <w:rtl/>
        </w:rPr>
        <w:t xml:space="preserve">، </w:t>
      </w:r>
      <w:r w:rsidRPr="00814D4A">
        <w:rPr>
          <w:rFonts w:ascii="NoorLotus" w:hAnsi="NoorLotus" w:cs="NoorLotus"/>
          <w:rtl/>
        </w:rPr>
        <w:t>انحلال</w:t>
      </w:r>
      <w:r w:rsidR="00F65C90" w:rsidRPr="00814D4A">
        <w:rPr>
          <w:rFonts w:ascii="NoorLotus" w:hAnsi="NoorLotus" w:cs="NoorLotus"/>
          <w:rtl/>
        </w:rPr>
        <w:t xml:space="preserve"> حقیقی</w:t>
      </w:r>
      <w:r w:rsidRPr="00814D4A">
        <w:rPr>
          <w:rFonts w:ascii="NoorLotus" w:hAnsi="NoorLotus" w:cs="NoorLotus"/>
          <w:rtl/>
        </w:rPr>
        <w:t xml:space="preserve"> علم اجمالی</w:t>
      </w:r>
      <w:r w:rsidR="00F32E16" w:rsidRPr="00814D4A">
        <w:rPr>
          <w:rFonts w:ascii="NoorLotus" w:hAnsi="NoorLotus" w:cs="NoorLotus"/>
          <w:rtl/>
        </w:rPr>
        <w:t xml:space="preserve"> در اقل و اکثر </w:t>
      </w:r>
      <w:r w:rsidRPr="00814D4A">
        <w:rPr>
          <w:rFonts w:ascii="NoorLotus" w:hAnsi="NoorLotus" w:cs="NoorLotus"/>
          <w:rtl/>
        </w:rPr>
        <w:t xml:space="preserve">به لحاظ عهده خواهد بود زیرا اطلاق </w:t>
      </w:r>
      <w:r w:rsidR="004C2E24" w:rsidRPr="00814D4A">
        <w:rPr>
          <w:rFonts w:ascii="NoorLotus" w:hAnsi="NoorLotus" w:cs="NoorLotus"/>
          <w:rtl/>
        </w:rPr>
        <w:t>-</w:t>
      </w:r>
      <w:r w:rsidRPr="00814D4A">
        <w:rPr>
          <w:rFonts w:ascii="NoorLotus" w:hAnsi="NoorLotus" w:cs="NoorLotus"/>
          <w:rtl/>
        </w:rPr>
        <w:t>یعنی لابشرط بودن</w:t>
      </w:r>
      <w:r w:rsidR="004C2E24" w:rsidRPr="00814D4A">
        <w:rPr>
          <w:rFonts w:ascii="NoorLotus" w:hAnsi="NoorLotus" w:cs="NoorLotus"/>
          <w:rtl/>
        </w:rPr>
        <w:t>-</w:t>
      </w:r>
      <w:r w:rsidRPr="00814D4A">
        <w:rPr>
          <w:rFonts w:ascii="NoorLotus" w:hAnsi="NoorLotus" w:cs="NoorLotus"/>
          <w:rtl/>
        </w:rPr>
        <w:t xml:space="preserve"> ولو لحاظ می‌شود ولی بر عهده‌ی مک</w:t>
      </w:r>
      <w:r w:rsidR="004C2E24" w:rsidRPr="00814D4A">
        <w:rPr>
          <w:rFonts w:ascii="NoorLotus" w:hAnsi="NoorLotus" w:cs="NoorLotus"/>
          <w:rtl/>
        </w:rPr>
        <w:t>ل</w:t>
      </w:r>
      <w:r w:rsidRPr="00814D4A">
        <w:rPr>
          <w:rFonts w:ascii="NoorLotus" w:hAnsi="NoorLotus" w:cs="NoorLotus"/>
          <w:rtl/>
        </w:rPr>
        <w:t>ف گذاشته نمی‌شود مثل اباحه و ترخیص ک</w:t>
      </w:r>
      <w:r w:rsidR="00F65C90" w:rsidRPr="00814D4A">
        <w:rPr>
          <w:rFonts w:ascii="NoorLotus" w:hAnsi="NoorLotus" w:cs="NoorLotus"/>
          <w:rtl/>
        </w:rPr>
        <w:t>ه</w:t>
      </w:r>
      <w:r w:rsidRPr="00814D4A">
        <w:rPr>
          <w:rFonts w:ascii="NoorLotus" w:hAnsi="NoorLotus" w:cs="NoorLotus"/>
          <w:rtl/>
        </w:rPr>
        <w:t xml:space="preserve"> جعل می‌شود ولی بر عهده‌ی مکلف گذاشته نمی‌شود</w:t>
      </w:r>
      <w:r w:rsidR="00F65C90" w:rsidRPr="00814D4A">
        <w:rPr>
          <w:rFonts w:ascii="NoorLotus" w:hAnsi="NoorLotus" w:cs="NoorLotus"/>
          <w:rtl/>
        </w:rPr>
        <w:t>. لابشرطیت به معنای مباح بودن اتیان نماز بدون سوره یا با سوره است و این بر عهده‌ی مکلف گذاشته نمی‌شود آن چیزهایی که واجب شد بر عهده‌ی مکلف</w:t>
      </w:r>
      <w:r w:rsidR="004C2E24" w:rsidRPr="00814D4A">
        <w:rPr>
          <w:rFonts w:ascii="NoorLotus" w:hAnsi="NoorLotus" w:cs="NoorLotus"/>
          <w:rtl/>
        </w:rPr>
        <w:t xml:space="preserve"> گذا</w:t>
      </w:r>
      <w:r w:rsidRPr="00814D4A">
        <w:rPr>
          <w:rFonts w:ascii="NoorLotus" w:hAnsi="NoorLotus" w:cs="NoorLotus"/>
          <w:rtl/>
        </w:rPr>
        <w:t>ش</w:t>
      </w:r>
      <w:r w:rsidR="004C2E24" w:rsidRPr="00814D4A">
        <w:rPr>
          <w:rFonts w:ascii="NoorLotus" w:hAnsi="NoorLotus" w:cs="NoorLotus"/>
          <w:rtl/>
        </w:rPr>
        <w:t>ت</w:t>
      </w:r>
      <w:r w:rsidRPr="00814D4A">
        <w:rPr>
          <w:rFonts w:ascii="NoorLotus" w:hAnsi="NoorLotus" w:cs="NoorLotus"/>
          <w:rtl/>
        </w:rPr>
        <w:t xml:space="preserve">ه </w:t>
      </w:r>
      <w:r w:rsidR="00F65C90" w:rsidRPr="00814D4A">
        <w:rPr>
          <w:rFonts w:ascii="NoorLotus" w:hAnsi="NoorLotus" w:cs="NoorLotus"/>
          <w:rtl/>
        </w:rPr>
        <w:t>می‌شود و این که سوره در ضمن وجوب ارتباطی نماز بر عهده م</w:t>
      </w:r>
      <w:r w:rsidR="004C2E24" w:rsidRPr="00814D4A">
        <w:rPr>
          <w:rFonts w:ascii="NoorLotus" w:hAnsi="NoorLotus" w:cs="NoorLotus"/>
          <w:rtl/>
        </w:rPr>
        <w:t>کلف گذاشته شده باشد، مشکوک است و علم اجمالی انحلال پیدا می‌کند.</w:t>
      </w:r>
    </w:p>
    <w:p w14:paraId="145B69A8" w14:textId="5A71B20A" w:rsidR="003B1F91" w:rsidRPr="00814D4A" w:rsidRDefault="003B1F91" w:rsidP="00814D4A">
      <w:pPr>
        <w:pStyle w:val="Heading3"/>
        <w:rPr>
          <w:rFonts w:ascii="NoorLotus" w:hAnsi="NoorLotus"/>
          <w:rtl/>
        </w:rPr>
      </w:pPr>
      <w:bookmarkStart w:id="37" w:name="_Toc209864933"/>
      <w:r w:rsidRPr="00814D4A">
        <w:rPr>
          <w:rFonts w:ascii="NoorLotus" w:hAnsi="NoorLotus"/>
          <w:rtl/>
        </w:rPr>
        <w:lastRenderedPageBreak/>
        <w:t>اشکال</w:t>
      </w:r>
      <w:r w:rsidR="002105E3" w:rsidRPr="00814D4A">
        <w:rPr>
          <w:rFonts w:ascii="NoorLotus" w:hAnsi="NoorLotus"/>
          <w:rtl/>
        </w:rPr>
        <w:t>:</w:t>
      </w:r>
      <w:r w:rsidRPr="00814D4A">
        <w:rPr>
          <w:rFonts w:ascii="NoorLotus" w:hAnsi="NoorLotus"/>
          <w:rtl/>
        </w:rPr>
        <w:t xml:space="preserve"> تباین مفهومی عناوین</w:t>
      </w:r>
      <w:r w:rsidR="00A8644C" w:rsidRPr="00814D4A">
        <w:rPr>
          <w:rFonts w:ascii="NoorLotus" w:hAnsi="NoorLotus"/>
          <w:rtl/>
        </w:rPr>
        <w:t>ی که بر عهده مکلف گذاشته می‌شود</w:t>
      </w:r>
      <w:bookmarkEnd w:id="37"/>
    </w:p>
    <w:p w14:paraId="61043F2F" w14:textId="09E2ADE5" w:rsidR="00117030" w:rsidRPr="00814D4A" w:rsidRDefault="00117030" w:rsidP="00814D4A">
      <w:pPr>
        <w:jc w:val="both"/>
        <w:rPr>
          <w:rFonts w:ascii="NoorLotus" w:hAnsi="NoorLotus" w:cs="NoorLotus"/>
          <w:rtl/>
        </w:rPr>
      </w:pPr>
      <w:r w:rsidRPr="00814D4A">
        <w:rPr>
          <w:rFonts w:ascii="NoorLotus" w:hAnsi="NoorLotus" w:cs="NoorLotus"/>
          <w:rtl/>
        </w:rPr>
        <w:t>آن چیزی که شرعا بر عهده‌ی مکلف قرار داده می‌شوند عنوان</w:t>
      </w:r>
      <w:r w:rsidR="00F4111D" w:rsidRPr="00814D4A">
        <w:rPr>
          <w:rFonts w:ascii="NoorLotus" w:hAnsi="NoorLotus" w:cs="NoorLotus"/>
          <w:rtl/>
        </w:rPr>
        <w:t xml:space="preserve"> نماز</w:t>
      </w:r>
      <w:r w:rsidRPr="00814D4A">
        <w:rPr>
          <w:rFonts w:ascii="NoorLotus" w:hAnsi="NoorLotus" w:cs="NoorLotus"/>
          <w:rtl/>
        </w:rPr>
        <w:t xml:space="preserve"> است نه وجود خارجی</w:t>
      </w:r>
      <w:r w:rsidR="002105E3" w:rsidRPr="00814D4A">
        <w:rPr>
          <w:rFonts w:ascii="NoorLotus" w:hAnsi="NoorLotus" w:cs="NoorLotus"/>
          <w:rtl/>
        </w:rPr>
        <w:t xml:space="preserve"> آن.</w:t>
      </w:r>
      <w:r w:rsidRPr="00814D4A">
        <w:rPr>
          <w:rFonts w:ascii="NoorLotus" w:hAnsi="NoorLotus" w:cs="NoorLotus"/>
          <w:rtl/>
        </w:rPr>
        <w:t xml:space="preserve"> وجود خارجی </w:t>
      </w:r>
      <w:r w:rsidR="002105E3" w:rsidRPr="00814D4A">
        <w:rPr>
          <w:rFonts w:ascii="NoorLotus" w:hAnsi="NoorLotus" w:cs="NoorLotus"/>
          <w:rtl/>
        </w:rPr>
        <w:t>نماز،</w:t>
      </w:r>
      <w:r w:rsidRPr="00814D4A">
        <w:rPr>
          <w:rFonts w:ascii="NoorLotus" w:hAnsi="NoorLotus" w:cs="NoorLotus"/>
          <w:rtl/>
        </w:rPr>
        <w:t xml:space="preserve"> مسقط تکلیف است</w:t>
      </w:r>
      <w:r w:rsidR="00F4111D" w:rsidRPr="00814D4A">
        <w:rPr>
          <w:rFonts w:ascii="NoorLotus" w:hAnsi="NoorLotus" w:cs="NoorLotus"/>
          <w:rtl/>
        </w:rPr>
        <w:t xml:space="preserve"> و</w:t>
      </w:r>
      <w:r w:rsidRPr="00814D4A">
        <w:rPr>
          <w:rFonts w:ascii="NoorLotus" w:hAnsi="NoorLotus" w:cs="NoorLotus"/>
          <w:rtl/>
        </w:rPr>
        <w:t xml:space="preserve"> عنوان ن</w:t>
      </w:r>
      <w:r w:rsidR="002105E3" w:rsidRPr="00814D4A">
        <w:rPr>
          <w:rFonts w:ascii="NoorLotus" w:hAnsi="NoorLotus" w:cs="NoorLotus"/>
          <w:rtl/>
        </w:rPr>
        <w:t>ُ</w:t>
      </w:r>
      <w:r w:rsidRPr="00814D4A">
        <w:rPr>
          <w:rFonts w:ascii="NoorLotus" w:hAnsi="NoorLotus" w:cs="NoorLotus"/>
          <w:rtl/>
        </w:rPr>
        <w:t xml:space="preserve">ه جزء </w:t>
      </w:r>
      <w:r w:rsidR="00373E4E" w:rsidRPr="00814D4A">
        <w:rPr>
          <w:rFonts w:ascii="NoorLotus" w:hAnsi="NoorLotus" w:cs="NoorLotus"/>
          <w:rtl/>
        </w:rPr>
        <w:t xml:space="preserve">یعنی عنوان «تسعة اجزاء» </w:t>
      </w:r>
      <w:r w:rsidRPr="00814D4A">
        <w:rPr>
          <w:rFonts w:ascii="NoorLotus" w:hAnsi="NoorLotus" w:cs="NoorLotus"/>
          <w:rtl/>
        </w:rPr>
        <w:t xml:space="preserve">با عنوان ده جزء </w:t>
      </w:r>
      <w:r w:rsidR="00373E4E" w:rsidRPr="00814D4A">
        <w:rPr>
          <w:rFonts w:ascii="NoorLotus" w:hAnsi="NoorLotus" w:cs="NoorLotus"/>
          <w:rtl/>
        </w:rPr>
        <w:t xml:space="preserve">یعنی عنوان «عشرة اجزاء» در عالم مفهوم و عنوان بودن </w:t>
      </w:r>
      <w:r w:rsidRPr="00814D4A">
        <w:rPr>
          <w:rFonts w:ascii="NoorLotus" w:hAnsi="NoorLotus" w:cs="NoorLotus"/>
          <w:rtl/>
        </w:rPr>
        <w:t xml:space="preserve">دو عنوان مستقل هستند و لو خارجا </w:t>
      </w:r>
      <w:r w:rsidR="00373E4E" w:rsidRPr="00814D4A">
        <w:rPr>
          <w:rFonts w:ascii="NoorLotus" w:hAnsi="NoorLotus" w:cs="NoorLotus"/>
          <w:rtl/>
        </w:rPr>
        <w:t xml:space="preserve">نسبت </w:t>
      </w:r>
      <w:r w:rsidRPr="00814D4A">
        <w:rPr>
          <w:rFonts w:ascii="NoorLotus" w:hAnsi="NoorLotus" w:cs="NoorLotus"/>
          <w:rtl/>
        </w:rPr>
        <w:t xml:space="preserve">بین نه جزء و ده جزء اقل و اکثر </w:t>
      </w:r>
      <w:r w:rsidR="00373E4E" w:rsidRPr="00814D4A">
        <w:rPr>
          <w:rFonts w:ascii="NoorLotus" w:hAnsi="NoorLotus" w:cs="NoorLotus"/>
          <w:rtl/>
        </w:rPr>
        <w:t>است.</w:t>
      </w:r>
      <w:r w:rsidRPr="00814D4A">
        <w:rPr>
          <w:rFonts w:ascii="NoorLotus" w:hAnsi="NoorLotus" w:cs="NoorLotus"/>
          <w:rtl/>
        </w:rPr>
        <w:t xml:space="preserve"> </w:t>
      </w:r>
      <w:r w:rsidR="00E46F84" w:rsidRPr="00814D4A">
        <w:rPr>
          <w:rFonts w:ascii="NoorLotus" w:hAnsi="NoorLotus" w:cs="NoorLotus"/>
          <w:rtl/>
        </w:rPr>
        <w:t xml:space="preserve">مثل «اکرام» و «اطعام» که در خارج اطعام اخص مطلق از اکرام است ولی مفهوم اکرام و اطعام به لحاظ مفهومیت دو </w:t>
      </w:r>
      <w:r w:rsidR="00140780" w:rsidRPr="00814D4A">
        <w:rPr>
          <w:rFonts w:ascii="NoorLotus" w:hAnsi="NoorLotus" w:cs="NoorLotus"/>
          <w:rtl/>
        </w:rPr>
        <w:t xml:space="preserve">مفهوم </w:t>
      </w:r>
      <w:r w:rsidR="00E46F84" w:rsidRPr="00814D4A">
        <w:rPr>
          <w:rFonts w:ascii="NoorLotus" w:hAnsi="NoorLotus" w:cs="NoorLotus"/>
          <w:rtl/>
        </w:rPr>
        <w:t xml:space="preserve">متباین هستند. </w:t>
      </w:r>
      <w:r w:rsidR="00140780" w:rsidRPr="00814D4A">
        <w:rPr>
          <w:rFonts w:ascii="NoorLotus" w:hAnsi="NoorLotus" w:cs="NoorLotus"/>
          <w:rtl/>
        </w:rPr>
        <w:t>و اگر متعلق وجوب مردد بین «اکرام زید» یا «اطعام زید» باشد آن چیزی که بر عهده‌ی مکلف گذاشته شده است مشکوک است یعنی معلوم نیست به</w:t>
      </w:r>
      <w:r w:rsidR="00E46F84" w:rsidRPr="00814D4A">
        <w:rPr>
          <w:rFonts w:ascii="NoorLotus" w:hAnsi="NoorLotus" w:cs="NoorLotus"/>
          <w:rtl/>
        </w:rPr>
        <w:t xml:space="preserve"> لحاظ عالم عهده اکرام زید بر عهده گذاشته شده است یا اطعام </w:t>
      </w:r>
      <w:r w:rsidR="00A2700D" w:rsidRPr="00814D4A">
        <w:rPr>
          <w:rFonts w:ascii="NoorLotus" w:hAnsi="NoorLotus" w:cs="NoorLotus"/>
          <w:rtl/>
        </w:rPr>
        <w:t>او</w:t>
      </w:r>
      <w:r w:rsidR="00140780" w:rsidRPr="00814D4A">
        <w:rPr>
          <w:rFonts w:ascii="NoorLotus" w:hAnsi="NoorLotus" w:cs="NoorLotus"/>
          <w:rtl/>
        </w:rPr>
        <w:t xml:space="preserve">. لذا نمی‌توان گفت علم اجمالی به لحاظ عالم عهده منحل می‌شود. </w:t>
      </w:r>
      <w:r w:rsidR="00E46F84" w:rsidRPr="00814D4A">
        <w:rPr>
          <w:rFonts w:ascii="NoorLotus" w:hAnsi="NoorLotus" w:cs="NoorLotus"/>
          <w:rtl/>
        </w:rPr>
        <w:t>در ما نحن فیه نیز معلوم نیست که شارع فرمود</w:t>
      </w:r>
      <w:r w:rsidR="00A2700D" w:rsidRPr="00814D4A">
        <w:rPr>
          <w:rFonts w:ascii="NoorLotus" w:hAnsi="NoorLotus" w:cs="NoorLotus"/>
          <w:rtl/>
        </w:rPr>
        <w:t>ه</w:t>
      </w:r>
      <w:r w:rsidR="00E46F84" w:rsidRPr="00814D4A">
        <w:rPr>
          <w:rFonts w:ascii="NoorLotus" w:hAnsi="NoorLotus" w:cs="NoorLotus"/>
          <w:rtl/>
        </w:rPr>
        <w:t xml:space="preserve"> «</w:t>
      </w:r>
      <w:r w:rsidR="00140780" w:rsidRPr="00814D4A">
        <w:rPr>
          <w:rFonts w:ascii="NoorLotus" w:hAnsi="NoorLotus" w:cs="NoorLotus"/>
          <w:rtl/>
        </w:rPr>
        <w:t>اکرم هؤلاء التسعة</w:t>
      </w:r>
      <w:r w:rsidR="00E46F84" w:rsidRPr="00814D4A">
        <w:rPr>
          <w:rFonts w:ascii="NoorLotus" w:hAnsi="NoorLotus" w:cs="NoorLotus"/>
          <w:rtl/>
        </w:rPr>
        <w:t xml:space="preserve">» </w:t>
      </w:r>
      <w:r w:rsidR="00140780" w:rsidRPr="00814D4A">
        <w:rPr>
          <w:rFonts w:ascii="NoorLotus" w:hAnsi="NoorLotus" w:cs="NoorLotus"/>
          <w:rtl/>
        </w:rPr>
        <w:t>یا</w:t>
      </w:r>
      <w:r w:rsidR="00E46F84" w:rsidRPr="00814D4A">
        <w:rPr>
          <w:rFonts w:ascii="NoorLotus" w:hAnsi="NoorLotus" w:cs="NoorLotus"/>
          <w:rtl/>
        </w:rPr>
        <w:t xml:space="preserve"> </w:t>
      </w:r>
      <w:r w:rsidR="00140780" w:rsidRPr="00814D4A">
        <w:rPr>
          <w:rFonts w:ascii="NoorLotus" w:hAnsi="NoorLotus" w:cs="NoorLotus"/>
          <w:rtl/>
        </w:rPr>
        <w:t xml:space="preserve">فرمود </w:t>
      </w:r>
      <w:r w:rsidR="00E46F84" w:rsidRPr="00814D4A">
        <w:rPr>
          <w:rFonts w:ascii="NoorLotus" w:hAnsi="NoorLotus" w:cs="NoorLotus"/>
          <w:rtl/>
        </w:rPr>
        <w:t>«</w:t>
      </w:r>
      <w:r w:rsidR="00A2700D" w:rsidRPr="00814D4A">
        <w:rPr>
          <w:rFonts w:ascii="NoorLotus" w:hAnsi="NoorLotus" w:cs="NoorLotus"/>
          <w:rtl/>
        </w:rPr>
        <w:t>اکرم هؤلاء ال</w:t>
      </w:r>
      <w:r w:rsidR="00140780" w:rsidRPr="00814D4A">
        <w:rPr>
          <w:rFonts w:ascii="NoorLotus" w:hAnsi="NoorLotus" w:cs="NoorLotus"/>
          <w:rtl/>
        </w:rPr>
        <w:t>عشرة</w:t>
      </w:r>
      <w:r w:rsidR="00E46F84" w:rsidRPr="00814D4A">
        <w:rPr>
          <w:rFonts w:ascii="NoorLotus" w:hAnsi="NoorLotus" w:cs="NoorLotus"/>
          <w:rtl/>
        </w:rPr>
        <w:t>» یا</w:t>
      </w:r>
      <w:r w:rsidR="00A2700D" w:rsidRPr="00814D4A">
        <w:rPr>
          <w:rFonts w:ascii="NoorLotus" w:hAnsi="NoorLotus" w:cs="NoorLotus"/>
          <w:rtl/>
        </w:rPr>
        <w:t xml:space="preserve"> فرموده:</w:t>
      </w:r>
      <w:r w:rsidR="00E46F84" w:rsidRPr="00814D4A">
        <w:rPr>
          <w:rFonts w:ascii="NoorLotus" w:hAnsi="NoorLotus" w:cs="NoorLotus"/>
          <w:rtl/>
        </w:rPr>
        <w:t xml:space="preserve"> «</w:t>
      </w:r>
      <w:r w:rsidR="00140780" w:rsidRPr="00814D4A">
        <w:rPr>
          <w:rFonts w:ascii="NoorLotus" w:hAnsi="NoorLotus" w:cs="NoorLotus"/>
          <w:rtl/>
        </w:rPr>
        <w:t>ائت بهذه التسعة</w:t>
      </w:r>
      <w:r w:rsidR="00E46F84" w:rsidRPr="00814D4A">
        <w:rPr>
          <w:rFonts w:ascii="NoorLotus" w:hAnsi="NoorLotus" w:cs="NoorLotus"/>
          <w:rtl/>
        </w:rPr>
        <w:t xml:space="preserve">» </w:t>
      </w:r>
      <w:r w:rsidR="00140780" w:rsidRPr="00814D4A">
        <w:rPr>
          <w:rFonts w:ascii="NoorLotus" w:hAnsi="NoorLotus" w:cs="NoorLotus"/>
          <w:rtl/>
        </w:rPr>
        <w:t xml:space="preserve">یا </w:t>
      </w:r>
      <w:r w:rsidR="00E46F84" w:rsidRPr="00814D4A">
        <w:rPr>
          <w:rFonts w:ascii="NoorLotus" w:hAnsi="NoorLotus" w:cs="NoorLotus"/>
          <w:rtl/>
        </w:rPr>
        <w:t>«</w:t>
      </w:r>
      <w:r w:rsidR="00140780" w:rsidRPr="00814D4A">
        <w:rPr>
          <w:rFonts w:ascii="NoorLotus" w:hAnsi="NoorLotus" w:cs="NoorLotus"/>
          <w:rtl/>
        </w:rPr>
        <w:t>ائت بهذه العشرة</w:t>
      </w:r>
      <w:r w:rsidR="00E46F84" w:rsidRPr="00814D4A">
        <w:rPr>
          <w:rFonts w:ascii="NoorLotus" w:hAnsi="NoorLotus" w:cs="NoorLotus"/>
          <w:rtl/>
        </w:rPr>
        <w:t xml:space="preserve">» </w:t>
      </w:r>
      <w:r w:rsidR="00140780" w:rsidRPr="00814D4A">
        <w:rPr>
          <w:rFonts w:ascii="NoorLotus" w:hAnsi="NoorLotus" w:cs="NoorLotus"/>
          <w:rtl/>
        </w:rPr>
        <w:t xml:space="preserve">که آن‌ها </w:t>
      </w:r>
      <w:r w:rsidR="00E46F84" w:rsidRPr="00814D4A">
        <w:rPr>
          <w:rFonts w:ascii="NoorLotus" w:hAnsi="NoorLotus" w:cs="NoorLotus"/>
          <w:rtl/>
        </w:rPr>
        <w:t xml:space="preserve">دو مفهوم متباین هستند. </w:t>
      </w:r>
    </w:p>
    <w:p w14:paraId="42079470" w14:textId="31CD1C84" w:rsidR="003B1F91" w:rsidRPr="00814D4A" w:rsidRDefault="003B1F91" w:rsidP="00814D4A">
      <w:pPr>
        <w:pStyle w:val="Heading3"/>
        <w:rPr>
          <w:rFonts w:ascii="NoorLotus" w:hAnsi="NoorLotus"/>
          <w:rtl/>
        </w:rPr>
      </w:pPr>
      <w:bookmarkStart w:id="38" w:name="_Toc209864934"/>
      <w:r w:rsidRPr="00814D4A">
        <w:rPr>
          <w:rFonts w:ascii="NoorLotus" w:hAnsi="NoorLotus"/>
          <w:rtl/>
        </w:rPr>
        <w:t>کلام شهید صدر رحمه الله</w:t>
      </w:r>
      <w:r w:rsidR="00C15FA7" w:rsidRPr="00814D4A">
        <w:rPr>
          <w:rFonts w:ascii="NoorLotus" w:hAnsi="NoorLotus"/>
          <w:rtl/>
        </w:rPr>
        <w:t xml:space="preserve"> در تباین مفهومی عناوین</w:t>
      </w:r>
      <w:r w:rsidR="00C67AF8" w:rsidRPr="00814D4A">
        <w:rPr>
          <w:rFonts w:ascii="NoorLotus" w:hAnsi="NoorLotus"/>
          <w:rtl/>
        </w:rPr>
        <w:t>: لزوم تعلق وجوب ارتباطی به عنوان وُحدانی</w:t>
      </w:r>
      <w:bookmarkEnd w:id="38"/>
    </w:p>
    <w:p w14:paraId="43B2F0D8" w14:textId="63BE7A33" w:rsidR="003E4E21" w:rsidRPr="00814D4A" w:rsidRDefault="00E46F84" w:rsidP="00814D4A">
      <w:pPr>
        <w:jc w:val="both"/>
        <w:rPr>
          <w:rFonts w:ascii="NoorLotus" w:hAnsi="NoorLotus" w:cs="NoorLotus"/>
          <w:rtl/>
        </w:rPr>
      </w:pPr>
      <w:r w:rsidRPr="00814D4A">
        <w:rPr>
          <w:rFonts w:ascii="NoorLotus" w:hAnsi="NoorLotus" w:cs="NoorLotus"/>
          <w:rtl/>
        </w:rPr>
        <w:t>شهید صدر رحمه الله اصل مبنا را پذیرفتند که واجب ارتباطی</w:t>
      </w:r>
      <w:r w:rsidR="00D6088C" w:rsidRPr="00814D4A">
        <w:rPr>
          <w:rFonts w:ascii="NoorLotus" w:hAnsi="NoorLotus" w:cs="NoorLotus"/>
          <w:rtl/>
        </w:rPr>
        <w:t xml:space="preserve"> نمی‌تواند به متکثرات تعلق </w:t>
      </w:r>
      <w:r w:rsidR="00407CE0" w:rsidRPr="00814D4A">
        <w:rPr>
          <w:rFonts w:ascii="NoorLotus" w:hAnsi="NoorLotus" w:cs="NoorLotus"/>
          <w:rtl/>
        </w:rPr>
        <w:t>بگیرد</w:t>
      </w:r>
      <w:r w:rsidR="00D6088C" w:rsidRPr="00814D4A">
        <w:rPr>
          <w:rFonts w:ascii="NoorLotus" w:hAnsi="NoorLotus" w:cs="NoorLotus"/>
          <w:rtl/>
        </w:rPr>
        <w:t xml:space="preserve"> بلکه باید یک عنوان و</w:t>
      </w:r>
      <w:r w:rsidR="00407CE0" w:rsidRPr="00814D4A">
        <w:rPr>
          <w:rFonts w:ascii="NoorLotus" w:hAnsi="NoorLotus" w:cs="NoorLotus"/>
          <w:rtl/>
        </w:rPr>
        <w:t>ُ</w:t>
      </w:r>
      <w:r w:rsidR="00D6088C" w:rsidRPr="00814D4A">
        <w:rPr>
          <w:rFonts w:ascii="NoorLotus" w:hAnsi="NoorLotus" w:cs="NoorLotus"/>
          <w:rtl/>
        </w:rPr>
        <w:t xml:space="preserve">حدانی مثل عنوان </w:t>
      </w:r>
      <w:r w:rsidR="00C41A02" w:rsidRPr="00814D4A">
        <w:rPr>
          <w:rFonts w:ascii="NoorLotus" w:hAnsi="NoorLotus" w:cs="NoorLotus"/>
          <w:rtl/>
        </w:rPr>
        <w:t>«تسعة</w:t>
      </w:r>
      <w:r w:rsidR="00407CE0" w:rsidRPr="00814D4A">
        <w:rPr>
          <w:rFonts w:ascii="NoorLotus" w:hAnsi="NoorLotus" w:cs="NoorLotus"/>
          <w:rtl/>
        </w:rPr>
        <w:t xml:space="preserve"> اجزاء</w:t>
      </w:r>
      <w:r w:rsidR="00C41A02" w:rsidRPr="00814D4A">
        <w:rPr>
          <w:rFonts w:ascii="NoorLotus" w:hAnsi="NoorLotus" w:cs="NoorLotus"/>
          <w:rtl/>
        </w:rPr>
        <w:t>» یا «مجموع هذه الاجزاء»</w:t>
      </w:r>
      <w:r w:rsidR="00D6088C" w:rsidRPr="00814D4A">
        <w:rPr>
          <w:rFonts w:ascii="NoorLotus" w:hAnsi="NoorLotus" w:cs="NoorLotus"/>
          <w:rtl/>
        </w:rPr>
        <w:t xml:space="preserve"> از این متکثرات لحاظ کند و این وجوب واحد به این عنوان وحدانی تعلق گیرد. و این عنوان وحدانی در موقعی که ن</w:t>
      </w:r>
      <w:r w:rsidR="00407CE0" w:rsidRPr="00814D4A">
        <w:rPr>
          <w:rFonts w:ascii="NoorLotus" w:hAnsi="NoorLotus" w:cs="NoorLotus"/>
          <w:rtl/>
        </w:rPr>
        <w:t>ُ</w:t>
      </w:r>
      <w:r w:rsidR="00D6088C" w:rsidRPr="00814D4A">
        <w:rPr>
          <w:rFonts w:ascii="NoorLotus" w:hAnsi="NoorLotus" w:cs="NoorLotus"/>
          <w:rtl/>
        </w:rPr>
        <w:t xml:space="preserve">ه جزء </w:t>
      </w:r>
      <w:r w:rsidR="00C41A02" w:rsidRPr="00814D4A">
        <w:rPr>
          <w:rFonts w:ascii="NoorLotus" w:hAnsi="NoorLotus" w:cs="NoorLotus"/>
          <w:rtl/>
        </w:rPr>
        <w:t xml:space="preserve">واجب ارتباطی است </w:t>
      </w:r>
      <w:r w:rsidR="00D6088C" w:rsidRPr="00814D4A">
        <w:rPr>
          <w:rFonts w:ascii="NoorLotus" w:hAnsi="NoorLotus" w:cs="NoorLotus"/>
          <w:rtl/>
        </w:rPr>
        <w:t xml:space="preserve">با </w:t>
      </w:r>
      <w:r w:rsidR="00C41A02" w:rsidRPr="00814D4A">
        <w:rPr>
          <w:rFonts w:ascii="NoorLotus" w:hAnsi="NoorLotus" w:cs="NoorLotus"/>
          <w:rtl/>
        </w:rPr>
        <w:t xml:space="preserve">عنوان وحدانی در </w:t>
      </w:r>
      <w:r w:rsidR="00D6088C" w:rsidRPr="00814D4A">
        <w:rPr>
          <w:rFonts w:ascii="NoorLotus" w:hAnsi="NoorLotus" w:cs="NoorLotus"/>
          <w:rtl/>
        </w:rPr>
        <w:t>زمانی که ده جزء متعلق و</w:t>
      </w:r>
      <w:r w:rsidR="00C41A02" w:rsidRPr="00814D4A">
        <w:rPr>
          <w:rFonts w:ascii="NoorLotus" w:hAnsi="NoorLotus" w:cs="NoorLotus"/>
          <w:rtl/>
        </w:rPr>
        <w:t>جو</w:t>
      </w:r>
      <w:r w:rsidR="00D6088C" w:rsidRPr="00814D4A">
        <w:rPr>
          <w:rFonts w:ascii="NoorLotus" w:hAnsi="NoorLotus" w:cs="NoorLotus"/>
          <w:rtl/>
        </w:rPr>
        <w:t>ب است فرق دارد</w:t>
      </w:r>
      <w:r w:rsidR="00394C00" w:rsidRPr="00814D4A">
        <w:rPr>
          <w:rFonts w:ascii="NoorLotus" w:hAnsi="NoorLotus" w:cs="NoorLotus"/>
          <w:rtl/>
        </w:rPr>
        <w:t xml:space="preserve"> یکی عنوان «مجموع التسعة» و دیگری «مجموع العشرة» است</w:t>
      </w:r>
      <w:r w:rsidR="003E4E21" w:rsidRPr="00814D4A">
        <w:rPr>
          <w:rFonts w:ascii="NoorLotus" w:hAnsi="NoorLotus" w:cs="NoorLotus"/>
          <w:rtl/>
        </w:rPr>
        <w:t>.</w:t>
      </w:r>
      <w:r w:rsidR="00D6088C" w:rsidRPr="00814D4A">
        <w:rPr>
          <w:rFonts w:ascii="NoorLotus" w:hAnsi="NoorLotus" w:cs="NoorLotus"/>
          <w:rtl/>
        </w:rPr>
        <w:t xml:space="preserve"> </w:t>
      </w:r>
    </w:p>
    <w:p w14:paraId="2770D3CB" w14:textId="030E3C77" w:rsidR="00E46F84" w:rsidRPr="00814D4A" w:rsidRDefault="00D6088C" w:rsidP="00814D4A">
      <w:pPr>
        <w:jc w:val="both"/>
        <w:rPr>
          <w:rFonts w:ascii="NoorLotus" w:hAnsi="NoorLotus" w:cs="NoorLotus"/>
          <w:rtl/>
        </w:rPr>
      </w:pPr>
      <w:r w:rsidRPr="00814D4A">
        <w:rPr>
          <w:rFonts w:ascii="NoorLotus" w:hAnsi="NoorLotus" w:cs="NoorLotus"/>
          <w:rtl/>
        </w:rPr>
        <w:t>ول</w:t>
      </w:r>
      <w:r w:rsidR="00C15FA7" w:rsidRPr="00814D4A">
        <w:rPr>
          <w:rFonts w:ascii="NoorLotus" w:hAnsi="NoorLotus" w:cs="NoorLotus"/>
          <w:rtl/>
        </w:rPr>
        <w:t>ی این مورد با مثال «اکرم زیدا» یا «اطعم زیدا» فرق دارد؛</w:t>
      </w:r>
      <w:r w:rsidRPr="00814D4A">
        <w:rPr>
          <w:rFonts w:ascii="NoorLotus" w:hAnsi="NoorLotus" w:cs="NoorLotus"/>
          <w:rtl/>
        </w:rPr>
        <w:t xml:space="preserve"> عنوان اطعام و اکرام یک عنوان م</w:t>
      </w:r>
      <w:r w:rsidR="0063462C" w:rsidRPr="00814D4A">
        <w:rPr>
          <w:rFonts w:ascii="NoorLotus" w:hAnsi="NoorLotus" w:cs="NoorLotus"/>
          <w:rtl/>
        </w:rPr>
        <w:t>تأص</w:t>
      </w:r>
      <w:r w:rsidRPr="00814D4A">
        <w:rPr>
          <w:rFonts w:ascii="NoorLotus" w:hAnsi="NoorLotus" w:cs="NoorLotus"/>
          <w:rtl/>
        </w:rPr>
        <w:t xml:space="preserve">ل است که به عهده می‌آید و این که کدام </w:t>
      </w:r>
      <w:r w:rsidR="0063462C" w:rsidRPr="00814D4A">
        <w:rPr>
          <w:rFonts w:ascii="NoorLotus" w:hAnsi="NoorLotus" w:cs="NoorLotus"/>
          <w:rtl/>
        </w:rPr>
        <w:t xml:space="preserve">بر عهده‌ی مکلف </w:t>
      </w:r>
      <w:r w:rsidRPr="00814D4A">
        <w:rPr>
          <w:rFonts w:ascii="NoorLotus" w:hAnsi="NoorLotus" w:cs="NoorLotus"/>
          <w:rtl/>
        </w:rPr>
        <w:t xml:space="preserve">می‌آید مشکوک است </w:t>
      </w:r>
      <w:r w:rsidR="0063462C" w:rsidRPr="00814D4A">
        <w:rPr>
          <w:rFonts w:ascii="NoorLotus" w:hAnsi="NoorLotus" w:cs="NoorLotus"/>
          <w:rtl/>
        </w:rPr>
        <w:t xml:space="preserve">لذا به لحاظ عالم </w:t>
      </w:r>
      <w:r w:rsidR="00C15FA7" w:rsidRPr="00814D4A">
        <w:rPr>
          <w:rFonts w:ascii="NoorLotus" w:hAnsi="NoorLotus" w:cs="NoorLotus"/>
          <w:rtl/>
        </w:rPr>
        <w:t xml:space="preserve">عهده </w:t>
      </w:r>
      <w:r w:rsidR="0063462C" w:rsidRPr="00814D4A">
        <w:rPr>
          <w:rFonts w:ascii="NoorLotus" w:hAnsi="NoorLotus" w:cs="NoorLotus"/>
          <w:rtl/>
        </w:rPr>
        <w:t xml:space="preserve">نیز علم اجمالی منحل نمی‌شود. ولی </w:t>
      </w:r>
      <w:r w:rsidRPr="00814D4A">
        <w:rPr>
          <w:rFonts w:ascii="NoorLotus" w:hAnsi="NoorLotus" w:cs="NoorLotus"/>
          <w:rtl/>
        </w:rPr>
        <w:t xml:space="preserve">عنوان </w:t>
      </w:r>
      <w:r w:rsidR="0063462C" w:rsidRPr="00814D4A">
        <w:rPr>
          <w:rFonts w:ascii="NoorLotus" w:hAnsi="NoorLotus" w:cs="NoorLotus"/>
          <w:rtl/>
        </w:rPr>
        <w:t xml:space="preserve">انتزاعی «تسعة» و «عشرة» عنوان </w:t>
      </w:r>
      <w:r w:rsidRPr="00814D4A">
        <w:rPr>
          <w:rFonts w:ascii="NoorLotus" w:hAnsi="NoorLotus" w:cs="NoorLotus"/>
          <w:rtl/>
        </w:rPr>
        <w:t xml:space="preserve">مشیر به واقع آن نه چیز هستند اگر مولی </w:t>
      </w:r>
      <w:r w:rsidR="00C15FA7" w:rsidRPr="00814D4A">
        <w:rPr>
          <w:rFonts w:ascii="NoorLotus" w:hAnsi="NoorLotus" w:cs="NoorLotus"/>
          <w:rtl/>
        </w:rPr>
        <w:t xml:space="preserve">امر به اکرام </w:t>
      </w:r>
      <w:r w:rsidRPr="00814D4A">
        <w:rPr>
          <w:rFonts w:ascii="NoorLotus" w:hAnsi="NoorLotus" w:cs="NoorLotus"/>
          <w:rtl/>
        </w:rPr>
        <w:t>ن</w:t>
      </w:r>
      <w:r w:rsidR="00C15FA7" w:rsidRPr="00814D4A">
        <w:rPr>
          <w:rFonts w:ascii="NoorLotus" w:hAnsi="NoorLotus" w:cs="NoorLotus"/>
          <w:rtl/>
        </w:rPr>
        <w:t xml:space="preserve">ُه نفر </w:t>
      </w:r>
      <w:r w:rsidRPr="00814D4A">
        <w:rPr>
          <w:rFonts w:ascii="NoorLotus" w:hAnsi="NoorLotus" w:cs="NoorLotus"/>
          <w:rtl/>
        </w:rPr>
        <w:t xml:space="preserve"> کند و بگوید «اکرم هولاء التسعة» تا عنوان واحد لحاظ </w:t>
      </w:r>
      <w:r w:rsidR="00E254EA" w:rsidRPr="00814D4A">
        <w:rPr>
          <w:rFonts w:ascii="NoorLotus" w:hAnsi="NoorLotus" w:cs="NoorLotus"/>
          <w:rtl/>
        </w:rPr>
        <w:t>نشود وجوب واحد ارتباطی نمی‌شود بلکه</w:t>
      </w:r>
      <w:r w:rsidRPr="00814D4A">
        <w:rPr>
          <w:rFonts w:ascii="NoorLotus" w:hAnsi="NoorLotus" w:cs="NoorLotus"/>
          <w:rtl/>
        </w:rPr>
        <w:t xml:space="preserve"> ممکن است وجوب استقلالی </w:t>
      </w:r>
      <w:r w:rsidR="00E254EA" w:rsidRPr="00814D4A">
        <w:rPr>
          <w:rFonts w:ascii="NoorLotus" w:hAnsi="NoorLotus" w:cs="NoorLotus"/>
          <w:rtl/>
        </w:rPr>
        <w:t>باشد</w:t>
      </w:r>
      <w:r w:rsidRPr="00814D4A">
        <w:rPr>
          <w:rFonts w:ascii="NoorLotus" w:hAnsi="NoorLotus" w:cs="NoorLotus"/>
          <w:rtl/>
        </w:rPr>
        <w:t xml:space="preserve"> </w:t>
      </w:r>
      <w:r w:rsidR="00C142BD" w:rsidRPr="00814D4A">
        <w:rPr>
          <w:rFonts w:ascii="NoorLotus" w:hAnsi="NoorLotus" w:cs="NoorLotus"/>
          <w:rtl/>
        </w:rPr>
        <w:t xml:space="preserve">که به اکرام هر کدام از این افراد تعلق گرفته است. </w:t>
      </w:r>
      <w:r w:rsidRPr="00814D4A">
        <w:rPr>
          <w:rFonts w:ascii="NoorLotus" w:hAnsi="NoorLotus" w:cs="NoorLotus"/>
          <w:rtl/>
        </w:rPr>
        <w:t>و تحقق وجوب ارتباطی در صورتی است که بگوید «</w:t>
      </w:r>
      <w:r w:rsidR="00E254EA" w:rsidRPr="00814D4A">
        <w:rPr>
          <w:rFonts w:ascii="NoorLotus" w:hAnsi="NoorLotus" w:cs="NoorLotus"/>
          <w:rtl/>
        </w:rPr>
        <w:t>اکرم مجموع هذه التس</w:t>
      </w:r>
      <w:r w:rsidR="00C142BD" w:rsidRPr="00814D4A">
        <w:rPr>
          <w:rFonts w:ascii="NoorLotus" w:hAnsi="NoorLotus" w:cs="NoorLotus"/>
          <w:rtl/>
        </w:rPr>
        <w:t>عة</w:t>
      </w:r>
      <w:r w:rsidRPr="00814D4A">
        <w:rPr>
          <w:rFonts w:ascii="NoorLotus" w:hAnsi="NoorLotus" w:cs="NoorLotus"/>
          <w:rtl/>
        </w:rPr>
        <w:t>» ولی عنوان «مجموع هذه التسعة» عنوان مشیر است و عنوان مت</w:t>
      </w:r>
      <w:r w:rsidR="00C142BD" w:rsidRPr="00814D4A">
        <w:rPr>
          <w:rFonts w:ascii="NoorLotus" w:hAnsi="NoorLotus" w:cs="NoorLotus"/>
          <w:rtl/>
        </w:rPr>
        <w:t>أ</w:t>
      </w:r>
      <w:r w:rsidRPr="00814D4A">
        <w:rPr>
          <w:rFonts w:ascii="NoorLotus" w:hAnsi="NoorLotus" w:cs="NoorLotus"/>
          <w:rtl/>
        </w:rPr>
        <w:t xml:space="preserve">صل نیست و لذا واقع مشارالیه به عهده‌ی مکلف می‌آید که محکی این عنوان مشیر است. رابطه‌ی مشارالیه </w:t>
      </w:r>
      <w:r w:rsidR="00460536" w:rsidRPr="00814D4A">
        <w:rPr>
          <w:rFonts w:ascii="NoorLotus" w:hAnsi="NoorLotus" w:cs="NoorLotus"/>
          <w:rtl/>
        </w:rPr>
        <w:t xml:space="preserve">در عنوان «مجموع هذه التسعة» با مشارالیه در «مجموع هذه العشرة» </w:t>
      </w:r>
      <w:r w:rsidRPr="00814D4A">
        <w:rPr>
          <w:rFonts w:ascii="NoorLotus" w:hAnsi="NoorLotus" w:cs="NoorLotus"/>
          <w:rtl/>
        </w:rPr>
        <w:t>اقل وا کثر است. زیرا مولی وقتی می‌گوید «مجموع هذه التسعة» مشارالیه آن ن</w:t>
      </w:r>
      <w:r w:rsidR="00E254EA" w:rsidRPr="00814D4A">
        <w:rPr>
          <w:rFonts w:ascii="NoorLotus" w:hAnsi="NoorLotus" w:cs="NoorLotus"/>
          <w:rtl/>
        </w:rPr>
        <w:t>ُ</w:t>
      </w:r>
      <w:r w:rsidRPr="00814D4A">
        <w:rPr>
          <w:rFonts w:ascii="NoorLotus" w:hAnsi="NoorLotus" w:cs="NoorLotus"/>
          <w:rtl/>
        </w:rPr>
        <w:t>ه نفر است و وقتی می‌گوید: «</w:t>
      </w:r>
      <w:r w:rsidR="000562C9" w:rsidRPr="00814D4A">
        <w:rPr>
          <w:rFonts w:ascii="NoorLotus" w:hAnsi="NoorLotus" w:cs="NoorLotus"/>
          <w:rtl/>
        </w:rPr>
        <w:t>مجموع هذه العشرة</w:t>
      </w:r>
      <w:r w:rsidRPr="00814D4A">
        <w:rPr>
          <w:rFonts w:ascii="NoorLotus" w:hAnsi="NoorLotus" w:cs="NoorLotus"/>
          <w:rtl/>
        </w:rPr>
        <w:t>» مشارالیه او نه نفرد به اضافه یک نفر دیگر است</w:t>
      </w:r>
      <w:r w:rsidR="000562C9" w:rsidRPr="00814D4A">
        <w:rPr>
          <w:rFonts w:ascii="NoorLotus" w:hAnsi="NoorLotus" w:cs="NoorLotus"/>
          <w:rtl/>
        </w:rPr>
        <w:t>. مثل عنوان «احدهما» که وقتی مولی در واجب تخییری می‌گوید: «</w:t>
      </w:r>
      <w:r w:rsidRPr="00814D4A">
        <w:rPr>
          <w:rFonts w:ascii="NoorLotus" w:hAnsi="NoorLotus" w:cs="NoorLotus"/>
          <w:rtl/>
        </w:rPr>
        <w:t xml:space="preserve">افعل احدهما» </w:t>
      </w:r>
      <w:r w:rsidR="000562C9" w:rsidRPr="00814D4A">
        <w:rPr>
          <w:rFonts w:ascii="NoorLotus" w:hAnsi="NoorLotus" w:cs="NoorLotus"/>
          <w:rtl/>
        </w:rPr>
        <w:t xml:space="preserve">آن </w:t>
      </w:r>
      <w:r w:rsidRPr="00814D4A">
        <w:rPr>
          <w:rFonts w:ascii="NoorLotus" w:hAnsi="NoorLotus" w:cs="NoorLotus"/>
          <w:rtl/>
        </w:rPr>
        <w:t>یک عنوان انتزاعی مشیر به آن دو فعل</w:t>
      </w:r>
      <w:r w:rsidR="00FB0C59" w:rsidRPr="00814D4A">
        <w:rPr>
          <w:rFonts w:ascii="NoorLotus" w:hAnsi="NoorLotus" w:cs="NoorLotus"/>
          <w:rtl/>
        </w:rPr>
        <w:t xml:space="preserve"> -روزه یا اطعام-</w:t>
      </w:r>
      <w:r w:rsidRPr="00814D4A">
        <w:rPr>
          <w:rFonts w:ascii="NoorLotus" w:hAnsi="NoorLotus" w:cs="NoorLotus"/>
          <w:rtl/>
        </w:rPr>
        <w:t xml:space="preserve"> علی البدل است که از آن واقع مشارالیه انتزاع می‌شود</w:t>
      </w:r>
      <w:r w:rsidR="00ED5DE1" w:rsidRPr="00814D4A">
        <w:rPr>
          <w:rFonts w:ascii="NoorLotus" w:hAnsi="NoorLotus" w:cs="NoorLotus"/>
          <w:rtl/>
        </w:rPr>
        <w:t xml:space="preserve">. </w:t>
      </w:r>
      <w:r w:rsidR="00ED5DE1" w:rsidRPr="00814D4A">
        <w:rPr>
          <w:rFonts w:ascii="NoorLotus" w:hAnsi="NoorLotus" w:cs="NoorLotus"/>
          <w:sz w:val="30"/>
          <w:szCs w:val="30"/>
          <w:rtl/>
        </w:rPr>
        <w:t>عنوان «مجموع هذه التسعة» یا «مجموع هذه العشرة» هم یک عنوان مشیر است که از آن واقع مشارٌالیه</w:t>
      </w:r>
      <w:r w:rsidR="00ED5DE1" w:rsidRPr="00814D4A">
        <w:rPr>
          <w:rFonts w:ascii="NoorLotus" w:hAnsi="NoorLotus" w:cs="NoorLotus"/>
          <w:rtl/>
        </w:rPr>
        <w:t xml:space="preserve"> </w:t>
      </w:r>
      <w:r w:rsidR="00ED5DE1" w:rsidRPr="00814D4A">
        <w:rPr>
          <w:rFonts w:ascii="NoorLotus" w:hAnsi="NoorLotus" w:cs="NoorLotus"/>
          <w:sz w:val="30"/>
          <w:szCs w:val="30"/>
          <w:rtl/>
        </w:rPr>
        <w:t xml:space="preserve">انتزاع می‌شود </w:t>
      </w:r>
      <w:r w:rsidRPr="00814D4A">
        <w:rPr>
          <w:rFonts w:ascii="NoorLotus" w:hAnsi="NoorLotus" w:cs="NoorLotus"/>
          <w:rtl/>
        </w:rPr>
        <w:t xml:space="preserve">و واقع مشارالیه عنوان ذهنی است که در ذهن مولی وجود دارد ولی عنوان </w:t>
      </w:r>
      <w:r w:rsidR="000670F8" w:rsidRPr="00814D4A">
        <w:rPr>
          <w:rFonts w:ascii="NoorLotus" w:hAnsi="NoorLotus" w:cs="NoorLotus"/>
          <w:rtl/>
        </w:rPr>
        <w:t xml:space="preserve">انتزاعی وحدانی </w:t>
      </w:r>
      <w:r w:rsidRPr="00814D4A">
        <w:rPr>
          <w:rFonts w:ascii="NoorLotus" w:hAnsi="NoorLotus" w:cs="NoorLotus"/>
          <w:rtl/>
        </w:rPr>
        <w:t>«اکرم مجموع هذه الستعة» از آن واقع انتزاع شده است تا یک عنوان واحدی در ذهن مولی شکل گیرد تا وجوب واحد ارتباطی به آن تعلق گیرد.</w:t>
      </w:r>
    </w:p>
    <w:p w14:paraId="228B7A43" w14:textId="016C462F" w:rsidR="009F2A54" w:rsidRPr="00814D4A" w:rsidRDefault="009F2A54" w:rsidP="00814D4A">
      <w:pPr>
        <w:jc w:val="both"/>
        <w:rPr>
          <w:rFonts w:ascii="NoorLotus" w:hAnsi="NoorLotus" w:cs="NoorLotus"/>
          <w:rtl/>
        </w:rPr>
      </w:pPr>
      <w:r w:rsidRPr="00814D4A">
        <w:rPr>
          <w:rFonts w:ascii="NoorLotus" w:hAnsi="NoorLotus" w:cs="NoorLotus"/>
          <w:rtl/>
        </w:rPr>
        <w:lastRenderedPageBreak/>
        <w:t>این کلام متین است و در عناوین انتزاعی مثل</w:t>
      </w:r>
      <w:r w:rsidR="00CA6577" w:rsidRPr="00814D4A">
        <w:rPr>
          <w:rFonts w:ascii="NoorLotus" w:hAnsi="NoorLotus" w:cs="NoorLotus"/>
          <w:rtl/>
        </w:rPr>
        <w:t xml:space="preserve"> عنوان «احدهما» یا «مجموع هذه التسعة» </w:t>
      </w:r>
      <w:r w:rsidR="00C67AF8" w:rsidRPr="00814D4A">
        <w:rPr>
          <w:rFonts w:ascii="NoorLotus" w:hAnsi="NoorLotus" w:cs="NoorLotus"/>
          <w:rtl/>
        </w:rPr>
        <w:t xml:space="preserve">این عناوین </w:t>
      </w:r>
      <w:r w:rsidRPr="00814D4A">
        <w:rPr>
          <w:rFonts w:ascii="NoorLotus" w:hAnsi="NoorLotus" w:cs="NoorLotus"/>
          <w:rtl/>
        </w:rPr>
        <w:t>بما هو مشیر به عهده می‌آیند نه بما هو مت</w:t>
      </w:r>
      <w:r w:rsidR="00F61788" w:rsidRPr="00814D4A">
        <w:rPr>
          <w:rFonts w:ascii="NoorLotus" w:hAnsi="NoorLotus" w:cs="NoorLotus"/>
          <w:rtl/>
        </w:rPr>
        <w:t>أ</w:t>
      </w:r>
      <w:r w:rsidRPr="00814D4A">
        <w:rPr>
          <w:rFonts w:ascii="NoorLotus" w:hAnsi="NoorLotus" w:cs="NoorLotus"/>
          <w:rtl/>
        </w:rPr>
        <w:t xml:space="preserve">صل لذا در عالم عهده </w:t>
      </w:r>
      <w:r w:rsidR="00660C23" w:rsidRPr="00814D4A">
        <w:rPr>
          <w:rFonts w:ascii="NoorLotus" w:hAnsi="NoorLotus" w:cs="NoorLotus"/>
          <w:rtl/>
        </w:rPr>
        <w:t>نیز رابطه‌ی مشارالیه در «مجموع هذه ال</w:t>
      </w:r>
      <w:r w:rsidR="00C67AF8" w:rsidRPr="00814D4A">
        <w:rPr>
          <w:rFonts w:ascii="NoorLotus" w:hAnsi="NoorLotus" w:cs="NoorLotus"/>
          <w:rtl/>
        </w:rPr>
        <w:t>ت</w:t>
      </w:r>
      <w:r w:rsidR="00660C23" w:rsidRPr="00814D4A">
        <w:rPr>
          <w:rFonts w:ascii="NoorLotus" w:hAnsi="NoorLotus" w:cs="NoorLotus"/>
          <w:rtl/>
        </w:rPr>
        <w:t xml:space="preserve">سعة» با مشارالیه در «مجموع هذه العشرة» </w:t>
      </w:r>
      <w:r w:rsidRPr="00814D4A">
        <w:rPr>
          <w:rFonts w:ascii="NoorLotus" w:hAnsi="NoorLotus" w:cs="NoorLotus"/>
          <w:rtl/>
        </w:rPr>
        <w:t>اقل واکثر است. و علم اجمالی به لحاظ این عالم منحل می‌شود زیرا اقل قطعا به عهده‌ی ملکف آمده است</w:t>
      </w:r>
      <w:r w:rsidR="00835B69" w:rsidRPr="00814D4A">
        <w:rPr>
          <w:rFonts w:ascii="NoorLotus" w:hAnsi="NoorLotus" w:cs="NoorLotus"/>
          <w:rtl/>
        </w:rPr>
        <w:t xml:space="preserve"> و وجوب اکثر یعنی جزء دهم مشکوک است. </w:t>
      </w:r>
    </w:p>
    <w:p w14:paraId="634330E2" w14:textId="5A6B7979" w:rsidR="003E4E21" w:rsidRPr="00814D4A" w:rsidRDefault="003E4E21" w:rsidP="00814D4A">
      <w:pPr>
        <w:pStyle w:val="Heading3"/>
        <w:rPr>
          <w:rFonts w:ascii="NoorLotus" w:hAnsi="NoorLotus"/>
          <w:rtl/>
        </w:rPr>
      </w:pPr>
      <w:bookmarkStart w:id="39" w:name="_Toc209864935"/>
      <w:r w:rsidRPr="00814D4A">
        <w:rPr>
          <w:rFonts w:ascii="NoorLotus" w:hAnsi="NoorLotus"/>
          <w:rtl/>
        </w:rPr>
        <w:t>مناقشه در لزوم تعلق وجوب ارتباطی به عنوان وحدانی</w:t>
      </w:r>
      <w:bookmarkEnd w:id="39"/>
    </w:p>
    <w:p w14:paraId="543F107E" w14:textId="618BA2AB" w:rsidR="009F2A54" w:rsidRPr="00814D4A" w:rsidRDefault="00495F64" w:rsidP="00814D4A">
      <w:pPr>
        <w:jc w:val="both"/>
        <w:rPr>
          <w:rFonts w:ascii="NoorLotus" w:hAnsi="NoorLotus" w:cs="NoorLotus"/>
          <w:rtl/>
        </w:rPr>
      </w:pPr>
      <w:r w:rsidRPr="00814D4A">
        <w:rPr>
          <w:rFonts w:ascii="NoorLotus" w:hAnsi="NoorLotus" w:cs="NoorLotus"/>
          <w:rtl/>
        </w:rPr>
        <w:t>ولی اصل این کبری -یعنی لزوم تعلق وجوب ارتباطی به عنوان وحدانی- مورد اختلاف است</w:t>
      </w:r>
      <w:r w:rsidR="00795CCF" w:rsidRPr="00814D4A">
        <w:rPr>
          <w:rFonts w:ascii="NoorLotus" w:hAnsi="NoorLotus" w:cs="NoorLotus"/>
          <w:rtl/>
        </w:rPr>
        <w:t xml:space="preserve"> و از مسلمات نیست. ولو شهید صدر رحمه الله آن را پذیرفته است. و </w:t>
      </w:r>
      <w:r w:rsidR="003E4E21" w:rsidRPr="00814D4A">
        <w:rPr>
          <w:rFonts w:ascii="NoorLotus" w:hAnsi="NoorLotus" w:cs="NoorLotus"/>
          <w:rtl/>
        </w:rPr>
        <w:t xml:space="preserve">فرموده‌اند: </w:t>
      </w:r>
      <w:r w:rsidR="007A07C6" w:rsidRPr="00814D4A">
        <w:rPr>
          <w:rFonts w:ascii="NoorLotus" w:hAnsi="NoorLotus" w:cs="NoorLotus"/>
          <w:rtl/>
        </w:rPr>
        <w:t xml:space="preserve">صرف </w:t>
      </w:r>
      <w:r w:rsidR="00C67AF8" w:rsidRPr="00814D4A">
        <w:rPr>
          <w:rFonts w:ascii="NoorLotus" w:hAnsi="NoorLotus" w:cs="NoorLotus"/>
          <w:rtl/>
        </w:rPr>
        <w:t>گفتن «اکرم زیدا و عمر</w:t>
      </w:r>
      <w:r w:rsidR="007A07C6" w:rsidRPr="00814D4A">
        <w:rPr>
          <w:rFonts w:ascii="NoorLotus" w:hAnsi="NoorLotus" w:cs="NoorLotus"/>
          <w:rtl/>
        </w:rPr>
        <w:t>ا» سبب ارتباطی بودن وجوب نمی‌شود بلکه د</w:t>
      </w:r>
      <w:r w:rsidR="009F2A54" w:rsidRPr="00814D4A">
        <w:rPr>
          <w:rFonts w:ascii="NoorLotus" w:hAnsi="NoorLotus" w:cs="NoorLotus"/>
          <w:rtl/>
        </w:rPr>
        <w:t xml:space="preserve">ر صورتی واجب ارتباطی می‌شود که اکرام خصوص زید هیچ فایده‌ای نداشته باشد </w:t>
      </w:r>
      <w:r w:rsidR="00790AEC" w:rsidRPr="00814D4A">
        <w:rPr>
          <w:rFonts w:ascii="NoorLotus" w:hAnsi="NoorLotus" w:cs="NoorLotus"/>
          <w:rtl/>
        </w:rPr>
        <w:t>و برای این منظور</w:t>
      </w:r>
      <w:r w:rsidR="006A4382" w:rsidRPr="00814D4A">
        <w:rPr>
          <w:rFonts w:ascii="NoorLotus" w:hAnsi="NoorLotus" w:cs="NoorLotus"/>
          <w:rtl/>
        </w:rPr>
        <w:t xml:space="preserve"> </w:t>
      </w:r>
      <w:r w:rsidR="009F2A54" w:rsidRPr="00814D4A">
        <w:rPr>
          <w:rFonts w:ascii="NoorLotus" w:hAnsi="NoorLotus" w:cs="NoorLotus"/>
          <w:rtl/>
        </w:rPr>
        <w:t xml:space="preserve">مولی </w:t>
      </w:r>
      <w:r w:rsidR="00790AEC" w:rsidRPr="00814D4A">
        <w:rPr>
          <w:rFonts w:ascii="NoorLotus" w:hAnsi="NoorLotus" w:cs="NoorLotus"/>
          <w:rtl/>
        </w:rPr>
        <w:t xml:space="preserve">باید </w:t>
      </w:r>
      <w:r w:rsidR="006A4382" w:rsidRPr="00814D4A">
        <w:rPr>
          <w:rFonts w:ascii="NoorLotus" w:hAnsi="NoorLotus" w:cs="NoorLotus"/>
          <w:rtl/>
        </w:rPr>
        <w:t>مجموع آن دو را لحاظ کند و بگوید: «</w:t>
      </w:r>
      <w:r w:rsidR="009F2A54" w:rsidRPr="00814D4A">
        <w:rPr>
          <w:rFonts w:ascii="NoorLotus" w:hAnsi="NoorLotus" w:cs="NoorLotus"/>
          <w:rtl/>
        </w:rPr>
        <w:t>اکرم مجموعهما»</w:t>
      </w:r>
      <w:r w:rsidR="006A4382" w:rsidRPr="00814D4A">
        <w:rPr>
          <w:rFonts w:ascii="NoorLotus" w:hAnsi="NoorLotus" w:cs="NoorLotus"/>
          <w:rtl/>
        </w:rPr>
        <w:t>.</w:t>
      </w:r>
      <w:r w:rsidR="00790AEC" w:rsidRPr="00814D4A">
        <w:rPr>
          <w:rFonts w:ascii="NoorLotus" w:hAnsi="NoorLotus" w:cs="NoorLotus"/>
          <w:rtl/>
        </w:rPr>
        <w:t xml:space="preserve"> برای توضیح اشکال به ایشان باید مبانی مختلف در حقیقت وجوب ارتباطی بررسی شود.</w:t>
      </w:r>
    </w:p>
    <w:p w14:paraId="1960A49F" w14:textId="635F755E" w:rsidR="006A4382" w:rsidRPr="00814D4A" w:rsidRDefault="006A4382" w:rsidP="00814D4A">
      <w:pPr>
        <w:pStyle w:val="Heading3"/>
        <w:rPr>
          <w:rFonts w:ascii="NoorLotus" w:hAnsi="NoorLotus"/>
          <w:rtl/>
        </w:rPr>
      </w:pPr>
      <w:bookmarkStart w:id="40" w:name="_Toc209864936"/>
      <w:r w:rsidRPr="00814D4A">
        <w:rPr>
          <w:rFonts w:ascii="NoorLotus" w:hAnsi="NoorLotus"/>
          <w:rtl/>
        </w:rPr>
        <w:t>حقیقت واجب ارتباطی</w:t>
      </w:r>
      <w:bookmarkEnd w:id="40"/>
    </w:p>
    <w:p w14:paraId="0DC84401" w14:textId="0B759648" w:rsidR="00692708" w:rsidRPr="00814D4A" w:rsidRDefault="00692708" w:rsidP="00814D4A">
      <w:pPr>
        <w:jc w:val="both"/>
        <w:rPr>
          <w:rFonts w:ascii="NoorLotus" w:hAnsi="NoorLotus" w:cs="NoorLotus"/>
          <w:rtl/>
        </w:rPr>
      </w:pPr>
      <w:r w:rsidRPr="00814D4A">
        <w:rPr>
          <w:rFonts w:ascii="NoorLotus" w:hAnsi="NoorLotus" w:cs="NoorLotus"/>
          <w:rtl/>
        </w:rPr>
        <w:t>در حقیقت واجب ارتباطی سه ن</w:t>
      </w:r>
      <w:r w:rsidR="00790AEC" w:rsidRPr="00814D4A">
        <w:rPr>
          <w:rFonts w:ascii="NoorLotus" w:hAnsi="NoorLotus" w:cs="NoorLotus"/>
          <w:rtl/>
        </w:rPr>
        <w:t>ظ</w:t>
      </w:r>
      <w:r w:rsidRPr="00814D4A">
        <w:rPr>
          <w:rFonts w:ascii="NoorLotus" w:hAnsi="NoorLotus" w:cs="NoorLotus"/>
          <w:rtl/>
        </w:rPr>
        <w:t>ر وجود دارد:</w:t>
      </w:r>
    </w:p>
    <w:p w14:paraId="60C80373" w14:textId="63EC725D" w:rsidR="006A4382" w:rsidRPr="00814D4A" w:rsidRDefault="00B44D21" w:rsidP="00814D4A">
      <w:pPr>
        <w:pStyle w:val="Heading3"/>
        <w:rPr>
          <w:rFonts w:ascii="NoorLotus" w:hAnsi="NoorLotus"/>
          <w:rtl/>
        </w:rPr>
      </w:pPr>
      <w:bookmarkStart w:id="41" w:name="_Toc209864937"/>
      <w:r w:rsidRPr="00814D4A">
        <w:rPr>
          <w:rFonts w:ascii="NoorLotus" w:hAnsi="NoorLotus"/>
          <w:rtl/>
        </w:rPr>
        <w:t>قول اول</w:t>
      </w:r>
      <w:r w:rsidR="003E4E21" w:rsidRPr="00814D4A">
        <w:rPr>
          <w:rFonts w:ascii="NoorLotus" w:hAnsi="NoorLotus"/>
          <w:rtl/>
        </w:rPr>
        <w:t>: تکثر متعلق و وحدت وجوب</w:t>
      </w:r>
      <w:bookmarkEnd w:id="41"/>
    </w:p>
    <w:p w14:paraId="58AB1E9D" w14:textId="783805B9" w:rsidR="00A03CA5" w:rsidRPr="00814D4A" w:rsidRDefault="00692708" w:rsidP="00814D4A">
      <w:pPr>
        <w:jc w:val="both"/>
        <w:rPr>
          <w:rFonts w:ascii="NoorLotus" w:hAnsi="NoorLotus" w:cs="NoorLotus"/>
          <w:rtl/>
        </w:rPr>
      </w:pPr>
      <w:r w:rsidRPr="00814D4A">
        <w:rPr>
          <w:rFonts w:ascii="NoorLotus" w:hAnsi="NoorLotus" w:cs="NoorLotus"/>
          <w:rtl/>
        </w:rPr>
        <w:t xml:space="preserve">محقق عراقی فرموده‌اند: «متعلق واجب در وجوب ارتباطی متکثر و متعدد است. مثل اجزای نماز </w:t>
      </w:r>
      <w:r w:rsidR="00A07FD4" w:rsidRPr="00814D4A">
        <w:rPr>
          <w:rFonts w:ascii="NoorLotus" w:hAnsi="NoorLotus" w:cs="NoorLotus"/>
          <w:rtl/>
        </w:rPr>
        <w:t xml:space="preserve">و زید و عمرو در «اکرم زیدا و عمرا» </w:t>
      </w:r>
      <w:r w:rsidRPr="00814D4A">
        <w:rPr>
          <w:rFonts w:ascii="NoorLotus" w:hAnsi="NoorLotus" w:cs="NoorLotus"/>
          <w:rtl/>
        </w:rPr>
        <w:t>و به برکت وحدت وجوب وحدت بالعرض پیدا می‌کند یعنی از این حیث که متعلق یک وجوب هستند واجب ارتباطی می‌شوند و الا در رتبه سابق بر وجوب</w:t>
      </w:r>
      <w:r w:rsidR="002A3C2D" w:rsidRPr="00814D4A">
        <w:rPr>
          <w:rFonts w:ascii="NoorLotus" w:hAnsi="NoorLotus" w:cs="NoorLotus"/>
          <w:rtl/>
        </w:rPr>
        <w:t>،</w:t>
      </w:r>
      <w:r w:rsidRPr="00814D4A">
        <w:rPr>
          <w:rFonts w:ascii="NoorLotus" w:hAnsi="NoorLotus" w:cs="NoorLotus"/>
          <w:rtl/>
        </w:rPr>
        <w:t xml:space="preserve"> مولی چند چیز لحاظ می‌کند</w:t>
      </w:r>
      <w:r w:rsidR="00A03CA5" w:rsidRPr="00814D4A">
        <w:rPr>
          <w:rFonts w:ascii="NoorLotus" w:hAnsi="NoorLotus" w:cs="NoorLotus"/>
          <w:rtl/>
        </w:rPr>
        <w:t xml:space="preserve"> گاهی مولی اکرام زید و اکرام عمرو را لحاظ می‌کند و در ذهن خود یک وجوب برای اکرام زید و یک وجوب برای اکرام عمرو جعل می‌کند که این </w:t>
      </w:r>
      <w:r w:rsidRPr="00814D4A">
        <w:rPr>
          <w:rFonts w:ascii="NoorLotus" w:hAnsi="NoorLotus" w:cs="NoorLotus"/>
          <w:rtl/>
        </w:rPr>
        <w:t xml:space="preserve">واجب استقلالی </w:t>
      </w:r>
      <w:r w:rsidR="00A03CA5" w:rsidRPr="00814D4A">
        <w:rPr>
          <w:rFonts w:ascii="NoorLotus" w:hAnsi="NoorLotus" w:cs="NoorLotus"/>
          <w:rtl/>
        </w:rPr>
        <w:t>است</w:t>
      </w:r>
      <w:r w:rsidRPr="00814D4A">
        <w:rPr>
          <w:rFonts w:ascii="NoorLotus" w:hAnsi="NoorLotus" w:cs="NoorLotus"/>
          <w:rtl/>
        </w:rPr>
        <w:t xml:space="preserve"> و گاهی در ذهن خود یک وجوب روی اکرام زید و عمرو </w:t>
      </w:r>
      <w:r w:rsidR="002A3C2D" w:rsidRPr="00814D4A">
        <w:rPr>
          <w:rFonts w:ascii="NoorLotus" w:hAnsi="NoorLotus" w:cs="NoorLotus"/>
          <w:rtl/>
        </w:rPr>
        <w:t>می‌</w:t>
      </w:r>
      <w:r w:rsidRPr="00814D4A">
        <w:rPr>
          <w:rFonts w:ascii="NoorLotus" w:hAnsi="NoorLotus" w:cs="NoorLotus"/>
          <w:rtl/>
        </w:rPr>
        <w:t>برد</w:t>
      </w:r>
      <w:r w:rsidR="002A3C2D" w:rsidRPr="00814D4A">
        <w:rPr>
          <w:rFonts w:ascii="NoorLotus" w:hAnsi="NoorLotus" w:cs="NoorLotus"/>
          <w:rtl/>
        </w:rPr>
        <w:t xml:space="preserve"> که آن واجب ارتب</w:t>
      </w:r>
      <w:r w:rsidRPr="00814D4A">
        <w:rPr>
          <w:rFonts w:ascii="NoorLotus" w:hAnsi="NoorLotus" w:cs="NoorLotus"/>
          <w:rtl/>
        </w:rPr>
        <w:t xml:space="preserve">اطی است. </w:t>
      </w:r>
    </w:p>
    <w:p w14:paraId="125FC3EF" w14:textId="37E66F7F" w:rsidR="00692708" w:rsidRPr="00814D4A" w:rsidRDefault="00A03CA5" w:rsidP="00814D4A">
      <w:pPr>
        <w:jc w:val="both"/>
        <w:rPr>
          <w:rFonts w:ascii="NoorLotus" w:hAnsi="NoorLotus" w:cs="NoorLotus"/>
          <w:rtl/>
        </w:rPr>
      </w:pPr>
      <w:r w:rsidRPr="00814D4A">
        <w:rPr>
          <w:rFonts w:ascii="NoorLotus" w:hAnsi="NoorLotus" w:cs="NoorLotus"/>
          <w:rtl/>
        </w:rPr>
        <w:t xml:space="preserve">ان قلت: </w:t>
      </w:r>
      <w:r w:rsidR="00692708" w:rsidRPr="00814D4A">
        <w:rPr>
          <w:rFonts w:ascii="NoorLotus" w:hAnsi="NoorLotus" w:cs="NoorLotus"/>
          <w:rtl/>
        </w:rPr>
        <w:t xml:space="preserve">وحدت ملاک منشأ وجوب ارتباطی است لذا مولی می‌تواند در متلعق وجوب وحدت ملاک را لحاظ کند یعنی وجوب به آن چیزی که واجد ملاک است تعلق گیرد که واجد ملاک مجموع اکرام زید و عمرو است. </w:t>
      </w:r>
    </w:p>
    <w:p w14:paraId="7696992F" w14:textId="22C9EF8A" w:rsidR="00692708" w:rsidRPr="00814D4A" w:rsidRDefault="00CC46A4" w:rsidP="00814D4A">
      <w:pPr>
        <w:jc w:val="both"/>
        <w:rPr>
          <w:rFonts w:ascii="NoorLotus" w:hAnsi="NoorLotus" w:cs="NoorLotus"/>
          <w:sz w:val="28"/>
          <w:vertAlign w:val="superscript"/>
          <w:rtl/>
        </w:rPr>
      </w:pPr>
      <w:r w:rsidRPr="00814D4A">
        <w:rPr>
          <w:rFonts w:ascii="NoorLotus" w:hAnsi="NoorLotus" w:cs="NoorLotus"/>
          <w:rtl/>
        </w:rPr>
        <w:t>قلت:</w:t>
      </w:r>
      <w:r w:rsidR="002B0B69" w:rsidRPr="00814D4A">
        <w:rPr>
          <w:rFonts w:ascii="NoorLotus" w:hAnsi="NoorLotus" w:cs="NoorLotus"/>
          <w:rtl/>
        </w:rPr>
        <w:t xml:space="preserve"> ولو وجوب تابع ملاک است ولی</w:t>
      </w:r>
      <w:r w:rsidRPr="00814D4A">
        <w:rPr>
          <w:rFonts w:ascii="NoorLotus" w:hAnsi="NoorLotus" w:cs="NoorLotus"/>
          <w:rtl/>
        </w:rPr>
        <w:t xml:space="preserve"> </w:t>
      </w:r>
      <w:r w:rsidR="00692708" w:rsidRPr="00814D4A">
        <w:rPr>
          <w:rFonts w:ascii="NoorLotus" w:hAnsi="NoorLotus" w:cs="NoorLotus"/>
          <w:rtl/>
        </w:rPr>
        <w:t>وجوب به واقعی که دارای ملاک است، تعلق می‌گیرد و به عنوان واجد الملاک تعلق نمی‌گیرد</w:t>
      </w:r>
      <w:r w:rsidRPr="00814D4A">
        <w:rPr>
          <w:rFonts w:ascii="NoorLotus" w:hAnsi="NoorLotus" w:cs="NoorLotus"/>
          <w:rtl/>
        </w:rPr>
        <w:t xml:space="preserve">. و وقتی ملاک قائم به اکرام زید و عمرو است </w:t>
      </w:r>
      <w:r w:rsidR="00692708" w:rsidRPr="00814D4A">
        <w:rPr>
          <w:rFonts w:ascii="NoorLotus" w:hAnsi="NoorLotus" w:cs="NoorLotus"/>
          <w:rtl/>
        </w:rPr>
        <w:t xml:space="preserve">وجوب نیز به همان چیزی که ملاک قائم به آن است یعنی اکرام زید و عمرو تعلق می‌گیرد. </w:t>
      </w:r>
      <w:r w:rsidR="002B0B69" w:rsidRPr="00814D4A">
        <w:rPr>
          <w:rFonts w:ascii="NoorLotus" w:hAnsi="NoorLotus" w:cs="NoorLotus"/>
          <w:rtl/>
        </w:rPr>
        <w:t xml:space="preserve">و </w:t>
      </w:r>
      <w:r w:rsidR="00692708" w:rsidRPr="00814D4A">
        <w:rPr>
          <w:rFonts w:ascii="NoorLotus" w:hAnsi="NoorLotus" w:cs="NoorLotus"/>
          <w:rtl/>
        </w:rPr>
        <w:t xml:space="preserve">فرق بین «اکرم زیدا و عمرا» در موردی که واجب ارتباطی باشد با موردی که واجب استقلالی باشد این است که </w:t>
      </w:r>
      <w:r w:rsidR="003C50D5" w:rsidRPr="00814D4A">
        <w:rPr>
          <w:rFonts w:ascii="NoorLotus" w:hAnsi="NoorLotus" w:cs="NoorLotus"/>
          <w:rtl/>
        </w:rPr>
        <w:t xml:space="preserve">در واجب استقلالی دو وجوب جعل می‌شود یک وجوب به زید و یک وجوب به عمرو تعلق گرفته است </w:t>
      </w:r>
      <w:r w:rsidR="00692708" w:rsidRPr="00814D4A">
        <w:rPr>
          <w:rFonts w:ascii="NoorLotus" w:hAnsi="NoorLotus" w:cs="NoorLotus"/>
          <w:rtl/>
        </w:rPr>
        <w:t>منتهی یک خطاب م</w:t>
      </w:r>
      <w:r w:rsidR="00D6333A" w:rsidRPr="00814D4A">
        <w:rPr>
          <w:rFonts w:ascii="NoorLotus" w:hAnsi="NoorLotus" w:cs="NoorLotus"/>
          <w:rtl/>
        </w:rPr>
        <w:t>ُ</w:t>
      </w:r>
      <w:r w:rsidR="00692708" w:rsidRPr="00814D4A">
        <w:rPr>
          <w:rFonts w:ascii="NoorLotus" w:hAnsi="NoorLotus" w:cs="NoorLotus"/>
          <w:rtl/>
        </w:rPr>
        <w:t>بر</w:t>
      </w:r>
      <w:r w:rsidR="00D6333A" w:rsidRPr="00814D4A">
        <w:rPr>
          <w:rFonts w:ascii="NoorLotus" w:hAnsi="NoorLotus" w:cs="NoorLotus"/>
          <w:rtl/>
        </w:rPr>
        <w:t>ِ</w:t>
      </w:r>
      <w:r w:rsidR="00692708" w:rsidRPr="00814D4A">
        <w:rPr>
          <w:rFonts w:ascii="NoorLotus" w:hAnsi="NoorLotus" w:cs="NoorLotus"/>
          <w:rtl/>
        </w:rPr>
        <w:t xml:space="preserve">ز آن است ولی در </w:t>
      </w:r>
      <w:r w:rsidR="001F66A6" w:rsidRPr="00814D4A">
        <w:rPr>
          <w:rFonts w:ascii="NoorLotus" w:hAnsi="NoorLotus" w:cs="NoorLotus"/>
          <w:rtl/>
        </w:rPr>
        <w:t>واجب ارتباطی</w:t>
      </w:r>
      <w:r w:rsidR="00692708" w:rsidRPr="00814D4A">
        <w:rPr>
          <w:rFonts w:ascii="NoorLotus" w:hAnsi="NoorLotus" w:cs="NoorLotus"/>
          <w:rtl/>
        </w:rPr>
        <w:t xml:space="preserve"> یک وجوب جعل می‌شود که متعلق آن اکرام زید و عمرو است و چون یک وجوب جعل شده است واجب ارتباطی است.</w:t>
      </w:r>
      <w:r w:rsidR="00DD7864" w:rsidRPr="00814D4A">
        <w:rPr>
          <w:rFonts w:ascii="NoorLotus" w:hAnsi="NoorLotus" w:cs="NoorLotus"/>
          <w:sz w:val="28"/>
          <w:vertAlign w:val="superscript"/>
          <w:rtl/>
          <w:lang w:bidi="ar"/>
        </w:rPr>
        <w:footnoteReference w:id="4"/>
      </w:r>
    </w:p>
    <w:p w14:paraId="4C42126D" w14:textId="12E66896" w:rsidR="00C54885" w:rsidRPr="00814D4A" w:rsidRDefault="00B44D21" w:rsidP="00814D4A">
      <w:pPr>
        <w:pStyle w:val="Heading3"/>
        <w:rPr>
          <w:rFonts w:ascii="NoorLotus" w:hAnsi="NoorLotus"/>
          <w:rtl/>
        </w:rPr>
      </w:pPr>
      <w:bookmarkStart w:id="42" w:name="_Toc209864938"/>
      <w:r w:rsidRPr="00814D4A">
        <w:rPr>
          <w:rFonts w:ascii="NoorLotus" w:hAnsi="NoorLotus"/>
          <w:rtl/>
        </w:rPr>
        <w:lastRenderedPageBreak/>
        <w:t>قول دوم</w:t>
      </w:r>
      <w:r w:rsidR="003E4E21" w:rsidRPr="00814D4A">
        <w:rPr>
          <w:rFonts w:ascii="NoorLotus" w:hAnsi="NoorLotus"/>
          <w:rtl/>
        </w:rPr>
        <w:t>: تقیید هر جزء به سایر اجزاء</w:t>
      </w:r>
      <w:bookmarkEnd w:id="42"/>
    </w:p>
    <w:p w14:paraId="1DD3523E" w14:textId="77777777" w:rsidR="005C4808" w:rsidRPr="00814D4A" w:rsidRDefault="003E4E21" w:rsidP="00814D4A">
      <w:pPr>
        <w:jc w:val="both"/>
        <w:rPr>
          <w:rFonts w:ascii="NoorLotus" w:hAnsi="NoorLotus" w:cs="NoorLotus"/>
          <w:rtl/>
        </w:rPr>
      </w:pPr>
      <w:r w:rsidRPr="00814D4A">
        <w:rPr>
          <w:rFonts w:ascii="NoorLotus" w:hAnsi="NoorLotus" w:cs="NoorLotus"/>
          <w:rtl/>
        </w:rPr>
        <w:t>آقای</w:t>
      </w:r>
      <w:r w:rsidR="00692708" w:rsidRPr="00814D4A">
        <w:rPr>
          <w:rFonts w:ascii="NoorLotus" w:hAnsi="NoorLotus" w:cs="NoorLotus"/>
          <w:rtl/>
        </w:rPr>
        <w:t xml:space="preserve"> خویی فرموده‌اند: «وجوب ارتب</w:t>
      </w:r>
      <w:r w:rsidR="00C54885" w:rsidRPr="00814D4A">
        <w:rPr>
          <w:rFonts w:ascii="NoorLotus" w:hAnsi="NoorLotus" w:cs="NoorLotus"/>
          <w:rtl/>
        </w:rPr>
        <w:t>ا</w:t>
      </w:r>
      <w:r w:rsidR="00B44D21" w:rsidRPr="00814D4A">
        <w:rPr>
          <w:rFonts w:ascii="NoorLotus" w:hAnsi="NoorLotus" w:cs="NoorLotus"/>
          <w:rtl/>
        </w:rPr>
        <w:t xml:space="preserve">طی </w:t>
      </w:r>
      <w:r w:rsidR="00692708" w:rsidRPr="00814D4A">
        <w:rPr>
          <w:rFonts w:ascii="NoorLotus" w:hAnsi="NoorLotus" w:cs="NoorLotus"/>
          <w:rtl/>
        </w:rPr>
        <w:t xml:space="preserve">تعلق </w:t>
      </w:r>
      <w:r w:rsidR="00B44D21" w:rsidRPr="00814D4A">
        <w:rPr>
          <w:rFonts w:ascii="NoorLotus" w:hAnsi="NoorLotus" w:cs="NoorLotus"/>
          <w:rtl/>
        </w:rPr>
        <w:t xml:space="preserve">گرفته </w:t>
      </w:r>
      <w:r w:rsidR="00692708" w:rsidRPr="00814D4A">
        <w:rPr>
          <w:rFonts w:ascii="NoorLotus" w:hAnsi="NoorLotus" w:cs="NoorLotus"/>
          <w:rtl/>
        </w:rPr>
        <w:t xml:space="preserve">به اکرام زید </w:t>
      </w:r>
      <w:r w:rsidR="00C54885" w:rsidRPr="00814D4A">
        <w:rPr>
          <w:rFonts w:ascii="NoorLotus" w:hAnsi="NoorLotus" w:cs="NoorLotus"/>
          <w:rtl/>
        </w:rPr>
        <w:t>نسبت به وجوب اکرام عمرو دارای سه احتمال است:</w:t>
      </w:r>
    </w:p>
    <w:p w14:paraId="79CE9692" w14:textId="1BB077C5" w:rsidR="00C54885" w:rsidRPr="00814D4A" w:rsidRDefault="00C54885" w:rsidP="00814D4A">
      <w:pPr>
        <w:jc w:val="both"/>
        <w:rPr>
          <w:rFonts w:ascii="NoorLotus" w:hAnsi="NoorLotus" w:cs="NoorLotus"/>
          <w:rtl/>
        </w:rPr>
      </w:pPr>
      <w:r w:rsidRPr="00814D4A">
        <w:rPr>
          <w:rFonts w:ascii="NoorLotus" w:hAnsi="NoorLotus" w:cs="NoorLotus"/>
          <w:rtl/>
        </w:rPr>
        <w:t xml:space="preserve">احتمال اول: نسبت به آن مهمل است. این احتمال صحیح نیست زیرا اهمال غیر معقول نیست چون معنا ندارد که حکم مولی در مقام ثبوت مهمل می‌باشد. </w:t>
      </w:r>
    </w:p>
    <w:p w14:paraId="6DE48500" w14:textId="499BFFC2" w:rsidR="003D1624" w:rsidRPr="00814D4A" w:rsidRDefault="00C54885" w:rsidP="00814D4A">
      <w:pPr>
        <w:jc w:val="both"/>
        <w:rPr>
          <w:rFonts w:ascii="NoorLotus" w:hAnsi="NoorLotus" w:cs="NoorLotus"/>
          <w:rtl/>
        </w:rPr>
      </w:pPr>
      <w:r w:rsidRPr="00814D4A">
        <w:rPr>
          <w:rFonts w:ascii="NoorLotus" w:hAnsi="NoorLotus" w:cs="NoorLotus"/>
          <w:rtl/>
        </w:rPr>
        <w:t xml:space="preserve">احتمال دوم: نسبت به آن مطلق است یعنی اکرام </w:t>
      </w:r>
      <w:r w:rsidR="005C4808" w:rsidRPr="00814D4A">
        <w:rPr>
          <w:rFonts w:ascii="NoorLotus" w:hAnsi="NoorLotus" w:cs="NoorLotus"/>
          <w:rtl/>
        </w:rPr>
        <w:t>زید چه در کنار آن اکرام عمرو</w:t>
      </w:r>
      <w:r w:rsidRPr="00814D4A">
        <w:rPr>
          <w:rFonts w:ascii="NoorLotus" w:hAnsi="NoorLotus" w:cs="NoorLotus"/>
          <w:rtl/>
        </w:rPr>
        <w:t xml:space="preserve"> باشد و چه نباشد</w:t>
      </w:r>
      <w:r w:rsidR="005C4808" w:rsidRPr="00814D4A">
        <w:rPr>
          <w:rFonts w:ascii="NoorLotus" w:hAnsi="NoorLotus" w:cs="NoorLotus"/>
          <w:rtl/>
        </w:rPr>
        <w:t xml:space="preserve"> واجب است</w:t>
      </w:r>
      <w:r w:rsidRPr="00814D4A">
        <w:rPr>
          <w:rFonts w:ascii="NoorLotus" w:hAnsi="NoorLotus" w:cs="NoorLotus"/>
          <w:rtl/>
        </w:rPr>
        <w:t>.</w:t>
      </w:r>
      <w:r w:rsidR="005C4808" w:rsidRPr="00814D4A">
        <w:rPr>
          <w:rFonts w:ascii="NoorLotus" w:hAnsi="NoorLotus" w:cs="NoorLotus"/>
          <w:rtl/>
        </w:rPr>
        <w:t xml:space="preserve"> این احتمال نیز صحیح نیست زیرا بر </w:t>
      </w:r>
      <w:r w:rsidR="003D1624" w:rsidRPr="00814D4A">
        <w:rPr>
          <w:rFonts w:ascii="NoorLotus" w:hAnsi="NoorLotus" w:cs="NoorLotus"/>
          <w:rtl/>
        </w:rPr>
        <w:t xml:space="preserve">طبق </w:t>
      </w:r>
      <w:r w:rsidR="005C4808" w:rsidRPr="00814D4A">
        <w:rPr>
          <w:rFonts w:ascii="NoorLotus" w:hAnsi="NoorLotus" w:cs="NoorLotus"/>
          <w:rtl/>
        </w:rPr>
        <w:t>آن،</w:t>
      </w:r>
      <w:r w:rsidR="003D1624" w:rsidRPr="00814D4A">
        <w:rPr>
          <w:rFonts w:ascii="NoorLotus" w:hAnsi="NoorLotus" w:cs="NoorLotus"/>
          <w:rtl/>
        </w:rPr>
        <w:t xml:space="preserve"> وجوب استقلالی است و ارتباطی نیست. </w:t>
      </w:r>
    </w:p>
    <w:p w14:paraId="2F030453" w14:textId="25300020" w:rsidR="00692708" w:rsidRPr="00814D4A" w:rsidRDefault="003D1624" w:rsidP="00814D4A">
      <w:pPr>
        <w:jc w:val="both"/>
        <w:rPr>
          <w:rFonts w:ascii="NoorLotus" w:hAnsi="NoorLotus" w:cs="NoorLotus"/>
          <w:rtl/>
        </w:rPr>
      </w:pPr>
      <w:r w:rsidRPr="00814D4A">
        <w:rPr>
          <w:rFonts w:ascii="NoorLotus" w:hAnsi="NoorLotus" w:cs="NoorLotus"/>
          <w:rtl/>
        </w:rPr>
        <w:t xml:space="preserve">احتمال سوم: اکرام </w:t>
      </w:r>
      <w:r w:rsidR="005C4808" w:rsidRPr="00814D4A">
        <w:rPr>
          <w:rFonts w:ascii="NoorLotus" w:hAnsi="NoorLotus" w:cs="NoorLotus"/>
          <w:rtl/>
        </w:rPr>
        <w:t xml:space="preserve">زید مقید به وجود اکرام زید است. </w:t>
      </w:r>
      <w:r w:rsidRPr="00814D4A">
        <w:rPr>
          <w:rFonts w:ascii="NoorLotus" w:hAnsi="NoorLotus" w:cs="NoorLotus"/>
          <w:rtl/>
        </w:rPr>
        <w:t xml:space="preserve">همین احتمال صحیح است پس در واجب ارتباطی هر جزئی مقید </w:t>
      </w:r>
      <w:r w:rsidR="006B6F16" w:rsidRPr="00814D4A">
        <w:rPr>
          <w:rFonts w:ascii="NoorLotus" w:hAnsi="NoorLotus" w:cs="NoorLotus"/>
          <w:rtl/>
        </w:rPr>
        <w:t xml:space="preserve">به وجود جزء دیگر است یعنی اکرام زیدی که در کنار آن اکرام عمرو است واجب است و اکرام عمروی که در کنار آن اکرام زید است، واجب است. پس وجوب ارتباطی ناشی از لحاظ تقید </w:t>
      </w:r>
      <w:r w:rsidR="00103C08" w:rsidRPr="00814D4A">
        <w:rPr>
          <w:rFonts w:ascii="NoorLotus" w:hAnsi="NoorLotus" w:cs="NoorLotus"/>
          <w:rtl/>
        </w:rPr>
        <w:t>هر</w:t>
      </w:r>
      <w:r w:rsidR="006B6F16" w:rsidRPr="00814D4A">
        <w:rPr>
          <w:rFonts w:ascii="NoorLotus" w:hAnsi="NoorLotus" w:cs="NoorLotus"/>
          <w:rtl/>
        </w:rPr>
        <w:t xml:space="preserve"> جزء </w:t>
      </w:r>
      <w:r w:rsidR="005D28A4" w:rsidRPr="00814D4A">
        <w:rPr>
          <w:rFonts w:ascii="NoorLotus" w:hAnsi="NoorLotus" w:cs="NoorLotus"/>
          <w:rtl/>
        </w:rPr>
        <w:t>ب</w:t>
      </w:r>
      <w:r w:rsidR="00103C08" w:rsidRPr="00814D4A">
        <w:rPr>
          <w:rFonts w:ascii="NoorLotus" w:hAnsi="NoorLotus" w:cs="NoorLotus"/>
          <w:rtl/>
        </w:rPr>
        <w:t>ه وجود سای</w:t>
      </w:r>
      <w:r w:rsidR="005D28A4" w:rsidRPr="00814D4A">
        <w:rPr>
          <w:rFonts w:ascii="NoorLotus" w:hAnsi="NoorLotus" w:cs="NoorLotus"/>
          <w:rtl/>
        </w:rPr>
        <w:t>ر اجزاء</w:t>
      </w:r>
      <w:r w:rsidR="006B6F16" w:rsidRPr="00814D4A">
        <w:rPr>
          <w:rFonts w:ascii="NoorLotus" w:hAnsi="NoorLotus" w:cs="NoorLotus"/>
          <w:rtl/>
        </w:rPr>
        <w:t xml:space="preserve"> است.</w:t>
      </w:r>
      <w:r w:rsidR="00867E42">
        <w:rPr>
          <w:rStyle w:val="FootnoteReference"/>
          <w:rtl/>
        </w:rPr>
        <w:footnoteReference w:id="5"/>
      </w:r>
    </w:p>
    <w:p w14:paraId="12B3D096" w14:textId="1BE3287E" w:rsidR="00676A49" w:rsidRPr="00814D4A" w:rsidRDefault="00103C08" w:rsidP="00814D4A">
      <w:pPr>
        <w:pStyle w:val="Heading3"/>
        <w:rPr>
          <w:rFonts w:ascii="NoorLotus" w:hAnsi="NoorLotus"/>
          <w:rtl/>
        </w:rPr>
      </w:pPr>
      <w:bookmarkStart w:id="43" w:name="_Toc209864939"/>
      <w:r w:rsidRPr="00814D4A">
        <w:rPr>
          <w:rFonts w:ascii="NoorLotus" w:hAnsi="NoorLotus"/>
          <w:rtl/>
        </w:rPr>
        <w:t>قول سوم</w:t>
      </w:r>
      <w:r w:rsidR="00676A49" w:rsidRPr="00814D4A">
        <w:rPr>
          <w:rFonts w:ascii="NoorLotus" w:hAnsi="NoorLotus"/>
          <w:rtl/>
        </w:rPr>
        <w:t>: لزوم وحدت عنوان در متعلق وجوب ارتباطی</w:t>
      </w:r>
      <w:bookmarkEnd w:id="43"/>
    </w:p>
    <w:p w14:paraId="74ACEB85" w14:textId="27B7C056" w:rsidR="005D28A4" w:rsidRPr="00814D4A" w:rsidRDefault="005D28A4" w:rsidP="00814D4A">
      <w:pPr>
        <w:jc w:val="both"/>
        <w:rPr>
          <w:rFonts w:ascii="NoorLotus" w:hAnsi="NoorLotus" w:cs="NoorLotus"/>
          <w:rtl/>
        </w:rPr>
      </w:pPr>
      <w:r w:rsidRPr="00814D4A">
        <w:rPr>
          <w:rFonts w:ascii="NoorLotus" w:hAnsi="NoorLotus" w:cs="NoorLotus"/>
          <w:rtl/>
        </w:rPr>
        <w:t xml:space="preserve"> نظر</w:t>
      </w:r>
      <w:r w:rsidR="00103C08" w:rsidRPr="00814D4A">
        <w:rPr>
          <w:rFonts w:ascii="NoorLotus" w:hAnsi="NoorLotus" w:cs="NoorLotus"/>
          <w:rtl/>
        </w:rPr>
        <w:t>یه سوم، نظر</w:t>
      </w:r>
      <w:r w:rsidRPr="00814D4A">
        <w:rPr>
          <w:rFonts w:ascii="NoorLotus" w:hAnsi="NoorLotus" w:cs="NoorLotus"/>
          <w:rtl/>
        </w:rPr>
        <w:t xml:space="preserve"> مذکور از شهید صدر رحمه الله است. ایشان </w:t>
      </w:r>
      <w:r w:rsidR="009A491D" w:rsidRPr="00814D4A">
        <w:rPr>
          <w:rFonts w:ascii="NoorLotus" w:hAnsi="NoorLotus" w:cs="NoorLotus"/>
          <w:rtl/>
        </w:rPr>
        <w:t xml:space="preserve">در تایید این نظر </w:t>
      </w:r>
      <w:r w:rsidRPr="00814D4A">
        <w:rPr>
          <w:rFonts w:ascii="NoorLotus" w:hAnsi="NoorLotus" w:cs="NoorLotus"/>
          <w:rtl/>
        </w:rPr>
        <w:t>فرموده‌اند: «</w:t>
      </w:r>
      <w:r w:rsidR="009A491D" w:rsidRPr="00814D4A">
        <w:rPr>
          <w:rFonts w:ascii="NoorLotus" w:hAnsi="NoorLotus" w:cs="NoorLotus"/>
          <w:rtl/>
        </w:rPr>
        <w:t xml:space="preserve">متعلق </w:t>
      </w:r>
      <w:r w:rsidRPr="00814D4A">
        <w:rPr>
          <w:rFonts w:ascii="NoorLotus" w:hAnsi="NoorLotus" w:cs="NoorLotus"/>
          <w:rtl/>
        </w:rPr>
        <w:t>وجوب ارتباطی باید وحدت عنوان داشته باشد ولو</w:t>
      </w:r>
      <w:r w:rsidR="00D45015" w:rsidRPr="00814D4A">
        <w:rPr>
          <w:rFonts w:ascii="NoorLotus" w:hAnsi="NoorLotus" w:cs="NoorLotus"/>
          <w:rtl/>
        </w:rPr>
        <w:t xml:space="preserve"> عنوان</w:t>
      </w:r>
      <w:r w:rsidRPr="00814D4A">
        <w:rPr>
          <w:rFonts w:ascii="NoorLotus" w:hAnsi="NoorLotus" w:cs="NoorLotus"/>
          <w:rtl/>
        </w:rPr>
        <w:t xml:space="preserve"> </w:t>
      </w:r>
      <w:r w:rsidR="00103C08" w:rsidRPr="00814D4A">
        <w:rPr>
          <w:rFonts w:ascii="NoorLotus" w:hAnsi="NoorLotus" w:cs="NoorLotus"/>
          <w:rtl/>
        </w:rPr>
        <w:t>«</w:t>
      </w:r>
      <w:r w:rsidRPr="00814D4A">
        <w:rPr>
          <w:rFonts w:ascii="NoorLotus" w:hAnsi="NoorLotus" w:cs="NoorLotus"/>
          <w:rtl/>
        </w:rPr>
        <w:t>مجموع عشرة اجزاء</w:t>
      </w:r>
      <w:r w:rsidR="00103C08" w:rsidRPr="00814D4A">
        <w:rPr>
          <w:rFonts w:ascii="NoorLotus" w:hAnsi="NoorLotus" w:cs="NoorLotus"/>
          <w:rtl/>
        </w:rPr>
        <w:t>»</w:t>
      </w:r>
      <w:r w:rsidRPr="00814D4A">
        <w:rPr>
          <w:rFonts w:ascii="NoorLotus" w:hAnsi="NoorLotus" w:cs="NoorLotus"/>
          <w:rtl/>
        </w:rPr>
        <w:t xml:space="preserve"> و </w:t>
      </w:r>
      <w:r w:rsidR="00103C08" w:rsidRPr="00814D4A">
        <w:rPr>
          <w:rFonts w:ascii="NoorLotus" w:hAnsi="NoorLotus" w:cs="NoorLotus"/>
          <w:rtl/>
        </w:rPr>
        <w:t>«</w:t>
      </w:r>
      <w:r w:rsidRPr="00814D4A">
        <w:rPr>
          <w:rFonts w:ascii="NoorLotus" w:hAnsi="NoorLotus" w:cs="NoorLotus"/>
          <w:rtl/>
        </w:rPr>
        <w:t>مجموع اکرام زید و عمرو»</w:t>
      </w:r>
      <w:r w:rsidR="00D45015" w:rsidRPr="00814D4A">
        <w:rPr>
          <w:rFonts w:ascii="NoorLotus" w:hAnsi="NoorLotus" w:cs="NoorLotus"/>
          <w:rtl/>
        </w:rPr>
        <w:t xml:space="preserve"> باشد. </w:t>
      </w:r>
      <w:r w:rsidRPr="00814D4A">
        <w:rPr>
          <w:rFonts w:ascii="NoorLotus" w:hAnsi="NoorLotus" w:cs="NoorLotus"/>
          <w:rtl/>
        </w:rPr>
        <w:t>یعنی</w:t>
      </w:r>
      <w:r w:rsidR="00D45015" w:rsidRPr="00814D4A">
        <w:rPr>
          <w:rFonts w:ascii="NoorLotus" w:hAnsi="NoorLotus" w:cs="NoorLotus"/>
          <w:rtl/>
        </w:rPr>
        <w:t xml:space="preserve"> متعلق وجوب ارتباطی</w:t>
      </w:r>
      <w:r w:rsidR="00FF2ED6" w:rsidRPr="00814D4A">
        <w:rPr>
          <w:rFonts w:ascii="NoorLotus" w:hAnsi="NoorLotus" w:cs="NoorLotus"/>
          <w:rtl/>
        </w:rPr>
        <w:t xml:space="preserve"> باید</w:t>
      </w:r>
      <w:r w:rsidRPr="00814D4A">
        <w:rPr>
          <w:rFonts w:ascii="NoorLotus" w:hAnsi="NoorLotus" w:cs="NoorLotus"/>
          <w:rtl/>
        </w:rPr>
        <w:t xml:space="preserve"> یک وحدت ذهنیه داشته باشد تا وجوب متعلق به آن نیز وحدت داشته باشد. زیرا روح وجوب</w:t>
      </w:r>
      <w:r w:rsidR="00103C08" w:rsidRPr="00814D4A">
        <w:rPr>
          <w:rFonts w:ascii="NoorLotus" w:hAnsi="NoorLotus" w:cs="NoorLotus"/>
          <w:rtl/>
        </w:rPr>
        <w:t>،</w:t>
      </w:r>
      <w:r w:rsidRPr="00814D4A">
        <w:rPr>
          <w:rFonts w:ascii="NoorLotus" w:hAnsi="NoorLotus" w:cs="NoorLotus"/>
          <w:rtl/>
        </w:rPr>
        <w:t xml:space="preserve"> حب مولی به فعل است و حب با عنوان متعلق حب یعنی محبوب بالذات در ذهن ا</w:t>
      </w:r>
      <w:r w:rsidR="00583B46" w:rsidRPr="00814D4A">
        <w:rPr>
          <w:rFonts w:ascii="NoorLotus" w:hAnsi="NoorLotus" w:cs="NoorLotus"/>
          <w:rtl/>
        </w:rPr>
        <w:t>تحاد</w:t>
      </w:r>
      <w:r w:rsidRPr="00814D4A">
        <w:rPr>
          <w:rFonts w:ascii="NoorLotus" w:hAnsi="NoorLotus" w:cs="NoorLotus"/>
          <w:rtl/>
        </w:rPr>
        <w:t xml:space="preserve"> دارد</w:t>
      </w:r>
      <w:r w:rsidR="00C83F62" w:rsidRPr="00814D4A">
        <w:rPr>
          <w:rFonts w:ascii="NoorLotus" w:hAnsi="NoorLotus" w:cs="NoorLotus"/>
          <w:rtl/>
        </w:rPr>
        <w:t>.</w:t>
      </w:r>
      <w:r w:rsidRPr="00814D4A">
        <w:rPr>
          <w:rFonts w:ascii="NoorLotus" w:hAnsi="NoorLotus" w:cs="NoorLotus"/>
          <w:rtl/>
        </w:rPr>
        <w:t xml:space="preserve"> در مورد حب به شرب ماء شرب ماء در خارج محبوب بالعرض </w:t>
      </w:r>
      <w:r w:rsidR="00583B46" w:rsidRPr="00814D4A">
        <w:rPr>
          <w:rFonts w:ascii="NoorLotus" w:hAnsi="NoorLotus" w:cs="NoorLotus"/>
          <w:rtl/>
        </w:rPr>
        <w:t xml:space="preserve">است یعنی به نظر عرفی محبوب است </w:t>
      </w:r>
      <w:r w:rsidRPr="00814D4A">
        <w:rPr>
          <w:rFonts w:ascii="NoorLotus" w:hAnsi="NoorLotus" w:cs="NoorLotus"/>
          <w:rtl/>
        </w:rPr>
        <w:t xml:space="preserve">ولی </w:t>
      </w:r>
      <w:r w:rsidR="00583B46" w:rsidRPr="00814D4A">
        <w:rPr>
          <w:rFonts w:ascii="NoorLotus" w:hAnsi="NoorLotus" w:cs="NoorLotus"/>
          <w:rtl/>
        </w:rPr>
        <w:t xml:space="preserve">از </w:t>
      </w:r>
      <w:r w:rsidRPr="00814D4A">
        <w:rPr>
          <w:rFonts w:ascii="NoorLotus" w:hAnsi="NoorLotus" w:cs="NoorLotus"/>
          <w:rtl/>
        </w:rPr>
        <w:t xml:space="preserve">نظر عقلی تعلق حب موجود در ذهن به شرب ماء خارجی محال است زیرا </w:t>
      </w:r>
      <w:r w:rsidR="00C83F62" w:rsidRPr="00814D4A">
        <w:rPr>
          <w:rFonts w:ascii="NoorLotus" w:hAnsi="NoorLotus" w:cs="NoorLotus"/>
          <w:rtl/>
        </w:rPr>
        <w:t>حب،</w:t>
      </w:r>
      <w:r w:rsidRPr="00814D4A">
        <w:rPr>
          <w:rFonts w:ascii="NoorLotus" w:hAnsi="NoorLotus" w:cs="NoorLotus"/>
          <w:rtl/>
        </w:rPr>
        <w:t xml:space="preserve"> موجود ذهنی است و</w:t>
      </w:r>
      <w:r w:rsidR="00CF6186" w:rsidRPr="00814D4A">
        <w:rPr>
          <w:rFonts w:ascii="NoorLotus" w:hAnsi="NoorLotus" w:cs="NoorLotus"/>
          <w:rtl/>
        </w:rPr>
        <w:t xml:space="preserve"> از صفاتی است که نیازمند مضاف الی</w:t>
      </w:r>
      <w:r w:rsidR="00C83F62" w:rsidRPr="00814D4A">
        <w:rPr>
          <w:rFonts w:ascii="NoorLotus" w:hAnsi="NoorLotus" w:cs="NoorLotus"/>
          <w:rtl/>
        </w:rPr>
        <w:t>ه است چون حب بدون محبوب وجود ند</w:t>
      </w:r>
      <w:r w:rsidR="00CF6186" w:rsidRPr="00814D4A">
        <w:rPr>
          <w:rFonts w:ascii="NoorLotus" w:hAnsi="NoorLotus" w:cs="NoorLotus"/>
          <w:rtl/>
        </w:rPr>
        <w:t>ا</w:t>
      </w:r>
      <w:r w:rsidR="00C83F62" w:rsidRPr="00814D4A">
        <w:rPr>
          <w:rFonts w:ascii="NoorLotus" w:hAnsi="NoorLotus" w:cs="NoorLotus"/>
          <w:rtl/>
        </w:rPr>
        <w:t>ر</w:t>
      </w:r>
      <w:r w:rsidR="00CF6186" w:rsidRPr="00814D4A">
        <w:rPr>
          <w:rFonts w:ascii="NoorLotus" w:hAnsi="NoorLotus" w:cs="NoorLotus"/>
          <w:rtl/>
        </w:rPr>
        <w:t xml:space="preserve">د. و آن چیزی که از نظر عقل محبوب است </w:t>
      </w:r>
      <w:r w:rsidRPr="00814D4A">
        <w:rPr>
          <w:rFonts w:ascii="NoorLotus" w:hAnsi="NoorLotus" w:cs="NoorLotus"/>
          <w:rtl/>
        </w:rPr>
        <w:t>به نفس وجود حب موجود است و الا</w:t>
      </w:r>
      <w:r w:rsidR="0029627D" w:rsidRPr="00814D4A">
        <w:rPr>
          <w:rFonts w:ascii="NoorLotus" w:hAnsi="NoorLotus" w:cs="NoorLotus"/>
          <w:rtl/>
        </w:rPr>
        <w:t xml:space="preserve"> لازمه‌ی تعلق حب به خارج این است که</w:t>
      </w:r>
      <w:r w:rsidRPr="00814D4A">
        <w:rPr>
          <w:rFonts w:ascii="NoorLotus" w:hAnsi="NoorLotus" w:cs="NoorLotus"/>
          <w:rtl/>
        </w:rPr>
        <w:t xml:space="preserve"> </w:t>
      </w:r>
      <w:r w:rsidR="005E5AF7" w:rsidRPr="00814D4A">
        <w:rPr>
          <w:rFonts w:ascii="NoorLotus" w:hAnsi="NoorLotus" w:cs="NoorLotus"/>
          <w:rtl/>
        </w:rPr>
        <w:t xml:space="preserve">در مواردی که </w:t>
      </w:r>
      <w:r w:rsidR="007B6D2E" w:rsidRPr="00814D4A">
        <w:rPr>
          <w:rFonts w:ascii="NoorLotus" w:hAnsi="NoorLotus" w:cs="NoorLotus"/>
          <w:rtl/>
        </w:rPr>
        <w:t xml:space="preserve">انسان یک ساعت پیش حب شرب ماء </w:t>
      </w:r>
      <w:r w:rsidR="00C83F62" w:rsidRPr="00814D4A">
        <w:rPr>
          <w:rFonts w:ascii="NoorLotus" w:hAnsi="NoorLotus" w:cs="NoorLotus"/>
          <w:rtl/>
        </w:rPr>
        <w:t>داشت</w:t>
      </w:r>
      <w:r w:rsidR="0029627D" w:rsidRPr="00814D4A">
        <w:rPr>
          <w:rFonts w:ascii="NoorLotus" w:hAnsi="NoorLotus" w:cs="NoorLotus"/>
          <w:rtl/>
        </w:rPr>
        <w:t xml:space="preserve"> و الان شرب ماء می‌کند</w:t>
      </w:r>
      <w:r w:rsidR="005E5AF7" w:rsidRPr="00814D4A">
        <w:rPr>
          <w:rFonts w:ascii="NoorLotus" w:hAnsi="NoorLotus" w:cs="NoorLotus"/>
          <w:rtl/>
        </w:rPr>
        <w:t xml:space="preserve"> </w:t>
      </w:r>
      <w:r w:rsidRPr="00814D4A">
        <w:rPr>
          <w:rFonts w:ascii="NoorLotus" w:hAnsi="NoorLotus" w:cs="NoorLotus"/>
          <w:rtl/>
        </w:rPr>
        <w:t xml:space="preserve">حب </w:t>
      </w:r>
      <w:r w:rsidR="0029627D" w:rsidRPr="00814D4A">
        <w:rPr>
          <w:rFonts w:ascii="NoorLotus" w:hAnsi="NoorLotus" w:cs="NoorLotus"/>
          <w:rtl/>
        </w:rPr>
        <w:t xml:space="preserve">در آن یک ساعت </w:t>
      </w:r>
      <w:r w:rsidRPr="00814D4A">
        <w:rPr>
          <w:rFonts w:ascii="NoorLotus" w:hAnsi="NoorLotus" w:cs="NoorLotus"/>
          <w:rtl/>
        </w:rPr>
        <w:t xml:space="preserve">بدون محبوب </w:t>
      </w:r>
      <w:r w:rsidR="0029627D" w:rsidRPr="00814D4A">
        <w:rPr>
          <w:rFonts w:ascii="NoorLotus" w:hAnsi="NoorLotus" w:cs="NoorLotus"/>
          <w:rtl/>
        </w:rPr>
        <w:t>باشد. و</w:t>
      </w:r>
      <w:r w:rsidRPr="00814D4A">
        <w:rPr>
          <w:rFonts w:ascii="NoorLotus" w:hAnsi="NoorLotus" w:cs="NoorLotus"/>
          <w:rtl/>
        </w:rPr>
        <w:t xml:space="preserve"> ممکن نیست که حب و محبوب در دو عالم باشد </w:t>
      </w:r>
      <w:r w:rsidR="0029627D" w:rsidRPr="00814D4A">
        <w:rPr>
          <w:rFonts w:ascii="NoorLotus" w:hAnsi="NoorLotus" w:cs="NoorLotus"/>
          <w:rtl/>
        </w:rPr>
        <w:t xml:space="preserve">و حب در عالم ذهن و محبوب در عالم خارج باشد. زیرا بین آن دو ارتباط برقرار نمی‌شود. </w:t>
      </w:r>
      <w:r w:rsidRPr="00814D4A">
        <w:rPr>
          <w:rFonts w:ascii="NoorLotus" w:hAnsi="NoorLotus" w:cs="NoorLotus"/>
          <w:rtl/>
        </w:rPr>
        <w:t xml:space="preserve">لذا حب با محبوب بالذات یعنی عنوانی که عقلا حب به آن تعلق می‌گیرد، اتحاد دارد. و اگر عنوان متعلق حب یعنی محبوب بالذات </w:t>
      </w:r>
      <w:r w:rsidR="00FB4F7F" w:rsidRPr="00814D4A">
        <w:rPr>
          <w:rFonts w:ascii="NoorLotus" w:hAnsi="NoorLotus" w:cs="NoorLotus"/>
          <w:rtl/>
        </w:rPr>
        <w:t>متعدد</w:t>
      </w:r>
      <w:r w:rsidRPr="00814D4A">
        <w:rPr>
          <w:rFonts w:ascii="NoorLotus" w:hAnsi="NoorLotus" w:cs="NoorLotus"/>
          <w:rtl/>
        </w:rPr>
        <w:t xml:space="preserve"> باشد حب نیز </w:t>
      </w:r>
      <w:r w:rsidR="00877862" w:rsidRPr="00814D4A">
        <w:rPr>
          <w:rFonts w:ascii="NoorLotus" w:hAnsi="NoorLotus" w:cs="NoorLotus"/>
          <w:rtl/>
        </w:rPr>
        <w:t xml:space="preserve">که وجودش با وجود آن عنوان متحد است متعدد می‌شود زیرا </w:t>
      </w:r>
      <w:r w:rsidRPr="00814D4A">
        <w:rPr>
          <w:rFonts w:ascii="NoorLotus" w:hAnsi="NoorLotus" w:cs="NoorLotus"/>
          <w:rtl/>
        </w:rPr>
        <w:t>اتحاد واحد و کثیر محال است.</w:t>
      </w:r>
      <w:r w:rsidR="00877862" w:rsidRPr="00814D4A">
        <w:rPr>
          <w:rFonts w:ascii="NoorLotus" w:hAnsi="NoorLotus" w:cs="NoorLotus"/>
          <w:rtl/>
        </w:rPr>
        <w:t xml:space="preserve"> و وقتی حب متعدد شد چند حب استقلالی خواهد شد </w:t>
      </w:r>
      <w:r w:rsidRPr="00814D4A">
        <w:rPr>
          <w:rFonts w:ascii="NoorLotus" w:hAnsi="NoorLotus" w:cs="NoorLotus"/>
          <w:rtl/>
        </w:rPr>
        <w:t>و این خلف حب و وجوب ارتباطی است لذا وقتی مولی می‌بیند که</w:t>
      </w:r>
      <w:r w:rsidR="00E42728" w:rsidRPr="00814D4A">
        <w:rPr>
          <w:rFonts w:ascii="NoorLotus" w:hAnsi="NoorLotus" w:cs="NoorLotus"/>
          <w:rtl/>
        </w:rPr>
        <w:t xml:space="preserve"> ملاک در </w:t>
      </w:r>
      <w:r w:rsidR="00312D8F" w:rsidRPr="00814D4A">
        <w:rPr>
          <w:rFonts w:ascii="NoorLotus" w:hAnsi="NoorLotus" w:cs="NoorLotus"/>
          <w:rtl/>
        </w:rPr>
        <w:t xml:space="preserve">مجموع اکرام زید و عمرو است در ذهن خود </w:t>
      </w:r>
      <w:r w:rsidRPr="00814D4A">
        <w:rPr>
          <w:rFonts w:ascii="NoorLotus" w:hAnsi="NoorLotus" w:cs="NoorLotus"/>
          <w:rtl/>
        </w:rPr>
        <w:t xml:space="preserve">عنوان وحدانی </w:t>
      </w:r>
      <w:r w:rsidR="00312D8F" w:rsidRPr="00814D4A">
        <w:rPr>
          <w:rFonts w:ascii="NoorLotus" w:hAnsi="NoorLotus" w:cs="NoorLotus"/>
          <w:rtl/>
        </w:rPr>
        <w:t xml:space="preserve">«مجموع اکرامهما» را لحاظ می‌کند و این عنوان وحدانی </w:t>
      </w:r>
      <w:r w:rsidRPr="00814D4A">
        <w:rPr>
          <w:rFonts w:ascii="NoorLotus" w:hAnsi="NoorLotus" w:cs="NoorLotus"/>
          <w:rtl/>
        </w:rPr>
        <w:t xml:space="preserve">محبوب بالذات و متعلق وجوب خواهد بود. </w:t>
      </w:r>
    </w:p>
    <w:p w14:paraId="1CC12604" w14:textId="1DE3BB65" w:rsidR="005D28A4" w:rsidRPr="00814D4A" w:rsidRDefault="005D28A4" w:rsidP="00814D4A">
      <w:pPr>
        <w:jc w:val="both"/>
        <w:rPr>
          <w:rFonts w:ascii="NoorLotus" w:hAnsi="NoorLotus" w:cs="NoorLotus"/>
          <w:rtl/>
        </w:rPr>
      </w:pPr>
      <w:r w:rsidRPr="00814D4A">
        <w:rPr>
          <w:rFonts w:ascii="NoorLotus" w:hAnsi="NoorLotus" w:cs="NoorLotus"/>
          <w:rtl/>
        </w:rPr>
        <w:lastRenderedPageBreak/>
        <w:t>این</w:t>
      </w:r>
      <w:r w:rsidR="00CA14DF" w:rsidRPr="00814D4A">
        <w:rPr>
          <w:rFonts w:ascii="NoorLotus" w:hAnsi="NoorLotus" w:cs="NoorLotus"/>
          <w:rtl/>
        </w:rPr>
        <w:t xml:space="preserve"> مطلب </w:t>
      </w:r>
      <w:r w:rsidRPr="00814D4A">
        <w:rPr>
          <w:rFonts w:ascii="NoorLotus" w:hAnsi="NoorLotus" w:cs="NoorLotus"/>
          <w:rtl/>
        </w:rPr>
        <w:t xml:space="preserve">بنا بر نظر صحیح </w:t>
      </w:r>
      <w:r w:rsidR="00C83F62" w:rsidRPr="00814D4A">
        <w:rPr>
          <w:rFonts w:ascii="NoorLotus" w:hAnsi="NoorLotus" w:cs="NoorLotus"/>
          <w:rtl/>
        </w:rPr>
        <w:t xml:space="preserve">و </w:t>
      </w:r>
      <w:r w:rsidRPr="00814D4A">
        <w:rPr>
          <w:rFonts w:ascii="NoorLotus" w:hAnsi="NoorLotus" w:cs="NoorLotus"/>
          <w:rtl/>
        </w:rPr>
        <w:t xml:space="preserve">مورد قبول فلاسفه است که حب با متعلق آن در ذهن اتحاد وجودی دارد مثل علم و معلوم بالذات که آن </w:t>
      </w:r>
      <w:r w:rsidR="009D4E6E" w:rsidRPr="00814D4A">
        <w:rPr>
          <w:rFonts w:ascii="NoorLotus" w:hAnsi="NoorLotus" w:cs="NoorLotus"/>
          <w:rtl/>
        </w:rPr>
        <w:t>دو نیز در ذهن اتحاد وجودی دارند</w:t>
      </w:r>
      <w:r w:rsidRPr="00814D4A">
        <w:rPr>
          <w:rFonts w:ascii="NoorLotus" w:hAnsi="NoorLotus" w:cs="NoorLotus"/>
          <w:rtl/>
        </w:rPr>
        <w:t xml:space="preserve"> </w:t>
      </w:r>
      <w:r w:rsidR="00655CF2" w:rsidRPr="00814D4A">
        <w:rPr>
          <w:rFonts w:ascii="NoorLotus" w:hAnsi="NoorLotus" w:cs="NoorLotus"/>
          <w:rtl/>
        </w:rPr>
        <w:t xml:space="preserve">-که گاهی تعبیر می‌کنند که «علم و عالم و معلوم» اتحاد دارد و معنای اتحاد علم با عالم این است که </w:t>
      </w:r>
      <w:r w:rsidR="00BA23F5" w:rsidRPr="00814D4A">
        <w:rPr>
          <w:rFonts w:ascii="NoorLotus" w:hAnsi="NoorLotus" w:cs="NoorLotus"/>
          <w:rtl/>
        </w:rPr>
        <w:t>علم اشتداد وجود نفس است یعنی نفسی که ع</w:t>
      </w:r>
      <w:r w:rsidR="009D4E6E" w:rsidRPr="00814D4A">
        <w:rPr>
          <w:rFonts w:ascii="NoorLotus" w:hAnsi="NoorLotus" w:cs="NoorLotus"/>
          <w:rtl/>
        </w:rPr>
        <w:t>الم می‌شود شدت وجود پیدا می‌کند</w:t>
      </w:r>
      <w:r w:rsidR="00BA23F5" w:rsidRPr="00814D4A">
        <w:rPr>
          <w:rFonts w:ascii="NoorLotus" w:hAnsi="NoorLotus" w:cs="NoorLotus"/>
          <w:rtl/>
        </w:rPr>
        <w:t xml:space="preserve">- </w:t>
      </w:r>
      <w:r w:rsidRPr="00814D4A">
        <w:rPr>
          <w:rFonts w:ascii="NoorLotus" w:hAnsi="NoorLotus" w:cs="NoorLotus"/>
          <w:rtl/>
        </w:rPr>
        <w:t xml:space="preserve">و این که آن‌ها دو وجود باشند محال است زیرا معنای آن این است که علم </w:t>
      </w:r>
      <w:r w:rsidR="002F2C7B" w:rsidRPr="00814D4A">
        <w:rPr>
          <w:rFonts w:ascii="NoorLotus" w:hAnsi="NoorLotus" w:cs="NoorLotus"/>
          <w:rtl/>
        </w:rPr>
        <w:t xml:space="preserve">در وجود خود بدون متعلق باشد. </w:t>
      </w:r>
    </w:p>
    <w:p w14:paraId="034A7FC7" w14:textId="35AAEDE1" w:rsidR="005D28A4" w:rsidRPr="00814D4A" w:rsidRDefault="005D28A4" w:rsidP="00814D4A">
      <w:pPr>
        <w:jc w:val="both"/>
        <w:rPr>
          <w:rFonts w:ascii="NoorLotus" w:hAnsi="NoorLotus" w:cs="NoorLotus"/>
          <w:rtl/>
        </w:rPr>
      </w:pPr>
      <w:r w:rsidRPr="00814D4A">
        <w:rPr>
          <w:rFonts w:ascii="NoorLotus" w:hAnsi="NoorLotus" w:cs="NoorLotus"/>
          <w:rtl/>
        </w:rPr>
        <w:t xml:space="preserve">بر فرض عدم پذیرش مطلب مذکور </w:t>
      </w:r>
      <w:r w:rsidR="009D4E6E" w:rsidRPr="00814D4A">
        <w:rPr>
          <w:rFonts w:ascii="NoorLotus" w:hAnsi="NoorLotus" w:cs="NoorLotus"/>
          <w:rtl/>
        </w:rPr>
        <w:t>-</w:t>
      </w:r>
      <w:r w:rsidR="009067F5" w:rsidRPr="00814D4A">
        <w:rPr>
          <w:rFonts w:ascii="NoorLotus" w:hAnsi="NoorLotus" w:cs="NoorLotus"/>
          <w:rtl/>
        </w:rPr>
        <w:t>یعنی اتحاد حب و محبوب بالذات</w:t>
      </w:r>
      <w:r w:rsidR="009D4E6E" w:rsidRPr="00814D4A">
        <w:rPr>
          <w:rFonts w:ascii="NoorLotus" w:hAnsi="NoorLotus" w:cs="NoorLotus"/>
          <w:rtl/>
        </w:rPr>
        <w:t>-</w:t>
      </w:r>
      <w:r w:rsidRPr="00814D4A">
        <w:rPr>
          <w:rFonts w:ascii="NoorLotus" w:hAnsi="NoorLotus" w:cs="NoorLotus"/>
          <w:rtl/>
        </w:rPr>
        <w:t xml:space="preserve"> </w:t>
      </w:r>
      <w:r w:rsidR="0033223F" w:rsidRPr="00814D4A">
        <w:rPr>
          <w:rFonts w:ascii="NoorLotus" w:hAnsi="NoorLotus" w:cs="NoorLotus"/>
          <w:rtl/>
        </w:rPr>
        <w:t xml:space="preserve">می‌توان گفت «این حب که یک امر واحد و بسیط است </w:t>
      </w:r>
      <w:r w:rsidR="009D4E6E" w:rsidRPr="00814D4A">
        <w:rPr>
          <w:rFonts w:ascii="NoorLotus" w:hAnsi="NoorLotus" w:cs="NoorLotus"/>
          <w:rtl/>
        </w:rPr>
        <w:t xml:space="preserve">معقول نیست که کل آن </w:t>
      </w:r>
      <w:r w:rsidR="0033223F" w:rsidRPr="00814D4A">
        <w:rPr>
          <w:rFonts w:ascii="NoorLotus" w:hAnsi="NoorLotus" w:cs="NoorLotus"/>
          <w:rtl/>
        </w:rPr>
        <w:t>ب</w:t>
      </w:r>
      <w:r w:rsidR="009D4E6E" w:rsidRPr="00814D4A">
        <w:rPr>
          <w:rFonts w:ascii="NoorLotus" w:hAnsi="NoorLotus" w:cs="NoorLotus"/>
          <w:rtl/>
        </w:rPr>
        <w:t>ر اکرام زید و هم</w:t>
      </w:r>
      <w:r w:rsidR="001563F4" w:rsidRPr="00814D4A">
        <w:rPr>
          <w:rFonts w:ascii="NoorLotus" w:hAnsi="NoorLotus" w:cs="NoorLotus"/>
          <w:rtl/>
        </w:rPr>
        <w:t>‌زمان</w:t>
      </w:r>
      <w:r w:rsidRPr="00814D4A">
        <w:rPr>
          <w:rFonts w:ascii="NoorLotus" w:hAnsi="NoorLotus" w:cs="NoorLotus"/>
          <w:rtl/>
        </w:rPr>
        <w:t xml:space="preserve"> </w:t>
      </w:r>
      <w:r w:rsidR="0033223F" w:rsidRPr="00814D4A">
        <w:rPr>
          <w:rFonts w:ascii="NoorLotus" w:hAnsi="NoorLotus" w:cs="NoorLotus"/>
          <w:rtl/>
        </w:rPr>
        <w:t>ب</w:t>
      </w:r>
      <w:r w:rsidRPr="00814D4A">
        <w:rPr>
          <w:rFonts w:ascii="NoorLotus" w:hAnsi="NoorLotus" w:cs="NoorLotus"/>
          <w:rtl/>
        </w:rPr>
        <w:t xml:space="preserve">ر اکرام عمرو </w:t>
      </w:r>
      <w:r w:rsidR="009D4E6E" w:rsidRPr="00814D4A">
        <w:rPr>
          <w:rFonts w:ascii="NoorLotus" w:hAnsi="NoorLotus" w:cs="NoorLotus"/>
          <w:rtl/>
        </w:rPr>
        <w:t>عارض شود</w:t>
      </w:r>
      <w:r w:rsidRPr="00814D4A">
        <w:rPr>
          <w:rFonts w:ascii="NoorLotus" w:hAnsi="NoorLotus" w:cs="NoorLotus"/>
          <w:rtl/>
        </w:rPr>
        <w:t xml:space="preserve"> زیرا آن مستلزم تهافت است. و </w:t>
      </w:r>
      <w:r w:rsidR="006752B8" w:rsidRPr="00814D4A">
        <w:rPr>
          <w:rFonts w:ascii="NoorLotus" w:hAnsi="NoorLotus" w:cs="NoorLotus"/>
          <w:rtl/>
        </w:rPr>
        <w:t>این که</w:t>
      </w:r>
      <w:r w:rsidRPr="00814D4A">
        <w:rPr>
          <w:rFonts w:ascii="NoorLotus" w:hAnsi="NoorLotus" w:cs="NoorLotus"/>
          <w:rtl/>
        </w:rPr>
        <w:t xml:space="preserve"> بخشی از این حب به اکرام زید و </w:t>
      </w:r>
      <w:r w:rsidR="001563F4" w:rsidRPr="00814D4A">
        <w:rPr>
          <w:rFonts w:ascii="NoorLotus" w:hAnsi="NoorLotus" w:cs="NoorLotus"/>
          <w:rtl/>
        </w:rPr>
        <w:t>بخش دیگر آن به اکرام عمرو تعلق ب</w:t>
      </w:r>
      <w:r w:rsidRPr="00814D4A">
        <w:rPr>
          <w:rFonts w:ascii="NoorLotus" w:hAnsi="NoorLotus" w:cs="NoorLotus"/>
          <w:rtl/>
        </w:rPr>
        <w:t>گیرد</w:t>
      </w:r>
      <w:r w:rsidR="006752B8" w:rsidRPr="00814D4A">
        <w:rPr>
          <w:rFonts w:ascii="NoorLotus" w:hAnsi="NoorLotus" w:cs="NoorLotus"/>
          <w:rtl/>
        </w:rPr>
        <w:t xml:space="preserve"> نیز درست نیست زیرا</w:t>
      </w:r>
      <w:r w:rsidRPr="00814D4A">
        <w:rPr>
          <w:rFonts w:ascii="NoorLotus" w:hAnsi="NoorLotus" w:cs="NoorLotus"/>
          <w:rtl/>
        </w:rPr>
        <w:t xml:space="preserve"> معنای آن این است که اکرام زید نصف حب دارد و اکرام عمرو نیز دارای نصف حب است و این مستلزم تکثر حبی است که یک امر واحد و بسیط است و این غیر معقول است</w:t>
      </w:r>
      <w:r w:rsidR="0033223F" w:rsidRPr="00814D4A">
        <w:rPr>
          <w:rFonts w:ascii="NoorLotus" w:hAnsi="NoorLotus" w:cs="NoorLotus"/>
          <w:rtl/>
        </w:rPr>
        <w:t>.</w:t>
      </w:r>
      <w:r w:rsidRPr="00814D4A">
        <w:rPr>
          <w:rFonts w:ascii="NoorLotus" w:hAnsi="NoorLotus" w:cs="NoorLotus"/>
          <w:rtl/>
        </w:rPr>
        <w:t xml:space="preserve"> پس</w:t>
      </w:r>
      <w:r w:rsidR="00CD40DC" w:rsidRPr="00814D4A">
        <w:rPr>
          <w:rFonts w:ascii="NoorLotus" w:hAnsi="NoorLotus" w:cs="NoorLotus"/>
          <w:rtl/>
        </w:rPr>
        <w:t xml:space="preserve"> باید متعلق</w:t>
      </w:r>
      <w:r w:rsidRPr="00814D4A">
        <w:rPr>
          <w:rFonts w:ascii="NoorLotus" w:hAnsi="NoorLotus" w:cs="NoorLotus"/>
          <w:rtl/>
        </w:rPr>
        <w:t xml:space="preserve"> حب</w:t>
      </w:r>
      <w:r w:rsidR="001563F4" w:rsidRPr="00814D4A">
        <w:rPr>
          <w:rFonts w:ascii="NoorLotus" w:hAnsi="NoorLotus" w:cs="NoorLotus"/>
          <w:rtl/>
        </w:rPr>
        <w:t>ّ</w:t>
      </w:r>
      <w:r w:rsidRPr="00814D4A">
        <w:rPr>
          <w:rFonts w:ascii="NoorLotus" w:hAnsi="NoorLotus" w:cs="NoorLotus"/>
          <w:rtl/>
        </w:rPr>
        <w:t xml:space="preserve"> واحد</w:t>
      </w:r>
      <w:r w:rsidR="001563F4" w:rsidRPr="00814D4A">
        <w:rPr>
          <w:rFonts w:ascii="NoorLotus" w:hAnsi="NoorLotus" w:cs="NoorLotus"/>
          <w:rtl/>
        </w:rPr>
        <w:t>ِ</w:t>
      </w:r>
      <w:r w:rsidRPr="00814D4A">
        <w:rPr>
          <w:rFonts w:ascii="NoorLotus" w:hAnsi="NoorLotus" w:cs="NoorLotus"/>
          <w:rtl/>
        </w:rPr>
        <w:t xml:space="preserve"> در ذهن</w:t>
      </w:r>
      <w:r w:rsidR="001563F4" w:rsidRPr="00814D4A">
        <w:rPr>
          <w:rFonts w:ascii="NoorLotus" w:hAnsi="NoorLotus" w:cs="NoorLotus"/>
          <w:rtl/>
        </w:rPr>
        <w:t>،</w:t>
      </w:r>
      <w:r w:rsidRPr="00814D4A">
        <w:rPr>
          <w:rFonts w:ascii="NoorLotus" w:hAnsi="NoorLotus" w:cs="NoorLotus"/>
          <w:rtl/>
        </w:rPr>
        <w:t xml:space="preserve"> واحد باشد و متعلق واجب ارتباطی که روح آن حب واحد و ارتباطی است باید یک امر وحدانی باشد</w:t>
      </w:r>
      <w:r w:rsidR="00665FA3" w:rsidRPr="00814D4A">
        <w:rPr>
          <w:rFonts w:ascii="NoorLotus" w:hAnsi="NoorLotus" w:cs="NoorLotus"/>
          <w:rtl/>
        </w:rPr>
        <w:t xml:space="preserve"> و نمی‌تواند متعدد و متکثر باشد</w:t>
      </w:r>
      <w:r w:rsidRPr="00814D4A">
        <w:rPr>
          <w:rFonts w:ascii="NoorLotus" w:hAnsi="NoorLotus" w:cs="NoorLotus"/>
          <w:rtl/>
        </w:rPr>
        <w:t>.</w:t>
      </w:r>
    </w:p>
    <w:p w14:paraId="32F257F4" w14:textId="3F92E7B1" w:rsidR="00676A49" w:rsidRPr="00814D4A" w:rsidRDefault="00676A49" w:rsidP="00814D4A">
      <w:pPr>
        <w:pStyle w:val="Heading3"/>
        <w:rPr>
          <w:rFonts w:ascii="NoorLotus" w:hAnsi="NoorLotus"/>
          <w:rtl/>
        </w:rPr>
      </w:pPr>
      <w:bookmarkStart w:id="44" w:name="_Toc209864940"/>
      <w:r w:rsidRPr="00814D4A">
        <w:rPr>
          <w:rFonts w:ascii="NoorLotus" w:hAnsi="NoorLotus"/>
          <w:rtl/>
        </w:rPr>
        <w:t xml:space="preserve">اشکال شهید صدر بر </w:t>
      </w:r>
      <w:r w:rsidR="001563F4" w:rsidRPr="00814D4A">
        <w:rPr>
          <w:rFonts w:ascii="NoorLotus" w:hAnsi="NoorLotus"/>
          <w:rtl/>
        </w:rPr>
        <w:t>قول اول</w:t>
      </w:r>
      <w:bookmarkEnd w:id="44"/>
    </w:p>
    <w:p w14:paraId="3299D5C0" w14:textId="0119BE0F" w:rsidR="007A1DB1" w:rsidRPr="00814D4A" w:rsidRDefault="005D28A4" w:rsidP="00814D4A">
      <w:pPr>
        <w:jc w:val="both"/>
        <w:rPr>
          <w:rFonts w:ascii="NoorLotus" w:hAnsi="NoorLotus" w:cs="NoorLotus"/>
          <w:rtl/>
        </w:rPr>
      </w:pPr>
      <w:r w:rsidRPr="00814D4A">
        <w:rPr>
          <w:rFonts w:ascii="NoorLotus" w:hAnsi="NoorLotus" w:cs="NoorLotus"/>
          <w:rtl/>
        </w:rPr>
        <w:t>کلام محقق عراقی نیز صحیح نیست زیرا تعلق وجوب واحد که روح آن حب واحد و بسیط است به متکثر محال است</w:t>
      </w:r>
      <w:r w:rsidR="00714629" w:rsidRPr="00814D4A">
        <w:rPr>
          <w:rFonts w:ascii="NoorLotus" w:hAnsi="NoorLotus" w:cs="NoorLotus"/>
          <w:rtl/>
        </w:rPr>
        <w:t xml:space="preserve"> بلکه باید مولی برای آن متعدد یک عنوان وحدانی لحاظ کند تا حب به آن تعلق گیرد. </w:t>
      </w:r>
      <w:r w:rsidR="001304E8" w:rsidRPr="00814D4A">
        <w:rPr>
          <w:rFonts w:ascii="NoorLotus" w:hAnsi="NoorLotus" w:cs="NoorLotus"/>
          <w:rtl/>
        </w:rPr>
        <w:t xml:space="preserve">شبیه این که مولی می‌گوید «دوست دارم از این گروه پذیرایی شود» ولی اکرام بعضی از این گروه و عدم اکرام بعض دیگر مبغوض من است </w:t>
      </w:r>
      <w:r w:rsidR="0055178C" w:rsidRPr="00814D4A">
        <w:rPr>
          <w:rFonts w:ascii="NoorLotus" w:hAnsi="NoorLotus" w:cs="NoorLotus"/>
          <w:rtl/>
        </w:rPr>
        <w:t>زیرا باعث اختلاف می‌شود بلکه باید تمام افراد این گروه اکرام شوند</w:t>
      </w:r>
      <w:r w:rsidR="00EE4129" w:rsidRPr="00814D4A">
        <w:rPr>
          <w:rFonts w:ascii="NoorLotus" w:hAnsi="NoorLotus" w:cs="NoorLotus"/>
          <w:rtl/>
        </w:rPr>
        <w:t>.</w:t>
      </w:r>
      <w:r w:rsidR="0055178C" w:rsidRPr="00814D4A">
        <w:rPr>
          <w:rFonts w:ascii="NoorLotus" w:hAnsi="NoorLotus" w:cs="NoorLotus"/>
          <w:rtl/>
        </w:rPr>
        <w:t xml:space="preserve"> معنای آن لحاظ این گروه به عنوان یک مجموع است</w:t>
      </w:r>
      <w:r w:rsidR="007A1DB1" w:rsidRPr="00814D4A">
        <w:rPr>
          <w:rFonts w:ascii="NoorLotus" w:hAnsi="NoorLotus" w:cs="NoorLotus"/>
          <w:rtl/>
        </w:rPr>
        <w:t xml:space="preserve"> و پذیرایی از وجود خارجی این افراد مسقط تکلیف است. </w:t>
      </w:r>
    </w:p>
    <w:p w14:paraId="4D30E727" w14:textId="4491A529" w:rsidR="001563F4" w:rsidRPr="00814D4A" w:rsidRDefault="001563F4" w:rsidP="00814D4A">
      <w:pPr>
        <w:pStyle w:val="Heading3"/>
        <w:rPr>
          <w:rFonts w:ascii="NoorLotus" w:hAnsi="NoorLotus"/>
          <w:rtl/>
        </w:rPr>
      </w:pPr>
      <w:bookmarkStart w:id="45" w:name="_Toc209864941"/>
      <w:r w:rsidRPr="00814D4A">
        <w:rPr>
          <w:rFonts w:ascii="NoorLotus" w:hAnsi="NoorLotus"/>
          <w:rtl/>
        </w:rPr>
        <w:t>اشکال شهید صدر بر قول دوم</w:t>
      </w:r>
      <w:bookmarkEnd w:id="45"/>
    </w:p>
    <w:p w14:paraId="22EB4FF3" w14:textId="16883F8B" w:rsidR="0055178C" w:rsidRPr="00814D4A" w:rsidRDefault="0055178C" w:rsidP="00814D4A">
      <w:pPr>
        <w:jc w:val="both"/>
        <w:rPr>
          <w:rFonts w:ascii="NoorLotus" w:hAnsi="NoorLotus" w:cs="NoorLotus"/>
          <w:rtl/>
        </w:rPr>
      </w:pPr>
      <w:r w:rsidRPr="00814D4A">
        <w:rPr>
          <w:rFonts w:ascii="NoorLotus" w:hAnsi="NoorLotus" w:cs="NoorLotus"/>
          <w:rtl/>
        </w:rPr>
        <w:t xml:space="preserve">کلام </w:t>
      </w:r>
      <w:r w:rsidR="002639D5" w:rsidRPr="00814D4A">
        <w:rPr>
          <w:rFonts w:ascii="NoorLotus" w:hAnsi="NoorLotus" w:cs="NoorLotus"/>
          <w:rtl/>
        </w:rPr>
        <w:t>آقای</w:t>
      </w:r>
      <w:r w:rsidRPr="00814D4A">
        <w:rPr>
          <w:rFonts w:ascii="NoorLotus" w:hAnsi="NoorLotus" w:cs="NoorLotus"/>
          <w:rtl/>
        </w:rPr>
        <w:t xml:space="preserve"> خویی نیز صحیح نیست زیرا صرف تقید یک چیز به وجود یک چیز دیگر</w:t>
      </w:r>
      <w:r w:rsidR="00AF2BA0" w:rsidRPr="00814D4A">
        <w:rPr>
          <w:rFonts w:ascii="NoorLotus" w:hAnsi="NoorLotus" w:cs="NoorLotus"/>
          <w:rtl/>
        </w:rPr>
        <w:t xml:space="preserve"> و انضمامش به آن</w:t>
      </w:r>
      <w:r w:rsidRPr="00814D4A">
        <w:rPr>
          <w:rFonts w:ascii="NoorLotus" w:hAnsi="NoorLotus" w:cs="NoorLotus"/>
          <w:rtl/>
        </w:rPr>
        <w:t xml:space="preserve"> موجب ارتباطی بودن آن نمی‌شود مثل نماز عصر که مقید به اتیان نماز ظهر قبل از آن است در حالی که این تقید موجب ارتباطی بودن آن دو نمی‌شود. مثل این که مولی می‌گوید «اول زید را اکرام کن و بعد </w:t>
      </w:r>
      <w:r w:rsidR="00EE4129" w:rsidRPr="00814D4A">
        <w:rPr>
          <w:rFonts w:ascii="NoorLotus" w:hAnsi="NoorLotus" w:cs="NoorLotus"/>
          <w:rtl/>
        </w:rPr>
        <w:t xml:space="preserve">عمرو را </w:t>
      </w:r>
      <w:r w:rsidRPr="00814D4A">
        <w:rPr>
          <w:rFonts w:ascii="NoorLotus" w:hAnsi="NoorLotus" w:cs="NoorLotus"/>
          <w:rtl/>
        </w:rPr>
        <w:t xml:space="preserve">اکرام کن» به نحوی که دو وجوب هستند و فقط </w:t>
      </w:r>
      <w:r w:rsidR="001C613C" w:rsidRPr="00814D4A">
        <w:rPr>
          <w:rFonts w:ascii="NoorLotus" w:hAnsi="NoorLotus" w:cs="NoorLotus"/>
          <w:rtl/>
        </w:rPr>
        <w:t xml:space="preserve">بین آن‌ها ترتیب است. اکرام زید مشروط است به این که قبل از اکرام عمرو باشد و </w:t>
      </w:r>
      <w:r w:rsidRPr="00814D4A">
        <w:rPr>
          <w:rFonts w:ascii="NoorLotus" w:hAnsi="NoorLotus" w:cs="NoorLotus"/>
          <w:rtl/>
        </w:rPr>
        <w:t>اکرام عمرو نیز مشروط است به این که بعد از اکرام زید باشد و اگر هیچ‌کدام را اکرام نکند دو وجوب عصیان شده است</w:t>
      </w:r>
      <w:r w:rsidR="00412FE6" w:rsidRPr="00814D4A">
        <w:rPr>
          <w:rFonts w:ascii="NoorLotus" w:hAnsi="NoorLotus" w:cs="NoorLotus"/>
          <w:rtl/>
        </w:rPr>
        <w:t xml:space="preserve">. نماز عصر و ظهر نیز از این قبیل هستند </w:t>
      </w:r>
      <w:r w:rsidRPr="00814D4A">
        <w:rPr>
          <w:rFonts w:ascii="NoorLotus" w:hAnsi="NoorLotus" w:cs="NoorLotus"/>
          <w:rtl/>
        </w:rPr>
        <w:t>ولی این منافات با مقید شدن یک واجب به انضمام یک واجب دیگر به آن ن</w:t>
      </w:r>
      <w:r w:rsidR="00166BED" w:rsidRPr="00814D4A">
        <w:rPr>
          <w:rFonts w:ascii="NoorLotus" w:hAnsi="NoorLotus" w:cs="NoorLotus"/>
          <w:rtl/>
        </w:rPr>
        <w:t>دارد.</w:t>
      </w:r>
    </w:p>
    <w:p w14:paraId="60CFE47C" w14:textId="6CC21C1C" w:rsidR="0080184E" w:rsidRPr="00814D4A" w:rsidRDefault="0055178C" w:rsidP="00814D4A">
      <w:pPr>
        <w:jc w:val="both"/>
        <w:rPr>
          <w:rFonts w:ascii="NoorLotus" w:hAnsi="NoorLotus" w:cs="NoorLotus"/>
          <w:rtl/>
        </w:rPr>
      </w:pPr>
      <w:r w:rsidRPr="00814D4A">
        <w:rPr>
          <w:rFonts w:ascii="NoorLotus" w:hAnsi="NoorLotus" w:cs="NoorLotus"/>
          <w:rtl/>
        </w:rPr>
        <w:t xml:space="preserve">و این که گفتید «اکرام زید نسبت به اکرام عمرو یا مهمل است که آن معقول نیست و یا مطلق است که آن نیز خلف </w:t>
      </w:r>
      <w:r w:rsidR="00247329" w:rsidRPr="00814D4A">
        <w:rPr>
          <w:rFonts w:ascii="NoorLotus" w:hAnsi="NoorLotus" w:cs="NoorLotus"/>
          <w:rtl/>
        </w:rPr>
        <w:t xml:space="preserve">ارتباطیت است </w:t>
      </w:r>
      <w:r w:rsidRPr="00814D4A">
        <w:rPr>
          <w:rFonts w:ascii="NoorLotus" w:hAnsi="NoorLotus" w:cs="NoorLotus"/>
          <w:rtl/>
        </w:rPr>
        <w:t>پس باید مقید باشد.» نیز درست نیست زیرا مبت</w:t>
      </w:r>
      <w:r w:rsidR="009C4667" w:rsidRPr="00814D4A">
        <w:rPr>
          <w:rFonts w:ascii="NoorLotus" w:hAnsi="NoorLotus" w:cs="NoorLotus"/>
          <w:rtl/>
        </w:rPr>
        <w:t>ن</w:t>
      </w:r>
      <w:r w:rsidRPr="00814D4A">
        <w:rPr>
          <w:rFonts w:ascii="NoorLotus" w:hAnsi="NoorLotus" w:cs="NoorLotus"/>
          <w:rtl/>
        </w:rPr>
        <w:t>ی بر این است که اطلاق لحاظی باشد</w:t>
      </w:r>
      <w:r w:rsidR="00F93C13" w:rsidRPr="00814D4A">
        <w:rPr>
          <w:rFonts w:ascii="NoorLotus" w:hAnsi="NoorLotus" w:cs="NoorLotus"/>
          <w:rtl/>
        </w:rPr>
        <w:t xml:space="preserve"> که در این صورت اکرام زید یا باید مقید به اکرام عمرو شود که در این صورت معنای واجب ارتباطی لحاظ تقید است و یا باید نسبت به آن مطلق باشد که در این صورت معنای آن «اکرم زیدا سواء اکرمت معه عمرا ام لا» است. در حالی که</w:t>
      </w:r>
      <w:r w:rsidR="00576BB9" w:rsidRPr="00814D4A">
        <w:rPr>
          <w:rFonts w:ascii="NoorLotus" w:hAnsi="NoorLotus" w:cs="NoorLotus"/>
          <w:rtl/>
        </w:rPr>
        <w:t xml:space="preserve"> </w:t>
      </w:r>
      <w:r w:rsidR="004D0779" w:rsidRPr="00814D4A">
        <w:rPr>
          <w:rFonts w:ascii="NoorLotus" w:hAnsi="NoorLotus" w:cs="NoorLotus"/>
          <w:rtl/>
        </w:rPr>
        <w:t xml:space="preserve">طبق بیان محقق عراقی </w:t>
      </w:r>
      <w:r w:rsidR="00576BB9" w:rsidRPr="00814D4A">
        <w:rPr>
          <w:rFonts w:ascii="NoorLotus" w:hAnsi="NoorLotus" w:cs="NoorLotus"/>
          <w:rtl/>
        </w:rPr>
        <w:t xml:space="preserve">متعلق وجوب ذات اکرام زید و ذات اکرام </w:t>
      </w:r>
      <w:r w:rsidR="009C4667" w:rsidRPr="00814D4A">
        <w:rPr>
          <w:rFonts w:ascii="NoorLotus" w:hAnsi="NoorLotus" w:cs="NoorLotus"/>
          <w:rtl/>
        </w:rPr>
        <w:t xml:space="preserve">عمرو </w:t>
      </w:r>
      <w:r w:rsidR="007B3842" w:rsidRPr="00814D4A">
        <w:rPr>
          <w:rFonts w:ascii="NoorLotus" w:hAnsi="NoorLotus" w:cs="NoorLotus"/>
          <w:rtl/>
        </w:rPr>
        <w:t>است</w:t>
      </w:r>
      <w:r w:rsidR="004D0779" w:rsidRPr="00814D4A">
        <w:rPr>
          <w:rFonts w:ascii="NoorLotus" w:hAnsi="NoorLotus" w:cs="NoorLotus"/>
          <w:rtl/>
        </w:rPr>
        <w:t xml:space="preserve"> و این</w:t>
      </w:r>
      <w:r w:rsidR="007D6B50" w:rsidRPr="00814D4A">
        <w:rPr>
          <w:rFonts w:ascii="NoorLotus" w:hAnsi="NoorLotus" w:cs="NoorLotus"/>
          <w:rtl/>
        </w:rPr>
        <w:t xml:space="preserve"> یعنی</w:t>
      </w:r>
      <w:r w:rsidR="00576BB9" w:rsidRPr="00814D4A">
        <w:rPr>
          <w:rFonts w:ascii="NoorLotus" w:hAnsi="NoorLotus" w:cs="NoorLotus"/>
          <w:rtl/>
        </w:rPr>
        <w:t xml:space="preserve"> </w:t>
      </w:r>
      <w:r w:rsidRPr="00814D4A">
        <w:rPr>
          <w:rFonts w:ascii="NoorLotus" w:hAnsi="NoorLotus" w:cs="NoorLotus"/>
          <w:rtl/>
        </w:rPr>
        <w:t xml:space="preserve">لحاظ تقید اکرام زید به اکرام عمرو نشده است ولی معنای آن </w:t>
      </w:r>
      <w:r w:rsidR="007D6B50" w:rsidRPr="00814D4A">
        <w:rPr>
          <w:rFonts w:ascii="NoorLotus" w:hAnsi="NoorLotus" w:cs="NoorLotus"/>
          <w:rtl/>
        </w:rPr>
        <w:t xml:space="preserve">لحاظ اطلاق </w:t>
      </w:r>
      <w:r w:rsidR="00F93C13" w:rsidRPr="00814D4A">
        <w:rPr>
          <w:rFonts w:ascii="NoorLotus" w:hAnsi="NoorLotus" w:cs="NoorLotus"/>
          <w:rtl/>
        </w:rPr>
        <w:t xml:space="preserve">یعنی </w:t>
      </w:r>
      <w:r w:rsidR="00F93C13" w:rsidRPr="00814D4A">
        <w:rPr>
          <w:rFonts w:ascii="NoorLotus" w:hAnsi="NoorLotus" w:cs="NoorLotus"/>
          <w:rtl/>
        </w:rPr>
        <w:lastRenderedPageBreak/>
        <w:t xml:space="preserve">«اکرم زیدا ولو لم تکرم عمرا» </w:t>
      </w:r>
      <w:r w:rsidR="004D0779" w:rsidRPr="00814D4A">
        <w:rPr>
          <w:rFonts w:ascii="NoorLotus" w:hAnsi="NoorLotus" w:cs="NoorLotus"/>
          <w:rtl/>
        </w:rPr>
        <w:t xml:space="preserve"> یا به نعبیر دیگر </w:t>
      </w:r>
      <w:r w:rsidR="00DF161E" w:rsidRPr="00814D4A">
        <w:rPr>
          <w:rFonts w:ascii="NoorLotus" w:hAnsi="NoorLotus" w:cs="NoorLotus"/>
          <w:rtl/>
        </w:rPr>
        <w:t xml:space="preserve">«سواء اکرمت معه عمرا ام لا» نیست بلکه معنای </w:t>
      </w:r>
      <w:r w:rsidR="004D0779" w:rsidRPr="00814D4A">
        <w:rPr>
          <w:rFonts w:ascii="NoorLotus" w:hAnsi="NoorLotus" w:cs="NoorLotus"/>
          <w:rtl/>
        </w:rPr>
        <w:t xml:space="preserve">آن، </w:t>
      </w:r>
      <w:r w:rsidRPr="00814D4A">
        <w:rPr>
          <w:rFonts w:ascii="NoorLotus" w:hAnsi="NoorLotus" w:cs="NoorLotus"/>
          <w:rtl/>
        </w:rPr>
        <w:t xml:space="preserve">عدم لحاظ تقید </w:t>
      </w:r>
      <w:r w:rsidR="00DF161E" w:rsidRPr="00814D4A">
        <w:rPr>
          <w:rFonts w:ascii="NoorLotus" w:hAnsi="NoorLotus" w:cs="NoorLotus"/>
          <w:rtl/>
        </w:rPr>
        <w:t xml:space="preserve">است </w:t>
      </w:r>
      <w:r w:rsidR="0080184E" w:rsidRPr="00814D4A">
        <w:rPr>
          <w:rFonts w:ascii="NoorLotus" w:hAnsi="NoorLotus" w:cs="NoorLotus"/>
          <w:rtl/>
        </w:rPr>
        <w:t>و منافات ندارد که از وحدت وجوب -با قطع نظر از اشکال مذکور به مرحوم عراقی- وحدت متعلق</w:t>
      </w:r>
      <w:r w:rsidR="00DF161E" w:rsidRPr="00814D4A">
        <w:rPr>
          <w:rFonts w:ascii="NoorLotus" w:hAnsi="NoorLotus" w:cs="NoorLotus"/>
          <w:rtl/>
        </w:rPr>
        <w:t xml:space="preserve"> و واجب</w:t>
      </w:r>
      <w:r w:rsidR="0080184E" w:rsidRPr="00814D4A">
        <w:rPr>
          <w:rFonts w:ascii="NoorLotus" w:hAnsi="NoorLotus" w:cs="NoorLotus"/>
          <w:rtl/>
        </w:rPr>
        <w:t xml:space="preserve"> انتزاع شود</w:t>
      </w:r>
      <w:r w:rsidR="00DF161E" w:rsidRPr="00814D4A">
        <w:rPr>
          <w:rFonts w:ascii="NoorLotus" w:hAnsi="NoorLotus" w:cs="NoorLotus"/>
          <w:rtl/>
        </w:rPr>
        <w:t xml:space="preserve"> پس </w:t>
      </w:r>
      <w:r w:rsidR="00767AF9" w:rsidRPr="00814D4A">
        <w:rPr>
          <w:rFonts w:ascii="NoorLotus" w:hAnsi="NoorLotus" w:cs="NoorLotus"/>
          <w:rtl/>
        </w:rPr>
        <w:t xml:space="preserve">وجوب واحد به ذات اکرام زید و ذات اکرام عمرو تعلق می‌گیرد و در طول این وحدت وجوب برای امتثال این وجوب باید هر دو اکرام شوند و ترک اکرام یکی از آن </w:t>
      </w:r>
      <w:r w:rsidR="00D63257" w:rsidRPr="00814D4A">
        <w:rPr>
          <w:rFonts w:ascii="NoorLotus" w:hAnsi="NoorLotus" w:cs="NoorLotus"/>
          <w:rtl/>
        </w:rPr>
        <w:t xml:space="preserve">دو </w:t>
      </w:r>
      <w:r w:rsidR="00767AF9" w:rsidRPr="00814D4A">
        <w:rPr>
          <w:rFonts w:ascii="NoorLotus" w:hAnsi="NoorLotus" w:cs="NoorLotus"/>
          <w:rtl/>
        </w:rPr>
        <w:t xml:space="preserve">مستلزم عدم امتثال وجوب است. علاوه بر این که </w:t>
      </w:r>
      <w:r w:rsidR="0080184E" w:rsidRPr="00814D4A">
        <w:rPr>
          <w:rFonts w:ascii="NoorLotus" w:hAnsi="NoorLotus" w:cs="NoorLotus"/>
          <w:rtl/>
        </w:rPr>
        <w:t xml:space="preserve">لحاظ تقید مشکل مورد نظر ما یعنی لزوم وحدت متعلق </w:t>
      </w:r>
      <w:r w:rsidR="00767AF9" w:rsidRPr="00814D4A">
        <w:rPr>
          <w:rFonts w:ascii="NoorLotus" w:hAnsi="NoorLotus" w:cs="NoorLotus"/>
          <w:rtl/>
        </w:rPr>
        <w:t xml:space="preserve">و عنوان وحدانی </w:t>
      </w:r>
      <w:r w:rsidR="0080184E" w:rsidRPr="00814D4A">
        <w:rPr>
          <w:rFonts w:ascii="NoorLotus" w:hAnsi="NoorLotus" w:cs="NoorLotus"/>
          <w:rtl/>
        </w:rPr>
        <w:t>را حل نمی‌کند</w:t>
      </w:r>
      <w:r w:rsidR="00D63257" w:rsidRPr="00814D4A">
        <w:rPr>
          <w:rFonts w:ascii="NoorLotus" w:hAnsi="NoorLotus" w:cs="NoorLotus"/>
          <w:rtl/>
        </w:rPr>
        <w:t xml:space="preserve"> بلکه</w:t>
      </w:r>
      <w:r w:rsidR="00767AF9" w:rsidRPr="00814D4A">
        <w:rPr>
          <w:rFonts w:ascii="NoorLotus" w:hAnsi="NoorLotus" w:cs="NoorLotus"/>
          <w:rtl/>
        </w:rPr>
        <w:t xml:space="preserve"> لحاظ تقید مستلزم </w:t>
      </w:r>
      <w:r w:rsidR="0080184E" w:rsidRPr="00814D4A">
        <w:rPr>
          <w:rFonts w:ascii="NoorLotus" w:hAnsi="NoorLotus" w:cs="NoorLotus"/>
          <w:rtl/>
        </w:rPr>
        <w:t>تکثر است</w:t>
      </w:r>
      <w:r w:rsidR="00767AF9" w:rsidRPr="00814D4A">
        <w:rPr>
          <w:rFonts w:ascii="NoorLotus" w:hAnsi="NoorLotus" w:cs="NoorLotus"/>
          <w:rtl/>
        </w:rPr>
        <w:t xml:space="preserve">. </w:t>
      </w:r>
      <w:r w:rsidR="00F81750" w:rsidRPr="00814D4A">
        <w:rPr>
          <w:rFonts w:ascii="NoorLotus" w:hAnsi="NoorLotus" w:cs="NoorLotus"/>
          <w:rtl/>
        </w:rPr>
        <w:t>اکرام زید و تقید آن به اکرام عمرو لحاظ شده است که آن لحاظ تکثر است</w:t>
      </w:r>
      <w:r w:rsidR="00EE2545" w:rsidRPr="00814D4A">
        <w:rPr>
          <w:rFonts w:ascii="NoorLotus" w:hAnsi="NoorLotus" w:cs="NoorLotus"/>
          <w:rtl/>
        </w:rPr>
        <w:t>.</w:t>
      </w:r>
      <w:r w:rsidR="0080184E" w:rsidRPr="00814D4A">
        <w:rPr>
          <w:rFonts w:ascii="NoorLotus" w:hAnsi="NoorLotus" w:cs="NoorLotus"/>
          <w:rtl/>
        </w:rPr>
        <w:t xml:space="preserve"> ولی برهان صحیح این است که </w:t>
      </w:r>
      <w:r w:rsidR="00D63257" w:rsidRPr="00814D4A">
        <w:rPr>
          <w:rFonts w:ascii="NoorLotus" w:hAnsi="NoorLotus" w:cs="NoorLotus"/>
          <w:rtl/>
        </w:rPr>
        <w:t xml:space="preserve">(روح) </w:t>
      </w:r>
      <w:r w:rsidR="0080184E" w:rsidRPr="00814D4A">
        <w:rPr>
          <w:rFonts w:ascii="NoorLotus" w:hAnsi="NoorLotus" w:cs="NoorLotus"/>
          <w:rtl/>
        </w:rPr>
        <w:t xml:space="preserve">وجوب </w:t>
      </w:r>
      <w:r w:rsidR="00EE2545" w:rsidRPr="00814D4A">
        <w:rPr>
          <w:rFonts w:ascii="NoorLotus" w:hAnsi="NoorLotus" w:cs="NoorLotus"/>
          <w:rtl/>
        </w:rPr>
        <w:t xml:space="preserve">حب است </w:t>
      </w:r>
      <w:r w:rsidR="00D63257" w:rsidRPr="00814D4A">
        <w:rPr>
          <w:rFonts w:ascii="NoorLotus" w:hAnsi="NoorLotus" w:cs="NoorLotus"/>
          <w:rtl/>
        </w:rPr>
        <w:t xml:space="preserve">و </w:t>
      </w:r>
      <w:r w:rsidR="00EE2545" w:rsidRPr="00814D4A">
        <w:rPr>
          <w:rFonts w:ascii="NoorLotus" w:hAnsi="NoorLotus" w:cs="NoorLotus"/>
          <w:rtl/>
        </w:rPr>
        <w:t>معنای حب ارتباطی</w:t>
      </w:r>
      <w:r w:rsidR="00D63257" w:rsidRPr="00814D4A">
        <w:rPr>
          <w:rFonts w:ascii="NoorLotus" w:hAnsi="NoorLotus" w:cs="NoorLotus"/>
          <w:rtl/>
        </w:rPr>
        <w:t>،</w:t>
      </w:r>
      <w:r w:rsidR="00EE2545" w:rsidRPr="00814D4A">
        <w:rPr>
          <w:rFonts w:ascii="NoorLotus" w:hAnsi="NoorLotus" w:cs="NoorLotus"/>
          <w:rtl/>
        </w:rPr>
        <w:t xml:space="preserve"> حب واحد است که </w:t>
      </w:r>
      <w:r w:rsidR="0080184E" w:rsidRPr="00814D4A">
        <w:rPr>
          <w:rFonts w:ascii="NoorLotus" w:hAnsi="NoorLotus" w:cs="NoorLotus"/>
          <w:rtl/>
        </w:rPr>
        <w:t>متعلق آن نمی‌تواند متکثر بما هو متکثر باشد</w:t>
      </w:r>
      <w:r w:rsidR="00EE2545" w:rsidRPr="00814D4A">
        <w:rPr>
          <w:rFonts w:ascii="NoorLotus" w:hAnsi="NoorLotus" w:cs="NoorLotus"/>
          <w:rtl/>
        </w:rPr>
        <w:t xml:space="preserve"> بلکه باید عنوان واحد باشد.</w:t>
      </w:r>
      <w:r w:rsidR="00545CE0" w:rsidRPr="00814D4A">
        <w:rPr>
          <w:rFonts w:ascii="NoorLotus" w:hAnsi="NoorLotus" w:cs="NoorLotus"/>
          <w:vertAlign w:val="superscript"/>
          <w:rtl/>
          <w:lang w:bidi="ar"/>
        </w:rPr>
        <w:footnoteReference w:id="6"/>
      </w:r>
      <w:r w:rsidR="00DD7864" w:rsidRPr="00814D4A">
        <w:rPr>
          <w:rFonts w:ascii="NoorLotus" w:hAnsi="NoorLotus" w:cs="NoorLotus"/>
          <w:sz w:val="28"/>
          <w:vertAlign w:val="superscript"/>
          <w:rtl/>
          <w:lang w:bidi="ar"/>
        </w:rPr>
        <w:t xml:space="preserve"> </w:t>
      </w:r>
    </w:p>
    <w:p w14:paraId="68A888D7" w14:textId="2D9F0124" w:rsidR="0080184E" w:rsidRPr="00814D4A" w:rsidRDefault="0080184E" w:rsidP="00814D4A">
      <w:pPr>
        <w:jc w:val="both"/>
        <w:rPr>
          <w:rFonts w:ascii="NoorLotus" w:hAnsi="NoorLotus" w:cs="NoorLotus"/>
          <w:rtl/>
        </w:rPr>
      </w:pPr>
      <w:r w:rsidRPr="00814D4A">
        <w:rPr>
          <w:rFonts w:ascii="NoorLotus" w:hAnsi="NoorLotus" w:cs="NoorLotus"/>
          <w:highlight w:val="yellow"/>
          <w:rtl/>
        </w:rPr>
        <w:t xml:space="preserve">به نظر ما </w:t>
      </w:r>
      <w:r w:rsidRPr="00814D4A">
        <w:rPr>
          <w:rFonts w:ascii="NoorLotus" w:hAnsi="NoorLotus" w:cs="NoorLotus"/>
          <w:rtl/>
        </w:rPr>
        <w:t xml:space="preserve">این کلام تمام نیست و کلام </w:t>
      </w:r>
      <w:r w:rsidR="00D63257" w:rsidRPr="00814D4A">
        <w:rPr>
          <w:rFonts w:ascii="NoorLotus" w:hAnsi="NoorLotus" w:cs="NoorLotus"/>
          <w:rtl/>
        </w:rPr>
        <w:t>محقق</w:t>
      </w:r>
      <w:r w:rsidRPr="00814D4A">
        <w:rPr>
          <w:rFonts w:ascii="NoorLotus" w:hAnsi="NoorLotus" w:cs="NoorLotus"/>
          <w:rtl/>
        </w:rPr>
        <w:t xml:space="preserve"> عراقی قابل د</w:t>
      </w:r>
      <w:r w:rsidR="00D63257" w:rsidRPr="00814D4A">
        <w:rPr>
          <w:rFonts w:ascii="NoorLotus" w:hAnsi="NoorLotus" w:cs="NoorLotus"/>
          <w:rtl/>
        </w:rPr>
        <w:t>ف</w:t>
      </w:r>
      <w:r w:rsidRPr="00814D4A">
        <w:rPr>
          <w:rFonts w:ascii="NoorLotus" w:hAnsi="NoorLotus" w:cs="NoorLotus"/>
          <w:rtl/>
        </w:rPr>
        <w:t>اع است</w:t>
      </w:r>
      <w:r w:rsidR="00D63257" w:rsidRPr="00814D4A">
        <w:rPr>
          <w:rFonts w:ascii="NoorLotus" w:hAnsi="NoorLotus" w:cs="NoorLotus"/>
          <w:rtl/>
        </w:rPr>
        <w:t xml:space="preserve"> همانطور که</w:t>
      </w:r>
      <w:r w:rsidRPr="00814D4A">
        <w:rPr>
          <w:rFonts w:ascii="NoorLotus" w:hAnsi="NoorLotus" w:cs="NoorLotus"/>
          <w:rtl/>
        </w:rPr>
        <w:t xml:space="preserve"> کلام </w:t>
      </w:r>
      <w:r w:rsidR="002639D5" w:rsidRPr="00814D4A">
        <w:rPr>
          <w:rFonts w:ascii="NoorLotus" w:hAnsi="NoorLotus" w:cs="NoorLotus"/>
          <w:rtl/>
        </w:rPr>
        <w:t>آقای</w:t>
      </w:r>
      <w:r w:rsidRPr="00814D4A">
        <w:rPr>
          <w:rFonts w:ascii="NoorLotus" w:hAnsi="NoorLotus" w:cs="NoorLotus"/>
          <w:rtl/>
        </w:rPr>
        <w:t xml:space="preserve"> خویی نیز فی الجمله قابل دفاع است ان‌شاء الله در جلسه آینده آن را بررسی خواهیم کرد.  </w:t>
      </w:r>
    </w:p>
    <w:p w14:paraId="5904C8CA" w14:textId="77777777" w:rsidR="005D28A4" w:rsidRPr="00814D4A" w:rsidRDefault="005D28A4" w:rsidP="00814D4A">
      <w:pPr>
        <w:jc w:val="both"/>
        <w:rPr>
          <w:rFonts w:ascii="NoorLotus" w:hAnsi="NoorLotus" w:cs="NoorLotus"/>
          <w:rtl/>
        </w:rPr>
      </w:pPr>
    </w:p>
    <w:sectPr w:rsidR="005D28A4" w:rsidRPr="00814D4A" w:rsidSect="00087678">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17B47" w14:textId="77777777" w:rsidR="002342E9" w:rsidRDefault="002342E9" w:rsidP="00087678">
      <w:pPr>
        <w:spacing w:after="0" w:line="240" w:lineRule="auto"/>
      </w:pPr>
      <w:r>
        <w:separator/>
      </w:r>
    </w:p>
  </w:endnote>
  <w:endnote w:type="continuationSeparator" w:id="0">
    <w:p w14:paraId="6BC0EE2F" w14:textId="77777777" w:rsidR="002342E9" w:rsidRDefault="002342E9" w:rsidP="0008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A632D" w14:textId="77777777" w:rsidR="00087678" w:rsidRDefault="00087678" w:rsidP="007F1053">
    <w:pPr>
      <w:pStyle w:val="Footer"/>
    </w:pPr>
  </w:p>
  <w:p w14:paraId="3D6BAF55" w14:textId="77777777" w:rsidR="00087678" w:rsidRDefault="00087678" w:rsidP="007F1053"/>
  <w:p w14:paraId="67321EA0" w14:textId="77777777" w:rsidR="00087678" w:rsidRDefault="00087678"/>
  <w:p w14:paraId="08CDDCA9" w14:textId="77777777" w:rsidR="00087678" w:rsidRDefault="00087678"/>
  <w:p w14:paraId="5C96EE86" w14:textId="77777777" w:rsidR="00087678" w:rsidRDefault="00087678"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D14E34F" w14:textId="77777777" w:rsidR="00087678" w:rsidRDefault="00087678" w:rsidP="00822C53">
        <w:pPr>
          <w:pStyle w:val="Footer"/>
          <w:jc w:val="center"/>
        </w:pPr>
        <w:r>
          <w:fldChar w:fldCharType="begin"/>
        </w:r>
        <w:r>
          <w:instrText xml:space="preserve"> PAGE   \* MERGEFORMAT </w:instrText>
        </w:r>
        <w:r>
          <w:fldChar w:fldCharType="separate"/>
        </w:r>
        <w:r w:rsidR="00EC4137">
          <w:rPr>
            <w:noProof/>
            <w:rtl/>
          </w:rPr>
          <w:t>1</w:t>
        </w:r>
        <w:r>
          <w:rPr>
            <w:noProof/>
          </w:rPr>
          <w:fldChar w:fldCharType="end"/>
        </w:r>
      </w:p>
    </w:sdtContent>
  </w:sdt>
  <w:p w14:paraId="75610631" w14:textId="77777777" w:rsidR="00087678" w:rsidRDefault="00087678"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170EF" w14:textId="77777777" w:rsidR="002342E9" w:rsidRDefault="002342E9" w:rsidP="00087678">
      <w:pPr>
        <w:spacing w:after="0" w:line="240" w:lineRule="auto"/>
      </w:pPr>
      <w:r>
        <w:separator/>
      </w:r>
    </w:p>
  </w:footnote>
  <w:footnote w:type="continuationSeparator" w:id="0">
    <w:p w14:paraId="24826E51" w14:textId="77777777" w:rsidR="002342E9" w:rsidRDefault="002342E9" w:rsidP="00087678">
      <w:pPr>
        <w:spacing w:after="0" w:line="240" w:lineRule="auto"/>
      </w:pPr>
      <w:r>
        <w:continuationSeparator/>
      </w:r>
    </w:p>
  </w:footnote>
  <w:footnote w:id="1">
    <w:p w14:paraId="788CBBB9" w14:textId="77777777" w:rsidR="00B26F51" w:rsidRPr="00E104A5" w:rsidRDefault="00B26F51" w:rsidP="00B26F51">
      <w:pPr>
        <w:pStyle w:val="FootnoteText"/>
        <w:rPr>
          <w:rFonts w:ascii="NoorLotus" w:hAnsi="NoorLotus" w:cs="NoorLotus"/>
          <w:rtl/>
        </w:rPr>
      </w:pPr>
      <w:r w:rsidRPr="00E104A5">
        <w:rPr>
          <w:rStyle w:val="FootnoteReference"/>
          <w:rFonts w:cs="NoorLotus"/>
        </w:rPr>
        <w:footnoteRef/>
      </w:r>
      <w:r w:rsidRPr="00E104A5">
        <w:rPr>
          <w:rFonts w:ascii="NoorLotus" w:hAnsi="NoorLotus" w:cs="NoorLotus"/>
          <w:rtl/>
        </w:rPr>
        <w:t xml:space="preserve"> مناهج الوصول الی علم الاصول، امام خمینی، روح الله، ج2، ص317.</w:t>
      </w:r>
    </w:p>
  </w:footnote>
  <w:footnote w:id="2">
    <w:p w14:paraId="4A0A9AEC" w14:textId="77777777" w:rsidR="00B26F51" w:rsidRPr="00E104A5" w:rsidRDefault="00B26F51" w:rsidP="00B26F51">
      <w:pPr>
        <w:pStyle w:val="FootnoteText"/>
        <w:rPr>
          <w:rFonts w:ascii="NoorLotus" w:hAnsi="NoorLotus" w:cs="NoorLotus"/>
        </w:rPr>
      </w:pPr>
      <w:r w:rsidRPr="00E104A5">
        <w:rPr>
          <w:rStyle w:val="FootnoteReference"/>
          <w:rFonts w:cs="NoorLotus"/>
        </w:rPr>
        <w:footnoteRef/>
      </w:r>
      <w:r w:rsidRPr="00E104A5">
        <w:rPr>
          <w:rFonts w:ascii="NoorLotus" w:hAnsi="NoorLotus" w:cs="NoorLotus"/>
          <w:rtl/>
        </w:rPr>
        <w:t xml:space="preserve"> بحوث فی علم الاصول، صدر، محمد باقر، ج3، ص410.</w:t>
      </w:r>
    </w:p>
  </w:footnote>
  <w:footnote w:id="3">
    <w:p w14:paraId="2ADDE9F4" w14:textId="12275CA1" w:rsidR="00B26F51" w:rsidRPr="00E104A5" w:rsidRDefault="00B26F51" w:rsidP="00E104A5">
      <w:pPr>
        <w:pStyle w:val="FootnoteText"/>
        <w:rPr>
          <w:rFonts w:ascii="NoorLotus" w:hAnsi="NoorLotus" w:cs="NoorLotus"/>
          <w:rtl/>
        </w:rPr>
      </w:pPr>
      <w:r w:rsidRPr="00E104A5">
        <w:rPr>
          <w:rStyle w:val="FootnoteReference"/>
          <w:rFonts w:cs="NoorLotus"/>
        </w:rPr>
        <w:footnoteRef/>
      </w:r>
      <w:r w:rsidRPr="00E104A5">
        <w:rPr>
          <w:rFonts w:ascii="NoorLotus" w:hAnsi="NoorLotus" w:cs="NoorLotus"/>
          <w:rtl/>
        </w:rPr>
        <w:t xml:space="preserve"> </w:t>
      </w:r>
      <w:r w:rsidR="00E104A5">
        <w:rPr>
          <w:rFonts w:ascii="NoorLotus" w:hAnsi="NoorLotus" w:cs="NoorLotus"/>
          <w:rtl/>
        </w:rPr>
        <w:t>محاضرات فی اصول الفقه</w:t>
      </w:r>
      <w:r w:rsidRPr="00E104A5">
        <w:rPr>
          <w:rFonts w:ascii="NoorLotus" w:hAnsi="NoorLotus" w:cs="NoorLotus"/>
          <w:rtl/>
        </w:rPr>
        <w:t>، ج</w:t>
      </w:r>
      <w:r w:rsidR="00E104A5">
        <w:rPr>
          <w:rFonts w:ascii="NoorLotus" w:hAnsi="NoorLotus" w:cs="NoorLotus" w:hint="cs"/>
          <w:rtl/>
        </w:rPr>
        <w:t>4،</w:t>
      </w:r>
      <w:r w:rsidRPr="00E104A5">
        <w:rPr>
          <w:rFonts w:ascii="NoorLotus" w:hAnsi="NoorLotus" w:cs="NoorLotus"/>
          <w:rtl/>
        </w:rPr>
        <w:t xml:space="preserve"> ص512.</w:t>
      </w:r>
    </w:p>
  </w:footnote>
  <w:footnote w:id="4">
    <w:p w14:paraId="5C63B453" w14:textId="4DC78577" w:rsidR="00DD7864" w:rsidRPr="00E104A5" w:rsidRDefault="00DD7864" w:rsidP="00814D4A">
      <w:pPr>
        <w:pStyle w:val="FootnoteText"/>
        <w:rPr>
          <w:rFonts w:ascii="NoorLotus" w:hAnsi="NoorLotus" w:cs="NoorLotus"/>
          <w:color w:val="3C3C3C"/>
          <w:rtl/>
          <w:lang w:bidi="ar-SA"/>
        </w:rPr>
      </w:pPr>
      <w:r w:rsidRPr="00E104A5">
        <w:rPr>
          <w:rStyle w:val="FootnoteReference"/>
          <w:rFonts w:cs="NoorLotus"/>
          <w:color w:val="3C3C3C"/>
        </w:rPr>
        <w:footnoteRef/>
      </w:r>
      <w:r w:rsidRPr="00E104A5">
        <w:rPr>
          <w:rFonts w:ascii="Cambria" w:hAnsi="Cambria" w:cs="Cambria" w:hint="cs"/>
          <w:color w:val="3C3C3C"/>
          <w:rtl/>
        </w:rPr>
        <w:t> </w:t>
      </w:r>
      <w:r w:rsidRPr="00E104A5">
        <w:rPr>
          <w:rFonts w:ascii="NoorLotus" w:hAnsi="NoorLotus" w:cs="NoorLotus" w:hint="cs"/>
          <w:color w:val="3C3C3C"/>
          <w:rtl/>
        </w:rPr>
        <w:t>عراقی</w:t>
      </w:r>
      <w:r w:rsidRPr="00E104A5">
        <w:rPr>
          <w:rFonts w:ascii="NoorLotus" w:hAnsi="NoorLotus" w:cs="NoorLotus"/>
          <w:color w:val="3C3C3C"/>
          <w:rtl/>
        </w:rPr>
        <w:t xml:space="preserve"> </w:t>
      </w:r>
      <w:r w:rsidRPr="00E104A5">
        <w:rPr>
          <w:rFonts w:ascii="NoorLotus" w:hAnsi="NoorLotus" w:cs="NoorLotus" w:hint="cs"/>
          <w:color w:val="3C3C3C"/>
          <w:rtl/>
        </w:rPr>
        <w:t>ضیاء‌الدین</w:t>
      </w:r>
      <w:r w:rsidRPr="00E104A5">
        <w:rPr>
          <w:rFonts w:ascii="NoorLotus" w:hAnsi="NoorLotus" w:cs="NoorLotus"/>
          <w:color w:val="3C3C3C"/>
          <w:rtl/>
        </w:rPr>
        <w:t>. نهایة الأفکار. ج 3،</w:t>
      </w:r>
      <w:r w:rsidR="00814D4A">
        <w:rPr>
          <w:rFonts w:ascii="NoorLotus" w:hAnsi="NoorLotus" w:cs="NoorLotus" w:hint="cs"/>
          <w:color w:val="3C3C3C"/>
          <w:rtl/>
        </w:rPr>
        <w:t xml:space="preserve"> </w:t>
      </w:r>
      <w:r w:rsidRPr="00E104A5">
        <w:rPr>
          <w:rFonts w:ascii="NoorLotus" w:hAnsi="NoorLotus" w:cs="NoorLotus"/>
          <w:color w:val="3C3C3C"/>
          <w:rtl/>
        </w:rPr>
        <w:t>ص 377</w:t>
      </w:r>
      <w:r w:rsidR="00814D4A">
        <w:rPr>
          <w:rFonts w:ascii="NoorLotus" w:hAnsi="NoorLotus" w:cs="NoorLotus" w:hint="cs"/>
          <w:color w:val="3C3C3C"/>
          <w:rtl/>
        </w:rPr>
        <w:t>.</w:t>
      </w:r>
    </w:p>
  </w:footnote>
  <w:footnote w:id="5">
    <w:p w14:paraId="3D81914F" w14:textId="3F0DF77D" w:rsidR="00867E42" w:rsidRDefault="00867E42">
      <w:pPr>
        <w:pStyle w:val="FootnoteText"/>
      </w:pPr>
      <w:r>
        <w:rPr>
          <w:rStyle w:val="FootnoteReference"/>
        </w:rPr>
        <w:footnoteRef/>
      </w:r>
      <w:r>
        <w:rPr>
          <w:rtl/>
        </w:rPr>
        <w:t xml:space="preserve"> </w:t>
      </w:r>
      <w:r>
        <w:rPr>
          <w:rFonts w:hint="cs"/>
          <w:rtl/>
        </w:rPr>
        <w:t xml:space="preserve">. </w:t>
      </w:r>
      <w:r w:rsidRPr="00867E42">
        <w:rPr>
          <w:rtl/>
        </w:rPr>
        <w:t>مصباح الاصول ( تحق</w:t>
      </w:r>
      <w:r w:rsidRPr="00867E42">
        <w:rPr>
          <w:rFonts w:hint="cs"/>
          <w:rtl/>
        </w:rPr>
        <w:t>ی</w:t>
      </w:r>
      <w:r w:rsidRPr="00867E42">
        <w:rPr>
          <w:rFonts w:hint="eastAsia"/>
          <w:rtl/>
        </w:rPr>
        <w:t>ق</w:t>
      </w:r>
      <w:r w:rsidRPr="00867E42">
        <w:rPr>
          <w:rtl/>
        </w:rPr>
        <w:t xml:space="preserve"> نشر الفقاهه) ج۲ص۴۷۶_۴۷۷</w:t>
      </w:r>
      <w:r>
        <w:rPr>
          <w:rFonts w:hint="cs"/>
          <w:rtl/>
        </w:rPr>
        <w:t>.</w:t>
      </w:r>
    </w:p>
  </w:footnote>
  <w:footnote w:id="6">
    <w:p w14:paraId="29139704" w14:textId="4EC8E219" w:rsidR="00545CE0" w:rsidRPr="00E104A5" w:rsidRDefault="00545CE0" w:rsidP="00814D4A">
      <w:pPr>
        <w:pStyle w:val="FootnoteText"/>
        <w:rPr>
          <w:rFonts w:ascii="NoorLotus" w:hAnsi="NoorLotus" w:cs="NoorLotus"/>
          <w:color w:val="3C3C3C"/>
          <w:rtl/>
          <w:lang w:bidi="ar-SA"/>
        </w:rPr>
      </w:pPr>
      <w:r w:rsidRPr="00E104A5">
        <w:rPr>
          <w:rStyle w:val="FootnoteReference"/>
          <w:rFonts w:cs="NoorLotus"/>
          <w:color w:val="3C3C3C"/>
        </w:rPr>
        <w:footnoteRef/>
      </w:r>
      <w:r w:rsidRPr="00E104A5">
        <w:rPr>
          <w:rFonts w:ascii="Cambria" w:hAnsi="Cambria" w:cs="Cambria" w:hint="cs"/>
          <w:color w:val="3C3C3C"/>
          <w:rtl/>
        </w:rPr>
        <w:t> </w:t>
      </w:r>
      <w:r w:rsidRPr="00E104A5">
        <w:rPr>
          <w:rFonts w:ascii="NoorLotus" w:hAnsi="NoorLotus" w:cs="NoorLotus" w:hint="cs"/>
          <w:color w:val="3C3C3C"/>
          <w:rtl/>
        </w:rPr>
        <w:t>صدر</w:t>
      </w:r>
      <w:r w:rsidRPr="00E104A5">
        <w:rPr>
          <w:rFonts w:ascii="NoorLotus" w:hAnsi="NoorLotus" w:cs="NoorLotus"/>
          <w:color w:val="3C3C3C"/>
          <w:rtl/>
        </w:rPr>
        <w:t xml:space="preserve"> </w:t>
      </w:r>
      <w:r w:rsidRPr="00E104A5">
        <w:rPr>
          <w:rFonts w:ascii="NoorLotus" w:hAnsi="NoorLotus" w:cs="NoorLotus" w:hint="cs"/>
          <w:color w:val="3C3C3C"/>
          <w:rtl/>
        </w:rPr>
        <w:t>محمد</w:t>
      </w:r>
      <w:r w:rsidRPr="00E104A5">
        <w:rPr>
          <w:rFonts w:ascii="NoorLotus" w:hAnsi="NoorLotus" w:cs="NoorLotus"/>
          <w:color w:val="3C3C3C"/>
          <w:rtl/>
        </w:rPr>
        <w:t xml:space="preserve"> </w:t>
      </w:r>
      <w:r w:rsidRPr="00E104A5">
        <w:rPr>
          <w:rFonts w:ascii="NoorLotus" w:hAnsi="NoorLotus" w:cs="NoorLotus" w:hint="cs"/>
          <w:color w:val="3C3C3C"/>
          <w:rtl/>
        </w:rPr>
        <w:t>باقر</w:t>
      </w:r>
      <w:r w:rsidRPr="00E104A5">
        <w:rPr>
          <w:rFonts w:ascii="NoorLotus" w:hAnsi="NoorLotus" w:cs="NoorLotus"/>
          <w:color w:val="3C3C3C"/>
          <w:rtl/>
        </w:rPr>
        <w:t>. بحوث في علم الأصول (الهاشمي الشاهرودي). ج 5،</w:t>
      </w:r>
      <w:r w:rsidR="00814D4A">
        <w:rPr>
          <w:rFonts w:ascii="NoorLotus" w:hAnsi="NoorLotus" w:cs="NoorLotus" w:hint="cs"/>
          <w:color w:val="3C3C3C"/>
          <w:rtl/>
        </w:rPr>
        <w:t xml:space="preserve"> </w:t>
      </w:r>
      <w:r w:rsidRPr="00E104A5">
        <w:rPr>
          <w:rFonts w:ascii="NoorLotus" w:hAnsi="NoorLotus" w:cs="NoorLotus"/>
          <w:color w:val="3C3C3C"/>
          <w:rtl/>
        </w:rPr>
        <w:t>ص 330</w:t>
      </w:r>
      <w:r w:rsidR="00DD7864" w:rsidRPr="00E104A5">
        <w:rPr>
          <w:rFonts w:ascii="NoorLotus" w:hAnsi="NoorLotus" w:cs="NoorLotus"/>
          <w:color w:val="3C3C3C"/>
          <w:rtl/>
        </w:rPr>
        <w:t>؛ صدر محمد باقر. مباحث الأصول (محمد باقر الصدر). ج 2، ص 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82D61" w14:textId="77777777" w:rsidR="00087678" w:rsidRDefault="00087678" w:rsidP="007F1053">
    <w:pPr>
      <w:pStyle w:val="Header"/>
    </w:pPr>
  </w:p>
  <w:p w14:paraId="7501A85E" w14:textId="77777777" w:rsidR="00087678" w:rsidRDefault="00087678" w:rsidP="007F1053"/>
  <w:p w14:paraId="5BA51EF3" w14:textId="77777777" w:rsidR="00087678" w:rsidRDefault="00087678"/>
  <w:p w14:paraId="68A13368" w14:textId="77777777" w:rsidR="00087678" w:rsidRDefault="00087678"/>
  <w:p w14:paraId="0B3E028A" w14:textId="77777777" w:rsidR="00087678" w:rsidRDefault="00087678"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B5755" w14:textId="5E57A1C1" w:rsidR="00087678" w:rsidRPr="009E10DD" w:rsidRDefault="00087678"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جلسه:15</w:t>
    </w:r>
    <w:r>
      <w:rPr>
        <w:sz w:val="18"/>
        <w:szCs w:val="18"/>
        <w:rtl/>
      </w:rPr>
      <w:t>(تاری</w:t>
    </w:r>
    <w:r>
      <w:rPr>
        <w:rFonts w:hint="cs"/>
        <w:sz w:val="18"/>
        <w:szCs w:val="18"/>
        <w:rtl/>
      </w:rPr>
      <w:t>خ:5/7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78"/>
    <w:rsid w:val="00001DF9"/>
    <w:rsid w:val="00022B5B"/>
    <w:rsid w:val="000562C9"/>
    <w:rsid w:val="000670F8"/>
    <w:rsid w:val="000737CF"/>
    <w:rsid w:val="00087678"/>
    <w:rsid w:val="000C6212"/>
    <w:rsid w:val="00103C08"/>
    <w:rsid w:val="00117030"/>
    <w:rsid w:val="00122653"/>
    <w:rsid w:val="001304E8"/>
    <w:rsid w:val="00140780"/>
    <w:rsid w:val="001416F8"/>
    <w:rsid w:val="001563F4"/>
    <w:rsid w:val="00166BED"/>
    <w:rsid w:val="001B6FD2"/>
    <w:rsid w:val="001C613C"/>
    <w:rsid w:val="001D7F4D"/>
    <w:rsid w:val="001E2496"/>
    <w:rsid w:val="001F3B06"/>
    <w:rsid w:val="001F66A6"/>
    <w:rsid w:val="002105E3"/>
    <w:rsid w:val="002342E9"/>
    <w:rsid w:val="00247329"/>
    <w:rsid w:val="00255C00"/>
    <w:rsid w:val="002639D5"/>
    <w:rsid w:val="002778C4"/>
    <w:rsid w:val="0029627D"/>
    <w:rsid w:val="002A3C2D"/>
    <w:rsid w:val="002B0B69"/>
    <w:rsid w:val="002C64BD"/>
    <w:rsid w:val="002E08B3"/>
    <w:rsid w:val="002F2C7B"/>
    <w:rsid w:val="00312D8F"/>
    <w:rsid w:val="00331180"/>
    <w:rsid w:val="0033223F"/>
    <w:rsid w:val="00335D77"/>
    <w:rsid w:val="00373E4E"/>
    <w:rsid w:val="00383F7E"/>
    <w:rsid w:val="00392B63"/>
    <w:rsid w:val="00394C00"/>
    <w:rsid w:val="003A2F79"/>
    <w:rsid w:val="003B1F91"/>
    <w:rsid w:val="003B3D9E"/>
    <w:rsid w:val="003B4048"/>
    <w:rsid w:val="003C50D5"/>
    <w:rsid w:val="003D1624"/>
    <w:rsid w:val="003D5F53"/>
    <w:rsid w:val="003E4E21"/>
    <w:rsid w:val="00407CE0"/>
    <w:rsid w:val="00412FE6"/>
    <w:rsid w:val="00456078"/>
    <w:rsid w:val="00460536"/>
    <w:rsid w:val="00472CEE"/>
    <w:rsid w:val="00495F64"/>
    <w:rsid w:val="004A46BD"/>
    <w:rsid w:val="004B14C8"/>
    <w:rsid w:val="004B715F"/>
    <w:rsid w:val="004C2E24"/>
    <w:rsid w:val="004D0779"/>
    <w:rsid w:val="004D70A9"/>
    <w:rsid w:val="004E202E"/>
    <w:rsid w:val="00545CE0"/>
    <w:rsid w:val="0055178C"/>
    <w:rsid w:val="00576BB9"/>
    <w:rsid w:val="00581D36"/>
    <w:rsid w:val="00583B46"/>
    <w:rsid w:val="00592044"/>
    <w:rsid w:val="005C4808"/>
    <w:rsid w:val="005D28A4"/>
    <w:rsid w:val="005E5AF7"/>
    <w:rsid w:val="006221EA"/>
    <w:rsid w:val="0063462C"/>
    <w:rsid w:val="00654BCF"/>
    <w:rsid w:val="00655CF2"/>
    <w:rsid w:val="00660C23"/>
    <w:rsid w:val="00665FA3"/>
    <w:rsid w:val="00673BA8"/>
    <w:rsid w:val="006752B8"/>
    <w:rsid w:val="00676A49"/>
    <w:rsid w:val="00685125"/>
    <w:rsid w:val="00692708"/>
    <w:rsid w:val="006A4382"/>
    <w:rsid w:val="006B13D2"/>
    <w:rsid w:val="006B6F16"/>
    <w:rsid w:val="006F0BB7"/>
    <w:rsid w:val="007078F9"/>
    <w:rsid w:val="00714629"/>
    <w:rsid w:val="00765E44"/>
    <w:rsid w:val="00767AF9"/>
    <w:rsid w:val="00780855"/>
    <w:rsid w:val="007901CE"/>
    <w:rsid w:val="00790AEC"/>
    <w:rsid w:val="00795CCF"/>
    <w:rsid w:val="007A07C6"/>
    <w:rsid w:val="007A1DB1"/>
    <w:rsid w:val="007B3842"/>
    <w:rsid w:val="007B6D2E"/>
    <w:rsid w:val="007D6B50"/>
    <w:rsid w:val="0080184E"/>
    <w:rsid w:val="00814D4A"/>
    <w:rsid w:val="00817DCB"/>
    <w:rsid w:val="00835B69"/>
    <w:rsid w:val="00841BE3"/>
    <w:rsid w:val="00863824"/>
    <w:rsid w:val="00867E42"/>
    <w:rsid w:val="00877862"/>
    <w:rsid w:val="00894249"/>
    <w:rsid w:val="008A269D"/>
    <w:rsid w:val="008A2B1E"/>
    <w:rsid w:val="008F323C"/>
    <w:rsid w:val="009067F5"/>
    <w:rsid w:val="00953BB2"/>
    <w:rsid w:val="009548CC"/>
    <w:rsid w:val="00955D03"/>
    <w:rsid w:val="009856D7"/>
    <w:rsid w:val="00985A8C"/>
    <w:rsid w:val="009A491D"/>
    <w:rsid w:val="009B1E90"/>
    <w:rsid w:val="009B3B0A"/>
    <w:rsid w:val="009C4667"/>
    <w:rsid w:val="009D4E6E"/>
    <w:rsid w:val="009F2A54"/>
    <w:rsid w:val="00A03CA5"/>
    <w:rsid w:val="00A07FD4"/>
    <w:rsid w:val="00A1074D"/>
    <w:rsid w:val="00A2700D"/>
    <w:rsid w:val="00A574F3"/>
    <w:rsid w:val="00A63D89"/>
    <w:rsid w:val="00A81437"/>
    <w:rsid w:val="00A8644C"/>
    <w:rsid w:val="00AD7E4D"/>
    <w:rsid w:val="00AF2BA0"/>
    <w:rsid w:val="00AF422D"/>
    <w:rsid w:val="00B26F51"/>
    <w:rsid w:val="00B32DCE"/>
    <w:rsid w:val="00B44D21"/>
    <w:rsid w:val="00B67C45"/>
    <w:rsid w:val="00B77A5E"/>
    <w:rsid w:val="00B85675"/>
    <w:rsid w:val="00BA0119"/>
    <w:rsid w:val="00BA23F5"/>
    <w:rsid w:val="00BC1866"/>
    <w:rsid w:val="00BE7593"/>
    <w:rsid w:val="00C142BD"/>
    <w:rsid w:val="00C15FA7"/>
    <w:rsid w:val="00C41A02"/>
    <w:rsid w:val="00C54885"/>
    <w:rsid w:val="00C6586C"/>
    <w:rsid w:val="00C67AF8"/>
    <w:rsid w:val="00C83F62"/>
    <w:rsid w:val="00CA14DF"/>
    <w:rsid w:val="00CA6577"/>
    <w:rsid w:val="00CC46A4"/>
    <w:rsid w:val="00CD30DD"/>
    <w:rsid w:val="00CD40DC"/>
    <w:rsid w:val="00CF6186"/>
    <w:rsid w:val="00D31DD1"/>
    <w:rsid w:val="00D45015"/>
    <w:rsid w:val="00D6088C"/>
    <w:rsid w:val="00D63257"/>
    <w:rsid w:val="00D6333A"/>
    <w:rsid w:val="00DC35A0"/>
    <w:rsid w:val="00DD7864"/>
    <w:rsid w:val="00DF161E"/>
    <w:rsid w:val="00E104A5"/>
    <w:rsid w:val="00E15218"/>
    <w:rsid w:val="00E254EA"/>
    <w:rsid w:val="00E40A4A"/>
    <w:rsid w:val="00E42728"/>
    <w:rsid w:val="00E46F84"/>
    <w:rsid w:val="00E81C71"/>
    <w:rsid w:val="00EC3F34"/>
    <w:rsid w:val="00EC4137"/>
    <w:rsid w:val="00ED58F3"/>
    <w:rsid w:val="00ED5DE1"/>
    <w:rsid w:val="00EE2545"/>
    <w:rsid w:val="00EE4129"/>
    <w:rsid w:val="00F245E1"/>
    <w:rsid w:val="00F32E16"/>
    <w:rsid w:val="00F34384"/>
    <w:rsid w:val="00F4111D"/>
    <w:rsid w:val="00F61788"/>
    <w:rsid w:val="00F65C90"/>
    <w:rsid w:val="00F81750"/>
    <w:rsid w:val="00F93C13"/>
    <w:rsid w:val="00FB0C59"/>
    <w:rsid w:val="00FB4F7F"/>
    <w:rsid w:val="00FC754B"/>
    <w:rsid w:val="00FF2E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C686"/>
  <w15:chartTrackingRefBased/>
  <w15:docId w15:val="{6AA4C540-C72D-44C0-B91C-0DD40A87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678"/>
    <w:pPr>
      <w:bidi/>
    </w:pPr>
    <w:rPr>
      <w:rFonts w:cs="B Badr"/>
      <w:szCs w:val="28"/>
    </w:rPr>
  </w:style>
  <w:style w:type="paragraph" w:styleId="Heading1">
    <w:name w:val="heading 1"/>
    <w:basedOn w:val="Normal"/>
    <w:next w:val="Normal"/>
    <w:link w:val="Heading1Char"/>
    <w:qFormat/>
    <w:rsid w:val="004D70A9"/>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4D70A9"/>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4D70A9"/>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76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0A9"/>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4D70A9"/>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4D70A9"/>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087678"/>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087678"/>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087678"/>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087678"/>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087678"/>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08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678"/>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8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678"/>
    <w:pPr>
      <w:spacing w:before="160"/>
      <w:jc w:val="center"/>
    </w:pPr>
    <w:rPr>
      <w:i/>
      <w:iCs/>
      <w:color w:val="404040" w:themeColor="text1" w:themeTint="BF"/>
    </w:rPr>
  </w:style>
  <w:style w:type="character" w:customStyle="1" w:styleId="QuoteChar">
    <w:name w:val="Quote Char"/>
    <w:basedOn w:val="DefaultParagraphFont"/>
    <w:link w:val="Quote"/>
    <w:uiPriority w:val="29"/>
    <w:rsid w:val="00087678"/>
    <w:rPr>
      <w:rFonts w:cs="B Badr"/>
      <w:i/>
      <w:iCs/>
      <w:color w:val="404040" w:themeColor="text1" w:themeTint="BF"/>
      <w:szCs w:val="28"/>
    </w:rPr>
  </w:style>
  <w:style w:type="paragraph" w:styleId="ListParagraph">
    <w:name w:val="List Paragraph"/>
    <w:basedOn w:val="Normal"/>
    <w:uiPriority w:val="34"/>
    <w:qFormat/>
    <w:rsid w:val="00087678"/>
    <w:pPr>
      <w:ind w:left="720"/>
      <w:contextualSpacing/>
    </w:pPr>
  </w:style>
  <w:style w:type="character" w:styleId="IntenseEmphasis">
    <w:name w:val="Intense Emphasis"/>
    <w:basedOn w:val="DefaultParagraphFont"/>
    <w:uiPriority w:val="21"/>
    <w:qFormat/>
    <w:rsid w:val="00087678"/>
    <w:rPr>
      <w:i/>
      <w:iCs/>
      <w:color w:val="365F91" w:themeColor="accent1" w:themeShade="BF"/>
    </w:rPr>
  </w:style>
  <w:style w:type="paragraph" w:styleId="IntenseQuote">
    <w:name w:val="Intense Quote"/>
    <w:basedOn w:val="Normal"/>
    <w:next w:val="Normal"/>
    <w:link w:val="IntenseQuoteChar"/>
    <w:uiPriority w:val="30"/>
    <w:qFormat/>
    <w:rsid w:val="000876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7678"/>
    <w:rPr>
      <w:rFonts w:cs="B Badr"/>
      <w:i/>
      <w:iCs/>
      <w:color w:val="365F91" w:themeColor="accent1" w:themeShade="BF"/>
      <w:szCs w:val="28"/>
    </w:rPr>
  </w:style>
  <w:style w:type="character" w:styleId="IntenseReference">
    <w:name w:val="Intense Reference"/>
    <w:basedOn w:val="DefaultParagraphFont"/>
    <w:uiPriority w:val="32"/>
    <w:qFormat/>
    <w:rsid w:val="00087678"/>
    <w:rPr>
      <w:b/>
      <w:bCs/>
      <w:smallCaps/>
      <w:color w:val="365F91" w:themeColor="accent1" w:themeShade="BF"/>
      <w:spacing w:val="5"/>
    </w:rPr>
  </w:style>
  <w:style w:type="paragraph" w:styleId="FootnoteText">
    <w:name w:val="footnote text"/>
    <w:basedOn w:val="Normal"/>
    <w:link w:val="FootnoteTextChar"/>
    <w:unhideWhenUsed/>
    <w:qFormat/>
    <w:rsid w:val="00087678"/>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087678"/>
    <w:rPr>
      <w:rFonts w:ascii="Times New Roman" w:eastAsia="Calibri" w:hAnsi="Times New Roman" w:cs="B Badr"/>
      <w:noProof/>
      <w:sz w:val="20"/>
      <w:szCs w:val="20"/>
    </w:rPr>
  </w:style>
  <w:style w:type="paragraph" w:styleId="Header">
    <w:name w:val="header"/>
    <w:basedOn w:val="Normal"/>
    <w:link w:val="HeaderChar"/>
    <w:uiPriority w:val="99"/>
    <w:unhideWhenUsed/>
    <w:rsid w:val="00087678"/>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087678"/>
    <w:rPr>
      <w:rFonts w:ascii="NoorLotus" w:eastAsia="Calibri" w:hAnsi="NoorLotus" w:cs="NoorLotus"/>
      <w:b/>
      <w:bCs/>
      <w:sz w:val="28"/>
      <w:szCs w:val="28"/>
    </w:rPr>
  </w:style>
  <w:style w:type="paragraph" w:styleId="Footer">
    <w:name w:val="footer"/>
    <w:basedOn w:val="Normal"/>
    <w:link w:val="FooterChar"/>
    <w:uiPriority w:val="99"/>
    <w:unhideWhenUsed/>
    <w:rsid w:val="00087678"/>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087678"/>
    <w:rPr>
      <w:rFonts w:ascii="NoorLotus" w:eastAsia="Calibri" w:hAnsi="NoorLotus" w:cs="NoorLotus"/>
      <w:b/>
      <w:bCs/>
      <w:sz w:val="28"/>
      <w:szCs w:val="28"/>
    </w:rPr>
  </w:style>
  <w:style w:type="paragraph" w:styleId="TOCHeading">
    <w:name w:val="TOC Heading"/>
    <w:basedOn w:val="Heading1"/>
    <w:next w:val="Normal"/>
    <w:uiPriority w:val="39"/>
    <w:unhideWhenUsed/>
    <w:qFormat/>
    <w:rsid w:val="00087678"/>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087678"/>
    <w:pPr>
      <w:spacing w:after="100"/>
      <w:ind w:left="220"/>
    </w:pPr>
  </w:style>
  <w:style w:type="character" w:styleId="Hyperlink">
    <w:name w:val="Hyperlink"/>
    <w:basedOn w:val="DefaultParagraphFont"/>
    <w:uiPriority w:val="99"/>
    <w:unhideWhenUsed/>
    <w:rsid w:val="00087678"/>
    <w:rPr>
      <w:color w:val="0000FF" w:themeColor="hyperlink"/>
      <w:u w:val="single"/>
    </w:rPr>
  </w:style>
  <w:style w:type="paragraph" w:styleId="TOC1">
    <w:name w:val="toc 1"/>
    <w:basedOn w:val="Normal"/>
    <w:next w:val="Normal"/>
    <w:autoRedefine/>
    <w:uiPriority w:val="39"/>
    <w:unhideWhenUsed/>
    <w:rsid w:val="00087678"/>
    <w:pPr>
      <w:spacing w:after="100"/>
    </w:pPr>
  </w:style>
  <w:style w:type="paragraph" w:styleId="NormalWeb">
    <w:name w:val="Normal (Web)"/>
    <w:basedOn w:val="Normal"/>
    <w:uiPriority w:val="99"/>
    <w:semiHidden/>
    <w:unhideWhenUsed/>
    <w:rsid w:val="00545CE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2700D"/>
    <w:rPr>
      <w:sz w:val="16"/>
      <w:szCs w:val="16"/>
    </w:rPr>
  </w:style>
  <w:style w:type="paragraph" w:styleId="CommentText">
    <w:name w:val="annotation text"/>
    <w:basedOn w:val="Normal"/>
    <w:link w:val="CommentTextChar"/>
    <w:uiPriority w:val="99"/>
    <w:semiHidden/>
    <w:unhideWhenUsed/>
    <w:rsid w:val="00A2700D"/>
    <w:pPr>
      <w:spacing w:line="240" w:lineRule="auto"/>
    </w:pPr>
    <w:rPr>
      <w:sz w:val="20"/>
      <w:szCs w:val="20"/>
    </w:rPr>
  </w:style>
  <w:style w:type="character" w:customStyle="1" w:styleId="CommentTextChar">
    <w:name w:val="Comment Text Char"/>
    <w:basedOn w:val="DefaultParagraphFont"/>
    <w:link w:val="CommentText"/>
    <w:uiPriority w:val="99"/>
    <w:semiHidden/>
    <w:rsid w:val="00A2700D"/>
    <w:rPr>
      <w:rFonts w:cs="B Badr"/>
      <w:sz w:val="20"/>
      <w:szCs w:val="20"/>
    </w:rPr>
  </w:style>
  <w:style w:type="paragraph" w:styleId="CommentSubject">
    <w:name w:val="annotation subject"/>
    <w:basedOn w:val="CommentText"/>
    <w:next w:val="CommentText"/>
    <w:link w:val="CommentSubjectChar"/>
    <w:uiPriority w:val="99"/>
    <w:semiHidden/>
    <w:unhideWhenUsed/>
    <w:rsid w:val="00A2700D"/>
    <w:rPr>
      <w:b/>
      <w:bCs/>
    </w:rPr>
  </w:style>
  <w:style w:type="character" w:customStyle="1" w:styleId="CommentSubjectChar">
    <w:name w:val="Comment Subject Char"/>
    <w:basedOn w:val="CommentTextChar"/>
    <w:link w:val="CommentSubject"/>
    <w:uiPriority w:val="99"/>
    <w:semiHidden/>
    <w:rsid w:val="00A2700D"/>
    <w:rPr>
      <w:rFonts w:cs="B Badr"/>
      <w:b/>
      <w:bCs/>
      <w:sz w:val="20"/>
      <w:szCs w:val="20"/>
    </w:rPr>
  </w:style>
  <w:style w:type="paragraph" w:styleId="BalloonText">
    <w:name w:val="Balloon Text"/>
    <w:basedOn w:val="Normal"/>
    <w:link w:val="BalloonTextChar"/>
    <w:uiPriority w:val="99"/>
    <w:semiHidden/>
    <w:unhideWhenUsed/>
    <w:rsid w:val="00A27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00D"/>
    <w:rPr>
      <w:rFonts w:ascii="Segoe UI" w:hAnsi="Segoe UI" w:cs="Segoe UI"/>
      <w:sz w:val="18"/>
      <w:szCs w:val="18"/>
    </w:rPr>
  </w:style>
  <w:style w:type="paragraph" w:styleId="TOC3">
    <w:name w:val="toc 3"/>
    <w:basedOn w:val="Normal"/>
    <w:next w:val="Normal"/>
    <w:autoRedefine/>
    <w:uiPriority w:val="39"/>
    <w:unhideWhenUsed/>
    <w:rsid w:val="00814D4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4C4C-20B1-431D-ACA7-BA2D08D5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cp:revision>
  <cp:lastPrinted>2025-09-27T18:30:00Z</cp:lastPrinted>
  <dcterms:created xsi:type="dcterms:W3CDTF">2025-09-29T02:42:00Z</dcterms:created>
  <dcterms:modified xsi:type="dcterms:W3CDTF">2025-10-05T05:00:00Z</dcterms:modified>
</cp:coreProperties>
</file>