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1451157037"/>
        <w:docPartObj>
          <w:docPartGallery w:val="Table of Contents"/>
          <w:docPartUnique/>
        </w:docPartObj>
      </w:sdtPr>
      <w:sdtEndPr/>
      <w:sdtContent>
        <w:p w14:paraId="431AF337" w14:textId="47C98E5D" w:rsidR="009D2F15" w:rsidRPr="006D5174" w:rsidRDefault="009D2F15" w:rsidP="00F22CB4">
          <w:pPr>
            <w:pStyle w:val="TOCHeading"/>
            <w:bidi/>
            <w:jc w:val="both"/>
            <w:rPr>
              <w:rFonts w:ascii="NoorLotus" w:hAnsi="NoorLotus" w:cs="NoorLotus"/>
            </w:rPr>
          </w:pPr>
          <w:r w:rsidRPr="006D5174">
            <w:rPr>
              <w:rFonts w:ascii="NoorLotus" w:hAnsi="NoorLotus" w:cs="NoorLotus"/>
            </w:rPr>
            <w:t>Contents</w:t>
          </w:r>
        </w:p>
        <w:p w14:paraId="2347CCD8" w14:textId="77777777" w:rsidR="00F22CB4" w:rsidRPr="00F22CB4" w:rsidRDefault="009D2F15" w:rsidP="00F22CB4">
          <w:pPr>
            <w:pStyle w:val="TOC1"/>
            <w:tabs>
              <w:tab w:val="right" w:leader="dot" w:pos="9350"/>
            </w:tabs>
            <w:rPr>
              <w:rFonts w:ascii="NoorLotus" w:hAnsi="NoorLotus" w:cs="NoorLotus"/>
              <w:noProof/>
            </w:rPr>
          </w:pPr>
          <w:r w:rsidRPr="006D5174">
            <w:fldChar w:fldCharType="begin"/>
          </w:r>
          <w:r w:rsidRPr="006D5174">
            <w:instrText xml:space="preserve"> TOC \o "1-3" \h \z \u </w:instrText>
          </w:r>
          <w:r w:rsidRPr="006D5174">
            <w:fldChar w:fldCharType="separate"/>
          </w:r>
          <w:hyperlink w:anchor="_Toc198451995" w:history="1">
            <w:r w:rsidR="00F22CB4" w:rsidRPr="00F22CB4">
              <w:rPr>
                <w:rStyle w:val="Hyperlink"/>
                <w:rFonts w:ascii="NoorLotus" w:hAnsi="NoorLotus" w:cs="NoorLotus"/>
                <w:noProof/>
                <w:rtl/>
              </w:rPr>
              <w:t>ادامه بررسی انحلال علم اجمالی با اضطرار به یک طرف آن</w:t>
            </w:r>
            <w:r w:rsidR="00F22CB4" w:rsidRPr="00F22CB4">
              <w:rPr>
                <w:rFonts w:ascii="NoorLotus" w:hAnsi="NoorLotus" w:cs="NoorLotus"/>
                <w:noProof/>
                <w:webHidden/>
              </w:rPr>
              <w:tab/>
            </w:r>
            <w:r w:rsidR="00F22CB4" w:rsidRPr="00F22CB4">
              <w:rPr>
                <w:rFonts w:ascii="NoorLotus" w:hAnsi="NoorLotus" w:cs="NoorLotus"/>
                <w:noProof/>
                <w:webHidden/>
              </w:rPr>
              <w:fldChar w:fldCharType="begin"/>
            </w:r>
            <w:r w:rsidR="00F22CB4" w:rsidRPr="00F22CB4">
              <w:rPr>
                <w:rFonts w:ascii="NoorLotus" w:hAnsi="NoorLotus" w:cs="NoorLotus"/>
                <w:noProof/>
                <w:webHidden/>
              </w:rPr>
              <w:instrText xml:space="preserve"> PAGEREF _Toc198451995 \h </w:instrText>
            </w:r>
            <w:r w:rsidR="00F22CB4" w:rsidRPr="00F22CB4">
              <w:rPr>
                <w:rFonts w:ascii="NoorLotus" w:hAnsi="NoorLotus" w:cs="NoorLotus"/>
                <w:noProof/>
                <w:webHidden/>
              </w:rPr>
            </w:r>
            <w:r w:rsidR="00F22CB4" w:rsidRPr="00F22CB4">
              <w:rPr>
                <w:rFonts w:ascii="NoorLotus" w:hAnsi="NoorLotus" w:cs="NoorLotus"/>
                <w:noProof/>
                <w:webHidden/>
              </w:rPr>
              <w:fldChar w:fldCharType="separate"/>
            </w:r>
            <w:r w:rsidR="00D01C1D">
              <w:rPr>
                <w:rFonts w:ascii="NoorLotus" w:hAnsi="NoorLotus" w:cs="NoorLotus"/>
                <w:noProof/>
                <w:webHidden/>
                <w:rtl/>
              </w:rPr>
              <w:t>1</w:t>
            </w:r>
            <w:r w:rsidR="00F22CB4" w:rsidRPr="00F22CB4">
              <w:rPr>
                <w:rFonts w:ascii="NoorLotus" w:hAnsi="NoorLotus" w:cs="NoorLotus"/>
                <w:noProof/>
                <w:webHidden/>
              </w:rPr>
              <w:fldChar w:fldCharType="end"/>
            </w:r>
          </w:hyperlink>
        </w:p>
        <w:p w14:paraId="148A416E" w14:textId="77777777" w:rsidR="00F22CB4" w:rsidRPr="00F22CB4" w:rsidRDefault="00F22CB4" w:rsidP="00F22CB4">
          <w:pPr>
            <w:pStyle w:val="TOC1"/>
            <w:tabs>
              <w:tab w:val="right" w:leader="dot" w:pos="9350"/>
            </w:tabs>
            <w:rPr>
              <w:rFonts w:ascii="NoorLotus" w:hAnsi="NoorLotus" w:cs="NoorLotus"/>
              <w:noProof/>
            </w:rPr>
          </w:pPr>
          <w:hyperlink w:anchor="_Toc198451996" w:history="1">
            <w:r w:rsidRPr="00F22CB4">
              <w:rPr>
                <w:rStyle w:val="Hyperlink"/>
                <w:rFonts w:ascii="NoorLotus" w:hAnsi="NoorLotus" w:cs="NoorLotus"/>
                <w:noProof/>
                <w:rtl/>
              </w:rPr>
              <w:t>ادامۀ بررسی صورت ثالثه: تقدم زمانی علم اجمالی بر اضطرار</w:t>
            </w:r>
            <w:r w:rsidRPr="00F22CB4">
              <w:rPr>
                <w:rFonts w:ascii="NoorLotus" w:hAnsi="NoorLotus" w:cs="NoorLotus"/>
                <w:noProof/>
                <w:webHidden/>
              </w:rPr>
              <w:tab/>
            </w:r>
            <w:r w:rsidRPr="00F22CB4">
              <w:rPr>
                <w:rFonts w:ascii="NoorLotus" w:hAnsi="NoorLotus" w:cs="NoorLotus"/>
                <w:noProof/>
                <w:webHidden/>
              </w:rPr>
              <w:fldChar w:fldCharType="begin"/>
            </w:r>
            <w:r w:rsidRPr="00F22CB4">
              <w:rPr>
                <w:rFonts w:ascii="NoorLotus" w:hAnsi="NoorLotus" w:cs="NoorLotus"/>
                <w:noProof/>
                <w:webHidden/>
              </w:rPr>
              <w:instrText xml:space="preserve"> PAGEREF _Toc198451996 \h </w:instrText>
            </w:r>
            <w:r w:rsidRPr="00F22CB4">
              <w:rPr>
                <w:rFonts w:ascii="NoorLotus" w:hAnsi="NoorLotus" w:cs="NoorLotus"/>
                <w:noProof/>
                <w:webHidden/>
              </w:rPr>
            </w:r>
            <w:r w:rsidRPr="00F22CB4">
              <w:rPr>
                <w:rFonts w:ascii="NoorLotus" w:hAnsi="NoorLotus" w:cs="NoorLotus"/>
                <w:noProof/>
                <w:webHidden/>
              </w:rPr>
              <w:fldChar w:fldCharType="separate"/>
            </w:r>
            <w:r w:rsidR="00D01C1D">
              <w:rPr>
                <w:rFonts w:ascii="NoorLotus" w:hAnsi="NoorLotus" w:cs="NoorLotus"/>
                <w:noProof/>
                <w:webHidden/>
                <w:rtl/>
              </w:rPr>
              <w:t>1</w:t>
            </w:r>
            <w:r w:rsidRPr="00F22CB4">
              <w:rPr>
                <w:rFonts w:ascii="NoorLotus" w:hAnsi="NoorLotus" w:cs="NoorLotus"/>
                <w:noProof/>
                <w:webHidden/>
              </w:rPr>
              <w:fldChar w:fldCharType="end"/>
            </w:r>
          </w:hyperlink>
        </w:p>
        <w:p w14:paraId="16FCCCF7" w14:textId="77777777" w:rsidR="00F22CB4" w:rsidRPr="00F22CB4" w:rsidRDefault="00F22CB4" w:rsidP="00F22CB4">
          <w:pPr>
            <w:pStyle w:val="TOC2"/>
            <w:rPr>
              <w:rFonts w:ascii="NoorLotus" w:eastAsiaTheme="minorEastAsia" w:hAnsi="NoorLotus" w:cs="NoorLotus"/>
              <w:noProof/>
              <w:szCs w:val="22"/>
              <w:lang w:bidi="ar-SA"/>
            </w:rPr>
          </w:pPr>
          <w:hyperlink w:anchor="_Toc198451997" w:history="1">
            <w:r w:rsidRPr="00F22CB4">
              <w:rPr>
                <w:rStyle w:val="Hyperlink"/>
                <w:rFonts w:ascii="NoorLotus" w:hAnsi="NoorLotus" w:cs="NoorLotus"/>
                <w:noProof/>
                <w:rtl/>
              </w:rPr>
              <w:t>کلام مرحوم روحانی</w:t>
            </w:r>
            <w:r w:rsidRPr="00F22CB4">
              <w:rPr>
                <w:rFonts w:ascii="NoorLotus" w:hAnsi="NoorLotus" w:cs="NoorLotus"/>
                <w:noProof/>
                <w:webHidden/>
              </w:rPr>
              <w:tab/>
            </w:r>
            <w:r w:rsidRPr="00F22CB4">
              <w:rPr>
                <w:rFonts w:ascii="NoorLotus" w:hAnsi="NoorLotus" w:cs="NoorLotus"/>
                <w:noProof/>
                <w:webHidden/>
              </w:rPr>
              <w:fldChar w:fldCharType="begin"/>
            </w:r>
            <w:r w:rsidRPr="00F22CB4">
              <w:rPr>
                <w:rFonts w:ascii="NoorLotus" w:hAnsi="NoorLotus" w:cs="NoorLotus"/>
                <w:noProof/>
                <w:webHidden/>
              </w:rPr>
              <w:instrText xml:space="preserve"> PAGEREF _Toc198451997 \h </w:instrText>
            </w:r>
            <w:r w:rsidRPr="00F22CB4">
              <w:rPr>
                <w:rFonts w:ascii="NoorLotus" w:hAnsi="NoorLotus" w:cs="NoorLotus"/>
                <w:noProof/>
                <w:webHidden/>
              </w:rPr>
            </w:r>
            <w:r w:rsidRPr="00F22CB4">
              <w:rPr>
                <w:rFonts w:ascii="NoorLotus" w:hAnsi="NoorLotus" w:cs="NoorLotus"/>
                <w:noProof/>
                <w:webHidden/>
              </w:rPr>
              <w:fldChar w:fldCharType="separate"/>
            </w:r>
            <w:r w:rsidR="00D01C1D">
              <w:rPr>
                <w:rFonts w:ascii="NoorLotus" w:hAnsi="NoorLotus" w:cs="NoorLotus"/>
                <w:noProof/>
                <w:webHidden/>
                <w:rtl/>
              </w:rPr>
              <w:t>2</w:t>
            </w:r>
            <w:r w:rsidRPr="00F22CB4">
              <w:rPr>
                <w:rFonts w:ascii="NoorLotus" w:hAnsi="NoorLotus" w:cs="NoorLotus"/>
                <w:noProof/>
                <w:webHidden/>
              </w:rPr>
              <w:fldChar w:fldCharType="end"/>
            </w:r>
          </w:hyperlink>
        </w:p>
        <w:p w14:paraId="7B4FD573" w14:textId="77777777" w:rsidR="00F22CB4" w:rsidRPr="00F22CB4" w:rsidRDefault="00F22CB4" w:rsidP="00F22CB4">
          <w:pPr>
            <w:pStyle w:val="TOC3"/>
            <w:tabs>
              <w:tab w:val="right" w:leader="dot" w:pos="9350"/>
            </w:tabs>
            <w:rPr>
              <w:rFonts w:ascii="NoorLotus" w:hAnsi="NoorLotus" w:cs="NoorLotus"/>
              <w:noProof/>
            </w:rPr>
          </w:pPr>
          <w:hyperlink w:anchor="_Toc198451998" w:history="1">
            <w:r w:rsidRPr="00F22CB4">
              <w:rPr>
                <w:rStyle w:val="Hyperlink"/>
                <w:rFonts w:ascii="NoorLotus" w:hAnsi="NoorLotus" w:cs="NoorLotus"/>
                <w:noProof/>
                <w:rtl/>
              </w:rPr>
              <w:t>مناقشه در کلام مرحوم روحانی</w:t>
            </w:r>
            <w:r w:rsidRPr="00F22CB4">
              <w:rPr>
                <w:rFonts w:ascii="NoorLotus" w:hAnsi="NoorLotus" w:cs="NoorLotus"/>
                <w:noProof/>
                <w:webHidden/>
              </w:rPr>
              <w:tab/>
            </w:r>
            <w:r w:rsidRPr="00F22CB4">
              <w:rPr>
                <w:rFonts w:ascii="NoorLotus" w:hAnsi="NoorLotus" w:cs="NoorLotus"/>
                <w:noProof/>
                <w:webHidden/>
              </w:rPr>
              <w:fldChar w:fldCharType="begin"/>
            </w:r>
            <w:r w:rsidRPr="00F22CB4">
              <w:rPr>
                <w:rFonts w:ascii="NoorLotus" w:hAnsi="NoorLotus" w:cs="NoorLotus"/>
                <w:noProof/>
                <w:webHidden/>
              </w:rPr>
              <w:instrText xml:space="preserve"> PAGEREF _Toc198451998 \h </w:instrText>
            </w:r>
            <w:r w:rsidRPr="00F22CB4">
              <w:rPr>
                <w:rFonts w:ascii="NoorLotus" w:hAnsi="NoorLotus" w:cs="NoorLotus"/>
                <w:noProof/>
                <w:webHidden/>
              </w:rPr>
            </w:r>
            <w:r w:rsidRPr="00F22CB4">
              <w:rPr>
                <w:rFonts w:ascii="NoorLotus" w:hAnsi="NoorLotus" w:cs="NoorLotus"/>
                <w:noProof/>
                <w:webHidden/>
              </w:rPr>
              <w:fldChar w:fldCharType="separate"/>
            </w:r>
            <w:r w:rsidR="00D01C1D">
              <w:rPr>
                <w:rFonts w:ascii="NoorLotus" w:hAnsi="NoorLotus" w:cs="NoorLotus"/>
                <w:noProof/>
                <w:webHidden/>
                <w:rtl/>
              </w:rPr>
              <w:t>3</w:t>
            </w:r>
            <w:r w:rsidRPr="00F22CB4">
              <w:rPr>
                <w:rFonts w:ascii="NoorLotus" w:hAnsi="NoorLotus" w:cs="NoorLotus"/>
                <w:noProof/>
                <w:webHidden/>
              </w:rPr>
              <w:fldChar w:fldCharType="end"/>
            </w:r>
          </w:hyperlink>
        </w:p>
        <w:p w14:paraId="40BCA60C" w14:textId="77777777" w:rsidR="00F22CB4" w:rsidRPr="00F22CB4" w:rsidRDefault="00F22CB4" w:rsidP="00F22CB4">
          <w:pPr>
            <w:pStyle w:val="TOC3"/>
            <w:tabs>
              <w:tab w:val="right" w:leader="dot" w:pos="9350"/>
            </w:tabs>
            <w:rPr>
              <w:rFonts w:ascii="NoorLotus" w:hAnsi="NoorLotus" w:cs="NoorLotus"/>
              <w:noProof/>
            </w:rPr>
          </w:pPr>
          <w:hyperlink w:anchor="_Toc198451999" w:history="1">
            <w:r w:rsidRPr="00F22CB4">
              <w:rPr>
                <w:rStyle w:val="Hyperlink"/>
                <w:rFonts w:ascii="NoorLotus" w:hAnsi="NoorLotus" w:cs="NoorLotus"/>
                <w:noProof/>
                <w:rtl/>
              </w:rPr>
              <w:t>اشکال اول</w:t>
            </w:r>
            <w:r w:rsidRPr="00F22CB4">
              <w:rPr>
                <w:rFonts w:ascii="NoorLotus" w:hAnsi="NoorLotus" w:cs="NoorLotus"/>
                <w:noProof/>
                <w:webHidden/>
              </w:rPr>
              <w:tab/>
            </w:r>
            <w:r w:rsidRPr="00F22CB4">
              <w:rPr>
                <w:rFonts w:ascii="NoorLotus" w:hAnsi="NoorLotus" w:cs="NoorLotus"/>
                <w:noProof/>
                <w:webHidden/>
              </w:rPr>
              <w:fldChar w:fldCharType="begin"/>
            </w:r>
            <w:r w:rsidRPr="00F22CB4">
              <w:rPr>
                <w:rFonts w:ascii="NoorLotus" w:hAnsi="NoorLotus" w:cs="NoorLotus"/>
                <w:noProof/>
                <w:webHidden/>
              </w:rPr>
              <w:instrText xml:space="preserve"> PAGEREF _Toc198451999 \h </w:instrText>
            </w:r>
            <w:r w:rsidRPr="00F22CB4">
              <w:rPr>
                <w:rFonts w:ascii="NoorLotus" w:hAnsi="NoorLotus" w:cs="NoorLotus"/>
                <w:noProof/>
                <w:webHidden/>
              </w:rPr>
            </w:r>
            <w:r w:rsidRPr="00F22CB4">
              <w:rPr>
                <w:rFonts w:ascii="NoorLotus" w:hAnsi="NoorLotus" w:cs="NoorLotus"/>
                <w:noProof/>
                <w:webHidden/>
              </w:rPr>
              <w:fldChar w:fldCharType="separate"/>
            </w:r>
            <w:r w:rsidR="00D01C1D">
              <w:rPr>
                <w:rFonts w:ascii="NoorLotus" w:hAnsi="NoorLotus" w:cs="NoorLotus"/>
                <w:noProof/>
                <w:webHidden/>
                <w:rtl/>
              </w:rPr>
              <w:t>3</w:t>
            </w:r>
            <w:r w:rsidRPr="00F22CB4">
              <w:rPr>
                <w:rFonts w:ascii="NoorLotus" w:hAnsi="NoorLotus" w:cs="NoorLotus"/>
                <w:noProof/>
                <w:webHidden/>
              </w:rPr>
              <w:fldChar w:fldCharType="end"/>
            </w:r>
          </w:hyperlink>
        </w:p>
        <w:p w14:paraId="203AEB36" w14:textId="77777777" w:rsidR="00F22CB4" w:rsidRPr="00F22CB4" w:rsidRDefault="00F22CB4" w:rsidP="00F22CB4">
          <w:pPr>
            <w:pStyle w:val="TOC3"/>
            <w:tabs>
              <w:tab w:val="right" w:leader="dot" w:pos="9350"/>
            </w:tabs>
            <w:rPr>
              <w:rFonts w:ascii="NoorLotus" w:hAnsi="NoorLotus" w:cs="NoorLotus"/>
              <w:noProof/>
            </w:rPr>
          </w:pPr>
          <w:hyperlink w:anchor="_Toc198452000" w:history="1">
            <w:r w:rsidRPr="00F22CB4">
              <w:rPr>
                <w:rStyle w:val="Hyperlink"/>
                <w:rFonts w:ascii="NoorLotus" w:hAnsi="NoorLotus" w:cs="NoorLotus"/>
                <w:noProof/>
                <w:rtl/>
              </w:rPr>
              <w:t>اشکال دوم</w:t>
            </w:r>
            <w:r w:rsidRPr="00F22CB4">
              <w:rPr>
                <w:rFonts w:ascii="NoorLotus" w:hAnsi="NoorLotus" w:cs="NoorLotus"/>
                <w:noProof/>
                <w:webHidden/>
              </w:rPr>
              <w:tab/>
            </w:r>
            <w:r w:rsidRPr="00F22CB4">
              <w:rPr>
                <w:rFonts w:ascii="NoorLotus" w:hAnsi="NoorLotus" w:cs="NoorLotus"/>
                <w:noProof/>
                <w:webHidden/>
              </w:rPr>
              <w:fldChar w:fldCharType="begin"/>
            </w:r>
            <w:r w:rsidRPr="00F22CB4">
              <w:rPr>
                <w:rFonts w:ascii="NoorLotus" w:hAnsi="NoorLotus" w:cs="NoorLotus"/>
                <w:noProof/>
                <w:webHidden/>
              </w:rPr>
              <w:instrText xml:space="preserve"> PAGEREF _Toc198452000 \h </w:instrText>
            </w:r>
            <w:r w:rsidRPr="00F22CB4">
              <w:rPr>
                <w:rFonts w:ascii="NoorLotus" w:hAnsi="NoorLotus" w:cs="NoorLotus"/>
                <w:noProof/>
                <w:webHidden/>
              </w:rPr>
            </w:r>
            <w:r w:rsidRPr="00F22CB4">
              <w:rPr>
                <w:rFonts w:ascii="NoorLotus" w:hAnsi="NoorLotus" w:cs="NoorLotus"/>
                <w:noProof/>
                <w:webHidden/>
              </w:rPr>
              <w:fldChar w:fldCharType="separate"/>
            </w:r>
            <w:r w:rsidR="00D01C1D">
              <w:rPr>
                <w:rFonts w:ascii="NoorLotus" w:hAnsi="NoorLotus" w:cs="NoorLotus"/>
                <w:noProof/>
                <w:webHidden/>
                <w:rtl/>
              </w:rPr>
              <w:t>3</w:t>
            </w:r>
            <w:r w:rsidRPr="00F22CB4">
              <w:rPr>
                <w:rFonts w:ascii="NoorLotus" w:hAnsi="NoorLotus" w:cs="NoorLotus"/>
                <w:noProof/>
                <w:webHidden/>
              </w:rPr>
              <w:fldChar w:fldCharType="end"/>
            </w:r>
          </w:hyperlink>
        </w:p>
        <w:p w14:paraId="0F5E29B9" w14:textId="77777777" w:rsidR="00F22CB4" w:rsidRPr="00F22CB4" w:rsidRDefault="00F22CB4" w:rsidP="00F22CB4">
          <w:pPr>
            <w:pStyle w:val="TOC3"/>
            <w:tabs>
              <w:tab w:val="right" w:leader="dot" w:pos="9350"/>
            </w:tabs>
            <w:rPr>
              <w:rFonts w:ascii="NoorLotus" w:hAnsi="NoorLotus" w:cs="NoorLotus"/>
              <w:noProof/>
            </w:rPr>
          </w:pPr>
          <w:hyperlink w:anchor="_Toc198452001" w:history="1">
            <w:r w:rsidRPr="00F22CB4">
              <w:rPr>
                <w:rStyle w:val="Hyperlink"/>
                <w:rFonts w:ascii="NoorLotus" w:hAnsi="NoorLotus" w:cs="NoorLotus"/>
                <w:noProof/>
                <w:rtl/>
              </w:rPr>
              <w:t>اشکال سوم</w:t>
            </w:r>
            <w:r w:rsidRPr="00F22CB4">
              <w:rPr>
                <w:rFonts w:ascii="NoorLotus" w:hAnsi="NoorLotus" w:cs="NoorLotus"/>
                <w:noProof/>
                <w:webHidden/>
              </w:rPr>
              <w:tab/>
            </w:r>
            <w:r w:rsidRPr="00F22CB4">
              <w:rPr>
                <w:rFonts w:ascii="NoorLotus" w:hAnsi="NoorLotus" w:cs="NoorLotus"/>
                <w:noProof/>
                <w:webHidden/>
              </w:rPr>
              <w:fldChar w:fldCharType="begin"/>
            </w:r>
            <w:r w:rsidRPr="00F22CB4">
              <w:rPr>
                <w:rFonts w:ascii="NoorLotus" w:hAnsi="NoorLotus" w:cs="NoorLotus"/>
                <w:noProof/>
                <w:webHidden/>
              </w:rPr>
              <w:instrText xml:space="preserve"> PAGEREF _Toc198452001 \h </w:instrText>
            </w:r>
            <w:r w:rsidRPr="00F22CB4">
              <w:rPr>
                <w:rFonts w:ascii="NoorLotus" w:hAnsi="NoorLotus" w:cs="NoorLotus"/>
                <w:noProof/>
                <w:webHidden/>
              </w:rPr>
            </w:r>
            <w:r w:rsidRPr="00F22CB4">
              <w:rPr>
                <w:rFonts w:ascii="NoorLotus" w:hAnsi="NoorLotus" w:cs="NoorLotus"/>
                <w:noProof/>
                <w:webHidden/>
              </w:rPr>
              <w:fldChar w:fldCharType="separate"/>
            </w:r>
            <w:r w:rsidR="00D01C1D">
              <w:rPr>
                <w:rFonts w:ascii="NoorLotus" w:hAnsi="NoorLotus" w:cs="NoorLotus"/>
                <w:noProof/>
                <w:webHidden/>
                <w:rtl/>
              </w:rPr>
              <w:t>4</w:t>
            </w:r>
            <w:r w:rsidRPr="00F22CB4">
              <w:rPr>
                <w:rFonts w:ascii="NoorLotus" w:hAnsi="NoorLotus" w:cs="NoorLotus"/>
                <w:noProof/>
                <w:webHidden/>
              </w:rPr>
              <w:fldChar w:fldCharType="end"/>
            </w:r>
          </w:hyperlink>
        </w:p>
        <w:p w14:paraId="2A734D0A" w14:textId="77777777" w:rsidR="00F22CB4" w:rsidRPr="00F22CB4" w:rsidRDefault="00F22CB4" w:rsidP="00F22CB4">
          <w:pPr>
            <w:pStyle w:val="TOC3"/>
            <w:tabs>
              <w:tab w:val="right" w:leader="dot" w:pos="9350"/>
            </w:tabs>
            <w:rPr>
              <w:rFonts w:ascii="NoorLotus" w:hAnsi="NoorLotus" w:cs="NoorLotus"/>
              <w:noProof/>
            </w:rPr>
          </w:pPr>
          <w:hyperlink w:anchor="_Toc198452002" w:history="1">
            <w:r w:rsidRPr="00F22CB4">
              <w:rPr>
                <w:rStyle w:val="Hyperlink"/>
                <w:rFonts w:ascii="NoorLotus" w:hAnsi="NoorLotus" w:cs="NoorLotus"/>
                <w:noProof/>
                <w:rtl/>
              </w:rPr>
              <w:t>اشکال چهارم</w:t>
            </w:r>
            <w:bookmarkStart w:id="0" w:name="_GoBack"/>
            <w:bookmarkEnd w:id="0"/>
            <w:r w:rsidRPr="00F22CB4">
              <w:rPr>
                <w:rFonts w:ascii="NoorLotus" w:hAnsi="NoorLotus" w:cs="NoorLotus"/>
                <w:noProof/>
                <w:webHidden/>
              </w:rPr>
              <w:tab/>
            </w:r>
            <w:r w:rsidRPr="00F22CB4">
              <w:rPr>
                <w:rFonts w:ascii="NoorLotus" w:hAnsi="NoorLotus" w:cs="NoorLotus"/>
                <w:noProof/>
                <w:webHidden/>
              </w:rPr>
              <w:fldChar w:fldCharType="begin"/>
            </w:r>
            <w:r w:rsidRPr="00F22CB4">
              <w:rPr>
                <w:rFonts w:ascii="NoorLotus" w:hAnsi="NoorLotus" w:cs="NoorLotus"/>
                <w:noProof/>
                <w:webHidden/>
              </w:rPr>
              <w:instrText xml:space="preserve"> PAGEREF _Toc198452002 \h </w:instrText>
            </w:r>
            <w:r w:rsidRPr="00F22CB4">
              <w:rPr>
                <w:rFonts w:ascii="NoorLotus" w:hAnsi="NoorLotus" w:cs="NoorLotus"/>
                <w:noProof/>
                <w:webHidden/>
              </w:rPr>
            </w:r>
            <w:r w:rsidRPr="00F22CB4">
              <w:rPr>
                <w:rFonts w:ascii="NoorLotus" w:hAnsi="NoorLotus" w:cs="NoorLotus"/>
                <w:noProof/>
                <w:webHidden/>
              </w:rPr>
              <w:fldChar w:fldCharType="separate"/>
            </w:r>
            <w:r w:rsidR="00D01C1D">
              <w:rPr>
                <w:rFonts w:ascii="NoorLotus" w:hAnsi="NoorLotus" w:cs="NoorLotus"/>
                <w:noProof/>
                <w:webHidden/>
                <w:rtl/>
              </w:rPr>
              <w:t>6</w:t>
            </w:r>
            <w:r w:rsidRPr="00F22CB4">
              <w:rPr>
                <w:rFonts w:ascii="NoorLotus" w:hAnsi="NoorLotus" w:cs="NoorLotus"/>
                <w:noProof/>
                <w:webHidden/>
              </w:rPr>
              <w:fldChar w:fldCharType="end"/>
            </w:r>
          </w:hyperlink>
        </w:p>
        <w:p w14:paraId="245F4044" w14:textId="77777777" w:rsidR="00F22CB4" w:rsidRPr="00F22CB4" w:rsidRDefault="00F22CB4" w:rsidP="00F22CB4">
          <w:pPr>
            <w:pStyle w:val="TOC3"/>
            <w:tabs>
              <w:tab w:val="right" w:leader="dot" w:pos="9350"/>
            </w:tabs>
            <w:rPr>
              <w:rFonts w:ascii="NoorLotus" w:hAnsi="NoorLotus" w:cs="NoorLotus"/>
              <w:noProof/>
            </w:rPr>
          </w:pPr>
          <w:hyperlink w:anchor="_Toc198452003" w:history="1">
            <w:r w:rsidRPr="00F22CB4">
              <w:rPr>
                <w:rStyle w:val="Hyperlink"/>
                <w:rFonts w:ascii="NoorLotus" w:hAnsi="NoorLotus" w:cs="NoorLotus"/>
                <w:noProof/>
                <w:rtl/>
              </w:rPr>
              <w:t>اشکال پنجم</w:t>
            </w:r>
            <w:r w:rsidRPr="00F22CB4">
              <w:rPr>
                <w:rFonts w:ascii="NoorLotus" w:hAnsi="NoorLotus" w:cs="NoorLotus"/>
                <w:noProof/>
                <w:webHidden/>
              </w:rPr>
              <w:tab/>
            </w:r>
            <w:r w:rsidRPr="00F22CB4">
              <w:rPr>
                <w:rFonts w:ascii="NoorLotus" w:hAnsi="NoorLotus" w:cs="NoorLotus"/>
                <w:noProof/>
                <w:webHidden/>
              </w:rPr>
              <w:fldChar w:fldCharType="begin"/>
            </w:r>
            <w:r w:rsidRPr="00F22CB4">
              <w:rPr>
                <w:rFonts w:ascii="NoorLotus" w:hAnsi="NoorLotus" w:cs="NoorLotus"/>
                <w:noProof/>
                <w:webHidden/>
              </w:rPr>
              <w:instrText xml:space="preserve"> PAGEREF _Toc198452003 \h </w:instrText>
            </w:r>
            <w:r w:rsidRPr="00F22CB4">
              <w:rPr>
                <w:rFonts w:ascii="NoorLotus" w:hAnsi="NoorLotus" w:cs="NoorLotus"/>
                <w:noProof/>
                <w:webHidden/>
              </w:rPr>
            </w:r>
            <w:r w:rsidRPr="00F22CB4">
              <w:rPr>
                <w:rFonts w:ascii="NoorLotus" w:hAnsi="NoorLotus" w:cs="NoorLotus"/>
                <w:noProof/>
                <w:webHidden/>
              </w:rPr>
              <w:fldChar w:fldCharType="separate"/>
            </w:r>
            <w:r w:rsidR="00D01C1D">
              <w:rPr>
                <w:rFonts w:ascii="NoorLotus" w:hAnsi="NoorLotus" w:cs="NoorLotus"/>
                <w:noProof/>
                <w:webHidden/>
                <w:rtl/>
              </w:rPr>
              <w:t>6</w:t>
            </w:r>
            <w:r w:rsidRPr="00F22CB4">
              <w:rPr>
                <w:rFonts w:ascii="NoorLotus" w:hAnsi="NoorLotus" w:cs="NoorLotus"/>
                <w:noProof/>
                <w:webHidden/>
              </w:rPr>
              <w:fldChar w:fldCharType="end"/>
            </w:r>
          </w:hyperlink>
        </w:p>
        <w:p w14:paraId="36D19F9D" w14:textId="03E3ADFA" w:rsidR="009D2F15" w:rsidRPr="006D5174" w:rsidRDefault="009D2F15" w:rsidP="00F22CB4">
          <w:pPr>
            <w:jc w:val="both"/>
            <w:rPr>
              <w:rFonts w:ascii="NoorLotus" w:hAnsi="NoorLotus" w:cs="NoorLotus"/>
              <w:rtl/>
            </w:rPr>
          </w:pPr>
          <w:r w:rsidRPr="006D5174">
            <w:rPr>
              <w:rFonts w:ascii="NoorLotus" w:hAnsi="NoorLotus" w:cs="NoorLotus"/>
              <w:b/>
              <w:bCs/>
              <w:noProof/>
            </w:rPr>
            <w:fldChar w:fldCharType="end"/>
          </w:r>
        </w:p>
      </w:sdtContent>
    </w:sdt>
    <w:p w14:paraId="4BC3AA60" w14:textId="6D216FF9" w:rsidR="008B1DE3" w:rsidRPr="006D5174" w:rsidRDefault="008B1DE3" w:rsidP="00F22CB4">
      <w:pPr>
        <w:jc w:val="center"/>
        <w:rPr>
          <w:rFonts w:ascii="NoorLotus" w:hAnsi="NoorLotus" w:cs="NoorLotus"/>
          <w:rtl/>
        </w:rPr>
      </w:pPr>
      <w:r w:rsidRPr="006D5174">
        <w:rPr>
          <w:rFonts w:ascii="NoorLotus" w:hAnsi="NoorLotus" w:cs="NoorLotus"/>
          <w:rtl/>
        </w:rPr>
        <w:t>بسم الله الرحمن الرحیم</w:t>
      </w:r>
    </w:p>
    <w:p w14:paraId="090626C7" w14:textId="46335C19" w:rsidR="003B22DF" w:rsidRDefault="003B22DF" w:rsidP="00F22CB4">
      <w:pPr>
        <w:pStyle w:val="Heading1"/>
        <w:rPr>
          <w:rtl/>
        </w:rPr>
      </w:pPr>
      <w:bookmarkStart w:id="1" w:name="_Toc198451995"/>
      <w:r>
        <w:rPr>
          <w:rFonts w:hint="cs"/>
          <w:rtl/>
        </w:rPr>
        <w:t>ادامه بررسی انحلال علم اجمالی با اضطرار به یک طرف آن</w:t>
      </w:r>
      <w:bookmarkEnd w:id="1"/>
    </w:p>
    <w:p w14:paraId="4430DBEF" w14:textId="3B60F6AF" w:rsidR="00E43B47" w:rsidRPr="006D5174" w:rsidRDefault="00E43B47" w:rsidP="00F22CB4">
      <w:pPr>
        <w:pStyle w:val="Heading1"/>
        <w:rPr>
          <w:rtl/>
        </w:rPr>
      </w:pPr>
      <w:bookmarkStart w:id="2" w:name="_Toc198451996"/>
      <w:r w:rsidRPr="006D5174">
        <w:rPr>
          <w:rtl/>
        </w:rPr>
        <w:t xml:space="preserve">ادامۀ بررسی صورت ثالثه: تقدم </w:t>
      </w:r>
      <w:r w:rsidR="003B22DF">
        <w:rPr>
          <w:rFonts w:hint="cs"/>
          <w:rtl/>
        </w:rPr>
        <w:t xml:space="preserve">زمانی </w:t>
      </w:r>
      <w:r w:rsidRPr="006D5174">
        <w:rPr>
          <w:rtl/>
        </w:rPr>
        <w:t>علم اجمالی بر اضطرار</w:t>
      </w:r>
      <w:bookmarkEnd w:id="2"/>
    </w:p>
    <w:p w14:paraId="4C5BDC6F" w14:textId="58C14EAB" w:rsidR="00E43B47" w:rsidRPr="006D5174" w:rsidRDefault="00E43B47" w:rsidP="00F22CB4">
      <w:pPr>
        <w:jc w:val="both"/>
        <w:rPr>
          <w:rFonts w:ascii="NoorLotus" w:hAnsi="NoorLotus" w:cs="NoorLotus"/>
          <w:sz w:val="34"/>
          <w:rtl/>
        </w:rPr>
      </w:pPr>
      <w:r w:rsidRPr="006D5174">
        <w:rPr>
          <w:rFonts w:ascii="NoorLotus" w:hAnsi="NoorLotus" w:cs="NoorLotus"/>
          <w:sz w:val="34"/>
          <w:rtl/>
        </w:rPr>
        <w:t>بحث در صورت سوم از صور اضطرار به ارتکاب یک طرف معین از اطراف علم اجمالی بود که عبارت از طرو</w:t>
      </w:r>
      <w:r w:rsidR="009C0F29">
        <w:rPr>
          <w:rFonts w:ascii="NoorLotus" w:hAnsi="NoorLotus" w:cs="NoorLotus" w:hint="cs"/>
          <w:sz w:val="34"/>
          <w:rtl/>
        </w:rPr>
        <w:t>ّ</w:t>
      </w:r>
      <w:r w:rsidRPr="006D5174">
        <w:rPr>
          <w:rFonts w:ascii="NoorLotus" w:hAnsi="NoorLotus" w:cs="NoorLotus"/>
          <w:sz w:val="34"/>
          <w:rtl/>
        </w:rPr>
        <w:t xml:space="preserve"> اضطرار بعد از علم اجمالی به تکلیف بود. </w:t>
      </w:r>
    </w:p>
    <w:p w14:paraId="0BA94001" w14:textId="592F7CAB" w:rsidR="003F6503" w:rsidRPr="006D5174" w:rsidRDefault="00E43B47" w:rsidP="00F22CB4">
      <w:pPr>
        <w:jc w:val="both"/>
        <w:rPr>
          <w:rFonts w:ascii="NoorLotus" w:hAnsi="NoorLotus" w:cs="NoorLotus"/>
          <w:sz w:val="34"/>
          <w:rtl/>
        </w:rPr>
      </w:pPr>
      <w:r w:rsidRPr="006D5174">
        <w:rPr>
          <w:rFonts w:ascii="NoorLotus" w:hAnsi="NoorLotus" w:cs="NoorLotus"/>
          <w:sz w:val="34"/>
          <w:highlight w:val="yellow"/>
          <w:rtl/>
        </w:rPr>
        <w:t xml:space="preserve">به نظر ما </w:t>
      </w:r>
      <w:r w:rsidRPr="006D5174">
        <w:rPr>
          <w:rFonts w:ascii="NoorLotus" w:hAnsi="NoorLotus" w:cs="NoorLotus"/>
          <w:sz w:val="34"/>
          <w:rtl/>
        </w:rPr>
        <w:t>در این صورت یک علم اجمالی مور</w:t>
      </w:r>
      <w:r w:rsidR="009C0F29">
        <w:rPr>
          <w:rFonts w:ascii="NoorLotus" w:hAnsi="NoorLotus" w:cs="NoorLotus" w:hint="cs"/>
          <w:sz w:val="34"/>
          <w:rtl/>
        </w:rPr>
        <w:t>ّ</w:t>
      </w:r>
      <w:r w:rsidRPr="006D5174">
        <w:rPr>
          <w:rFonts w:ascii="NoorLotus" w:hAnsi="NoorLotus" w:cs="NoorLotus"/>
          <w:sz w:val="34"/>
          <w:rtl/>
        </w:rPr>
        <w:t>ب تشکیل می‌شود</w:t>
      </w:r>
      <w:r w:rsidR="009C0F29">
        <w:rPr>
          <w:rFonts w:ascii="NoorLotus" w:hAnsi="NoorLotus" w:cs="NoorLotus" w:hint="cs"/>
          <w:sz w:val="34"/>
          <w:rtl/>
        </w:rPr>
        <w:t>، توضیح آنکه یک</w:t>
      </w:r>
      <w:r w:rsidR="00154D9E" w:rsidRPr="006D5174">
        <w:rPr>
          <w:rFonts w:ascii="NoorLotus" w:hAnsi="NoorLotus" w:cs="NoorLotus"/>
          <w:sz w:val="34"/>
          <w:rtl/>
        </w:rPr>
        <w:t xml:space="preserve"> </w:t>
      </w:r>
      <w:r w:rsidR="00FD7255" w:rsidRPr="006D5174">
        <w:rPr>
          <w:rFonts w:ascii="NoorLotus" w:hAnsi="NoorLotus" w:cs="NoorLotus"/>
          <w:sz w:val="34"/>
          <w:rtl/>
        </w:rPr>
        <w:t>علم اجمالی به</w:t>
      </w:r>
      <w:r w:rsidRPr="006D5174">
        <w:rPr>
          <w:rFonts w:ascii="NoorLotus" w:hAnsi="NoorLotus" w:cs="NoorLotus"/>
          <w:sz w:val="34"/>
          <w:rtl/>
        </w:rPr>
        <w:t xml:space="preserve"> وجوب اجتناب از این آب شیرین در ساعت هشت تا هشت و نیم </w:t>
      </w:r>
      <w:r w:rsidR="00B14539" w:rsidRPr="006D5174">
        <w:rPr>
          <w:rFonts w:ascii="NoorLotus" w:hAnsi="NoorLotus" w:cs="NoorLotus"/>
          <w:sz w:val="34"/>
          <w:rtl/>
        </w:rPr>
        <w:t xml:space="preserve">یا </w:t>
      </w:r>
      <w:r w:rsidRPr="006D5174">
        <w:rPr>
          <w:rFonts w:ascii="NoorLotus" w:hAnsi="NoorLotus" w:cs="NoorLotus"/>
          <w:sz w:val="34"/>
          <w:rtl/>
        </w:rPr>
        <w:t xml:space="preserve">وجوب اجتناب از این آب شور در ساعت هشت تا هشت و نیم </w:t>
      </w:r>
      <w:r w:rsidR="009C0F29">
        <w:rPr>
          <w:rFonts w:ascii="NoorLotus" w:hAnsi="NoorLotus" w:cs="NoorLotus" w:hint="cs"/>
          <w:sz w:val="34"/>
          <w:rtl/>
        </w:rPr>
        <w:t>تعلق گرفته است</w:t>
      </w:r>
      <w:r w:rsidR="00D40B1F" w:rsidRPr="006D5174">
        <w:rPr>
          <w:rFonts w:ascii="NoorLotus" w:hAnsi="NoorLotus" w:cs="NoorLotus"/>
          <w:sz w:val="34"/>
          <w:rtl/>
        </w:rPr>
        <w:t xml:space="preserve"> و اصول در این دو طرف </w:t>
      </w:r>
      <w:r w:rsidRPr="006D5174">
        <w:rPr>
          <w:rFonts w:ascii="NoorLotus" w:hAnsi="NoorLotus" w:cs="NoorLotus"/>
          <w:sz w:val="34"/>
          <w:rtl/>
        </w:rPr>
        <w:t>تعارض می‌‌کنند</w:t>
      </w:r>
      <w:r w:rsidR="00D40B1F" w:rsidRPr="006D5174">
        <w:rPr>
          <w:rFonts w:ascii="NoorLotus" w:hAnsi="NoorLotus" w:cs="NoorLotus"/>
          <w:sz w:val="34"/>
          <w:rtl/>
        </w:rPr>
        <w:t>.</w:t>
      </w:r>
      <w:r w:rsidR="00154D9E" w:rsidRPr="006D5174">
        <w:rPr>
          <w:rFonts w:ascii="NoorLotus" w:hAnsi="NoorLotus" w:cs="NoorLotus"/>
          <w:sz w:val="34"/>
          <w:rtl/>
        </w:rPr>
        <w:t xml:space="preserve"> ولی علم اجمالی مورب به</w:t>
      </w:r>
      <w:r w:rsidRPr="006D5174">
        <w:rPr>
          <w:rFonts w:ascii="NoorLotus" w:hAnsi="NoorLotus" w:cs="NoorLotus"/>
          <w:sz w:val="34"/>
          <w:rtl/>
        </w:rPr>
        <w:t xml:space="preserve"> وجوب اجتناب از </w:t>
      </w:r>
      <w:r w:rsidRPr="006D5174">
        <w:rPr>
          <w:rFonts w:ascii="NoorLotus" w:hAnsi="NoorLotus" w:cs="NoorLotus"/>
          <w:sz w:val="34"/>
          <w:rtl/>
        </w:rPr>
        <w:lastRenderedPageBreak/>
        <w:t xml:space="preserve">آب شیرین در ساعت هشت تا هشت و نیم </w:t>
      </w:r>
      <w:r w:rsidR="00154D9E" w:rsidRPr="006D5174">
        <w:rPr>
          <w:rFonts w:ascii="NoorLotus" w:hAnsi="NoorLotus" w:cs="NoorLotus"/>
          <w:sz w:val="34"/>
          <w:rtl/>
        </w:rPr>
        <w:t>یا</w:t>
      </w:r>
      <w:r w:rsidRPr="006D5174">
        <w:rPr>
          <w:rFonts w:ascii="NoorLotus" w:hAnsi="NoorLotus" w:cs="NoorLotus"/>
          <w:sz w:val="34"/>
          <w:rtl/>
        </w:rPr>
        <w:t xml:space="preserve"> وجوب اجتناب از آب شور از ساعت هشت و نیم الی الابد منجز است</w:t>
      </w:r>
      <w:r w:rsidR="00317733" w:rsidRPr="006D5174">
        <w:rPr>
          <w:rFonts w:ascii="NoorLotus" w:hAnsi="NoorLotus" w:cs="NoorLotus"/>
          <w:sz w:val="34"/>
          <w:rtl/>
        </w:rPr>
        <w:t xml:space="preserve"> لذا </w:t>
      </w:r>
      <w:r w:rsidRPr="006D5174">
        <w:rPr>
          <w:rFonts w:ascii="NoorLotus" w:hAnsi="NoorLotus" w:cs="NoorLotus"/>
          <w:sz w:val="34"/>
          <w:rtl/>
        </w:rPr>
        <w:t xml:space="preserve">باید از آب شیرین از ساعت هشت تا هشت و نیم </w:t>
      </w:r>
      <w:r w:rsidR="00416899">
        <w:rPr>
          <w:rFonts w:ascii="NoorLotus" w:hAnsi="NoorLotus" w:cs="NoorLotus" w:hint="cs"/>
          <w:sz w:val="34"/>
          <w:rtl/>
        </w:rPr>
        <w:t>(</w:t>
      </w:r>
      <w:r w:rsidRPr="006D5174">
        <w:rPr>
          <w:rFonts w:ascii="NoorLotus" w:hAnsi="NoorLotus" w:cs="NoorLotus"/>
          <w:sz w:val="34"/>
          <w:rtl/>
        </w:rPr>
        <w:t>قبل از طرو اضطرار</w:t>
      </w:r>
      <w:r w:rsidR="00416899">
        <w:rPr>
          <w:rFonts w:ascii="NoorLotus" w:hAnsi="NoorLotus" w:cs="NoorLotus" w:hint="cs"/>
          <w:sz w:val="34"/>
          <w:rtl/>
        </w:rPr>
        <w:t>)</w:t>
      </w:r>
      <w:r w:rsidRPr="006D5174">
        <w:rPr>
          <w:rFonts w:ascii="NoorLotus" w:hAnsi="NoorLotus" w:cs="NoorLotus"/>
          <w:sz w:val="34"/>
          <w:rtl/>
        </w:rPr>
        <w:t xml:space="preserve"> </w:t>
      </w:r>
      <w:r w:rsidR="00317733" w:rsidRPr="006D5174">
        <w:rPr>
          <w:rFonts w:ascii="NoorLotus" w:hAnsi="NoorLotus" w:cs="NoorLotus"/>
          <w:sz w:val="34"/>
          <w:rtl/>
        </w:rPr>
        <w:t xml:space="preserve">اجتناب </w:t>
      </w:r>
      <w:r w:rsidR="004576FB" w:rsidRPr="006D5174">
        <w:rPr>
          <w:rFonts w:ascii="NoorLotus" w:hAnsi="NoorLotus" w:cs="NoorLotus"/>
          <w:sz w:val="34"/>
          <w:rtl/>
        </w:rPr>
        <w:t>شود</w:t>
      </w:r>
      <w:r w:rsidR="00317733" w:rsidRPr="006D5174">
        <w:rPr>
          <w:rFonts w:ascii="NoorLotus" w:hAnsi="NoorLotus" w:cs="NoorLotus"/>
          <w:sz w:val="34"/>
          <w:rtl/>
        </w:rPr>
        <w:t xml:space="preserve"> و </w:t>
      </w:r>
      <w:r w:rsidRPr="006D5174">
        <w:rPr>
          <w:rFonts w:ascii="NoorLotus" w:hAnsi="NoorLotus" w:cs="NoorLotus"/>
          <w:sz w:val="34"/>
          <w:rtl/>
        </w:rPr>
        <w:t>از آب شور از ساعت هشت الی الابد</w:t>
      </w:r>
      <w:r w:rsidR="00317733" w:rsidRPr="006D5174">
        <w:rPr>
          <w:rFonts w:ascii="NoorLotus" w:hAnsi="NoorLotus" w:cs="NoorLotus"/>
          <w:sz w:val="34"/>
          <w:rtl/>
        </w:rPr>
        <w:t xml:space="preserve"> نیز اجتناب </w:t>
      </w:r>
      <w:r w:rsidR="004576FB" w:rsidRPr="006D5174">
        <w:rPr>
          <w:rFonts w:ascii="NoorLotus" w:hAnsi="NoorLotus" w:cs="NoorLotus"/>
          <w:sz w:val="34"/>
          <w:rtl/>
        </w:rPr>
        <w:t>شود</w:t>
      </w:r>
      <w:r w:rsidR="00317733" w:rsidRPr="006D5174">
        <w:rPr>
          <w:rFonts w:ascii="NoorLotus" w:hAnsi="NoorLotus" w:cs="NoorLotus"/>
          <w:sz w:val="34"/>
          <w:rtl/>
        </w:rPr>
        <w:t>.</w:t>
      </w:r>
    </w:p>
    <w:p w14:paraId="74AF3AE4" w14:textId="21EEA05F" w:rsidR="00911C0C" w:rsidRPr="006D5174" w:rsidRDefault="00911C0C" w:rsidP="00F22CB4">
      <w:pPr>
        <w:pStyle w:val="Heading2"/>
        <w:jc w:val="both"/>
        <w:rPr>
          <w:rFonts w:ascii="NoorLotus" w:hAnsi="NoorLotus"/>
          <w:rtl/>
        </w:rPr>
      </w:pPr>
      <w:bookmarkStart w:id="3" w:name="_Toc198451997"/>
      <w:r w:rsidRPr="006D5174">
        <w:rPr>
          <w:rFonts w:ascii="NoorLotus" w:hAnsi="NoorLotus"/>
          <w:rtl/>
        </w:rPr>
        <w:t xml:space="preserve">کلام </w:t>
      </w:r>
      <w:r w:rsidR="0058285B" w:rsidRPr="006D5174">
        <w:rPr>
          <w:rFonts w:ascii="NoorLotus" w:hAnsi="NoorLotus"/>
          <w:rtl/>
        </w:rPr>
        <w:t>مرحوم روحانی</w:t>
      </w:r>
      <w:bookmarkEnd w:id="3"/>
      <w:r w:rsidR="0058285B" w:rsidRPr="006D5174">
        <w:rPr>
          <w:rFonts w:ascii="NoorLotus" w:hAnsi="NoorLotus"/>
          <w:rtl/>
        </w:rPr>
        <w:t xml:space="preserve"> </w:t>
      </w:r>
    </w:p>
    <w:p w14:paraId="3C4585A1" w14:textId="5BC689AD" w:rsidR="008954B6" w:rsidRPr="006D5174" w:rsidRDefault="00911C0C" w:rsidP="00F22CB4">
      <w:pPr>
        <w:jc w:val="both"/>
        <w:rPr>
          <w:rFonts w:ascii="NoorLotus" w:hAnsi="NoorLotus" w:cs="NoorLotus"/>
          <w:sz w:val="34"/>
          <w:rtl/>
        </w:rPr>
      </w:pPr>
      <w:r w:rsidRPr="006D5174">
        <w:rPr>
          <w:rFonts w:ascii="NoorLotus" w:hAnsi="NoorLotus" w:cs="NoorLotus"/>
          <w:rtl/>
          <w:lang w:bidi="ar-SA"/>
        </w:rPr>
        <w:t xml:space="preserve">مرحوم روحانی </w:t>
      </w:r>
      <w:r w:rsidR="00197A34">
        <w:rPr>
          <w:rFonts w:ascii="NoorLotus" w:hAnsi="NoorLotus" w:cs="NoorLotus" w:hint="cs"/>
          <w:rtl/>
          <w:lang w:bidi="ar-SA"/>
        </w:rPr>
        <w:t xml:space="preserve">در منتقی الاصول </w:t>
      </w:r>
      <w:r w:rsidRPr="006D5174">
        <w:rPr>
          <w:rFonts w:ascii="NoorLotus" w:hAnsi="NoorLotus" w:cs="NoorLotus"/>
          <w:rtl/>
          <w:lang w:bidi="ar-SA"/>
        </w:rPr>
        <w:t>فرموده‌اند: مطلب مذکور بنا بر مسلک علیت علم اجمالی نسبت به وجوب موافقت قطعیه درست است. ولی بنا بر مسلک اقتضاء که علم اجمالی در صورت جریان اصل بلامعارض در یک طرف منجز نیست</w:t>
      </w:r>
      <w:r w:rsidR="00B85DA5" w:rsidRPr="006D5174">
        <w:rPr>
          <w:rFonts w:ascii="NoorLotus" w:hAnsi="NoorLotus" w:cs="NoorLotus"/>
          <w:rtl/>
          <w:lang w:bidi="ar-SA"/>
        </w:rPr>
        <w:t>،</w:t>
      </w:r>
      <w:r w:rsidRPr="006D5174">
        <w:rPr>
          <w:rFonts w:ascii="NoorLotus" w:hAnsi="NoorLotus" w:cs="NoorLotus"/>
          <w:rtl/>
          <w:lang w:bidi="ar-SA"/>
        </w:rPr>
        <w:t xml:space="preserve"> بنا بر این که موضوع </w:t>
      </w:r>
      <w:r w:rsidRPr="006D5174">
        <w:rPr>
          <w:rFonts w:ascii="NoorLotus" w:hAnsi="NoorLotus" w:cs="NoorLotus"/>
          <w:sz w:val="34"/>
          <w:rtl/>
        </w:rPr>
        <w:t xml:space="preserve">اصالة الطهارة و اصالة الحل شک در تکلیف </w:t>
      </w:r>
      <w:r w:rsidR="00C1750C" w:rsidRPr="006D5174">
        <w:rPr>
          <w:rFonts w:ascii="NoorLotus" w:hAnsi="NoorLotus" w:cs="NoorLotus"/>
          <w:sz w:val="34"/>
          <w:rtl/>
        </w:rPr>
        <w:t>باشد</w:t>
      </w:r>
      <w:r w:rsidR="00416899">
        <w:rPr>
          <w:rFonts w:ascii="NoorLotus" w:hAnsi="NoorLotus" w:cs="NoorLotus" w:hint="cs"/>
          <w:sz w:val="34"/>
          <w:rtl/>
        </w:rPr>
        <w:t xml:space="preserve">، </w:t>
      </w:r>
      <w:r w:rsidRPr="006D5174">
        <w:rPr>
          <w:rFonts w:ascii="NoorLotus" w:hAnsi="NoorLotus" w:cs="NoorLotus"/>
          <w:sz w:val="34"/>
          <w:rtl/>
        </w:rPr>
        <w:t xml:space="preserve">در هر آنی شک در تکلیف یک موضوع مستقل </w:t>
      </w:r>
      <w:r w:rsidR="00C1750C" w:rsidRPr="006D5174">
        <w:rPr>
          <w:rFonts w:ascii="NoorLotus" w:hAnsi="NoorLotus" w:cs="NoorLotus"/>
          <w:sz w:val="34"/>
          <w:rtl/>
        </w:rPr>
        <w:t>ب</w:t>
      </w:r>
      <w:r w:rsidRPr="006D5174">
        <w:rPr>
          <w:rFonts w:ascii="NoorLotus" w:hAnsi="NoorLotus" w:cs="NoorLotus"/>
          <w:sz w:val="34"/>
          <w:rtl/>
        </w:rPr>
        <w:t>رای اصالة الطهارة و اصالة الحل</w:t>
      </w:r>
      <w:r w:rsidR="00C1750C" w:rsidRPr="006D5174">
        <w:rPr>
          <w:rFonts w:ascii="NoorLotus" w:hAnsi="NoorLotus" w:cs="NoorLotus"/>
          <w:sz w:val="34"/>
          <w:rtl/>
        </w:rPr>
        <w:t xml:space="preserve"> است که</w:t>
      </w:r>
      <w:r w:rsidRPr="006D5174">
        <w:rPr>
          <w:rFonts w:ascii="NoorLotus" w:hAnsi="NoorLotus" w:cs="NoorLotus"/>
          <w:sz w:val="34"/>
          <w:rtl/>
        </w:rPr>
        <w:t xml:space="preserve"> ‌طبعا بعد از اضطرار به شرب آب شیرین شک در نجاست یا حرمت شرب آب شور یک موضوع جدیدی </w:t>
      </w:r>
      <w:r w:rsidR="00D965C2" w:rsidRPr="006D5174">
        <w:rPr>
          <w:rFonts w:ascii="NoorLotus" w:hAnsi="NoorLotus" w:cs="NoorLotus"/>
          <w:sz w:val="34"/>
          <w:rtl/>
        </w:rPr>
        <w:t>برای اصل طهارت و اصل حل است</w:t>
      </w:r>
      <w:r w:rsidRPr="006D5174">
        <w:rPr>
          <w:rFonts w:ascii="NoorLotus" w:hAnsi="NoorLotus" w:cs="NoorLotus"/>
          <w:sz w:val="34"/>
          <w:rtl/>
        </w:rPr>
        <w:t xml:space="preserve"> که الان حادث می‌‌شود </w:t>
      </w:r>
      <w:r w:rsidR="00532D82" w:rsidRPr="006D5174">
        <w:rPr>
          <w:rFonts w:ascii="NoorLotus" w:hAnsi="NoorLotus" w:cs="NoorLotus"/>
          <w:sz w:val="34"/>
          <w:rtl/>
        </w:rPr>
        <w:t xml:space="preserve">و </w:t>
      </w:r>
      <w:r w:rsidRPr="006D5174">
        <w:rPr>
          <w:rFonts w:ascii="NoorLotus" w:hAnsi="NoorLotus" w:cs="NoorLotus"/>
          <w:sz w:val="34"/>
          <w:rtl/>
        </w:rPr>
        <w:t xml:space="preserve">جریان این اصل در این آب شور بعد از اضطرار به شرب آب شیرین ترجیح بلا مرجح نیست، </w:t>
      </w:r>
      <w:r w:rsidR="0012379C" w:rsidRPr="006D5174">
        <w:rPr>
          <w:rFonts w:ascii="NoorLotus" w:hAnsi="NoorLotus" w:cs="NoorLotus"/>
          <w:sz w:val="34"/>
          <w:rtl/>
        </w:rPr>
        <w:t xml:space="preserve">و مانع از جریان اصل در اطراف علم اجمالی </w:t>
      </w:r>
      <w:r w:rsidR="00DD4B25">
        <w:rPr>
          <w:rFonts w:ascii="NoorLotus" w:hAnsi="NoorLotus" w:cs="NoorLotus" w:hint="cs"/>
          <w:sz w:val="34"/>
          <w:rtl/>
        </w:rPr>
        <w:t>-</w:t>
      </w:r>
      <w:r w:rsidR="0012379C" w:rsidRPr="006D5174">
        <w:rPr>
          <w:rFonts w:ascii="NoorLotus" w:hAnsi="NoorLotus" w:cs="NoorLotus"/>
          <w:sz w:val="34"/>
          <w:rtl/>
        </w:rPr>
        <w:t>که ترجیح بلامرجح است</w:t>
      </w:r>
      <w:r w:rsidR="00DD4B25">
        <w:rPr>
          <w:rFonts w:ascii="NoorLotus" w:hAnsi="NoorLotus" w:cs="NoorLotus" w:hint="cs"/>
          <w:sz w:val="34"/>
          <w:rtl/>
        </w:rPr>
        <w:t>-</w:t>
      </w:r>
      <w:r w:rsidR="0012379C" w:rsidRPr="006D5174">
        <w:rPr>
          <w:rFonts w:ascii="NoorLotus" w:hAnsi="NoorLotus" w:cs="NoorLotus"/>
          <w:sz w:val="34"/>
          <w:rtl/>
        </w:rPr>
        <w:t xml:space="preserve"> در این جا وجود ندارد.</w:t>
      </w:r>
      <w:r w:rsidR="008954B6" w:rsidRPr="006D5174">
        <w:rPr>
          <w:rFonts w:ascii="NoorLotus" w:hAnsi="NoorLotus" w:cs="NoorLotus"/>
          <w:sz w:val="34"/>
          <w:rtl/>
        </w:rPr>
        <w:t xml:space="preserve"> </w:t>
      </w:r>
    </w:p>
    <w:p w14:paraId="01733C23" w14:textId="5953053D" w:rsidR="00911C0C" w:rsidRPr="006D5174" w:rsidRDefault="008954B6" w:rsidP="00F22CB4">
      <w:pPr>
        <w:jc w:val="both"/>
        <w:rPr>
          <w:rFonts w:ascii="NoorLotus" w:hAnsi="NoorLotus" w:cs="NoorLotus"/>
          <w:rtl/>
          <w:lang w:bidi="ar-SA"/>
        </w:rPr>
      </w:pPr>
      <w:r w:rsidRPr="006D5174">
        <w:rPr>
          <w:rFonts w:ascii="NoorLotus" w:hAnsi="NoorLotus" w:cs="NoorLotus"/>
          <w:sz w:val="34"/>
          <w:rtl/>
        </w:rPr>
        <w:t xml:space="preserve">و این مطلب مختص به این مسأله یعنی اضطرار به بعض اطراف نیست و در تمام مواردی که یک طرف علم اجمالی از طرفیت علم اجمالی خارج شود مثل این که مکلف </w:t>
      </w:r>
      <w:r w:rsidR="00DD4B25">
        <w:rPr>
          <w:rFonts w:ascii="NoorLotus" w:hAnsi="NoorLotus" w:cs="NoorLotus"/>
          <w:sz w:val="34"/>
          <w:rtl/>
        </w:rPr>
        <w:t xml:space="preserve">آب الف را تطهیر یا اتلاف </w:t>
      </w:r>
      <w:r w:rsidRPr="006D5174">
        <w:rPr>
          <w:rFonts w:ascii="NoorLotus" w:hAnsi="NoorLotus" w:cs="NoorLotus"/>
          <w:sz w:val="34"/>
          <w:rtl/>
        </w:rPr>
        <w:t xml:space="preserve">‌کند، نیز همین بیان می‌آید و جریان اصل در طرف دیگر بقائا ترجیح بلامرجح نیست. </w:t>
      </w:r>
      <w:r w:rsidRPr="006D5174">
        <w:rPr>
          <w:rFonts w:ascii="NoorLotus" w:hAnsi="NoorLotus" w:cs="NoorLotus"/>
          <w:rtl/>
          <w:lang w:bidi="ar-SA"/>
        </w:rPr>
        <w:t xml:space="preserve">بلکه در موارد علم اجمالی به وجوب نماز قصر یا نماز تمام </w:t>
      </w:r>
      <w:r w:rsidR="00B81061" w:rsidRPr="006D5174">
        <w:rPr>
          <w:rFonts w:ascii="NoorLotus" w:hAnsi="NoorLotus" w:cs="NoorLotus"/>
          <w:rtl/>
          <w:lang w:bidi="ar-SA"/>
        </w:rPr>
        <w:t xml:space="preserve">وقتی مکلف نماز قصر می‌خواند یک طرف علم اجمالی از محل </w:t>
      </w:r>
      <w:r w:rsidR="005B3A48" w:rsidRPr="006D5174">
        <w:rPr>
          <w:rFonts w:ascii="NoorLotus" w:hAnsi="NoorLotus" w:cs="NoorLotus"/>
          <w:rtl/>
          <w:lang w:bidi="ar-SA"/>
        </w:rPr>
        <w:t xml:space="preserve">ابتلاء خارج شده است و نسبت به وجوب تمام بقائا اصالة البرائة جاری می‌شود در حالی که قائلین به مسلک اقتضاء ملتزم به این امر نمی‌شوند و این از محاذیر و اشکالات مسلک اقتضاء است. </w:t>
      </w:r>
    </w:p>
    <w:p w14:paraId="13B0BAEA" w14:textId="7E4C9A40" w:rsidR="003F6503" w:rsidRPr="006D5174" w:rsidRDefault="00775070" w:rsidP="00F22CB4">
      <w:pPr>
        <w:jc w:val="both"/>
        <w:rPr>
          <w:rFonts w:ascii="NoorLotus" w:hAnsi="NoorLotus" w:cs="NoorLotus"/>
          <w:rtl/>
        </w:rPr>
      </w:pPr>
      <w:r w:rsidRPr="006D5174">
        <w:rPr>
          <w:rFonts w:ascii="NoorLotus" w:hAnsi="NoorLotus" w:cs="NoorLotus"/>
          <w:rtl/>
        </w:rPr>
        <w:t xml:space="preserve">خود ایشان </w:t>
      </w:r>
      <w:r w:rsidR="00C20DEE" w:rsidRPr="006D5174">
        <w:rPr>
          <w:rFonts w:ascii="NoorLotus" w:hAnsi="NoorLotus" w:cs="NoorLotus"/>
          <w:rtl/>
        </w:rPr>
        <w:t>ثبوتا قائل به</w:t>
      </w:r>
      <w:r w:rsidRPr="006D5174">
        <w:rPr>
          <w:rFonts w:ascii="NoorLotus" w:hAnsi="NoorLotus" w:cs="NoorLotus"/>
          <w:rtl/>
        </w:rPr>
        <w:t xml:space="preserve"> مسلک اقتضاء است </w:t>
      </w:r>
      <w:r w:rsidR="00C20DEE" w:rsidRPr="006D5174">
        <w:rPr>
          <w:rFonts w:ascii="NoorLotus" w:hAnsi="NoorLotus" w:cs="NoorLotus"/>
          <w:rtl/>
        </w:rPr>
        <w:t xml:space="preserve">ولی اثباتا قائل به مسلک علیت است. </w:t>
      </w:r>
      <w:r w:rsidR="0073486D" w:rsidRPr="006D5174">
        <w:rPr>
          <w:rFonts w:ascii="NoorLotus" w:hAnsi="NoorLotus" w:cs="NoorLotus"/>
          <w:rtl/>
        </w:rPr>
        <w:t xml:space="preserve">یعنی </w:t>
      </w:r>
      <w:r w:rsidRPr="006D5174">
        <w:rPr>
          <w:rFonts w:ascii="NoorLotus" w:hAnsi="NoorLotus" w:cs="NoorLotus"/>
          <w:rtl/>
        </w:rPr>
        <w:t>قائل به انصراف ادله‌ی اصول عملیه به موارد شک بدوی در تکلیف است و شامل موارد شک در انطباق علم اجمالی بر یک طرف</w:t>
      </w:r>
      <w:r w:rsidR="0073486D" w:rsidRPr="006D5174">
        <w:rPr>
          <w:rFonts w:ascii="NoorLotus" w:hAnsi="NoorLotus" w:cs="NoorLotus"/>
          <w:rtl/>
        </w:rPr>
        <w:t xml:space="preserve"> که اصل تکلیف معلوم است و شک در انطباق علم اجمالی به یک طرف است،</w:t>
      </w:r>
      <w:r w:rsidRPr="006D5174">
        <w:rPr>
          <w:rFonts w:ascii="NoorLotus" w:hAnsi="NoorLotus" w:cs="NoorLotus"/>
          <w:rtl/>
        </w:rPr>
        <w:t xml:space="preserve"> ن</w:t>
      </w:r>
      <w:r w:rsidR="00A84F1F" w:rsidRPr="006D5174">
        <w:rPr>
          <w:rFonts w:ascii="NoorLotus" w:hAnsi="NoorLotus" w:cs="NoorLotus"/>
          <w:rtl/>
        </w:rPr>
        <w:t>می‌شود</w:t>
      </w:r>
      <w:r w:rsidRPr="006D5174">
        <w:rPr>
          <w:rFonts w:ascii="NoorLotus" w:hAnsi="NoorLotus" w:cs="NoorLotus"/>
          <w:rtl/>
        </w:rPr>
        <w:t xml:space="preserve">. </w:t>
      </w:r>
      <w:r w:rsidR="00C478D1" w:rsidRPr="006D5174">
        <w:rPr>
          <w:rFonts w:ascii="NoorLotus" w:hAnsi="NoorLotus" w:cs="NoorLotus"/>
          <w:rtl/>
        </w:rPr>
        <w:t xml:space="preserve">محقق عراقی عقلا قائل به علیت است ولی </w:t>
      </w:r>
      <w:r w:rsidR="00197A34">
        <w:rPr>
          <w:rFonts w:ascii="NoorLotus" w:hAnsi="NoorLotus" w:cs="NoorLotus" w:hint="cs"/>
          <w:rtl/>
        </w:rPr>
        <w:t>مرحوم روحانی</w:t>
      </w:r>
      <w:r w:rsidR="00C478D1" w:rsidRPr="006D5174">
        <w:rPr>
          <w:rFonts w:ascii="NoorLotus" w:hAnsi="NoorLotus" w:cs="NoorLotus"/>
          <w:rtl/>
        </w:rPr>
        <w:t xml:space="preserve"> عرفا قائل به علیت هستند به این معنا که ادله‌ی اصول ولو اصل بلامعارض شامل اطراف علم اجمالی نمی‌شود</w:t>
      </w:r>
      <w:r w:rsidR="00A84F1F" w:rsidRPr="006D5174">
        <w:rPr>
          <w:rFonts w:ascii="NoorLotus" w:hAnsi="NoorLotus" w:cs="NoorLotus"/>
          <w:rtl/>
        </w:rPr>
        <w:t xml:space="preserve"> پس ایشان عملا علیتی هستند.</w:t>
      </w:r>
    </w:p>
    <w:p w14:paraId="6DA89BBD" w14:textId="21F0D165" w:rsidR="004A2070" w:rsidRPr="006D5174" w:rsidRDefault="00C478D1" w:rsidP="00F22CB4">
      <w:pPr>
        <w:jc w:val="both"/>
        <w:rPr>
          <w:rFonts w:ascii="NoorLotus" w:hAnsi="NoorLotus" w:cs="NoorLotus"/>
          <w:rtl/>
        </w:rPr>
      </w:pPr>
      <w:r w:rsidRPr="006D5174">
        <w:rPr>
          <w:rFonts w:ascii="NoorLotus" w:hAnsi="NoorLotus" w:cs="NoorLotus"/>
          <w:rtl/>
        </w:rPr>
        <w:lastRenderedPageBreak/>
        <w:t>و بر فرض که اطلاق دلیل اصل شامل اطراف علم اجمالی شود ولی با اطلاق مفهوم</w:t>
      </w:r>
      <w:r w:rsidR="00DF594E" w:rsidRPr="006D5174">
        <w:rPr>
          <w:rFonts w:ascii="NoorLotus" w:hAnsi="NoorLotus" w:cs="NoorLotus"/>
          <w:rtl/>
        </w:rPr>
        <w:t xml:space="preserve"> </w:t>
      </w:r>
      <w:r w:rsidR="004A2070" w:rsidRPr="006D5174">
        <w:rPr>
          <w:rFonts w:ascii="Times New Roman" w:hAnsi="Times New Roman" w:cs="Times New Roman" w:hint="cs"/>
          <w:color w:val="008000"/>
          <w:rtl/>
        </w:rPr>
        <w:t>﴿</w:t>
      </w:r>
      <w:r w:rsidR="004A2070" w:rsidRPr="006D5174">
        <w:rPr>
          <w:rFonts w:ascii="NoorLotus" w:hAnsi="NoorLotus" w:cs="NoorLotus"/>
          <w:color w:val="008000"/>
          <w:rtl/>
        </w:rPr>
        <w:t>وَ ما كُنَّا مُعَذِّبينَ‏ حَتَّى نَبْعَثَ رَسُولاً</w:t>
      </w:r>
      <w:r w:rsidR="004A2070" w:rsidRPr="006D5174">
        <w:rPr>
          <w:rFonts w:ascii="Times New Roman" w:hAnsi="Times New Roman" w:cs="Times New Roman" w:hint="cs"/>
          <w:color w:val="008000"/>
          <w:rtl/>
        </w:rPr>
        <w:t>﴾</w:t>
      </w:r>
      <w:r w:rsidR="004A2070" w:rsidRPr="006D5174">
        <w:rPr>
          <w:rStyle w:val="FootnoteReference"/>
          <w:rFonts w:ascii="NoorLotus" w:hAnsi="NoorLotus" w:cs="NoorLotus"/>
          <w:color w:val="008000"/>
          <w:rtl/>
        </w:rPr>
        <w:footnoteReference w:id="1"/>
      </w:r>
      <w:r w:rsidRPr="006D5174">
        <w:rPr>
          <w:rFonts w:ascii="NoorLotus" w:hAnsi="NoorLotus" w:cs="NoorLotus"/>
          <w:color w:val="008000"/>
          <w:rtl/>
        </w:rPr>
        <w:t xml:space="preserve"> </w:t>
      </w:r>
      <w:r w:rsidRPr="006D5174">
        <w:rPr>
          <w:rFonts w:ascii="NoorLotus" w:hAnsi="NoorLotus" w:cs="NoorLotus"/>
          <w:rtl/>
        </w:rPr>
        <w:t>تعارض به عموم من وجه پیدا می‌کند</w:t>
      </w:r>
      <w:r w:rsidR="00DF594E" w:rsidRPr="006D5174">
        <w:rPr>
          <w:rFonts w:ascii="NoorLotus" w:hAnsi="NoorLotus" w:cs="NoorLotus"/>
          <w:rtl/>
        </w:rPr>
        <w:t>.</w:t>
      </w:r>
      <w:r w:rsidRPr="006D5174">
        <w:rPr>
          <w:rFonts w:ascii="NoorLotus" w:hAnsi="NoorLotus" w:cs="NoorLotus"/>
          <w:rtl/>
        </w:rPr>
        <w:t xml:space="preserve"> زیرا</w:t>
      </w:r>
      <w:r w:rsidR="00DF594E" w:rsidRPr="006D5174">
        <w:rPr>
          <w:rFonts w:ascii="NoorLotus" w:hAnsi="NoorLotus" w:cs="NoorLotus"/>
          <w:rtl/>
        </w:rPr>
        <w:t xml:space="preserve"> مفهوم آیه‌ی مذکور صحت عقاب در صورت تحقق بیان که اعم از بیان تفصیلی و اجمالی است، می‌باشد. </w:t>
      </w:r>
      <w:r w:rsidR="0039572B" w:rsidRPr="006D5174">
        <w:rPr>
          <w:rFonts w:ascii="NoorLotus" w:hAnsi="NoorLotus" w:cs="NoorLotus"/>
          <w:rtl/>
        </w:rPr>
        <w:t xml:space="preserve">پس </w:t>
      </w:r>
      <w:r w:rsidRPr="006D5174">
        <w:rPr>
          <w:rFonts w:ascii="NoorLotus" w:hAnsi="NoorLotus" w:cs="NoorLotus"/>
          <w:rtl/>
        </w:rPr>
        <w:t xml:space="preserve">مقتضای اطلاق مفهوم </w:t>
      </w:r>
      <w:r w:rsidR="0039572B" w:rsidRPr="006D5174">
        <w:rPr>
          <w:rFonts w:ascii="NoorLotus" w:hAnsi="NoorLotus" w:cs="NoorLotus"/>
          <w:rtl/>
        </w:rPr>
        <w:t xml:space="preserve">غایت آیه </w:t>
      </w:r>
      <w:r w:rsidRPr="006D5174">
        <w:rPr>
          <w:rFonts w:ascii="NoorLotus" w:hAnsi="NoorLotus" w:cs="NoorLotus"/>
          <w:rtl/>
        </w:rPr>
        <w:t>عدم جریان اصل</w:t>
      </w:r>
      <w:r w:rsidR="0039572B" w:rsidRPr="006D5174">
        <w:rPr>
          <w:rFonts w:ascii="NoorLotus" w:hAnsi="NoorLotus" w:cs="NoorLotus"/>
          <w:rtl/>
        </w:rPr>
        <w:t xml:space="preserve"> مؤمّن</w:t>
      </w:r>
      <w:r w:rsidRPr="006D5174">
        <w:rPr>
          <w:rFonts w:ascii="NoorLotus" w:hAnsi="NoorLotus" w:cs="NoorLotus"/>
          <w:rtl/>
        </w:rPr>
        <w:t xml:space="preserve"> در اطراف علم اجمالی است و </w:t>
      </w:r>
      <w:r w:rsidR="00007644" w:rsidRPr="006D5174">
        <w:rPr>
          <w:rFonts w:ascii="NoorLotus" w:hAnsi="NoorLotus" w:cs="NoorLotus"/>
          <w:rtl/>
        </w:rPr>
        <w:t xml:space="preserve">این با اطلاق دلیل اصل نسبت به اطراف علم اجمالی به عموم من وجه تعارض می‌کند. </w:t>
      </w:r>
      <w:r w:rsidRPr="006D5174">
        <w:rPr>
          <w:rFonts w:ascii="NoorLotus" w:hAnsi="NoorLotus" w:cs="NoorLotus"/>
          <w:rtl/>
        </w:rPr>
        <w:t>عموم یا اطلاقی که با ظاهر کتاب به عموم من وجه مخالفت است عرفا خبر مخالفت کتاب است</w:t>
      </w:r>
      <w:r w:rsidR="00F86F9F" w:rsidRPr="006D5174">
        <w:rPr>
          <w:rFonts w:ascii="NoorLotus" w:hAnsi="NoorLotus" w:cs="NoorLotus"/>
          <w:rtl/>
        </w:rPr>
        <w:t xml:space="preserve"> و مصداق «</w:t>
      </w:r>
      <w:r w:rsidR="00F86F9F" w:rsidRPr="006D5174">
        <w:rPr>
          <w:rFonts w:ascii="NoorLotus" w:hAnsi="NoorLotus" w:cs="NoorLotus"/>
          <w:sz w:val="34"/>
          <w:rtl/>
        </w:rPr>
        <w:t>ما خالف قول ربنا لم نقله یا فهو مردود»</w:t>
      </w:r>
      <w:r w:rsidRPr="006D5174">
        <w:rPr>
          <w:rFonts w:ascii="NoorLotus" w:hAnsi="NoorLotus" w:cs="NoorLotus"/>
          <w:rtl/>
        </w:rPr>
        <w:t>.</w:t>
      </w:r>
      <w:r w:rsidR="004A2070" w:rsidRPr="006D5174">
        <w:rPr>
          <w:rFonts w:ascii="NoorLotus" w:hAnsi="NoorLotus" w:cs="NoorLotus"/>
          <w:vertAlign w:val="superscript"/>
          <w:rtl/>
          <w:lang w:bidi="ar"/>
        </w:rPr>
        <w:footnoteReference w:id="2"/>
      </w:r>
    </w:p>
    <w:p w14:paraId="2704CB26" w14:textId="7CB84E86" w:rsidR="0058285B" w:rsidRPr="006D5174" w:rsidRDefault="0058285B" w:rsidP="00F22CB4">
      <w:pPr>
        <w:pStyle w:val="Heading3"/>
        <w:rPr>
          <w:rtl/>
        </w:rPr>
      </w:pPr>
      <w:bookmarkStart w:id="4" w:name="_Toc198451998"/>
      <w:r w:rsidRPr="006D5174">
        <w:rPr>
          <w:rtl/>
        </w:rPr>
        <w:t>مناقشه در کلام مرحوم روحانی</w:t>
      </w:r>
      <w:bookmarkEnd w:id="4"/>
    </w:p>
    <w:p w14:paraId="528B5773" w14:textId="77777777" w:rsidR="007E12FD" w:rsidRPr="006D5174" w:rsidRDefault="00C478D1" w:rsidP="00F22CB4">
      <w:pPr>
        <w:jc w:val="both"/>
        <w:rPr>
          <w:rFonts w:ascii="NoorLotus" w:hAnsi="NoorLotus" w:cs="NoorLotus"/>
          <w:rtl/>
        </w:rPr>
      </w:pPr>
      <w:r w:rsidRPr="006D5174">
        <w:rPr>
          <w:rFonts w:ascii="NoorLotus" w:hAnsi="NoorLotus" w:cs="NoorLotus"/>
          <w:rtl/>
        </w:rPr>
        <w:t>این کلام تمام نیست</w:t>
      </w:r>
      <w:r w:rsidR="007E12FD" w:rsidRPr="006D5174">
        <w:rPr>
          <w:rFonts w:ascii="NoorLotus" w:hAnsi="NoorLotus" w:cs="NoorLotus"/>
          <w:rtl/>
        </w:rPr>
        <w:t xml:space="preserve"> و دارای اشکال است:</w:t>
      </w:r>
    </w:p>
    <w:p w14:paraId="52646A90" w14:textId="45D320EC" w:rsidR="007E12FD" w:rsidRPr="006D5174" w:rsidRDefault="007E12FD" w:rsidP="00F22CB4">
      <w:pPr>
        <w:pStyle w:val="Heading3"/>
        <w:rPr>
          <w:rtl/>
        </w:rPr>
      </w:pPr>
      <w:bookmarkStart w:id="5" w:name="_Toc198451999"/>
      <w:r w:rsidRPr="006D5174">
        <w:rPr>
          <w:rStyle w:val="Heading2Char"/>
          <w:rFonts w:ascii="NoorLotus" w:hAnsi="NoorLotus"/>
          <w:rtl/>
        </w:rPr>
        <w:t>اشکا</w:t>
      </w:r>
      <w:r w:rsidRPr="006D5174">
        <w:rPr>
          <w:rtl/>
        </w:rPr>
        <w:t>ل اول</w:t>
      </w:r>
      <w:bookmarkEnd w:id="5"/>
      <w:r w:rsidRPr="006D5174">
        <w:rPr>
          <w:rtl/>
        </w:rPr>
        <w:t xml:space="preserve"> </w:t>
      </w:r>
    </w:p>
    <w:p w14:paraId="2217E916" w14:textId="6FA2E5C3" w:rsidR="00C478D1" w:rsidRPr="006D5174" w:rsidRDefault="00BF0D0A" w:rsidP="00F22CB4">
      <w:pPr>
        <w:jc w:val="both"/>
        <w:rPr>
          <w:rFonts w:ascii="NoorLotus" w:hAnsi="NoorLotus" w:cs="NoorLotus"/>
          <w:rtl/>
        </w:rPr>
      </w:pPr>
      <w:r w:rsidRPr="006D5174">
        <w:rPr>
          <w:rFonts w:ascii="NoorLotus" w:hAnsi="NoorLotus" w:cs="NoorLotus"/>
          <w:rtl/>
        </w:rPr>
        <w:t>این که گفته شود «</w:t>
      </w:r>
      <w:r w:rsidR="00C478D1" w:rsidRPr="006D5174">
        <w:rPr>
          <w:rFonts w:ascii="NoorLotus" w:hAnsi="NoorLotus" w:cs="NoorLotus"/>
          <w:rtl/>
        </w:rPr>
        <w:t>شک در طهارت و شک در حلیت موضوع برای اصل طهارت و اصل حل است و این موضوع در این آب شور مثلا</w:t>
      </w:r>
      <w:r w:rsidRPr="006D5174">
        <w:rPr>
          <w:rFonts w:ascii="NoorLotus" w:hAnsi="NoorLotus" w:cs="NoorLotus"/>
          <w:rtl/>
        </w:rPr>
        <w:t xml:space="preserve"> تدریجا</w:t>
      </w:r>
      <w:r w:rsidR="00C478D1" w:rsidRPr="006D5174">
        <w:rPr>
          <w:rFonts w:ascii="NoorLotus" w:hAnsi="NoorLotus" w:cs="NoorLotus"/>
          <w:rtl/>
        </w:rPr>
        <w:t xml:space="preserve"> موجود می‌شود</w:t>
      </w:r>
      <w:r w:rsidRPr="006D5174">
        <w:rPr>
          <w:rFonts w:ascii="NoorLotus" w:hAnsi="NoorLotus" w:cs="NoorLotus"/>
          <w:rtl/>
        </w:rPr>
        <w:t>»</w:t>
      </w:r>
      <w:r w:rsidR="00C478D1" w:rsidRPr="006D5174">
        <w:rPr>
          <w:rFonts w:ascii="NoorLotus" w:hAnsi="NoorLotus" w:cs="NoorLotus"/>
          <w:rtl/>
        </w:rPr>
        <w:t xml:space="preserve">، خلاف ظاهر است زیرا ظاهر </w:t>
      </w:r>
      <w:r w:rsidR="00D94DF1" w:rsidRPr="006C4C2D">
        <w:rPr>
          <w:rFonts w:ascii="NoorLotus" w:hAnsi="NoorLotus" w:cs="NoorLotus"/>
          <w:rtl/>
        </w:rPr>
        <w:t>«</w:t>
      </w:r>
      <w:r w:rsidR="00D94DF1" w:rsidRPr="006D5174">
        <w:rPr>
          <w:rFonts w:ascii="NoorLotus" w:hAnsi="NoorLotus" w:cs="NoorLotus"/>
          <w:color w:val="008000"/>
          <w:rtl/>
        </w:rPr>
        <w:t>کل شیء نظیف حتی تعلم انه قذِر</w:t>
      </w:r>
      <w:r w:rsidR="00D94DF1" w:rsidRPr="006C4C2D">
        <w:rPr>
          <w:rFonts w:ascii="NoorLotus" w:hAnsi="NoorLotus" w:cs="NoorLotus"/>
          <w:rtl/>
        </w:rPr>
        <w:t>»</w:t>
      </w:r>
      <w:r w:rsidR="00D94DF1" w:rsidRPr="006C4C2D">
        <w:rPr>
          <w:rStyle w:val="FootnoteReference"/>
          <w:rFonts w:ascii="NoorLotus" w:hAnsi="NoorLotus" w:cs="NoorLotus"/>
          <w:rtl/>
        </w:rPr>
        <w:footnoteReference w:id="3"/>
      </w:r>
      <w:r w:rsidR="00D94DF1" w:rsidRPr="006D5174">
        <w:rPr>
          <w:rFonts w:ascii="NoorLotus" w:hAnsi="NoorLotus" w:cs="NoorLotus"/>
          <w:rtl/>
        </w:rPr>
        <w:t xml:space="preserve"> </w:t>
      </w:r>
      <w:r w:rsidR="00C478D1" w:rsidRPr="006D5174">
        <w:rPr>
          <w:rFonts w:ascii="NoorLotus" w:hAnsi="NoorLotus" w:cs="NoorLotus"/>
          <w:rtl/>
        </w:rPr>
        <w:t xml:space="preserve">و </w:t>
      </w:r>
      <w:r w:rsidR="00C478D1" w:rsidRPr="006C4C2D">
        <w:rPr>
          <w:rFonts w:ascii="NoorLotus" w:hAnsi="NoorLotus" w:cs="NoorLotus"/>
          <w:rtl/>
        </w:rPr>
        <w:t>«</w:t>
      </w:r>
      <w:r w:rsidR="00C478D1" w:rsidRPr="006D5174">
        <w:rPr>
          <w:rFonts w:ascii="NoorLotus" w:hAnsi="NoorLotus" w:cs="NoorLotus"/>
          <w:color w:val="008000"/>
          <w:rtl/>
        </w:rPr>
        <w:t>کل شیء حلال</w:t>
      </w:r>
      <w:r w:rsidRPr="006D5174">
        <w:rPr>
          <w:rFonts w:ascii="NoorLotus" w:hAnsi="NoorLotus" w:cs="NoorLotus"/>
          <w:color w:val="008000"/>
          <w:rtl/>
        </w:rPr>
        <w:t xml:space="preserve"> حتی تعلم انه حرام</w:t>
      </w:r>
      <w:r w:rsidR="00C478D1" w:rsidRPr="006C4C2D">
        <w:rPr>
          <w:rFonts w:ascii="NoorLotus" w:hAnsi="NoorLotus" w:cs="NoorLotus"/>
          <w:rtl/>
        </w:rPr>
        <w:t>»</w:t>
      </w:r>
      <w:r w:rsidR="00D94DF1" w:rsidRPr="006C4C2D">
        <w:rPr>
          <w:rStyle w:val="FootnoteReference"/>
          <w:rFonts w:ascii="NoorLotus" w:hAnsi="NoorLotus" w:cs="NoorLotus"/>
          <w:rtl/>
        </w:rPr>
        <w:footnoteReference w:id="4"/>
      </w:r>
      <w:r w:rsidR="00C478D1" w:rsidRPr="006D5174">
        <w:rPr>
          <w:rFonts w:ascii="NoorLotus" w:hAnsi="NoorLotus" w:cs="NoorLotus"/>
          <w:rtl/>
        </w:rPr>
        <w:t xml:space="preserve"> این است که موضوع</w:t>
      </w:r>
      <w:r w:rsidR="006C4C2D">
        <w:rPr>
          <w:rFonts w:ascii="NoorLotus" w:hAnsi="NoorLotus" w:cs="NoorLotus" w:hint="cs"/>
          <w:rtl/>
        </w:rPr>
        <w:t>،</w:t>
      </w:r>
      <w:r w:rsidR="00C478D1" w:rsidRPr="006D5174">
        <w:rPr>
          <w:rFonts w:ascii="NoorLotus" w:hAnsi="NoorLotus" w:cs="NoorLotus"/>
          <w:rtl/>
        </w:rPr>
        <w:t xml:space="preserve"> «الشیء الذی لایعلم بنجاسته</w:t>
      </w:r>
      <w:r w:rsidR="00AF4811" w:rsidRPr="006D5174">
        <w:rPr>
          <w:rFonts w:ascii="NoorLotus" w:hAnsi="NoorLotus" w:cs="NoorLotus"/>
          <w:rtl/>
        </w:rPr>
        <w:t xml:space="preserve"> فهو طاهر</w:t>
      </w:r>
      <w:r w:rsidR="00C478D1" w:rsidRPr="006D5174">
        <w:rPr>
          <w:rFonts w:ascii="NoorLotus" w:hAnsi="NoorLotus" w:cs="NoorLotus"/>
          <w:rtl/>
        </w:rPr>
        <w:t xml:space="preserve"> و </w:t>
      </w:r>
      <w:r w:rsidR="00AF4811" w:rsidRPr="006D5174">
        <w:rPr>
          <w:rFonts w:ascii="NoorLotus" w:hAnsi="NoorLotus" w:cs="NoorLotus"/>
          <w:rtl/>
        </w:rPr>
        <w:t xml:space="preserve">الشیء الذی </w:t>
      </w:r>
      <w:r w:rsidR="00C478D1" w:rsidRPr="006D5174">
        <w:rPr>
          <w:rFonts w:ascii="NoorLotus" w:hAnsi="NoorLotus" w:cs="NoorLotus"/>
          <w:rtl/>
        </w:rPr>
        <w:t>لایعلم بحرمته</w:t>
      </w:r>
      <w:r w:rsidR="00AF4811" w:rsidRPr="006D5174">
        <w:rPr>
          <w:rFonts w:ascii="NoorLotus" w:hAnsi="NoorLotus" w:cs="NoorLotus"/>
          <w:rtl/>
        </w:rPr>
        <w:t xml:space="preserve"> فهو حلال</w:t>
      </w:r>
      <w:r w:rsidR="00C478D1" w:rsidRPr="006D5174">
        <w:rPr>
          <w:rFonts w:ascii="NoorLotus" w:hAnsi="NoorLotus" w:cs="NoorLotus"/>
          <w:rtl/>
        </w:rPr>
        <w:t>» است.</w:t>
      </w:r>
    </w:p>
    <w:p w14:paraId="6CFA1923" w14:textId="2A055A64" w:rsidR="001717F5" w:rsidRPr="006D5174" w:rsidRDefault="001717F5" w:rsidP="00F22CB4">
      <w:pPr>
        <w:pStyle w:val="Heading3"/>
        <w:rPr>
          <w:rtl/>
        </w:rPr>
      </w:pPr>
      <w:bookmarkStart w:id="6" w:name="_Toc198452000"/>
      <w:r w:rsidRPr="006D5174">
        <w:rPr>
          <w:rtl/>
        </w:rPr>
        <w:t>اشکال دوم</w:t>
      </w:r>
      <w:bookmarkEnd w:id="6"/>
    </w:p>
    <w:p w14:paraId="39F59A2D" w14:textId="7E2FE870" w:rsidR="00DA533E" w:rsidRPr="006D5174" w:rsidRDefault="001717F5" w:rsidP="00F22CB4">
      <w:pPr>
        <w:jc w:val="both"/>
        <w:rPr>
          <w:rFonts w:ascii="NoorLotus" w:hAnsi="NoorLotus" w:cs="NoorLotus"/>
          <w:rtl/>
        </w:rPr>
      </w:pPr>
      <w:r w:rsidRPr="006D5174">
        <w:rPr>
          <w:rFonts w:ascii="NoorLotus" w:hAnsi="NoorLotus" w:cs="NoorLotus"/>
          <w:rtl/>
        </w:rPr>
        <w:t>بر فرض که موضوع اصل طهارت و اصل حلیت</w:t>
      </w:r>
      <w:r w:rsidR="00823C7C">
        <w:rPr>
          <w:rFonts w:ascii="NoorLotus" w:hAnsi="NoorLotus" w:cs="NoorLotus" w:hint="cs"/>
          <w:rtl/>
        </w:rPr>
        <w:t>،</w:t>
      </w:r>
      <w:r w:rsidRPr="006D5174">
        <w:rPr>
          <w:rFonts w:ascii="NoorLotus" w:hAnsi="NoorLotus" w:cs="NoorLotus"/>
          <w:rtl/>
        </w:rPr>
        <w:t xml:space="preserve"> شک باشد ولی شک در طهارت و نجاست این آب شور </w:t>
      </w:r>
      <w:r w:rsidR="00DA533E" w:rsidRPr="006D5174">
        <w:rPr>
          <w:rFonts w:ascii="NoorLotus" w:hAnsi="NoorLotus" w:cs="NoorLotus"/>
          <w:rtl/>
        </w:rPr>
        <w:t xml:space="preserve">یک شک است و </w:t>
      </w:r>
      <w:r w:rsidRPr="006D5174">
        <w:rPr>
          <w:rFonts w:ascii="NoorLotus" w:hAnsi="NoorLotus" w:cs="NoorLotus"/>
          <w:rtl/>
        </w:rPr>
        <w:t xml:space="preserve">به لحاظ آنات </w:t>
      </w:r>
      <w:r w:rsidR="00DA533E" w:rsidRPr="006D5174">
        <w:rPr>
          <w:rFonts w:ascii="NoorLotus" w:hAnsi="NoorLotus" w:cs="NoorLotus"/>
          <w:rtl/>
        </w:rPr>
        <w:t>منحل به شک‌های متعدد نمی‌شود لذا</w:t>
      </w:r>
      <w:r w:rsidR="00536371" w:rsidRPr="006D5174">
        <w:rPr>
          <w:rFonts w:ascii="NoorLotus" w:hAnsi="NoorLotus" w:cs="NoorLotus"/>
          <w:rtl/>
        </w:rPr>
        <w:t xml:space="preserve"> اصل طهارت</w:t>
      </w:r>
      <w:r w:rsidR="008F26D1" w:rsidRPr="006D5174">
        <w:rPr>
          <w:rFonts w:ascii="NoorLotus" w:hAnsi="NoorLotus" w:cs="NoorLotus"/>
          <w:rtl/>
        </w:rPr>
        <w:t xml:space="preserve"> و اصل حل</w:t>
      </w:r>
      <w:r w:rsidR="00536371" w:rsidRPr="006D5174">
        <w:rPr>
          <w:rFonts w:ascii="NoorLotus" w:hAnsi="NoorLotus" w:cs="NoorLotus"/>
          <w:rtl/>
        </w:rPr>
        <w:t xml:space="preserve"> در آب شور</w:t>
      </w:r>
      <w:r w:rsidR="00DA533E" w:rsidRPr="006D5174">
        <w:rPr>
          <w:rFonts w:ascii="NoorLotus" w:hAnsi="NoorLotus" w:cs="NoorLotus"/>
          <w:rtl/>
        </w:rPr>
        <w:t xml:space="preserve"> از </w:t>
      </w:r>
      <w:r w:rsidR="009F1C3A" w:rsidRPr="006D5174">
        <w:rPr>
          <w:rFonts w:ascii="NoorLotus" w:hAnsi="NoorLotus" w:cs="NoorLotus"/>
          <w:rtl/>
        </w:rPr>
        <w:t xml:space="preserve">ساعت هشت که در نجاست آب شور شک شده است تا ابد </w:t>
      </w:r>
      <w:r w:rsidR="00DA533E" w:rsidRPr="006D5174">
        <w:rPr>
          <w:rFonts w:ascii="NoorLotus" w:hAnsi="NoorLotus" w:cs="NoorLotus"/>
          <w:rtl/>
        </w:rPr>
        <w:t>مقتضی پیدا کرده است و با اصل طهارت</w:t>
      </w:r>
      <w:r w:rsidR="008F26D1" w:rsidRPr="006D5174">
        <w:rPr>
          <w:rFonts w:ascii="NoorLotus" w:hAnsi="NoorLotus" w:cs="NoorLotus"/>
          <w:rtl/>
        </w:rPr>
        <w:t xml:space="preserve"> و اصل حل</w:t>
      </w:r>
      <w:r w:rsidR="00DA533E" w:rsidRPr="006D5174">
        <w:rPr>
          <w:rFonts w:ascii="NoorLotus" w:hAnsi="NoorLotus" w:cs="NoorLotus"/>
          <w:rtl/>
        </w:rPr>
        <w:t xml:space="preserve"> در </w:t>
      </w:r>
      <w:r w:rsidR="00DA533E" w:rsidRPr="006D5174">
        <w:rPr>
          <w:rFonts w:ascii="NoorLotus" w:hAnsi="NoorLotus" w:cs="NoorLotus"/>
          <w:rtl/>
        </w:rPr>
        <w:lastRenderedPageBreak/>
        <w:t xml:space="preserve">آب شیرین تعارض پیدا کرد و چنین نیست که گفته شود «بعد از ساعت هشت و نیم </w:t>
      </w:r>
      <w:r w:rsidR="00064019" w:rsidRPr="006D5174">
        <w:rPr>
          <w:rFonts w:ascii="NoorLotus" w:hAnsi="NoorLotus" w:cs="NoorLotus"/>
          <w:rtl/>
        </w:rPr>
        <w:t xml:space="preserve">یعنی بعد از طرو اضطرار نسبت به آب شیرین </w:t>
      </w:r>
      <w:r w:rsidR="00DA533E" w:rsidRPr="006D5174">
        <w:rPr>
          <w:rFonts w:ascii="NoorLotus" w:hAnsi="NoorLotus" w:cs="NoorLotus"/>
          <w:rtl/>
        </w:rPr>
        <w:t>موضوع اصل ط</w:t>
      </w:r>
      <w:r w:rsidR="00823C7C">
        <w:rPr>
          <w:rFonts w:ascii="NoorLotus" w:hAnsi="NoorLotus" w:cs="NoorLotus"/>
          <w:rtl/>
        </w:rPr>
        <w:t>هارت دوم در آب شور موجود می‌شود</w:t>
      </w:r>
      <w:r w:rsidR="00DA533E" w:rsidRPr="006D5174">
        <w:rPr>
          <w:rFonts w:ascii="NoorLotus" w:hAnsi="NoorLotus" w:cs="NoorLotus"/>
          <w:rtl/>
        </w:rPr>
        <w:t xml:space="preserve">» </w:t>
      </w:r>
    </w:p>
    <w:p w14:paraId="32A8716F" w14:textId="3D708F04" w:rsidR="0058285B" w:rsidRPr="006D5174" w:rsidRDefault="0058285B" w:rsidP="00F22CB4">
      <w:pPr>
        <w:pStyle w:val="Heading3"/>
        <w:rPr>
          <w:rtl/>
        </w:rPr>
      </w:pPr>
      <w:bookmarkStart w:id="7" w:name="_Toc198452001"/>
      <w:r w:rsidRPr="006D5174">
        <w:rPr>
          <w:rtl/>
        </w:rPr>
        <w:t>اشکال سوم</w:t>
      </w:r>
      <w:bookmarkEnd w:id="7"/>
    </w:p>
    <w:p w14:paraId="6E5790D3" w14:textId="63A424EE" w:rsidR="00DA533E" w:rsidRPr="006D5174" w:rsidRDefault="00B869FE" w:rsidP="00F22CB4">
      <w:pPr>
        <w:jc w:val="both"/>
        <w:rPr>
          <w:rFonts w:ascii="NoorLotus" w:hAnsi="NoorLotus" w:cs="NoorLotus"/>
          <w:rtl/>
        </w:rPr>
      </w:pPr>
      <w:r w:rsidRPr="006D5174">
        <w:rPr>
          <w:rFonts w:ascii="NoorLotus" w:hAnsi="NoorLotus" w:cs="NoorLotus"/>
          <w:rtl/>
        </w:rPr>
        <w:t>این که گفته شود «ملاک تعارض اصول</w:t>
      </w:r>
      <w:r w:rsidR="00D95E93">
        <w:rPr>
          <w:rFonts w:ascii="NoorLotus" w:hAnsi="NoorLotus" w:cs="NoorLotus" w:hint="cs"/>
          <w:rtl/>
        </w:rPr>
        <w:t>،</w:t>
      </w:r>
      <w:r w:rsidRPr="006D5174">
        <w:rPr>
          <w:rFonts w:ascii="NoorLotus" w:hAnsi="NoorLotus" w:cs="NoorLotus"/>
          <w:rtl/>
        </w:rPr>
        <w:t xml:space="preserve"> ترجیح بلامرجح است و جریان اصل طهارت در آب شور بعد از اضطرار به آب شیرین ترجیح بلامرجح نیست.» </w:t>
      </w:r>
      <w:r w:rsidR="002560F3" w:rsidRPr="006D5174">
        <w:rPr>
          <w:rFonts w:ascii="NoorLotus" w:hAnsi="NoorLotus" w:cs="NoorLotus"/>
          <w:rtl/>
        </w:rPr>
        <w:t>درست نیست زیرا مراد از «ترجیح بلامرجح در امارات» تمسک به دلیل بدون علم است</w:t>
      </w:r>
      <w:r w:rsidR="00801EFF" w:rsidRPr="006D5174">
        <w:rPr>
          <w:rFonts w:ascii="NoorLotus" w:hAnsi="NoorLotus" w:cs="NoorLotus"/>
          <w:rtl/>
        </w:rPr>
        <w:t xml:space="preserve"> </w:t>
      </w:r>
      <w:r w:rsidR="00D95E93">
        <w:rPr>
          <w:rFonts w:ascii="NoorLotus" w:hAnsi="NoorLotus" w:cs="NoorLotus" w:hint="cs"/>
          <w:rtl/>
        </w:rPr>
        <w:t>و حتی اگر</w:t>
      </w:r>
      <w:r w:rsidRPr="006D5174">
        <w:rPr>
          <w:rFonts w:ascii="NoorLotus" w:hAnsi="NoorLotus" w:cs="NoorLotus"/>
          <w:rtl/>
        </w:rPr>
        <w:t xml:space="preserve"> ظنّ وجود داشته باشد نیز کافی نیست وقتی دلیل اصل</w:t>
      </w:r>
      <w:r w:rsidR="00896005" w:rsidRPr="006D5174">
        <w:rPr>
          <w:rFonts w:ascii="NoorLotus" w:hAnsi="NoorLotus" w:cs="NoorLotus"/>
          <w:rtl/>
        </w:rPr>
        <w:t xml:space="preserve"> حل</w:t>
      </w:r>
      <w:r w:rsidRPr="006D5174">
        <w:rPr>
          <w:rFonts w:ascii="NoorLotus" w:hAnsi="NoorLotus" w:cs="NoorLotus"/>
          <w:rtl/>
        </w:rPr>
        <w:t xml:space="preserve"> در این آب شور موضوع دارد و در آب شیرین نیز تا قبل از اضطرار موضوع دارد </w:t>
      </w:r>
      <w:r w:rsidR="00A37E06" w:rsidRPr="006D5174">
        <w:rPr>
          <w:rFonts w:ascii="NoorLotus" w:hAnsi="NoorLotus" w:cs="NoorLotus"/>
          <w:rtl/>
        </w:rPr>
        <w:t>یعنی</w:t>
      </w:r>
      <w:r w:rsidRPr="006D5174">
        <w:rPr>
          <w:rFonts w:ascii="NoorLotus" w:hAnsi="NoorLotus" w:cs="NoorLotus"/>
          <w:rtl/>
        </w:rPr>
        <w:t xml:space="preserve"> ثبوتا احتمال دارد که شارع اصل طهارت و حل را در آب شور جعل کند</w:t>
      </w:r>
      <w:r w:rsidR="00A37E06" w:rsidRPr="006D5174">
        <w:rPr>
          <w:rFonts w:ascii="NoorLotus" w:hAnsi="NoorLotus" w:cs="NoorLotus"/>
          <w:rtl/>
        </w:rPr>
        <w:t xml:space="preserve"> و ثبوتا نیز احتمال دارد که این اصول را در آب شیرین </w:t>
      </w:r>
      <w:r w:rsidR="00E07134" w:rsidRPr="006D5174">
        <w:rPr>
          <w:rFonts w:ascii="NoorLotus" w:hAnsi="NoorLotus" w:cs="NoorLotus"/>
          <w:rtl/>
        </w:rPr>
        <w:t xml:space="preserve">جعل کند. </w:t>
      </w:r>
      <w:r w:rsidR="00CA7271" w:rsidRPr="006D5174">
        <w:rPr>
          <w:rFonts w:ascii="NoorLotus" w:hAnsi="NoorLotus" w:cs="NoorLotus"/>
          <w:rtl/>
        </w:rPr>
        <w:t xml:space="preserve">ولی جعل </w:t>
      </w:r>
      <w:r w:rsidR="00DE0573" w:rsidRPr="006D5174">
        <w:rPr>
          <w:rFonts w:ascii="NoorLotus" w:hAnsi="NoorLotus" w:cs="NoorLotus"/>
          <w:rtl/>
        </w:rPr>
        <w:t xml:space="preserve">هر دو یا معقول نیست یا خلاف مرتکز عقلاء است و این ملاک تعارض است که </w:t>
      </w:r>
      <w:r w:rsidRPr="006D5174">
        <w:rPr>
          <w:rFonts w:ascii="NoorLotus" w:hAnsi="NoorLotus" w:cs="NoorLotus"/>
          <w:rtl/>
        </w:rPr>
        <w:t xml:space="preserve">دلیل عقلا یا عقلائا نمی‌تواند شامل هر دو شود و این که گفته شود </w:t>
      </w:r>
      <w:r w:rsidR="00334E78" w:rsidRPr="006D5174">
        <w:rPr>
          <w:rFonts w:ascii="NoorLotus" w:hAnsi="NoorLotus" w:cs="NoorLotus"/>
          <w:rtl/>
        </w:rPr>
        <w:t xml:space="preserve">«مراد از خطاب عام این </w:t>
      </w:r>
      <w:r w:rsidRPr="006D5174">
        <w:rPr>
          <w:rFonts w:ascii="NoorLotus" w:hAnsi="NoorLotus" w:cs="NoorLotus"/>
          <w:rtl/>
        </w:rPr>
        <w:t>فرد الف است</w:t>
      </w:r>
      <w:r w:rsidR="00D95E93">
        <w:rPr>
          <w:rFonts w:ascii="NoorLotus" w:hAnsi="NoorLotus" w:cs="NoorLotus" w:hint="cs"/>
          <w:rtl/>
        </w:rPr>
        <w:t>»</w:t>
      </w:r>
      <w:r w:rsidR="00D95E93">
        <w:rPr>
          <w:rFonts w:ascii="NoorLotus" w:hAnsi="NoorLotus" w:cs="NoorLotus"/>
          <w:rtl/>
        </w:rPr>
        <w:t xml:space="preserve"> </w:t>
      </w:r>
      <w:r w:rsidRPr="006D5174">
        <w:rPr>
          <w:rFonts w:ascii="NoorLotus" w:hAnsi="NoorLotus" w:cs="NoorLotus"/>
          <w:rtl/>
        </w:rPr>
        <w:t>قول بدون دلیل و دعوای بدون دلیل ا</w:t>
      </w:r>
      <w:r w:rsidR="00D95E93">
        <w:rPr>
          <w:rFonts w:ascii="NoorLotus" w:hAnsi="NoorLotus" w:cs="NoorLotus"/>
          <w:rtl/>
        </w:rPr>
        <w:t>ست</w:t>
      </w:r>
      <w:r w:rsidRPr="006D5174">
        <w:rPr>
          <w:rFonts w:ascii="NoorLotus" w:hAnsi="NoorLotus" w:cs="NoorLotus"/>
          <w:rtl/>
        </w:rPr>
        <w:t xml:space="preserve"> لذا </w:t>
      </w:r>
      <w:r w:rsidR="004065C4" w:rsidRPr="006D5174">
        <w:rPr>
          <w:rFonts w:ascii="NoorLotus" w:hAnsi="NoorLotus" w:cs="NoorLotus"/>
          <w:rtl/>
        </w:rPr>
        <w:t xml:space="preserve">این که گفته شود «در صورت وجود یک مرجح در یک طرف </w:t>
      </w:r>
      <w:r w:rsidRPr="006D5174">
        <w:rPr>
          <w:rFonts w:ascii="NoorLotus" w:hAnsi="NoorLotus" w:cs="NoorLotus"/>
          <w:rtl/>
        </w:rPr>
        <w:t xml:space="preserve">شمول دلیل اصل نسبت به </w:t>
      </w:r>
      <w:r w:rsidR="004065C4" w:rsidRPr="006D5174">
        <w:rPr>
          <w:rFonts w:ascii="NoorLotus" w:hAnsi="NoorLotus" w:cs="NoorLotus"/>
          <w:rtl/>
        </w:rPr>
        <w:t xml:space="preserve">آن </w:t>
      </w:r>
      <w:r w:rsidRPr="006D5174">
        <w:rPr>
          <w:rFonts w:ascii="NoorLotus" w:hAnsi="NoorLotus" w:cs="NoorLotus"/>
          <w:rtl/>
        </w:rPr>
        <w:t>طرف ترجیح بلامرجح نیست</w:t>
      </w:r>
      <w:r w:rsidR="004065C4" w:rsidRPr="006D5174">
        <w:rPr>
          <w:rFonts w:ascii="NoorLotus" w:hAnsi="NoorLotus" w:cs="NoorLotus"/>
          <w:rtl/>
        </w:rPr>
        <w:t>» درست نیست</w:t>
      </w:r>
      <w:r w:rsidRPr="006D5174">
        <w:rPr>
          <w:rFonts w:ascii="NoorLotus" w:hAnsi="NoorLotus" w:cs="NoorLotus"/>
          <w:rtl/>
        </w:rPr>
        <w:t xml:space="preserve"> زیرا مراد از ترجیح بلامرجح قول بلاعلم و دعوای بدون علم است </w:t>
      </w:r>
      <w:r w:rsidR="004065C4" w:rsidRPr="006D5174">
        <w:rPr>
          <w:rFonts w:ascii="NoorLotus" w:hAnsi="NoorLotus" w:cs="NoorLotus"/>
          <w:rtl/>
        </w:rPr>
        <w:t xml:space="preserve">ولو جریان اصل حل در این طرف مظنون باشد ولی این فایده ندارد و تا احتمال جریان اصل در طرف دیگر -یعنی جریان اصل در طرف آب شیرین از ساعت هشت تا هشت و نیم- نفی نشود </w:t>
      </w:r>
      <w:r w:rsidR="00A16EC4" w:rsidRPr="006D5174">
        <w:rPr>
          <w:rFonts w:ascii="NoorLotus" w:hAnsi="NoorLotus" w:cs="NoorLotus"/>
          <w:rtl/>
        </w:rPr>
        <w:t xml:space="preserve">اصل در آب شور جاری نمی‌شود و فرض این است که </w:t>
      </w:r>
      <w:r w:rsidR="00FE6180" w:rsidRPr="006D5174">
        <w:rPr>
          <w:rFonts w:ascii="NoorLotus" w:hAnsi="NoorLotus" w:cs="NoorLotus"/>
          <w:rtl/>
        </w:rPr>
        <w:t xml:space="preserve">اصل طهارت درآب شیرین تا ساعت هشت و نیم </w:t>
      </w:r>
      <w:r w:rsidR="00A16EC4" w:rsidRPr="006D5174">
        <w:rPr>
          <w:rFonts w:ascii="NoorLotus" w:hAnsi="NoorLotus" w:cs="NoorLotus"/>
          <w:rtl/>
        </w:rPr>
        <w:t xml:space="preserve">موضوع دارد </w:t>
      </w:r>
      <w:r w:rsidR="00120918">
        <w:rPr>
          <w:rFonts w:ascii="NoorLotus" w:hAnsi="NoorLotus" w:cs="NoorLotus" w:hint="cs"/>
          <w:rtl/>
        </w:rPr>
        <w:t>-</w:t>
      </w:r>
      <w:r w:rsidR="00E60209" w:rsidRPr="006D5174">
        <w:rPr>
          <w:rFonts w:ascii="NoorLotus" w:hAnsi="NoorLotus" w:cs="NoorLotus"/>
          <w:rtl/>
        </w:rPr>
        <w:t xml:space="preserve">که فرض این است </w:t>
      </w:r>
      <w:r w:rsidR="00120918">
        <w:rPr>
          <w:rFonts w:ascii="NoorLotus" w:hAnsi="NoorLotus" w:cs="NoorLotus" w:hint="cs"/>
          <w:rtl/>
        </w:rPr>
        <w:t>که از</w:t>
      </w:r>
      <w:r w:rsidR="00E60209" w:rsidRPr="006D5174">
        <w:rPr>
          <w:rFonts w:ascii="NoorLotus" w:hAnsi="NoorLotus" w:cs="NoorLotus"/>
          <w:rtl/>
        </w:rPr>
        <w:t xml:space="preserve"> آن زمان علم اجمالی منجز وجود داشته است</w:t>
      </w:r>
      <w:r w:rsidR="00120918">
        <w:rPr>
          <w:rFonts w:ascii="NoorLotus" w:hAnsi="NoorLotus" w:cs="NoorLotus" w:hint="cs"/>
          <w:rtl/>
        </w:rPr>
        <w:t>-</w:t>
      </w:r>
      <w:r w:rsidR="00E60209" w:rsidRPr="006D5174">
        <w:rPr>
          <w:rFonts w:ascii="NoorLotus" w:hAnsi="NoorLotus" w:cs="NoorLotus"/>
          <w:rtl/>
        </w:rPr>
        <w:t xml:space="preserve"> </w:t>
      </w:r>
      <w:r w:rsidR="00A16EC4" w:rsidRPr="006D5174">
        <w:rPr>
          <w:rFonts w:ascii="NoorLotus" w:hAnsi="NoorLotus" w:cs="NoorLotus"/>
          <w:rtl/>
        </w:rPr>
        <w:t>و طرف تعارض اصل طهارت در آب شور از ساعت هشت و تا ابد است</w:t>
      </w:r>
      <w:r w:rsidR="00E02A25" w:rsidRPr="006D5174">
        <w:rPr>
          <w:rFonts w:ascii="NoorLotus" w:hAnsi="NoorLotus" w:cs="NoorLotus"/>
          <w:rtl/>
        </w:rPr>
        <w:t>. و این که گفته شود «چون دلیل اصل نمی‌تواند شامل هر دو طرف شود فقط شامل آب شور بعد از طرو اضطرار می‌شود» ادعای بدون دلیل است.</w:t>
      </w:r>
    </w:p>
    <w:p w14:paraId="3E851ACD" w14:textId="3DBBB31E" w:rsidR="00FE6180" w:rsidRPr="006D5174" w:rsidRDefault="00FE6180" w:rsidP="00F22CB4">
      <w:pPr>
        <w:jc w:val="both"/>
        <w:rPr>
          <w:rFonts w:ascii="NoorLotus" w:hAnsi="NoorLotus" w:cs="NoorLotus"/>
          <w:rtl/>
        </w:rPr>
      </w:pPr>
      <w:r w:rsidRPr="006D5174">
        <w:rPr>
          <w:rFonts w:ascii="NoorLotus" w:hAnsi="NoorLotus" w:cs="NoorLotus"/>
          <w:rtl/>
        </w:rPr>
        <w:lastRenderedPageBreak/>
        <w:t xml:space="preserve">ان قلت: جریان اصل در آب شور بعد از اضطرار دعوای بدون دلیل نیست زیرا احتمال جعل اصل طهارت و حل در آب شیرین قبل از اضطرار به سبب روایت </w:t>
      </w:r>
      <w:r w:rsidRPr="006D5174">
        <w:rPr>
          <w:rFonts w:ascii="NoorLotus" w:hAnsi="NoorLotus" w:cs="NoorLotus"/>
          <w:color w:val="008000"/>
          <w:rtl/>
        </w:rPr>
        <w:t>«یهریقهما و یتیمم»</w:t>
      </w:r>
      <w:r w:rsidR="006C73CA" w:rsidRPr="006D5174">
        <w:rPr>
          <w:rStyle w:val="FootnoteReference"/>
          <w:rFonts w:ascii="NoorLotus" w:hAnsi="NoorLotus" w:cs="NoorLotus"/>
          <w:rtl/>
          <w:lang w:bidi="ar-SA"/>
        </w:rPr>
        <w:footnoteReference w:id="5"/>
      </w:r>
      <w:r w:rsidRPr="006D5174">
        <w:rPr>
          <w:rFonts w:ascii="NoorLotus" w:hAnsi="NoorLotus" w:cs="NoorLotus"/>
          <w:rtl/>
        </w:rPr>
        <w:t xml:space="preserve"> یا اجماع</w:t>
      </w:r>
      <w:r w:rsidR="00120918">
        <w:rPr>
          <w:rFonts w:ascii="NoorLotus" w:hAnsi="NoorLotus" w:cs="NoorLotus"/>
          <w:rtl/>
        </w:rPr>
        <w:t xml:space="preserve"> و ارتکاز م</w:t>
      </w:r>
      <w:r w:rsidR="00120918">
        <w:rPr>
          <w:rFonts w:ascii="NoorLotus" w:hAnsi="NoorLotus" w:cs="NoorLotus" w:hint="cs"/>
          <w:rtl/>
        </w:rPr>
        <w:t>ت</w:t>
      </w:r>
      <w:r w:rsidR="00120918">
        <w:rPr>
          <w:rFonts w:ascii="NoorLotus" w:hAnsi="NoorLotus" w:cs="NoorLotus"/>
          <w:rtl/>
        </w:rPr>
        <w:t>ش</w:t>
      </w:r>
      <w:r w:rsidR="00C92D47" w:rsidRPr="006D5174">
        <w:rPr>
          <w:rFonts w:ascii="NoorLotus" w:hAnsi="NoorLotus" w:cs="NoorLotus"/>
          <w:rtl/>
        </w:rPr>
        <w:t>رعه</w:t>
      </w:r>
      <w:r w:rsidR="00120918">
        <w:rPr>
          <w:rFonts w:ascii="NoorLotus" w:hAnsi="NoorLotus" w:cs="NoorLotus" w:hint="cs"/>
          <w:rtl/>
        </w:rPr>
        <w:t>،</w:t>
      </w:r>
      <w:r w:rsidR="00C92D47" w:rsidRPr="006D5174">
        <w:rPr>
          <w:rFonts w:ascii="NoorLotus" w:hAnsi="NoorLotus" w:cs="NoorLotus"/>
          <w:rtl/>
        </w:rPr>
        <w:t xml:space="preserve"> وجود ندارد </w:t>
      </w:r>
      <w:r w:rsidRPr="006D5174">
        <w:rPr>
          <w:rFonts w:ascii="NoorLotus" w:hAnsi="NoorLotus" w:cs="NoorLotus"/>
          <w:rtl/>
        </w:rPr>
        <w:t>ولی احتمال جعل اصل طهارت و حل در آب شور بعد از</w:t>
      </w:r>
      <w:r w:rsidR="00130AE5" w:rsidRPr="006D5174">
        <w:rPr>
          <w:rFonts w:ascii="NoorLotus" w:hAnsi="NoorLotus" w:cs="NoorLotus"/>
          <w:rtl/>
        </w:rPr>
        <w:t xml:space="preserve"> طرو</w:t>
      </w:r>
      <w:r w:rsidRPr="006D5174">
        <w:rPr>
          <w:rFonts w:ascii="NoorLotus" w:hAnsi="NoorLotus" w:cs="NoorLotus"/>
          <w:rtl/>
        </w:rPr>
        <w:t xml:space="preserve"> اضطرار وجود دارد. </w:t>
      </w:r>
    </w:p>
    <w:p w14:paraId="095CC5ED" w14:textId="52F32C2E" w:rsidR="00FE6180" w:rsidRPr="006D5174" w:rsidRDefault="00FE6180" w:rsidP="00F22CB4">
      <w:pPr>
        <w:jc w:val="both"/>
        <w:rPr>
          <w:rFonts w:ascii="NoorLotus" w:hAnsi="NoorLotus" w:cs="NoorLotus"/>
          <w:rtl/>
        </w:rPr>
      </w:pPr>
      <w:r w:rsidRPr="006D5174">
        <w:rPr>
          <w:rFonts w:ascii="NoorLotus" w:hAnsi="NoorLotus" w:cs="NoorLotus"/>
          <w:rtl/>
        </w:rPr>
        <w:t xml:space="preserve">قلت: این مطلب درست است </w:t>
      </w:r>
      <w:r w:rsidR="00120918">
        <w:rPr>
          <w:rFonts w:ascii="NoorLotus" w:hAnsi="NoorLotus" w:cs="NoorLotus" w:hint="cs"/>
          <w:rtl/>
        </w:rPr>
        <w:t xml:space="preserve">که </w:t>
      </w:r>
      <w:r w:rsidRPr="006D5174">
        <w:rPr>
          <w:rFonts w:ascii="NoorLotus" w:hAnsi="NoorLotus" w:cs="NoorLotus"/>
          <w:rtl/>
        </w:rPr>
        <w:t xml:space="preserve">در مثال مذکور احتمال </w:t>
      </w:r>
      <w:r w:rsidR="00CC3178" w:rsidRPr="006D5174">
        <w:rPr>
          <w:rFonts w:ascii="NoorLotus" w:hAnsi="NoorLotus" w:cs="NoorLotus"/>
          <w:rtl/>
        </w:rPr>
        <w:t xml:space="preserve">جعل اصل طهارت یا حلیت برای آب شیرین از ساعت هشت تا هشت و نیم وجود ندارد زیرا </w:t>
      </w:r>
      <w:r w:rsidRPr="006D5174">
        <w:rPr>
          <w:rFonts w:ascii="NoorLotus" w:hAnsi="NoorLotus" w:cs="NoorLotus"/>
          <w:rtl/>
        </w:rPr>
        <w:t xml:space="preserve">شیرینی و شوری آب از مرجحات نیست و </w:t>
      </w:r>
      <w:r w:rsidRPr="006D5174">
        <w:rPr>
          <w:rFonts w:ascii="NoorLotus" w:hAnsi="NoorLotus" w:cs="NoorLotus"/>
          <w:color w:val="008000"/>
          <w:rtl/>
        </w:rPr>
        <w:t>«یهریقهما و یتیمم»</w:t>
      </w:r>
      <w:r w:rsidRPr="006D5174">
        <w:rPr>
          <w:rFonts w:ascii="NoorLotus" w:hAnsi="NoorLotus" w:cs="NoorLotus"/>
          <w:rtl/>
        </w:rPr>
        <w:t xml:space="preserve"> نیز شامل آن می‌شود و دلالت بر عدم جریان اصل طهارت و حل قبل از اضطرار دارد</w:t>
      </w:r>
      <w:r w:rsidR="00CC3178" w:rsidRPr="006D5174">
        <w:rPr>
          <w:rFonts w:ascii="NoorLotus" w:hAnsi="NoorLotus" w:cs="NoorLotus"/>
          <w:rtl/>
        </w:rPr>
        <w:t xml:space="preserve"> و ال</w:t>
      </w:r>
      <w:r w:rsidR="00120918">
        <w:rPr>
          <w:rFonts w:ascii="NoorLotus" w:hAnsi="NoorLotus" w:cs="NoorLotus"/>
          <w:rtl/>
        </w:rPr>
        <w:t>ا شارع خطاب مذکور را بیان نمی‌ک</w:t>
      </w:r>
      <w:r w:rsidR="00120918">
        <w:rPr>
          <w:rFonts w:ascii="NoorLotus" w:hAnsi="NoorLotus" w:cs="NoorLotus" w:hint="cs"/>
          <w:rtl/>
        </w:rPr>
        <w:t>ر</w:t>
      </w:r>
      <w:r w:rsidR="00CC3178" w:rsidRPr="006D5174">
        <w:rPr>
          <w:rFonts w:ascii="NoorLotus" w:hAnsi="NoorLotus" w:cs="NoorLotus"/>
          <w:rtl/>
        </w:rPr>
        <w:t>د</w:t>
      </w:r>
      <w:r w:rsidRPr="006D5174">
        <w:rPr>
          <w:rFonts w:ascii="NoorLotus" w:hAnsi="NoorLotus" w:cs="NoorLotus"/>
          <w:rtl/>
        </w:rPr>
        <w:t xml:space="preserve"> </w:t>
      </w:r>
      <w:r w:rsidR="00210E85" w:rsidRPr="006D5174">
        <w:rPr>
          <w:rFonts w:ascii="NoorLotus" w:hAnsi="NoorLotus" w:cs="NoorLotus"/>
          <w:rtl/>
        </w:rPr>
        <w:t xml:space="preserve">ولی در همه‌ی موارد این مطلب نمی‌آید. </w:t>
      </w:r>
      <w:r w:rsidRPr="006D5174">
        <w:rPr>
          <w:rFonts w:ascii="NoorLotus" w:hAnsi="NoorLotus" w:cs="NoorLotus"/>
          <w:rtl/>
        </w:rPr>
        <w:t>در مورد علم اجمالی به نجاست این شیر یا این آب که مکلف بعد از نیم ساعت مضطر به شرب آب شده است</w:t>
      </w:r>
      <w:r w:rsidR="00EB3386" w:rsidRPr="006D5174">
        <w:rPr>
          <w:rFonts w:ascii="NoorLotus" w:hAnsi="NoorLotus" w:cs="NoorLotus"/>
          <w:rtl/>
        </w:rPr>
        <w:t xml:space="preserve">، </w:t>
      </w:r>
      <w:r w:rsidR="00CC3178" w:rsidRPr="006D5174">
        <w:rPr>
          <w:rFonts w:ascii="NoorLotus" w:hAnsi="NoorLotus" w:cs="NoorLotus"/>
          <w:rtl/>
        </w:rPr>
        <w:t xml:space="preserve">احتمال دارد که شارع برای آب از ساعت هشت تا هشت و نیم جعل اصل طهارت یا حل کرده باشد. گرچه دلیلی بر این مطلب وجود ندارد ولی </w:t>
      </w:r>
      <w:r w:rsidRPr="006D5174">
        <w:rPr>
          <w:rFonts w:ascii="NoorLotus" w:hAnsi="NoorLotus" w:cs="NoorLotus"/>
          <w:rtl/>
        </w:rPr>
        <w:t xml:space="preserve">ثبوتا </w:t>
      </w:r>
      <w:r w:rsidR="00031CBE">
        <w:rPr>
          <w:rFonts w:ascii="NoorLotus" w:hAnsi="NoorLotus" w:cs="NoorLotus"/>
          <w:rtl/>
        </w:rPr>
        <w:t xml:space="preserve">محتمل </w:t>
      </w:r>
      <w:r w:rsidR="00031CBE">
        <w:rPr>
          <w:rFonts w:ascii="NoorLotus" w:hAnsi="NoorLotus" w:cs="NoorLotus" w:hint="cs"/>
          <w:rtl/>
        </w:rPr>
        <w:t>ا</w:t>
      </w:r>
      <w:r w:rsidR="00CC3178" w:rsidRPr="006D5174">
        <w:rPr>
          <w:rFonts w:ascii="NoorLotus" w:hAnsi="NoorLotus" w:cs="NoorLotus"/>
          <w:rtl/>
        </w:rPr>
        <w:t xml:space="preserve">ست و </w:t>
      </w:r>
      <w:r w:rsidR="00CC3178" w:rsidRPr="006D5174">
        <w:rPr>
          <w:rFonts w:ascii="NoorLotus" w:hAnsi="NoorLotus" w:cs="NoorLotus"/>
          <w:color w:val="008000"/>
          <w:rtl/>
        </w:rPr>
        <w:t xml:space="preserve">«یهریقهما و </w:t>
      </w:r>
      <w:r w:rsidR="00031CBE">
        <w:rPr>
          <w:rFonts w:ascii="NoorLotus" w:hAnsi="NoorLotus" w:cs="NoorLotus" w:hint="cs"/>
          <w:color w:val="008000"/>
          <w:rtl/>
        </w:rPr>
        <w:t>ی</w:t>
      </w:r>
      <w:r w:rsidR="00CC3178" w:rsidRPr="006D5174">
        <w:rPr>
          <w:rFonts w:ascii="NoorLotus" w:hAnsi="NoorLotus" w:cs="NoorLotus"/>
          <w:color w:val="008000"/>
          <w:rtl/>
        </w:rPr>
        <w:t>تیمم»</w:t>
      </w:r>
      <w:r w:rsidR="00CC3178" w:rsidRPr="006D5174">
        <w:rPr>
          <w:rFonts w:ascii="NoorLotus" w:hAnsi="NoorLotus" w:cs="NoorLotus"/>
          <w:rtl/>
        </w:rPr>
        <w:t xml:space="preserve"> نیز شامل آن نمی‌شود زیرا مورد آن</w:t>
      </w:r>
      <w:r w:rsidRPr="006D5174">
        <w:rPr>
          <w:rFonts w:ascii="NoorLotus" w:hAnsi="NoorLotus" w:cs="NoorLotus"/>
          <w:rtl/>
        </w:rPr>
        <w:t xml:space="preserve"> «مائین مشتبهین» بوده است. </w:t>
      </w:r>
    </w:p>
    <w:p w14:paraId="180CF0E5" w14:textId="69911A44" w:rsidR="00FE6180" w:rsidRPr="006D5174" w:rsidRDefault="00FE6180" w:rsidP="00F22CB4">
      <w:pPr>
        <w:jc w:val="both"/>
        <w:rPr>
          <w:rFonts w:ascii="NoorLotus" w:hAnsi="NoorLotus" w:cs="NoorLotus"/>
          <w:rtl/>
        </w:rPr>
      </w:pPr>
      <w:r w:rsidRPr="006D5174">
        <w:rPr>
          <w:rFonts w:ascii="NoorLotus" w:hAnsi="NoorLotus" w:cs="NoorLotus"/>
          <w:rtl/>
        </w:rPr>
        <w:t xml:space="preserve">ولی </w:t>
      </w:r>
      <w:r w:rsidR="00AD0055">
        <w:rPr>
          <w:rFonts w:ascii="NoorLotus" w:hAnsi="NoorLotus" w:cs="NoorLotus" w:hint="cs"/>
          <w:rtl/>
        </w:rPr>
        <w:t xml:space="preserve">در همان مورد آب شور و شیرین نیز از یک مطلب غفلت شده و آن اینکه </w:t>
      </w:r>
      <w:r w:rsidRPr="006D5174">
        <w:rPr>
          <w:rFonts w:ascii="NoorLotus" w:hAnsi="NoorLotus" w:cs="NoorLotus"/>
          <w:rtl/>
        </w:rPr>
        <w:t xml:space="preserve">خود </w:t>
      </w:r>
      <w:r w:rsidR="00774F09" w:rsidRPr="006D5174">
        <w:rPr>
          <w:rFonts w:ascii="NoorLotus" w:hAnsi="NoorLotus" w:cs="NoorLotus"/>
          <w:rtl/>
        </w:rPr>
        <w:t>وجود تنافی بین دو مدلول</w:t>
      </w:r>
      <w:r w:rsidR="00D357FC" w:rsidRPr="006D5174">
        <w:rPr>
          <w:rFonts w:ascii="NoorLotus" w:hAnsi="NoorLotus" w:cs="NoorLotus"/>
          <w:rtl/>
        </w:rPr>
        <w:t xml:space="preserve"> یک</w:t>
      </w:r>
      <w:r w:rsidR="00774F09" w:rsidRPr="006D5174">
        <w:rPr>
          <w:rFonts w:ascii="NoorLotus" w:hAnsi="NoorLotus" w:cs="NoorLotus"/>
          <w:rtl/>
        </w:rPr>
        <w:t xml:space="preserve"> خطاب منشأ انصراف خطاب می‌شود ولو شمول </w:t>
      </w:r>
      <w:r w:rsidR="00630D23" w:rsidRPr="006D5174">
        <w:rPr>
          <w:rFonts w:ascii="NoorLotus" w:hAnsi="NoorLotus" w:cs="NoorLotus"/>
          <w:rtl/>
        </w:rPr>
        <w:t>آ</w:t>
      </w:r>
      <w:r w:rsidR="00774F09" w:rsidRPr="006D5174">
        <w:rPr>
          <w:rFonts w:ascii="NoorLotus" w:hAnsi="NoorLotus" w:cs="NoorLotus"/>
          <w:rtl/>
        </w:rPr>
        <w:t>ن نسبت به یک طرف</w:t>
      </w:r>
      <w:r w:rsidR="00630D23" w:rsidRPr="006D5174">
        <w:rPr>
          <w:rFonts w:ascii="NoorLotus" w:hAnsi="NoorLotus" w:cs="NoorLotus"/>
          <w:rtl/>
        </w:rPr>
        <w:t xml:space="preserve"> معلوم العدم باشد. </w:t>
      </w:r>
      <w:r w:rsidR="00774F09" w:rsidRPr="006D5174">
        <w:rPr>
          <w:rFonts w:ascii="NoorLotus" w:hAnsi="NoorLotus" w:cs="NoorLotus"/>
          <w:rtl/>
        </w:rPr>
        <w:t xml:space="preserve">مثل این که مکلف خانه‌ی خود را در ساعت دوازده به زید فروخت و وکیل </w:t>
      </w:r>
      <w:r w:rsidR="00630D23" w:rsidRPr="006D5174">
        <w:rPr>
          <w:rFonts w:ascii="NoorLotus" w:hAnsi="NoorLotus" w:cs="NoorLotus"/>
          <w:rtl/>
        </w:rPr>
        <w:t xml:space="preserve">مطلق </w:t>
      </w:r>
      <w:r w:rsidR="00774F09" w:rsidRPr="006D5174">
        <w:rPr>
          <w:rFonts w:ascii="NoorLotus" w:hAnsi="NoorLotus" w:cs="NoorLotus"/>
          <w:rtl/>
        </w:rPr>
        <w:t>او همین خانه را در همین ساعت به عمرو فروخت</w:t>
      </w:r>
      <w:r w:rsidR="008B3CE9" w:rsidRPr="006D5174">
        <w:rPr>
          <w:rFonts w:ascii="NoorLotus" w:hAnsi="NoorLotus" w:cs="NoorLotus"/>
          <w:rtl/>
        </w:rPr>
        <w:t xml:space="preserve">، در این جا </w:t>
      </w:r>
      <w:r w:rsidR="00FA5FC0" w:rsidRPr="006D5174">
        <w:rPr>
          <w:rFonts w:ascii="NoorLotus" w:hAnsi="NoorLotus" w:cs="NoorLotus"/>
          <w:rtl/>
        </w:rPr>
        <w:t>آیت الله زنجانی حفظه الله فرموده‌اند: «</w:t>
      </w:r>
      <w:r w:rsidR="008B3CE9" w:rsidRPr="006D5174">
        <w:rPr>
          <w:rFonts w:ascii="NoorLotus" w:hAnsi="NoorLotus" w:cs="NoorLotus"/>
          <w:rtl/>
        </w:rPr>
        <w:t>محتمل نیست که شارع بیع وکیل را ن</w:t>
      </w:r>
      <w:r w:rsidR="00AD0055">
        <w:rPr>
          <w:rFonts w:ascii="NoorLotus" w:hAnsi="NoorLotus" w:cs="NoorLotus"/>
          <w:rtl/>
        </w:rPr>
        <w:t xml:space="preserve">افذ بداند ولی بیع موکل را نافذ </w:t>
      </w:r>
      <w:r w:rsidR="00AD0055">
        <w:rPr>
          <w:rFonts w:ascii="NoorLotus" w:hAnsi="NoorLotus" w:cs="NoorLotus" w:hint="cs"/>
          <w:rtl/>
        </w:rPr>
        <w:t>ن</w:t>
      </w:r>
      <w:r w:rsidR="008B3CE9" w:rsidRPr="006D5174">
        <w:rPr>
          <w:rFonts w:ascii="NoorLotus" w:hAnsi="NoorLotus" w:cs="NoorLotus"/>
          <w:rtl/>
        </w:rPr>
        <w:t>داند</w:t>
      </w:r>
      <w:r w:rsidR="00FA5FC0" w:rsidRPr="006D5174">
        <w:rPr>
          <w:rFonts w:ascii="NoorLotus" w:hAnsi="NoorLotus" w:cs="NoorLotus"/>
          <w:rtl/>
        </w:rPr>
        <w:t xml:space="preserve"> زیرا زیادت فرع بر اصل لازم می‌آید</w:t>
      </w:r>
      <w:r w:rsidR="008B3CE9" w:rsidRPr="006D5174">
        <w:rPr>
          <w:rFonts w:ascii="NoorLotus" w:hAnsi="NoorLotus" w:cs="NoorLotus"/>
          <w:rtl/>
        </w:rPr>
        <w:t xml:space="preserve"> ولی عکس آن محتمل است</w:t>
      </w:r>
      <w:r w:rsidR="0001429E" w:rsidRPr="006D5174">
        <w:rPr>
          <w:rFonts w:ascii="NoorLotus" w:hAnsi="NoorLotus" w:cs="NoorLotus"/>
          <w:rtl/>
        </w:rPr>
        <w:t xml:space="preserve">. </w:t>
      </w:r>
      <w:r w:rsidR="00597E6B" w:rsidRPr="006D5174">
        <w:rPr>
          <w:rFonts w:ascii="NoorLotus" w:hAnsi="NoorLotus" w:cs="NoorLotus"/>
          <w:rtl/>
        </w:rPr>
        <w:t xml:space="preserve">لذا </w:t>
      </w:r>
      <w:r w:rsidR="00597E6B" w:rsidRPr="006D5174">
        <w:rPr>
          <w:rFonts w:ascii="Times New Roman" w:hAnsi="Times New Roman" w:cs="Times New Roman" w:hint="cs"/>
          <w:rtl/>
        </w:rPr>
        <w:t>﴿</w:t>
      </w:r>
      <w:r w:rsidR="00597E6B" w:rsidRPr="006D5174">
        <w:rPr>
          <w:rFonts w:ascii="NoorLotus" w:hAnsi="NoorLotus" w:cs="NoorLotus"/>
          <w:color w:val="008000"/>
          <w:rtl/>
        </w:rPr>
        <w:t>أَحَلَ‏ اللَّهُ‏ الْبَيْع‏</w:t>
      </w:r>
      <w:r w:rsidR="00597E6B" w:rsidRPr="006D5174">
        <w:rPr>
          <w:rFonts w:ascii="Times New Roman" w:hAnsi="Times New Roman" w:cs="Times New Roman" w:hint="cs"/>
          <w:color w:val="008000"/>
          <w:rtl/>
        </w:rPr>
        <w:t>﴾</w:t>
      </w:r>
      <w:r w:rsidR="00597E6B" w:rsidRPr="006D5174">
        <w:rPr>
          <w:rStyle w:val="FootnoteReference"/>
          <w:rFonts w:ascii="NoorLotus" w:hAnsi="NoorLotus" w:cs="NoorLotus"/>
          <w:color w:val="008000"/>
          <w:rtl/>
        </w:rPr>
        <w:footnoteReference w:id="6"/>
      </w:r>
      <w:r w:rsidR="00597E6B" w:rsidRPr="006D5174">
        <w:rPr>
          <w:rFonts w:ascii="NoorLotus" w:hAnsi="NoorLotus" w:cs="NoorLotus"/>
          <w:color w:val="008000"/>
          <w:rtl/>
        </w:rPr>
        <w:t xml:space="preserve"> </w:t>
      </w:r>
      <w:r w:rsidR="00597E6B" w:rsidRPr="006D5174">
        <w:rPr>
          <w:rFonts w:ascii="NoorLotus" w:hAnsi="NoorLotus" w:cs="NoorLotus"/>
          <w:rtl/>
        </w:rPr>
        <w:t>شا</w:t>
      </w:r>
      <w:r w:rsidR="008B3CE9" w:rsidRPr="006D5174">
        <w:rPr>
          <w:rFonts w:ascii="NoorLotus" w:hAnsi="NoorLotus" w:cs="NoorLotus"/>
          <w:rtl/>
        </w:rPr>
        <w:t>مل بیع موکل می‌شود زیرا احتمال عکس آن</w:t>
      </w:r>
      <w:r w:rsidR="00F44D32" w:rsidRPr="006D5174">
        <w:rPr>
          <w:rFonts w:ascii="NoorLotus" w:hAnsi="NoorLotus" w:cs="NoorLotus"/>
          <w:rtl/>
        </w:rPr>
        <w:t xml:space="preserve"> -یعنی شمول نسبت به بیع وکیل و عدم شمول نسبت به بیع موکل- </w:t>
      </w:r>
      <w:r w:rsidR="008B3CE9" w:rsidRPr="006D5174">
        <w:rPr>
          <w:rFonts w:ascii="NoorLotus" w:hAnsi="NoorLotus" w:cs="NoorLotus"/>
          <w:rtl/>
        </w:rPr>
        <w:t>وجود ندارد لذا علم اجمالی به تخصیص این خطاب</w:t>
      </w:r>
      <w:r w:rsidR="00152009" w:rsidRPr="006D5174">
        <w:rPr>
          <w:rFonts w:ascii="NoorLotus" w:hAnsi="NoorLotus" w:cs="NoorLotus"/>
          <w:rtl/>
        </w:rPr>
        <w:t xml:space="preserve"> نسبت به یکی از این دو بیع</w:t>
      </w:r>
      <w:r w:rsidR="008B3CE9" w:rsidRPr="006D5174">
        <w:rPr>
          <w:rFonts w:ascii="NoorLotus" w:hAnsi="NoorLotus" w:cs="NoorLotus"/>
          <w:rtl/>
        </w:rPr>
        <w:t xml:space="preserve"> منحل</w:t>
      </w:r>
      <w:r w:rsidR="00152009" w:rsidRPr="006D5174">
        <w:rPr>
          <w:rFonts w:ascii="NoorLotus" w:hAnsi="NoorLotus" w:cs="NoorLotus"/>
          <w:rtl/>
        </w:rPr>
        <w:t xml:space="preserve"> به علم تفصیلی به تخصیص و عدم شمول آن نسبت به بیع</w:t>
      </w:r>
      <w:r w:rsidR="00D97E2F" w:rsidRPr="006D5174">
        <w:rPr>
          <w:rFonts w:ascii="NoorLotus" w:hAnsi="NoorLotus" w:cs="NoorLotus"/>
          <w:rtl/>
        </w:rPr>
        <w:t xml:space="preserve"> وکیل</w:t>
      </w:r>
      <w:r w:rsidR="008B3CE9" w:rsidRPr="006D5174">
        <w:rPr>
          <w:rFonts w:ascii="NoorLotus" w:hAnsi="NoorLotus" w:cs="NoorLotus"/>
          <w:rtl/>
        </w:rPr>
        <w:t xml:space="preserve"> می‌شود</w:t>
      </w:r>
      <w:r w:rsidR="002E4D00" w:rsidRPr="006D5174">
        <w:rPr>
          <w:rFonts w:ascii="NoorLotus" w:hAnsi="NoorLotus" w:cs="NoorLotus"/>
          <w:rtl/>
        </w:rPr>
        <w:t xml:space="preserve"> ولی </w:t>
      </w:r>
      <w:r w:rsidR="008B3CE9" w:rsidRPr="006D5174">
        <w:rPr>
          <w:rFonts w:ascii="NoorLotus" w:hAnsi="NoorLotus" w:cs="NoorLotus"/>
          <w:rtl/>
        </w:rPr>
        <w:t xml:space="preserve">نسبت به بیع </w:t>
      </w:r>
      <w:r w:rsidR="00301512" w:rsidRPr="006D5174">
        <w:rPr>
          <w:rFonts w:ascii="NoorLotus" w:hAnsi="NoorLotus" w:cs="NoorLotus"/>
          <w:rtl/>
        </w:rPr>
        <w:t>موک</w:t>
      </w:r>
      <w:r w:rsidR="008B3CE9" w:rsidRPr="006D5174">
        <w:rPr>
          <w:rFonts w:ascii="NoorLotus" w:hAnsi="NoorLotus" w:cs="NoorLotus"/>
          <w:rtl/>
        </w:rPr>
        <w:t>ل شک</w:t>
      </w:r>
      <w:r w:rsidR="00AD0055">
        <w:rPr>
          <w:rFonts w:ascii="NoorLotus" w:hAnsi="NoorLotus" w:cs="NoorLotus"/>
          <w:rtl/>
        </w:rPr>
        <w:t xml:space="preserve"> در تخصیص </w:t>
      </w:r>
      <w:r w:rsidR="00AD0055">
        <w:rPr>
          <w:rFonts w:ascii="NoorLotus" w:hAnsi="NoorLotus" w:cs="NoorLotus" w:hint="cs"/>
          <w:rtl/>
        </w:rPr>
        <w:t>وجود دارد</w:t>
      </w:r>
      <w:r w:rsidR="008B3CE9" w:rsidRPr="006D5174">
        <w:rPr>
          <w:rFonts w:ascii="NoorLotus" w:hAnsi="NoorLotus" w:cs="NoorLotus"/>
          <w:rtl/>
        </w:rPr>
        <w:t>.</w:t>
      </w:r>
    </w:p>
    <w:p w14:paraId="15F145FE" w14:textId="3D22B64C" w:rsidR="008B3CE9" w:rsidRPr="006D5174" w:rsidRDefault="008B3CE9" w:rsidP="00F22CB4">
      <w:pPr>
        <w:jc w:val="both"/>
        <w:rPr>
          <w:rFonts w:ascii="NoorLotus" w:hAnsi="NoorLotus" w:cs="NoorLotus"/>
          <w:rtl/>
        </w:rPr>
      </w:pPr>
      <w:r w:rsidRPr="006D5174">
        <w:rPr>
          <w:rFonts w:ascii="NoorLotus" w:hAnsi="NoorLotus" w:cs="NoorLotus"/>
          <w:rtl/>
        </w:rPr>
        <w:lastRenderedPageBreak/>
        <w:t>این بیان با مبانی ایشان ک</w:t>
      </w:r>
      <w:r w:rsidR="00D568E1">
        <w:rPr>
          <w:rFonts w:ascii="NoorLotus" w:hAnsi="NoorLotus" w:cs="NoorLotus"/>
          <w:rtl/>
        </w:rPr>
        <w:t>ه قائل به انصراف است درست نیست</w:t>
      </w:r>
      <w:r w:rsidR="00D568E1">
        <w:rPr>
          <w:rFonts w:ascii="NoorLotus" w:hAnsi="NoorLotus" w:cs="NoorLotus" w:hint="cs"/>
          <w:rtl/>
        </w:rPr>
        <w:t xml:space="preserve"> -</w:t>
      </w:r>
      <w:r w:rsidR="008D2087" w:rsidRPr="006D5174">
        <w:rPr>
          <w:rFonts w:ascii="NoorLotus" w:hAnsi="NoorLotus" w:cs="NoorLotus"/>
          <w:rtl/>
        </w:rPr>
        <w:t xml:space="preserve">و </w:t>
      </w:r>
      <w:r w:rsidR="00D568E1">
        <w:rPr>
          <w:rFonts w:ascii="NoorLotus" w:hAnsi="NoorLotus" w:cs="NoorLotus" w:hint="cs"/>
          <w:rtl/>
        </w:rPr>
        <w:t xml:space="preserve">وقتی به ایشان این مطلب گفته شد </w:t>
      </w:r>
      <w:r w:rsidR="00D568E1">
        <w:rPr>
          <w:rFonts w:ascii="NoorLotus" w:hAnsi="NoorLotus" w:cs="NoorLotus"/>
          <w:rtl/>
        </w:rPr>
        <w:t>ایشان نیز پذیرفتند</w:t>
      </w:r>
      <w:r w:rsidR="00D568E1">
        <w:rPr>
          <w:rFonts w:ascii="NoorLotus" w:hAnsi="NoorLotus" w:cs="NoorLotus" w:hint="cs"/>
          <w:rtl/>
        </w:rPr>
        <w:t>-</w:t>
      </w:r>
      <w:r w:rsidR="008D2087" w:rsidRPr="006D5174">
        <w:rPr>
          <w:rFonts w:ascii="NoorLotus" w:hAnsi="NoorLotus" w:cs="NoorLotus"/>
          <w:rtl/>
        </w:rPr>
        <w:t xml:space="preserve"> زیرا آیه‌ی مذکور عرفا </w:t>
      </w:r>
      <w:r w:rsidRPr="006D5174">
        <w:rPr>
          <w:rFonts w:ascii="NoorLotus" w:hAnsi="NoorLotus" w:cs="NoorLotus"/>
          <w:rtl/>
        </w:rPr>
        <w:t>از شمول نسبت به این دو بیع متضاد انصراف دارد ولو بعد از تأمل گفته می‌شود «نفوذ بیع وکیل</w:t>
      </w:r>
      <w:r w:rsidR="00D568E1">
        <w:rPr>
          <w:rFonts w:ascii="NoorLotus" w:hAnsi="NoorLotus" w:cs="NoorLotus" w:hint="cs"/>
          <w:rtl/>
        </w:rPr>
        <w:t>،</w:t>
      </w:r>
      <w:r w:rsidRPr="006D5174">
        <w:rPr>
          <w:rFonts w:ascii="NoorLotus" w:hAnsi="NoorLotus" w:cs="NoorLotus"/>
          <w:rtl/>
        </w:rPr>
        <w:t xml:space="preserve"> ترجیح مرجوح بر راجح </w:t>
      </w:r>
      <w:r w:rsidR="00D568E1">
        <w:rPr>
          <w:rFonts w:ascii="NoorLotus" w:hAnsi="NoorLotus" w:cs="NoorLotus" w:hint="cs"/>
          <w:rtl/>
        </w:rPr>
        <w:t xml:space="preserve">و </w:t>
      </w:r>
      <w:r w:rsidR="000B1A91" w:rsidRPr="006D5174">
        <w:rPr>
          <w:rFonts w:ascii="NoorLotus" w:hAnsi="NoorLotus" w:cs="NoorLotus"/>
          <w:rtl/>
        </w:rPr>
        <w:t>مسلتزم</w:t>
      </w:r>
      <w:r w:rsidRPr="006D5174">
        <w:rPr>
          <w:rFonts w:ascii="NoorLotus" w:hAnsi="NoorLotus" w:cs="NoorLotus"/>
          <w:rtl/>
        </w:rPr>
        <w:t xml:space="preserve"> زیادت فرع بر اصل است» ولی</w:t>
      </w:r>
      <w:r w:rsidR="000B1A91" w:rsidRPr="006D5174">
        <w:rPr>
          <w:rFonts w:ascii="NoorLotus" w:hAnsi="NoorLotus" w:cs="NoorLotus"/>
          <w:rtl/>
        </w:rPr>
        <w:t xml:space="preserve"> این دلیل بر انعقاد ظهور آیه در شمول نسبت به بیع موکل نمی‌شود</w:t>
      </w:r>
      <w:r w:rsidR="00620CA8" w:rsidRPr="006D5174">
        <w:rPr>
          <w:rFonts w:ascii="NoorLotus" w:hAnsi="NoorLotus" w:cs="NoorLotus"/>
          <w:rtl/>
        </w:rPr>
        <w:t>.</w:t>
      </w:r>
      <w:r w:rsidR="000B1A91" w:rsidRPr="006D5174">
        <w:rPr>
          <w:rFonts w:ascii="NoorLotus" w:hAnsi="NoorLotus" w:cs="NoorLotus"/>
          <w:rtl/>
        </w:rPr>
        <w:t xml:space="preserve"> </w:t>
      </w:r>
      <w:r w:rsidRPr="006D5174">
        <w:rPr>
          <w:rFonts w:ascii="NoorLotus" w:hAnsi="NoorLotus" w:cs="NoorLotus"/>
          <w:rtl/>
        </w:rPr>
        <w:t xml:space="preserve">در ما نحن فیه نیز چنین است و گرچه بعد از تأمل </w:t>
      </w:r>
      <w:r w:rsidR="0089276F" w:rsidRPr="006D5174">
        <w:rPr>
          <w:rFonts w:ascii="NoorLotus" w:hAnsi="NoorLotus" w:cs="NoorLotus"/>
          <w:rtl/>
        </w:rPr>
        <w:t xml:space="preserve">گفته می‌شود «این که آب شیرین قبل از طرو اضطرار مجرای طهارت و حل </w:t>
      </w:r>
      <w:r w:rsidR="00D568E1">
        <w:rPr>
          <w:rFonts w:ascii="NoorLotus" w:hAnsi="NoorLotus" w:cs="NoorLotus" w:hint="cs"/>
          <w:rtl/>
        </w:rPr>
        <w:t>باشد</w:t>
      </w:r>
      <w:r w:rsidR="0089276F" w:rsidRPr="006D5174">
        <w:rPr>
          <w:rFonts w:ascii="NoorLotus" w:hAnsi="NoorLotus" w:cs="NoorLotus"/>
          <w:rtl/>
        </w:rPr>
        <w:t xml:space="preserve"> ولی آب شور قبل از اضطرار و بعد از آن مجرای اصل طهارت و حل </w:t>
      </w:r>
      <w:r w:rsidR="00D568E1">
        <w:rPr>
          <w:rFonts w:ascii="NoorLotus" w:hAnsi="NoorLotus" w:cs="NoorLotus" w:hint="cs"/>
          <w:rtl/>
        </w:rPr>
        <w:t>نباشد</w:t>
      </w:r>
      <w:r w:rsidR="0015155B" w:rsidRPr="006D5174">
        <w:rPr>
          <w:rFonts w:ascii="NoorLotus" w:hAnsi="NoorLotus" w:cs="NoorLotus"/>
          <w:rtl/>
        </w:rPr>
        <w:t>، محتمل نیست</w:t>
      </w:r>
      <w:r w:rsidR="0089276F" w:rsidRPr="006D5174">
        <w:rPr>
          <w:rFonts w:ascii="NoorLotus" w:hAnsi="NoorLotus" w:cs="NoorLotus"/>
          <w:rtl/>
        </w:rPr>
        <w:t>»</w:t>
      </w:r>
      <w:r w:rsidR="0015155B" w:rsidRPr="006D5174">
        <w:rPr>
          <w:rFonts w:ascii="NoorLotus" w:hAnsi="NoorLotus" w:cs="NoorLotus"/>
          <w:rtl/>
        </w:rPr>
        <w:t xml:space="preserve"> </w:t>
      </w:r>
      <w:r w:rsidR="006E1CA2" w:rsidRPr="006D5174">
        <w:rPr>
          <w:rFonts w:ascii="NoorLotus" w:hAnsi="NoorLotus" w:cs="NoorLotus"/>
          <w:rtl/>
        </w:rPr>
        <w:t xml:space="preserve">ولی همین که شمول </w:t>
      </w:r>
      <w:r w:rsidR="004E4842" w:rsidRPr="006D5174">
        <w:rPr>
          <w:rFonts w:ascii="NoorLotus" w:hAnsi="NoorLotus" w:cs="NoorLotus"/>
          <w:rtl/>
        </w:rPr>
        <w:t xml:space="preserve">آن </w:t>
      </w:r>
      <w:r w:rsidR="006E1CA2" w:rsidRPr="006D5174">
        <w:rPr>
          <w:rFonts w:ascii="NoorLotus" w:hAnsi="NoorLotus" w:cs="NoorLotus"/>
          <w:rtl/>
        </w:rPr>
        <w:t xml:space="preserve">نسبت به هر دو </w:t>
      </w:r>
      <w:r w:rsidR="00FF100D" w:rsidRPr="006D5174">
        <w:rPr>
          <w:rFonts w:ascii="NoorLotus" w:hAnsi="NoorLotus" w:cs="NoorLotus"/>
          <w:rtl/>
        </w:rPr>
        <w:t>به لحاظ قبل از طرو اضطرار</w:t>
      </w:r>
      <w:r w:rsidR="00D568E1">
        <w:rPr>
          <w:rFonts w:ascii="NoorLotus" w:hAnsi="NoorLotus" w:cs="NoorLotus" w:hint="cs"/>
          <w:rtl/>
        </w:rPr>
        <w:t>،</w:t>
      </w:r>
      <w:r w:rsidR="00FF100D" w:rsidRPr="006D5174">
        <w:rPr>
          <w:rFonts w:ascii="NoorLotus" w:hAnsi="NoorLotus" w:cs="NoorLotus"/>
          <w:rtl/>
        </w:rPr>
        <w:t xml:space="preserve"> </w:t>
      </w:r>
      <w:r w:rsidR="006E1CA2" w:rsidRPr="006D5174">
        <w:rPr>
          <w:rFonts w:ascii="NoorLotus" w:hAnsi="NoorLotus" w:cs="NoorLotus"/>
          <w:rtl/>
        </w:rPr>
        <w:t>مستلزم ترخیص در مخالفت قطعیه است</w:t>
      </w:r>
      <w:r w:rsidR="004E4842" w:rsidRPr="006D5174">
        <w:rPr>
          <w:rFonts w:ascii="NoorLotus" w:hAnsi="NoorLotus" w:cs="NoorLotus"/>
          <w:rtl/>
        </w:rPr>
        <w:t xml:space="preserve"> عرفا از این موارد</w:t>
      </w:r>
      <w:r w:rsidR="00B1236F" w:rsidRPr="006D5174">
        <w:rPr>
          <w:rFonts w:ascii="NoorLotus" w:hAnsi="NoorLotus" w:cs="NoorLotus"/>
          <w:rtl/>
        </w:rPr>
        <w:t xml:space="preserve"> </w:t>
      </w:r>
      <w:r w:rsidR="0089276F" w:rsidRPr="006D5174">
        <w:rPr>
          <w:rFonts w:ascii="NoorLotus" w:hAnsi="NoorLotus" w:cs="NoorLotus"/>
          <w:rtl/>
        </w:rPr>
        <w:t xml:space="preserve">منصرف </w:t>
      </w:r>
      <w:r w:rsidR="00B1236F" w:rsidRPr="006D5174">
        <w:rPr>
          <w:rFonts w:ascii="NoorLotus" w:hAnsi="NoorLotus" w:cs="NoorLotus"/>
          <w:rtl/>
        </w:rPr>
        <w:t>است. و این که بعد از تأمل و دقت گفته شود «</w:t>
      </w:r>
      <w:r w:rsidR="004E0885" w:rsidRPr="006D5174">
        <w:rPr>
          <w:rFonts w:ascii="NoorLotus" w:hAnsi="NoorLotus" w:cs="NoorLotus"/>
          <w:rtl/>
        </w:rPr>
        <w:t xml:space="preserve">گرچه قطعا آب شیرین و آب شور هیچ‌کدام قبل از طرو اضطرار اصل طهارت و اصل حل ندارند </w:t>
      </w:r>
      <w:r w:rsidR="00925206" w:rsidRPr="006D5174">
        <w:rPr>
          <w:rFonts w:ascii="NoorLotus" w:hAnsi="NoorLotus" w:cs="NoorLotus"/>
          <w:rtl/>
        </w:rPr>
        <w:t xml:space="preserve">ولی احتمال دارد که بعد از طرو اضطرار </w:t>
      </w:r>
      <w:r w:rsidR="004E0885" w:rsidRPr="006D5174">
        <w:rPr>
          <w:rFonts w:ascii="NoorLotus" w:hAnsi="NoorLotus" w:cs="NoorLotus"/>
          <w:rtl/>
        </w:rPr>
        <w:t xml:space="preserve">آب شور اصل حل و طهارت داشته باشد» </w:t>
      </w:r>
      <w:r w:rsidR="00925206" w:rsidRPr="006D5174">
        <w:rPr>
          <w:rFonts w:ascii="NoorLotus" w:hAnsi="NoorLotus" w:cs="NoorLotus"/>
          <w:rtl/>
        </w:rPr>
        <w:t>این احتمال</w:t>
      </w:r>
      <w:r w:rsidR="001D5B7B">
        <w:rPr>
          <w:rFonts w:ascii="NoorLotus" w:hAnsi="NoorLotus" w:cs="NoorLotus" w:hint="cs"/>
          <w:rtl/>
        </w:rPr>
        <w:t>،</w:t>
      </w:r>
      <w:r w:rsidR="00925206" w:rsidRPr="006D5174">
        <w:rPr>
          <w:rFonts w:ascii="NoorLotus" w:hAnsi="NoorLotus" w:cs="NoorLotus"/>
          <w:rtl/>
        </w:rPr>
        <w:t xml:space="preserve"> ظهورساز نیست. </w:t>
      </w:r>
    </w:p>
    <w:p w14:paraId="5FEFD352" w14:textId="32132209" w:rsidR="0079343D" w:rsidRPr="006D5174" w:rsidRDefault="0079343D" w:rsidP="00F22CB4">
      <w:pPr>
        <w:pStyle w:val="Heading3"/>
        <w:rPr>
          <w:rtl/>
        </w:rPr>
      </w:pPr>
      <w:bookmarkStart w:id="8" w:name="_Toc198452002"/>
      <w:r w:rsidRPr="006D5174">
        <w:rPr>
          <w:rtl/>
        </w:rPr>
        <w:t>اشکال چهارم</w:t>
      </w:r>
      <w:bookmarkEnd w:id="8"/>
    </w:p>
    <w:p w14:paraId="3A756ED5" w14:textId="52E598AE" w:rsidR="00925206" w:rsidRPr="006D5174" w:rsidRDefault="00A67E13" w:rsidP="00F22CB4">
      <w:pPr>
        <w:jc w:val="both"/>
        <w:rPr>
          <w:rFonts w:ascii="NoorLotus" w:hAnsi="NoorLotus" w:cs="NoorLotus"/>
          <w:rtl/>
        </w:rPr>
      </w:pPr>
      <w:r w:rsidRPr="006D5174">
        <w:rPr>
          <w:rFonts w:ascii="NoorLotus" w:hAnsi="NoorLotus" w:cs="NoorLotus"/>
          <w:rtl/>
        </w:rPr>
        <w:t xml:space="preserve">توسعه‌ی اشکال به فرض تلف </w:t>
      </w:r>
      <w:r w:rsidR="001D5B7B">
        <w:rPr>
          <w:rFonts w:ascii="NoorLotus" w:hAnsi="NoorLotus" w:cs="NoorLotus" w:hint="cs"/>
          <w:rtl/>
        </w:rPr>
        <w:t>یا</w:t>
      </w:r>
      <w:r w:rsidRPr="006D5174">
        <w:rPr>
          <w:rFonts w:ascii="NoorLotus" w:hAnsi="NoorLotus" w:cs="NoorLotus"/>
          <w:rtl/>
        </w:rPr>
        <w:t xml:space="preserve"> اتیان بعض اطراف علم اجمالی، درست نیست و خلاف</w:t>
      </w:r>
      <w:r w:rsidR="00271334" w:rsidRPr="006D5174">
        <w:rPr>
          <w:rFonts w:ascii="NoorLotus" w:hAnsi="NoorLotus" w:cs="NoorLotus"/>
          <w:rtl/>
        </w:rPr>
        <w:t xml:space="preserve"> نصوص مثل</w:t>
      </w:r>
      <w:r w:rsidRPr="006D5174">
        <w:rPr>
          <w:rFonts w:ascii="NoorLotus" w:hAnsi="NoorLotus" w:cs="NoorLotus"/>
          <w:color w:val="008000"/>
          <w:rtl/>
        </w:rPr>
        <w:t xml:space="preserve"> «یهریقهما و یتیمم» </w:t>
      </w:r>
      <w:r w:rsidRPr="006D5174">
        <w:rPr>
          <w:rFonts w:ascii="NoorLotus" w:hAnsi="NoorLotus" w:cs="NoorLotus"/>
          <w:rtl/>
        </w:rPr>
        <w:t xml:space="preserve">و </w:t>
      </w:r>
      <w:r w:rsidRPr="006D5174">
        <w:rPr>
          <w:rFonts w:ascii="NoorLotus" w:hAnsi="NoorLotus" w:cs="NoorLotus"/>
          <w:color w:val="008000"/>
          <w:rtl/>
        </w:rPr>
        <w:t>«یصلی فیهما جمیعا»</w:t>
      </w:r>
      <w:r w:rsidR="006C73CA" w:rsidRPr="006D5174">
        <w:rPr>
          <w:rStyle w:val="FootnoteReference"/>
          <w:rFonts w:ascii="NoorLotus" w:hAnsi="NoorLotus" w:cs="NoorLotus"/>
          <w:rtl/>
          <w:lang w:bidi="ar-SA"/>
        </w:rPr>
        <w:footnoteReference w:id="7"/>
      </w:r>
      <w:r w:rsidRPr="006D5174">
        <w:rPr>
          <w:rFonts w:ascii="NoorLotus" w:hAnsi="NoorLotus" w:cs="NoorLotus"/>
          <w:rtl/>
        </w:rPr>
        <w:t xml:space="preserve"> است و الا اگر چنین بود مکلف می‌توانست یکی از آن  دو را بریزد و ب</w:t>
      </w:r>
      <w:r w:rsidR="00FB31F2" w:rsidRPr="006D5174">
        <w:rPr>
          <w:rFonts w:ascii="NoorLotus" w:hAnsi="NoorLotus" w:cs="NoorLotus"/>
          <w:rtl/>
        </w:rPr>
        <w:t>عد از جریان اصل در دیگری با آن</w:t>
      </w:r>
      <w:r w:rsidR="001D5B7B">
        <w:rPr>
          <w:rFonts w:ascii="NoorLotus" w:hAnsi="NoorLotus" w:cs="NoorLotus"/>
          <w:rtl/>
        </w:rPr>
        <w:t xml:space="preserve"> وضو بگیرد</w:t>
      </w:r>
      <w:r w:rsidR="001D5B7B">
        <w:rPr>
          <w:rFonts w:ascii="NoorLotus" w:hAnsi="NoorLotus" w:cs="NoorLotus" w:hint="cs"/>
          <w:rtl/>
        </w:rPr>
        <w:t xml:space="preserve"> در حالی روایت فرمود که هر دو را بریزد.</w:t>
      </w:r>
      <w:r w:rsidRPr="006D5174">
        <w:rPr>
          <w:rFonts w:ascii="NoorLotus" w:hAnsi="NoorLotus" w:cs="NoorLotus"/>
          <w:rtl/>
        </w:rPr>
        <w:t xml:space="preserve"> </w:t>
      </w:r>
      <w:r w:rsidR="00271334" w:rsidRPr="006D5174">
        <w:rPr>
          <w:rFonts w:ascii="NoorLotus" w:hAnsi="NoorLotus" w:cs="NoorLotus"/>
          <w:rtl/>
        </w:rPr>
        <w:t xml:space="preserve"> </w:t>
      </w:r>
    </w:p>
    <w:p w14:paraId="46575D95" w14:textId="77777777" w:rsidR="00063953" w:rsidRPr="006D5174" w:rsidRDefault="00C06BC8" w:rsidP="00F22CB4">
      <w:pPr>
        <w:pStyle w:val="Heading3"/>
        <w:rPr>
          <w:rtl/>
        </w:rPr>
      </w:pPr>
      <w:bookmarkStart w:id="9" w:name="_Toc198452003"/>
      <w:r w:rsidRPr="006D5174">
        <w:rPr>
          <w:rtl/>
        </w:rPr>
        <w:t>اشکال پنجم</w:t>
      </w:r>
      <w:bookmarkEnd w:id="9"/>
    </w:p>
    <w:p w14:paraId="4A3FC2FB" w14:textId="0C2C23EE" w:rsidR="008D2B8B" w:rsidRPr="006D5174" w:rsidRDefault="00E375E0" w:rsidP="00F22CB4">
      <w:pPr>
        <w:jc w:val="both"/>
        <w:rPr>
          <w:rFonts w:ascii="NoorLotus" w:hAnsi="NoorLotus" w:cs="NoorLotus"/>
          <w:rtl/>
        </w:rPr>
      </w:pPr>
      <w:r w:rsidRPr="006D5174">
        <w:rPr>
          <w:rFonts w:ascii="NoorLotus" w:hAnsi="NoorLotus" w:cs="NoorLotus"/>
          <w:rtl/>
        </w:rPr>
        <w:t>ایشان</w:t>
      </w:r>
      <w:r w:rsidR="00AF71A5" w:rsidRPr="006D5174">
        <w:rPr>
          <w:rFonts w:ascii="NoorLotus" w:hAnsi="NoorLotus" w:cs="NoorLotus"/>
          <w:rtl/>
        </w:rPr>
        <w:t xml:space="preserve"> در مورد متعلق</w:t>
      </w:r>
      <w:r w:rsidR="001E455E" w:rsidRPr="006D5174">
        <w:rPr>
          <w:rFonts w:ascii="NoorLotus" w:hAnsi="NoorLotus" w:cs="NoorLotus"/>
          <w:rtl/>
        </w:rPr>
        <w:t xml:space="preserve"> علم اجمالی</w:t>
      </w:r>
      <w:r w:rsidRPr="006D5174">
        <w:rPr>
          <w:rFonts w:ascii="NoorLotus" w:hAnsi="NoorLotus" w:cs="NoorLotus"/>
          <w:rtl/>
        </w:rPr>
        <w:t xml:space="preserve"> فرموده‌اند: «گاهی علم اجمالی سبب معینی دارد مثل این که یک قطره خون افتاد </w:t>
      </w:r>
      <w:r w:rsidR="00EE2744" w:rsidRPr="006D5174">
        <w:rPr>
          <w:rFonts w:ascii="NoorLotus" w:hAnsi="NoorLotus" w:cs="NoorLotus"/>
          <w:rtl/>
        </w:rPr>
        <w:t xml:space="preserve">و </w:t>
      </w:r>
      <w:r w:rsidR="00F7602D">
        <w:rPr>
          <w:rFonts w:ascii="NoorLotus" w:hAnsi="NoorLotus" w:cs="NoorLotus"/>
          <w:rtl/>
        </w:rPr>
        <w:t>مکلف نمی‌</w:t>
      </w:r>
      <w:r w:rsidR="00F7602D">
        <w:rPr>
          <w:rFonts w:ascii="NoorLotus" w:hAnsi="NoorLotus" w:cs="NoorLotus" w:hint="cs"/>
          <w:rtl/>
        </w:rPr>
        <w:t>د</w:t>
      </w:r>
      <w:r w:rsidRPr="006D5174">
        <w:rPr>
          <w:rFonts w:ascii="NoorLotus" w:hAnsi="NoorLotus" w:cs="NoorLotus"/>
          <w:rtl/>
        </w:rPr>
        <w:t xml:space="preserve">اند </w:t>
      </w:r>
      <w:r w:rsidR="00F7602D">
        <w:rPr>
          <w:rFonts w:ascii="NoorLotus" w:hAnsi="NoorLotus" w:cs="NoorLotus" w:hint="cs"/>
          <w:rtl/>
        </w:rPr>
        <w:t xml:space="preserve">که آن </w:t>
      </w:r>
      <w:r w:rsidRPr="006D5174">
        <w:rPr>
          <w:rFonts w:ascii="NoorLotus" w:hAnsi="NoorLotus" w:cs="NoorLotus"/>
          <w:rtl/>
        </w:rPr>
        <w:t>در آب الف افتاد یا در آب ب</w:t>
      </w:r>
      <w:r w:rsidR="00F7602D">
        <w:rPr>
          <w:rFonts w:ascii="NoorLotus" w:hAnsi="NoorLotus" w:cs="NoorLotus" w:hint="cs"/>
          <w:rtl/>
        </w:rPr>
        <w:t>،</w:t>
      </w:r>
      <w:r w:rsidRPr="006D5174">
        <w:rPr>
          <w:rFonts w:ascii="NoorLotus" w:hAnsi="NoorLotus" w:cs="NoorLotus"/>
          <w:rtl/>
        </w:rPr>
        <w:t xml:space="preserve"> </w:t>
      </w:r>
      <w:r w:rsidR="00EE2744" w:rsidRPr="006D5174">
        <w:rPr>
          <w:rFonts w:ascii="NoorLotus" w:hAnsi="NoorLotus" w:cs="NoorLotus"/>
          <w:rtl/>
        </w:rPr>
        <w:t xml:space="preserve">در این موارد علم اجمالی به واقع معین فی علم الله تعلق گرفته و مکلف باید از هر دو طرف اجتناب کند زیرا </w:t>
      </w:r>
      <w:r w:rsidR="005177BD" w:rsidRPr="006D5174">
        <w:rPr>
          <w:rFonts w:ascii="NoorLotus" w:hAnsi="NoorLotus" w:cs="NoorLotus"/>
          <w:rtl/>
        </w:rPr>
        <w:t xml:space="preserve">در صورت اجتناب از آب الف مثلا ممکن است </w:t>
      </w:r>
      <w:r w:rsidRPr="006D5174">
        <w:rPr>
          <w:rFonts w:ascii="NoorLotus" w:hAnsi="NoorLotus" w:cs="NoorLotus"/>
          <w:rtl/>
        </w:rPr>
        <w:t xml:space="preserve">آبی که </w:t>
      </w:r>
      <w:r w:rsidR="005177BD" w:rsidRPr="006D5174">
        <w:rPr>
          <w:rFonts w:ascii="NoorLotus" w:hAnsi="NoorLotus" w:cs="NoorLotus"/>
          <w:rtl/>
        </w:rPr>
        <w:t xml:space="preserve">علم اجمالی به وقوع </w:t>
      </w:r>
      <w:r w:rsidRPr="006D5174">
        <w:rPr>
          <w:rFonts w:ascii="NoorLotus" w:hAnsi="NoorLotus" w:cs="NoorLotus"/>
          <w:rtl/>
        </w:rPr>
        <w:t xml:space="preserve">قطره‌ی خون در آن </w:t>
      </w:r>
      <w:r w:rsidR="00B40190">
        <w:rPr>
          <w:rFonts w:ascii="NoorLotus" w:hAnsi="NoorLotus" w:cs="NoorLotus" w:hint="cs"/>
          <w:rtl/>
        </w:rPr>
        <w:t>تعلق گرفته</w:t>
      </w:r>
      <w:r w:rsidR="005177BD" w:rsidRPr="006D5174">
        <w:rPr>
          <w:rFonts w:ascii="NoorLotus" w:hAnsi="NoorLotus" w:cs="NoorLotus"/>
          <w:rtl/>
        </w:rPr>
        <w:t xml:space="preserve"> </w:t>
      </w:r>
      <w:r w:rsidRPr="006D5174">
        <w:rPr>
          <w:rFonts w:ascii="NoorLotus" w:hAnsi="NoorLotus" w:cs="NoorLotus"/>
          <w:rtl/>
        </w:rPr>
        <w:t xml:space="preserve">آب ب باشد و لذا باید احتیاط کند. ولی گاهی علم اجمالی به </w:t>
      </w:r>
      <w:r w:rsidR="00965EEF" w:rsidRPr="006D5174">
        <w:rPr>
          <w:rFonts w:ascii="NoorLotus" w:hAnsi="NoorLotus" w:cs="NoorLotus"/>
          <w:rtl/>
        </w:rPr>
        <w:t xml:space="preserve">سبب </w:t>
      </w:r>
      <w:r w:rsidRPr="006D5174">
        <w:rPr>
          <w:rFonts w:ascii="NoorLotus" w:hAnsi="NoorLotus" w:cs="NoorLotus"/>
          <w:rtl/>
        </w:rPr>
        <w:t xml:space="preserve">حساب احتمالات تشکیل شده است </w:t>
      </w:r>
      <w:r w:rsidR="00965EEF" w:rsidRPr="006D5174">
        <w:rPr>
          <w:rFonts w:ascii="NoorLotus" w:hAnsi="NoorLotus" w:cs="NoorLotus"/>
          <w:rtl/>
        </w:rPr>
        <w:t xml:space="preserve">مثل این که در خانه‌ی کافر دو لیوان آب وجود دارد که </w:t>
      </w:r>
      <w:r w:rsidRPr="006D5174">
        <w:rPr>
          <w:rFonts w:ascii="NoorLotus" w:hAnsi="NoorLotus" w:cs="NoorLotus"/>
          <w:rtl/>
        </w:rPr>
        <w:t xml:space="preserve">به حساب احتمالات کافر از یکی از این دو آب استفاده کرده است و ممکن است که از هر دو </w:t>
      </w:r>
      <w:r w:rsidR="00B40190">
        <w:rPr>
          <w:rFonts w:ascii="NoorLotus" w:hAnsi="NoorLotus" w:cs="NoorLotus" w:hint="cs"/>
          <w:rtl/>
        </w:rPr>
        <w:t xml:space="preserve">نیز </w:t>
      </w:r>
      <w:r w:rsidRPr="006D5174">
        <w:rPr>
          <w:rFonts w:ascii="NoorLotus" w:hAnsi="NoorLotus" w:cs="NoorLotus"/>
          <w:rtl/>
        </w:rPr>
        <w:t>استفاده کرده باشد که در این صورت معلوم بالاجمال در واقع نیز معین نیست.</w:t>
      </w:r>
      <w:r w:rsidR="00202A1D" w:rsidRPr="006D5174">
        <w:rPr>
          <w:rFonts w:ascii="NoorLotus" w:hAnsi="NoorLotus" w:cs="NoorLotus"/>
          <w:rtl/>
        </w:rPr>
        <w:t xml:space="preserve"> که لیوان الف بود یا لیوان ب.</w:t>
      </w:r>
      <w:r w:rsidRPr="006D5174">
        <w:rPr>
          <w:rFonts w:ascii="NoorLotus" w:hAnsi="NoorLotus" w:cs="NoorLotus"/>
          <w:rtl/>
        </w:rPr>
        <w:t xml:space="preserve"> در این موارد علم </w:t>
      </w:r>
      <w:r w:rsidRPr="006D5174">
        <w:rPr>
          <w:rFonts w:ascii="NoorLotus" w:hAnsi="NoorLotus" w:cs="NoorLotus"/>
          <w:rtl/>
        </w:rPr>
        <w:lastRenderedPageBreak/>
        <w:t xml:space="preserve">اجمالی به جامع تعلق گرفته است زیرا نمی‌توان گفت علم اجمالی به واقع معین در واقع </w:t>
      </w:r>
      <w:r w:rsidR="008470A1" w:rsidRPr="006D5174">
        <w:rPr>
          <w:rFonts w:ascii="NoorLotus" w:hAnsi="NoorLotus" w:cs="NoorLotus"/>
          <w:rtl/>
        </w:rPr>
        <w:t>و مردد</w:t>
      </w:r>
      <w:r w:rsidR="00B40190">
        <w:rPr>
          <w:rFonts w:ascii="NoorLotus" w:hAnsi="NoorLotus" w:cs="NoorLotus" w:hint="cs"/>
          <w:rtl/>
        </w:rPr>
        <w:t>ِ</w:t>
      </w:r>
      <w:r w:rsidR="008470A1" w:rsidRPr="006D5174">
        <w:rPr>
          <w:rFonts w:ascii="NoorLotus" w:hAnsi="NoorLotus" w:cs="NoorLotus"/>
          <w:rtl/>
        </w:rPr>
        <w:t xml:space="preserve"> برای ما</w:t>
      </w:r>
      <w:r w:rsidR="00B40190">
        <w:rPr>
          <w:rFonts w:ascii="NoorLotus" w:hAnsi="NoorLotus" w:cs="NoorLotus" w:hint="cs"/>
          <w:rtl/>
        </w:rPr>
        <w:t>،</w:t>
      </w:r>
      <w:r w:rsidR="008470A1" w:rsidRPr="006D5174">
        <w:rPr>
          <w:rFonts w:ascii="NoorLotus" w:hAnsi="NoorLotus" w:cs="NoorLotus"/>
          <w:rtl/>
        </w:rPr>
        <w:t xml:space="preserve"> </w:t>
      </w:r>
      <w:r w:rsidRPr="006D5174">
        <w:rPr>
          <w:rFonts w:ascii="NoorLotus" w:hAnsi="NoorLotus" w:cs="NoorLotus"/>
          <w:rtl/>
        </w:rPr>
        <w:t>تعلق گرفته است چون</w:t>
      </w:r>
      <w:r w:rsidR="005B00F7" w:rsidRPr="006D5174">
        <w:rPr>
          <w:rFonts w:ascii="NoorLotus" w:hAnsi="NoorLotus" w:cs="NoorLotus"/>
          <w:rtl/>
        </w:rPr>
        <w:t xml:space="preserve"> سبب علم اجمالی نسبت به یک طرف تعین ندارد و</w:t>
      </w:r>
      <w:r w:rsidRPr="006D5174">
        <w:rPr>
          <w:rFonts w:ascii="NoorLotus" w:hAnsi="NoorLotus" w:cs="NoorLotus"/>
          <w:rtl/>
        </w:rPr>
        <w:t xml:space="preserve"> </w:t>
      </w:r>
      <w:r w:rsidR="008470A1" w:rsidRPr="006D5174">
        <w:rPr>
          <w:rFonts w:ascii="NoorLotus" w:hAnsi="NoorLotus" w:cs="NoorLotus"/>
          <w:rtl/>
        </w:rPr>
        <w:t xml:space="preserve">ممکن است </w:t>
      </w:r>
      <w:r w:rsidRPr="006D5174">
        <w:rPr>
          <w:rFonts w:ascii="NoorLotus" w:hAnsi="NoorLotus" w:cs="NoorLotus"/>
          <w:rtl/>
        </w:rPr>
        <w:t>معلوم بالاجمال در واقع</w:t>
      </w:r>
      <w:r w:rsidR="008470A1" w:rsidRPr="006D5174">
        <w:rPr>
          <w:rFonts w:ascii="NoorLotus" w:hAnsi="NoorLotus" w:cs="NoorLotus"/>
          <w:rtl/>
        </w:rPr>
        <w:t xml:space="preserve"> نیز</w:t>
      </w:r>
      <w:r w:rsidRPr="006D5174">
        <w:rPr>
          <w:rFonts w:ascii="NoorLotus" w:hAnsi="NoorLotus" w:cs="NoorLotus"/>
          <w:rtl/>
        </w:rPr>
        <w:t xml:space="preserve"> تعین نداشته باشد.</w:t>
      </w:r>
      <w:r w:rsidR="008470A1" w:rsidRPr="006D5174">
        <w:rPr>
          <w:rFonts w:ascii="NoorLotus" w:hAnsi="NoorLotus" w:cs="NoorLotus"/>
          <w:rtl/>
        </w:rPr>
        <w:t xml:space="preserve"> و موافقت قطعیه واجب نیست</w:t>
      </w:r>
      <w:r w:rsidR="008D2B8B" w:rsidRPr="006D5174">
        <w:rPr>
          <w:rFonts w:ascii="NoorLotus" w:hAnsi="NoorLotus" w:cs="NoorLotus"/>
          <w:rtl/>
        </w:rPr>
        <w:t xml:space="preserve"> و اجتناب از یکی از این دو آب کافی است</w:t>
      </w:r>
      <w:r w:rsidR="008470A1" w:rsidRPr="006D5174">
        <w:rPr>
          <w:rFonts w:ascii="NoorLotus" w:hAnsi="NoorLotus" w:cs="NoorLotus"/>
          <w:rtl/>
        </w:rPr>
        <w:t>.»</w:t>
      </w:r>
    </w:p>
    <w:p w14:paraId="5C76C6CF" w14:textId="0E8A4CC6" w:rsidR="00E375E0" w:rsidRPr="006D5174" w:rsidRDefault="008D2B8B" w:rsidP="00F22CB4">
      <w:pPr>
        <w:jc w:val="both"/>
        <w:rPr>
          <w:rFonts w:ascii="NoorLotus" w:hAnsi="NoorLotus" w:cs="NoorLotus"/>
          <w:rtl/>
        </w:rPr>
      </w:pPr>
      <w:r w:rsidRPr="006D5174">
        <w:rPr>
          <w:rFonts w:ascii="NoorLotus" w:hAnsi="NoorLotus" w:cs="NoorLotus"/>
          <w:rtl/>
        </w:rPr>
        <w:t xml:space="preserve">این کلام نیز تمام نیست زیرا حقیقت علم اجمالی یک چیز است و آن علم به جامع است منتهی جامع تخییری نیست بلکه «احدهما نجس و النجس له واقع معین» است و اگر هر دو نجس باشند هر دو واقع معین دارند. و فرق دو مثال مذکور در کلام ایشان </w:t>
      </w:r>
      <w:r w:rsidR="00037BFF" w:rsidRPr="006D5174">
        <w:rPr>
          <w:rFonts w:ascii="NoorLotus" w:hAnsi="NoorLotus" w:cs="NoorLotus"/>
          <w:rtl/>
        </w:rPr>
        <w:t xml:space="preserve">این است که در مثال علم اجمالی به وقوع قطره‌ی دم در یکی از این </w:t>
      </w:r>
      <w:r w:rsidR="007E3880">
        <w:rPr>
          <w:rFonts w:ascii="NoorLotus" w:hAnsi="NoorLotus" w:cs="NoorLotus" w:hint="cs"/>
          <w:rtl/>
        </w:rPr>
        <w:t xml:space="preserve">دو </w:t>
      </w:r>
      <w:r w:rsidR="00037BFF" w:rsidRPr="006D5174">
        <w:rPr>
          <w:rFonts w:ascii="NoorLotus" w:hAnsi="NoorLotus" w:cs="NoorLotus"/>
          <w:rtl/>
        </w:rPr>
        <w:t xml:space="preserve">آب، علم اجمالی </w:t>
      </w:r>
      <w:r w:rsidRPr="006D5174">
        <w:rPr>
          <w:rFonts w:ascii="NoorLotus" w:hAnsi="NoorLotus" w:cs="NoorLotus"/>
          <w:rtl/>
        </w:rPr>
        <w:t>به لحاظ سبب</w:t>
      </w:r>
      <w:r w:rsidR="007E3880">
        <w:rPr>
          <w:rFonts w:ascii="NoorLotus" w:hAnsi="NoorLotus" w:cs="NoorLotus" w:hint="cs"/>
          <w:rtl/>
        </w:rPr>
        <w:t>،</w:t>
      </w:r>
      <w:r w:rsidRPr="006D5174">
        <w:rPr>
          <w:rFonts w:ascii="NoorLotus" w:hAnsi="NoorLotus" w:cs="NoorLotus"/>
          <w:rtl/>
        </w:rPr>
        <w:t xml:space="preserve"> مانعة الجمع است زیرا </w:t>
      </w:r>
      <w:r w:rsidR="007E3880">
        <w:rPr>
          <w:rFonts w:ascii="NoorLotus" w:hAnsi="NoorLotus" w:cs="NoorLotus" w:hint="cs"/>
          <w:rtl/>
        </w:rPr>
        <w:t xml:space="preserve">برای آن </w:t>
      </w:r>
      <w:r w:rsidRPr="006D5174">
        <w:rPr>
          <w:rFonts w:ascii="NoorLotus" w:hAnsi="NoorLotus" w:cs="NoorLotus"/>
          <w:rtl/>
        </w:rPr>
        <w:t xml:space="preserve">سببی </w:t>
      </w:r>
      <w:r w:rsidR="00556AF4" w:rsidRPr="006D5174">
        <w:rPr>
          <w:rFonts w:ascii="NoorLotus" w:hAnsi="NoorLotus" w:cs="NoorLotus"/>
          <w:rtl/>
        </w:rPr>
        <w:t xml:space="preserve">ذکر شده است یعنی </w:t>
      </w:r>
      <w:r w:rsidR="00037BFF" w:rsidRPr="006D5174">
        <w:rPr>
          <w:rFonts w:ascii="NoorLotus" w:hAnsi="NoorLotus" w:cs="NoorLotus"/>
          <w:rtl/>
        </w:rPr>
        <w:t xml:space="preserve">رؤیت </w:t>
      </w:r>
      <w:r w:rsidR="00556AF4" w:rsidRPr="006D5174">
        <w:rPr>
          <w:rFonts w:ascii="NoorLotus" w:hAnsi="NoorLotus" w:cs="NoorLotus"/>
          <w:rtl/>
        </w:rPr>
        <w:t xml:space="preserve">وقوع قطره خون </w:t>
      </w:r>
      <w:r w:rsidR="00037BFF" w:rsidRPr="006D5174">
        <w:rPr>
          <w:rFonts w:ascii="NoorLotus" w:hAnsi="NoorLotus" w:cs="NoorLotus"/>
          <w:rtl/>
        </w:rPr>
        <w:t>در یکی از این دو</w:t>
      </w:r>
      <w:r w:rsidR="007E3880">
        <w:rPr>
          <w:rFonts w:ascii="NoorLotus" w:hAnsi="NoorLotus" w:cs="NoorLotus" w:hint="cs"/>
          <w:rtl/>
        </w:rPr>
        <w:t>،</w:t>
      </w:r>
      <w:r w:rsidR="00037BFF" w:rsidRPr="006D5174">
        <w:rPr>
          <w:rFonts w:ascii="NoorLotus" w:hAnsi="NoorLotus" w:cs="NoorLotus"/>
          <w:rtl/>
        </w:rPr>
        <w:t xml:space="preserve"> </w:t>
      </w:r>
      <w:r w:rsidR="007E3880">
        <w:rPr>
          <w:rFonts w:ascii="NoorLotus" w:hAnsi="NoorLotus" w:cs="NoorLotus" w:hint="cs"/>
          <w:rtl/>
        </w:rPr>
        <w:t xml:space="preserve">و </w:t>
      </w:r>
      <w:r w:rsidR="00556AF4" w:rsidRPr="006D5174">
        <w:rPr>
          <w:rFonts w:ascii="NoorLotus" w:hAnsi="NoorLotus" w:cs="NoorLotus"/>
          <w:rtl/>
        </w:rPr>
        <w:t xml:space="preserve">قطعا </w:t>
      </w:r>
      <w:r w:rsidR="007E3880">
        <w:rPr>
          <w:rFonts w:ascii="NoorLotus" w:hAnsi="NoorLotus" w:cs="NoorLotus" w:hint="cs"/>
          <w:rtl/>
        </w:rPr>
        <w:t xml:space="preserve">قطره خونی که </w:t>
      </w:r>
      <w:r w:rsidR="004937A6">
        <w:rPr>
          <w:rFonts w:ascii="NoorLotus" w:hAnsi="NoorLotus" w:cs="NoorLotus" w:hint="cs"/>
          <w:rtl/>
        </w:rPr>
        <w:t xml:space="preserve">مکلف دیده است که در یکی از این دو آب افتاده، </w:t>
      </w:r>
      <w:r w:rsidR="00556AF4" w:rsidRPr="006D5174">
        <w:rPr>
          <w:rFonts w:ascii="NoorLotus" w:hAnsi="NoorLotus" w:cs="NoorLotus"/>
          <w:rtl/>
        </w:rPr>
        <w:t xml:space="preserve">در هر دو نیفتاده است ولی در مثال دوم </w:t>
      </w:r>
      <w:r w:rsidR="00037BFF" w:rsidRPr="006D5174">
        <w:rPr>
          <w:rFonts w:ascii="NoorLotus" w:hAnsi="NoorLotus" w:cs="NoorLotus"/>
          <w:rtl/>
        </w:rPr>
        <w:t xml:space="preserve">یعنی استفاده‌ی کافر از یکی از این دو آب </w:t>
      </w:r>
      <w:r w:rsidR="00556AF4" w:rsidRPr="006D5174">
        <w:rPr>
          <w:rFonts w:ascii="NoorLotus" w:hAnsi="NoorLotus" w:cs="NoorLotus"/>
          <w:rtl/>
        </w:rPr>
        <w:t>علم اجمالی مانعة الجمع نیست و ممکن است هر دو مصداق معلوم اجمالی باشند.</w:t>
      </w:r>
      <w:r w:rsidR="00162648" w:rsidRPr="006D5174">
        <w:rPr>
          <w:rFonts w:ascii="NoorLotus" w:hAnsi="NoorLotus" w:cs="NoorLotus"/>
          <w:rtl/>
        </w:rPr>
        <w:t xml:space="preserve"> هر کدام صلاحیت واقعیه دارند که مصداق </w:t>
      </w:r>
      <w:r w:rsidR="003A27BC" w:rsidRPr="006D5174">
        <w:rPr>
          <w:rFonts w:ascii="NoorLotus" w:hAnsi="NoorLotus" w:cs="NoorLotus"/>
          <w:rtl/>
        </w:rPr>
        <w:t xml:space="preserve">بدلی </w:t>
      </w:r>
      <w:r w:rsidR="00162648" w:rsidRPr="006D5174">
        <w:rPr>
          <w:rFonts w:ascii="NoorLotus" w:hAnsi="NoorLotus" w:cs="NoorLotus"/>
          <w:rtl/>
        </w:rPr>
        <w:t>«</w:t>
      </w:r>
      <w:r w:rsidR="003A27BC" w:rsidRPr="006D5174">
        <w:rPr>
          <w:rFonts w:ascii="NoorLotus" w:hAnsi="NoorLotus" w:cs="NoorLotus"/>
          <w:rtl/>
        </w:rPr>
        <w:t>اعلم اجمالا بانه شرب منه الکافر</w:t>
      </w:r>
      <w:r w:rsidR="00162648" w:rsidRPr="006D5174">
        <w:rPr>
          <w:rFonts w:ascii="NoorLotus" w:hAnsi="NoorLotus" w:cs="NoorLotus"/>
          <w:rtl/>
        </w:rPr>
        <w:t xml:space="preserve">» </w:t>
      </w:r>
      <w:r w:rsidR="003A27BC" w:rsidRPr="006D5174">
        <w:rPr>
          <w:rFonts w:ascii="NoorLotus" w:hAnsi="NoorLotus" w:cs="NoorLotus"/>
          <w:rtl/>
        </w:rPr>
        <w:t>باشد.</w:t>
      </w:r>
      <w:r w:rsidR="008470A1" w:rsidRPr="006D5174">
        <w:rPr>
          <w:rFonts w:ascii="NoorLotus" w:hAnsi="NoorLotus" w:cs="NoorLotus"/>
          <w:rtl/>
        </w:rPr>
        <w:t xml:space="preserve"> </w:t>
      </w:r>
      <w:r w:rsidR="00F338D7" w:rsidRPr="006D5174">
        <w:rPr>
          <w:rFonts w:ascii="NoorLotus" w:hAnsi="NoorLotus" w:cs="NoorLotus"/>
          <w:rtl/>
        </w:rPr>
        <w:t xml:space="preserve">ولی در همان مثال اول که مانعة الجمع است نیز ملائکه </w:t>
      </w:r>
      <w:r w:rsidR="00013006" w:rsidRPr="006D5174">
        <w:rPr>
          <w:rFonts w:ascii="NoorLotus" w:hAnsi="NoorLotus" w:cs="NoorLotus"/>
          <w:rtl/>
        </w:rPr>
        <w:t xml:space="preserve">نمی‌توانند بگویند: «این آب الف مثلا همان آبی است که مکلف علم به نجاست آن دارد.» </w:t>
      </w:r>
      <w:r w:rsidR="00C27B7F" w:rsidRPr="006D5174">
        <w:rPr>
          <w:rFonts w:ascii="NoorLotus" w:hAnsi="NoorLotus" w:cs="NoorLotus"/>
          <w:rtl/>
        </w:rPr>
        <w:t xml:space="preserve">زیرا قطعا مکلف علم به نجاست آب الف ندارد ولو </w:t>
      </w:r>
      <w:r w:rsidR="004937A6">
        <w:rPr>
          <w:rFonts w:ascii="NoorLotus" w:hAnsi="NoorLotus" w:cs="NoorLotus"/>
          <w:rtl/>
        </w:rPr>
        <w:t>این آب همان آبی است که قطر</w:t>
      </w:r>
      <w:r w:rsidR="004937A6">
        <w:rPr>
          <w:rFonts w:ascii="NoorLotus" w:hAnsi="NoorLotus" w:cs="NoorLotus" w:hint="cs"/>
          <w:rtl/>
        </w:rPr>
        <w:t>ۀ</w:t>
      </w:r>
      <w:r w:rsidR="006F67D6" w:rsidRPr="006D5174">
        <w:rPr>
          <w:rFonts w:ascii="NoorLotus" w:hAnsi="NoorLotus" w:cs="NoorLotus"/>
          <w:rtl/>
        </w:rPr>
        <w:t xml:space="preserve"> خون</w:t>
      </w:r>
      <w:r w:rsidR="004937A6">
        <w:rPr>
          <w:rFonts w:ascii="NoorLotus" w:hAnsi="NoorLotus" w:cs="NoorLotus" w:hint="cs"/>
          <w:rtl/>
        </w:rPr>
        <w:t xml:space="preserve"> در آن</w:t>
      </w:r>
      <w:r w:rsidR="006F67D6" w:rsidRPr="006D5174">
        <w:rPr>
          <w:rFonts w:ascii="NoorLotus" w:hAnsi="NoorLotus" w:cs="NoorLotus"/>
          <w:rtl/>
        </w:rPr>
        <w:t xml:space="preserve"> افتاده است ولی تا مکلف نداند که قطره‌ی خون در آب </w:t>
      </w:r>
      <w:r w:rsidR="00C27B7F" w:rsidRPr="006D5174">
        <w:rPr>
          <w:rFonts w:ascii="NoorLotus" w:hAnsi="NoorLotus" w:cs="NoorLotus"/>
          <w:rtl/>
        </w:rPr>
        <w:t>الف</w:t>
      </w:r>
      <w:r w:rsidR="006F67D6" w:rsidRPr="006D5174">
        <w:rPr>
          <w:rFonts w:ascii="NoorLotus" w:hAnsi="NoorLotus" w:cs="NoorLotus"/>
          <w:rtl/>
        </w:rPr>
        <w:t xml:space="preserve"> افتاد</w:t>
      </w:r>
      <w:r w:rsidR="00C27B7F" w:rsidRPr="006D5174">
        <w:rPr>
          <w:rFonts w:ascii="NoorLotus" w:hAnsi="NoorLotus" w:cs="NoorLotus"/>
          <w:rtl/>
        </w:rPr>
        <w:t>ه است</w:t>
      </w:r>
      <w:r w:rsidR="006F67D6" w:rsidRPr="006D5174">
        <w:rPr>
          <w:rFonts w:ascii="NoorLotus" w:hAnsi="NoorLotus" w:cs="NoorLotus"/>
          <w:rtl/>
        </w:rPr>
        <w:t xml:space="preserve"> نمی‌توان گفت «مکلف علم به </w:t>
      </w:r>
      <w:r w:rsidR="003E07C1" w:rsidRPr="006D5174">
        <w:rPr>
          <w:rFonts w:ascii="NoorLotus" w:hAnsi="NoorLotus" w:cs="NoorLotus"/>
          <w:rtl/>
        </w:rPr>
        <w:t>نجاست آب الف</w:t>
      </w:r>
      <w:r w:rsidR="006F67D6" w:rsidRPr="006D5174">
        <w:rPr>
          <w:rFonts w:ascii="NoorLotus" w:hAnsi="NoorLotus" w:cs="NoorLotus"/>
          <w:rtl/>
        </w:rPr>
        <w:t xml:space="preserve"> دارد» و این به جهت این است که علم اجمالی به جامع تعلق گرفته </w:t>
      </w:r>
      <w:r w:rsidR="00B6574D" w:rsidRPr="006D5174">
        <w:rPr>
          <w:rFonts w:ascii="NoorLotus" w:hAnsi="NoorLotus" w:cs="NoorLotus"/>
          <w:rtl/>
        </w:rPr>
        <w:t xml:space="preserve">و به فرد معین تعلق نگرفته است و الا باید </w:t>
      </w:r>
      <w:r w:rsidR="004937A6">
        <w:rPr>
          <w:rFonts w:ascii="NoorLotus" w:hAnsi="NoorLotus" w:cs="NoorLotus" w:hint="cs"/>
          <w:rtl/>
        </w:rPr>
        <w:t>ب</w:t>
      </w:r>
      <w:r w:rsidR="00B6574D" w:rsidRPr="006D5174">
        <w:rPr>
          <w:rFonts w:ascii="NoorLotus" w:hAnsi="NoorLotus" w:cs="NoorLotus"/>
          <w:rtl/>
        </w:rPr>
        <w:t xml:space="preserve">توان گفت «مکلف می‌داند که آب الف نجس است» </w:t>
      </w:r>
      <w:r w:rsidR="001F785C" w:rsidRPr="006D5174">
        <w:rPr>
          <w:rFonts w:ascii="NoorLotus" w:hAnsi="NoorLotus" w:cs="NoorLotus"/>
          <w:rtl/>
        </w:rPr>
        <w:t>در حالی که او فقط می‌داند که یکی از آن دو نجس است</w:t>
      </w:r>
      <w:r w:rsidR="006F67D6" w:rsidRPr="006D5174">
        <w:rPr>
          <w:rFonts w:ascii="NoorLotus" w:hAnsi="NoorLotus" w:cs="NoorLotus"/>
          <w:rtl/>
        </w:rPr>
        <w:t xml:space="preserve"> </w:t>
      </w:r>
      <w:r w:rsidR="00A42D49" w:rsidRPr="006D5174">
        <w:rPr>
          <w:rFonts w:ascii="NoorLotus" w:hAnsi="NoorLotus" w:cs="NoorLotus"/>
          <w:rtl/>
        </w:rPr>
        <w:t xml:space="preserve">و لذا این آب مصداق </w:t>
      </w:r>
      <w:r w:rsidR="00A42D49" w:rsidRPr="006D5174">
        <w:rPr>
          <w:rFonts w:ascii="NoorLotus" w:hAnsi="NoorLotus" w:cs="NoorLotus"/>
          <w:color w:val="008000"/>
          <w:rtl/>
        </w:rPr>
        <w:t>«کل شیء لک طاهر»</w:t>
      </w:r>
      <w:r w:rsidR="00A42D49" w:rsidRPr="006D5174">
        <w:rPr>
          <w:rFonts w:ascii="NoorLotus" w:hAnsi="NoorLotus" w:cs="NoorLotus"/>
          <w:rtl/>
        </w:rPr>
        <w:t xml:space="preserve"> بود.</w:t>
      </w:r>
      <w:r w:rsidR="006F67D6" w:rsidRPr="006D5174">
        <w:rPr>
          <w:rFonts w:ascii="NoorLotus" w:hAnsi="NoorLotus" w:cs="NoorLotus"/>
          <w:rtl/>
        </w:rPr>
        <w:t xml:space="preserve"> </w:t>
      </w:r>
    </w:p>
    <w:p w14:paraId="27776FB4" w14:textId="6754C0CE" w:rsidR="008E1B2E" w:rsidRPr="006D5174" w:rsidRDefault="008E1B2E" w:rsidP="00F22CB4">
      <w:pPr>
        <w:jc w:val="both"/>
        <w:rPr>
          <w:rFonts w:ascii="NoorLotus" w:hAnsi="NoorLotus" w:cs="NoorLotus"/>
          <w:rtl/>
        </w:rPr>
      </w:pPr>
      <w:r w:rsidRPr="006D5174">
        <w:rPr>
          <w:rFonts w:ascii="NoorLotus" w:hAnsi="NoorLotus" w:cs="NoorLotus"/>
          <w:rtl/>
        </w:rPr>
        <w:t xml:space="preserve">محقق عراقی رحمه الله </w:t>
      </w:r>
      <w:r w:rsidR="00EC655F" w:rsidRPr="006D5174">
        <w:rPr>
          <w:rFonts w:ascii="NoorLotus" w:hAnsi="NoorLotus" w:cs="NoorLotus"/>
          <w:rtl/>
        </w:rPr>
        <w:t xml:space="preserve">متهم به </w:t>
      </w:r>
      <w:r w:rsidR="00A42D49" w:rsidRPr="006D5174">
        <w:rPr>
          <w:rFonts w:ascii="NoorLotus" w:hAnsi="NoorLotus" w:cs="NoorLotus"/>
          <w:rtl/>
        </w:rPr>
        <w:t xml:space="preserve">قول به </w:t>
      </w:r>
      <w:r w:rsidR="00EC655F" w:rsidRPr="006D5174">
        <w:rPr>
          <w:rFonts w:ascii="NoorLotus" w:hAnsi="NoorLotus" w:cs="NoorLotus"/>
          <w:rtl/>
        </w:rPr>
        <w:t xml:space="preserve">تعلق علم اجمالی به واقع </w:t>
      </w:r>
      <w:r w:rsidR="00A42D49" w:rsidRPr="006D5174">
        <w:rPr>
          <w:rFonts w:ascii="NoorLotus" w:hAnsi="NoorLotus" w:cs="NoorLotus"/>
          <w:rtl/>
        </w:rPr>
        <w:t>شده است</w:t>
      </w:r>
      <w:r w:rsidR="00493C74">
        <w:rPr>
          <w:rFonts w:ascii="NoorLotus" w:hAnsi="NoorLotus" w:cs="NoorLotus" w:hint="cs"/>
          <w:rtl/>
        </w:rPr>
        <w:t xml:space="preserve"> اما</w:t>
      </w:r>
      <w:r w:rsidR="00EC655F" w:rsidRPr="006D5174">
        <w:rPr>
          <w:rFonts w:ascii="NoorLotus" w:hAnsi="NoorLotus" w:cs="NoorLotus"/>
          <w:rtl/>
        </w:rPr>
        <w:t xml:space="preserve"> از کلمات ایشان استفاده می‌شود که قائل به تعلق علم اجمالی به</w:t>
      </w:r>
      <w:r w:rsidR="00A42D49" w:rsidRPr="006D5174">
        <w:rPr>
          <w:rFonts w:ascii="NoorLotus" w:hAnsi="NoorLotus" w:cs="NoorLotus"/>
          <w:rtl/>
        </w:rPr>
        <w:t xml:space="preserve"> جامع انتزاعی </w:t>
      </w:r>
      <w:r w:rsidR="004937A6">
        <w:rPr>
          <w:rFonts w:ascii="NoorLotus" w:hAnsi="NoorLotus" w:cs="NoorLotus" w:hint="cs"/>
          <w:rtl/>
        </w:rPr>
        <w:t>«</w:t>
      </w:r>
      <w:r w:rsidR="00A42D49" w:rsidRPr="006D5174">
        <w:rPr>
          <w:rFonts w:ascii="NoorLotus" w:hAnsi="NoorLotus" w:cs="NoorLotus"/>
          <w:rtl/>
        </w:rPr>
        <w:t>احدهما</w:t>
      </w:r>
      <w:r w:rsidR="004937A6">
        <w:rPr>
          <w:rFonts w:ascii="NoorLotus" w:hAnsi="NoorLotus" w:cs="NoorLotus" w:hint="cs"/>
          <w:rtl/>
        </w:rPr>
        <w:t>»</w:t>
      </w:r>
      <w:r w:rsidR="00A42D49" w:rsidRPr="006D5174">
        <w:rPr>
          <w:rFonts w:ascii="NoorLotus" w:hAnsi="NoorLotus" w:cs="NoorLotus"/>
          <w:rtl/>
        </w:rPr>
        <w:t xml:space="preserve"> </w:t>
      </w:r>
      <w:r w:rsidR="00493C74">
        <w:rPr>
          <w:rFonts w:ascii="NoorLotus" w:hAnsi="NoorLotus" w:cs="NoorLotus"/>
          <w:rtl/>
        </w:rPr>
        <w:t xml:space="preserve">است. </w:t>
      </w:r>
      <w:r w:rsidR="00A42D49" w:rsidRPr="006D5174">
        <w:rPr>
          <w:rFonts w:ascii="NoorLotus" w:hAnsi="NoorLotus" w:cs="NoorLotus"/>
          <w:rtl/>
        </w:rPr>
        <w:t>تعلق علم اجمالی به</w:t>
      </w:r>
      <w:r w:rsidR="004937A6">
        <w:rPr>
          <w:rFonts w:ascii="NoorLotus" w:hAnsi="NoorLotus" w:cs="NoorLotus"/>
          <w:rtl/>
        </w:rPr>
        <w:t xml:space="preserve"> واقع معین فی علم الله قابل گفت</w:t>
      </w:r>
      <w:r w:rsidR="00A42D49" w:rsidRPr="006D5174">
        <w:rPr>
          <w:rFonts w:ascii="NoorLotus" w:hAnsi="NoorLotus" w:cs="NoorLotus"/>
          <w:rtl/>
        </w:rPr>
        <w:t xml:space="preserve">ن نیست </w:t>
      </w:r>
      <w:r w:rsidR="00EC655F" w:rsidRPr="006D5174">
        <w:rPr>
          <w:rFonts w:ascii="NoorLotus" w:hAnsi="NoorLotus" w:cs="NoorLotus"/>
          <w:rtl/>
        </w:rPr>
        <w:t xml:space="preserve">زیرا </w:t>
      </w:r>
      <w:r w:rsidR="0087638F" w:rsidRPr="006D5174">
        <w:rPr>
          <w:rFonts w:ascii="NoorLotus" w:hAnsi="NoorLotus" w:cs="NoorLotus"/>
          <w:rtl/>
        </w:rPr>
        <w:t>لازمه‌ی آن این است</w:t>
      </w:r>
      <w:r w:rsidR="00EC655F" w:rsidRPr="006D5174">
        <w:rPr>
          <w:rFonts w:ascii="NoorLotus" w:hAnsi="NoorLotus" w:cs="NoorLotus"/>
          <w:rtl/>
        </w:rPr>
        <w:t xml:space="preserve"> که </w:t>
      </w:r>
      <w:r w:rsidR="0087638F" w:rsidRPr="006D5174">
        <w:rPr>
          <w:rFonts w:ascii="NoorLotus" w:hAnsi="NoorLotus" w:cs="NoorLotus"/>
          <w:rtl/>
        </w:rPr>
        <w:t xml:space="preserve">اگر قطره‌ی خون در انای الف افتاده باشد بتوان به مکلف گفت </w:t>
      </w:r>
      <w:r w:rsidR="00EC655F" w:rsidRPr="006D5174">
        <w:rPr>
          <w:rFonts w:ascii="NoorLotus" w:hAnsi="NoorLotus" w:cs="NoorLotus"/>
          <w:rtl/>
        </w:rPr>
        <w:t>«</w:t>
      </w:r>
      <w:r w:rsidR="00D30066" w:rsidRPr="006D5174">
        <w:rPr>
          <w:rFonts w:ascii="NoorLotus" w:hAnsi="NoorLotus" w:cs="NoorLotus"/>
          <w:rtl/>
        </w:rPr>
        <w:t>او</w:t>
      </w:r>
      <w:r w:rsidR="00EC655F" w:rsidRPr="006D5174">
        <w:rPr>
          <w:rFonts w:ascii="NoorLotus" w:hAnsi="NoorLotus" w:cs="NoorLotus"/>
          <w:rtl/>
        </w:rPr>
        <w:t xml:space="preserve"> از چند روز پیش می‌دانست آب </w:t>
      </w:r>
      <w:r w:rsidR="00D30066" w:rsidRPr="006D5174">
        <w:rPr>
          <w:rFonts w:ascii="NoorLotus" w:hAnsi="NoorLotus" w:cs="NoorLotus"/>
          <w:rtl/>
        </w:rPr>
        <w:t>الف</w:t>
      </w:r>
      <w:r w:rsidR="00EC655F" w:rsidRPr="006D5174">
        <w:rPr>
          <w:rFonts w:ascii="NoorLotus" w:hAnsi="NoorLotus" w:cs="NoorLotus"/>
          <w:rtl/>
        </w:rPr>
        <w:t xml:space="preserve"> نجس است ولی خودش متوجه نبود» در حالی که این درست نیست</w:t>
      </w:r>
      <w:r w:rsidR="00301B8F" w:rsidRPr="006D5174">
        <w:rPr>
          <w:rFonts w:ascii="NoorLotus" w:hAnsi="NoorLotus" w:cs="NoorLotus"/>
          <w:rtl/>
        </w:rPr>
        <w:t xml:space="preserve">. </w:t>
      </w:r>
      <w:r w:rsidR="00E75370" w:rsidRPr="006D5174">
        <w:rPr>
          <w:rFonts w:ascii="NoorLotus" w:hAnsi="NoorLotus" w:cs="NoorLotus"/>
          <w:rtl/>
        </w:rPr>
        <w:t xml:space="preserve">البته آن یک جامعی است که </w:t>
      </w:r>
      <w:r w:rsidR="00EC655F" w:rsidRPr="006D5174">
        <w:rPr>
          <w:rFonts w:ascii="NoorLotus" w:hAnsi="NoorLotus" w:cs="NoorLotus"/>
          <w:rtl/>
        </w:rPr>
        <w:t>با توجه به علم به عدم وقوع قطره در هر دو آب مانعة الجمع است</w:t>
      </w:r>
      <w:r w:rsidR="00E75370" w:rsidRPr="006D5174">
        <w:rPr>
          <w:rFonts w:ascii="NoorLotus" w:hAnsi="NoorLotus" w:cs="NoorLotus"/>
          <w:rtl/>
        </w:rPr>
        <w:t xml:space="preserve"> و این از خصوصیات مانعة الجمع بودن است مثل این که مکلف علم اجمالی دارد به این که یا زید در خانه است و یا زید در خانه </w:t>
      </w:r>
      <w:r w:rsidR="00E75370" w:rsidRPr="006D5174">
        <w:rPr>
          <w:rFonts w:ascii="NoorLotus" w:hAnsi="NoorLotus" w:cs="NoorLotus"/>
          <w:rtl/>
        </w:rPr>
        <w:lastRenderedPageBreak/>
        <w:t xml:space="preserve">نیست </w:t>
      </w:r>
      <w:r w:rsidR="002E6721" w:rsidRPr="006D5174">
        <w:rPr>
          <w:rFonts w:ascii="NoorLotus" w:hAnsi="NoorLotus" w:cs="NoorLotus"/>
          <w:rtl/>
        </w:rPr>
        <w:t>که آن هم مانعة الجمع و هم مانعة الخلو است زیرا اجتماع نقضین و ارتفاع نقیضین محال است</w:t>
      </w:r>
      <w:r w:rsidR="00FC1464" w:rsidRPr="006D5174">
        <w:rPr>
          <w:rFonts w:ascii="NoorLotus" w:hAnsi="NoorLotus" w:cs="NoorLotus"/>
          <w:rtl/>
        </w:rPr>
        <w:t>.</w:t>
      </w:r>
      <w:r w:rsidR="002E6721" w:rsidRPr="006D5174">
        <w:rPr>
          <w:rFonts w:ascii="NoorLotus" w:hAnsi="NoorLotus" w:cs="NoorLotus"/>
          <w:rtl/>
        </w:rPr>
        <w:t xml:space="preserve"> </w:t>
      </w:r>
      <w:r w:rsidR="00EC655F" w:rsidRPr="006D5174">
        <w:rPr>
          <w:rFonts w:ascii="NoorLotus" w:hAnsi="NoorLotus" w:cs="NoorLotus"/>
          <w:rtl/>
        </w:rPr>
        <w:t xml:space="preserve">و این دلیل نمی‌شود که اگر زید در خانه بود گفته شود «او می‌دانست که زید در خانه بوده است.» </w:t>
      </w:r>
    </w:p>
    <w:p w14:paraId="728E40D7" w14:textId="77F2824A" w:rsidR="00CC34AE" w:rsidRPr="006D5174" w:rsidRDefault="00046AFA" w:rsidP="00F22CB4">
      <w:pPr>
        <w:jc w:val="both"/>
        <w:rPr>
          <w:rFonts w:ascii="NoorLotus" w:hAnsi="NoorLotus" w:cs="NoorLotus"/>
          <w:rtl/>
        </w:rPr>
      </w:pPr>
      <w:r w:rsidRPr="006D5174">
        <w:rPr>
          <w:rFonts w:ascii="NoorLotus" w:hAnsi="NoorLotus" w:cs="NoorLotus"/>
          <w:rtl/>
        </w:rPr>
        <w:t xml:space="preserve">گاهی گفته می‌شود «احدهما واجب تخییرا» این واجب تخییری است ولی گاهی گفته می‌شود «احدهما واجب و </w:t>
      </w:r>
      <w:r w:rsidR="00CC34AE" w:rsidRPr="006D5174">
        <w:rPr>
          <w:rFonts w:ascii="NoorLotus" w:hAnsi="NoorLotus" w:cs="NoorLotus"/>
          <w:rtl/>
        </w:rPr>
        <w:t xml:space="preserve">الواجب له واقع معین فی علم الله» </w:t>
      </w:r>
      <w:r w:rsidR="00F43F0B" w:rsidRPr="006D5174">
        <w:rPr>
          <w:rFonts w:ascii="NoorLotus" w:hAnsi="NoorLotus" w:cs="NoorLotus"/>
          <w:rtl/>
        </w:rPr>
        <w:t xml:space="preserve">یعنی </w:t>
      </w:r>
      <w:r w:rsidR="00CC34AE" w:rsidRPr="006D5174">
        <w:rPr>
          <w:rFonts w:ascii="NoorLotus" w:hAnsi="NoorLotus" w:cs="NoorLotus"/>
          <w:rtl/>
        </w:rPr>
        <w:t>واجب</w:t>
      </w:r>
      <w:r w:rsidR="00493C74">
        <w:rPr>
          <w:rFonts w:ascii="NoorLotus" w:hAnsi="NoorLotus" w:cs="NoorLotus" w:hint="cs"/>
          <w:rtl/>
        </w:rPr>
        <w:t>،</w:t>
      </w:r>
      <w:r w:rsidR="00CC34AE" w:rsidRPr="006D5174">
        <w:rPr>
          <w:rFonts w:ascii="NoorLotus" w:hAnsi="NoorLotus" w:cs="NoorLotus"/>
          <w:rtl/>
        </w:rPr>
        <w:t xml:space="preserve"> واقع معین دارد نه این که معلوم بالاجمال واقع معین دارد</w:t>
      </w:r>
      <w:r w:rsidR="00F43F0B" w:rsidRPr="006D5174">
        <w:rPr>
          <w:rFonts w:ascii="NoorLotus" w:hAnsi="NoorLotus" w:cs="NoorLotus"/>
          <w:rtl/>
        </w:rPr>
        <w:t xml:space="preserve"> و ممکن است هر دو واجب باش</w:t>
      </w:r>
      <w:r w:rsidR="00493C74">
        <w:rPr>
          <w:rFonts w:ascii="NoorLotus" w:hAnsi="NoorLotus" w:cs="NoorLotus" w:hint="cs"/>
          <w:rtl/>
        </w:rPr>
        <w:t>ن</w:t>
      </w:r>
      <w:r w:rsidR="00F43F0B" w:rsidRPr="006D5174">
        <w:rPr>
          <w:rFonts w:ascii="NoorLotus" w:hAnsi="NoorLotus" w:cs="NoorLotus"/>
          <w:rtl/>
        </w:rPr>
        <w:t xml:space="preserve">د ولی مکلف نمی‌داند که هر دو واجب هستند. و اگر هر دو واجب باشند هر دو «واقع معین </w:t>
      </w:r>
      <w:r w:rsidR="00493C74" w:rsidRPr="006D5174">
        <w:rPr>
          <w:rFonts w:ascii="NoorLotus" w:hAnsi="NoorLotus" w:cs="NoorLotus"/>
          <w:rtl/>
        </w:rPr>
        <w:t>فی علم الله</w:t>
      </w:r>
      <w:r w:rsidR="00F43F0B" w:rsidRPr="006D5174">
        <w:rPr>
          <w:rFonts w:ascii="NoorLotus" w:hAnsi="NoorLotus" w:cs="NoorLotus"/>
          <w:rtl/>
        </w:rPr>
        <w:t xml:space="preserve">» دارند. </w:t>
      </w:r>
    </w:p>
    <w:p w14:paraId="7797C4DD" w14:textId="24949BEF" w:rsidR="00CC34AE" w:rsidRPr="006D5174" w:rsidRDefault="00CC34AE" w:rsidP="00F22CB4">
      <w:pPr>
        <w:jc w:val="both"/>
        <w:rPr>
          <w:rFonts w:ascii="NoorLotus" w:hAnsi="NoorLotus" w:cs="NoorLotus"/>
          <w:rtl/>
        </w:rPr>
      </w:pPr>
      <w:r w:rsidRPr="006D5174">
        <w:rPr>
          <w:rFonts w:ascii="NoorLotus" w:hAnsi="NoorLotus" w:cs="NoorLotus"/>
          <w:rtl/>
        </w:rPr>
        <w:t>و این که گفته شود «بنا بر تعلق علم اجمالی به جامع</w:t>
      </w:r>
      <w:r w:rsidR="00757E0A">
        <w:rPr>
          <w:rFonts w:ascii="NoorLotus" w:hAnsi="NoorLotus" w:cs="NoorLotus" w:hint="cs"/>
          <w:rtl/>
        </w:rPr>
        <w:t>،</w:t>
      </w:r>
      <w:r w:rsidRPr="006D5174">
        <w:rPr>
          <w:rFonts w:ascii="NoorLotus" w:hAnsi="NoorLotus" w:cs="NoorLotus"/>
          <w:rtl/>
        </w:rPr>
        <w:t xml:space="preserve"> علم اجمالی مقتضی وجوب موافقت قطعیه نیست» درست نیست زیرا </w:t>
      </w:r>
      <w:r w:rsidR="003A532D" w:rsidRPr="006D5174">
        <w:rPr>
          <w:rFonts w:ascii="NoorLotus" w:hAnsi="NoorLotus" w:cs="NoorLotus"/>
          <w:rtl/>
        </w:rPr>
        <w:t xml:space="preserve">وقتی مراد از «احدهما واجب» واجب تخییری نیست بلکه «الواجب له واقع معین فی علم الله» است </w:t>
      </w:r>
      <w:r w:rsidRPr="006D5174">
        <w:rPr>
          <w:rFonts w:ascii="NoorLotus" w:hAnsi="NoorLotus" w:cs="NoorLotus"/>
          <w:rtl/>
        </w:rPr>
        <w:t>عقلا و عقلائا مقتضی وجوب موافقت قطعیه</w:t>
      </w:r>
      <w:r w:rsidR="003A532D" w:rsidRPr="006D5174">
        <w:rPr>
          <w:rFonts w:ascii="NoorLotus" w:hAnsi="NoorLotus" w:cs="NoorLotus"/>
          <w:rtl/>
        </w:rPr>
        <w:t xml:space="preserve"> دارد.</w:t>
      </w:r>
      <w:r w:rsidRPr="006D5174">
        <w:rPr>
          <w:rFonts w:ascii="NoorLotus" w:hAnsi="NoorLotus" w:cs="NoorLotus"/>
          <w:rtl/>
        </w:rPr>
        <w:t xml:space="preserve"> </w:t>
      </w:r>
    </w:p>
    <w:sectPr w:rsidR="00CC34AE" w:rsidRPr="006D5174" w:rsidSect="008B1DE3">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5F926" w14:textId="77777777" w:rsidR="00732D1B" w:rsidRDefault="00732D1B" w:rsidP="008B1DE3">
      <w:pPr>
        <w:spacing w:after="0" w:line="240" w:lineRule="auto"/>
      </w:pPr>
      <w:r>
        <w:separator/>
      </w:r>
    </w:p>
  </w:endnote>
  <w:endnote w:type="continuationSeparator" w:id="0">
    <w:p w14:paraId="7C993057" w14:textId="77777777" w:rsidR="00732D1B" w:rsidRDefault="00732D1B" w:rsidP="008B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NoorLotus">
    <w:panose1 w:val="02000400000000000000"/>
    <w:charset w:val="00"/>
    <w:family w:val="auto"/>
    <w:pitch w:val="variable"/>
    <w:sig w:usb0="80002007" w:usb1="80002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D44C" w14:textId="77777777" w:rsidR="00134CD9" w:rsidRDefault="00134CD9" w:rsidP="007F1053">
    <w:pPr>
      <w:pStyle w:val="Footer"/>
    </w:pPr>
  </w:p>
  <w:p w14:paraId="4F135887" w14:textId="77777777" w:rsidR="00134CD9" w:rsidRDefault="00134CD9" w:rsidP="007F1053"/>
  <w:p w14:paraId="343802B1" w14:textId="77777777" w:rsidR="00134CD9" w:rsidRDefault="00134CD9"/>
  <w:p w14:paraId="63CC1D5C" w14:textId="77777777" w:rsidR="00134CD9" w:rsidRDefault="00134CD9"/>
  <w:p w14:paraId="288F4331" w14:textId="77777777" w:rsidR="00134CD9" w:rsidRDefault="00134CD9"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07135707" w14:textId="77777777" w:rsidR="00134CD9" w:rsidRDefault="00732D1B" w:rsidP="00822C53">
        <w:pPr>
          <w:pStyle w:val="Footer"/>
          <w:jc w:val="center"/>
        </w:pPr>
        <w:r>
          <w:fldChar w:fldCharType="begin"/>
        </w:r>
        <w:r>
          <w:instrText xml:space="preserve"> PAGE   \* MERGEFORMAT </w:instrText>
        </w:r>
        <w:r>
          <w:fldChar w:fldCharType="separate"/>
        </w:r>
        <w:r w:rsidR="00D01C1D">
          <w:rPr>
            <w:noProof/>
            <w:rtl/>
          </w:rPr>
          <w:t>1</w:t>
        </w:r>
        <w:r>
          <w:rPr>
            <w:noProof/>
          </w:rPr>
          <w:fldChar w:fldCharType="end"/>
        </w:r>
      </w:p>
    </w:sdtContent>
  </w:sdt>
  <w:p w14:paraId="0BFE4EF5" w14:textId="77777777" w:rsidR="00134CD9" w:rsidRDefault="00134CD9"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6DED0" w14:textId="77777777" w:rsidR="00732D1B" w:rsidRDefault="00732D1B" w:rsidP="008B1DE3">
      <w:pPr>
        <w:spacing w:after="0" w:line="240" w:lineRule="auto"/>
      </w:pPr>
      <w:r>
        <w:separator/>
      </w:r>
    </w:p>
  </w:footnote>
  <w:footnote w:type="continuationSeparator" w:id="0">
    <w:p w14:paraId="4DDE6C81" w14:textId="77777777" w:rsidR="00732D1B" w:rsidRDefault="00732D1B" w:rsidP="008B1DE3">
      <w:pPr>
        <w:spacing w:after="0" w:line="240" w:lineRule="auto"/>
      </w:pPr>
      <w:r>
        <w:continuationSeparator/>
      </w:r>
    </w:p>
  </w:footnote>
  <w:footnote w:id="1">
    <w:p w14:paraId="12C938FD" w14:textId="53173153" w:rsidR="004A2070" w:rsidRPr="006C4C2D" w:rsidRDefault="004A2070" w:rsidP="006C4C2D">
      <w:pPr>
        <w:pStyle w:val="FootnoteText"/>
        <w:jc w:val="both"/>
        <w:rPr>
          <w:rFonts w:ascii="NoorLotus" w:hAnsi="NoorLotus" w:cs="NoorLotus"/>
        </w:rPr>
      </w:pPr>
      <w:r w:rsidRPr="006C4C2D">
        <w:rPr>
          <w:rStyle w:val="FootnoteReference"/>
          <w:rFonts w:ascii="NoorLotus" w:hAnsi="NoorLotus" w:cs="NoorLotus"/>
        </w:rPr>
        <w:footnoteRef/>
      </w:r>
      <w:r w:rsidRPr="006C4C2D">
        <w:rPr>
          <w:rFonts w:ascii="NoorLotus" w:hAnsi="NoorLotus" w:cs="NoorLotus"/>
          <w:rtl/>
        </w:rPr>
        <w:t xml:space="preserve"> الاسراء:15.</w:t>
      </w:r>
    </w:p>
  </w:footnote>
  <w:footnote w:id="2">
    <w:p w14:paraId="57DDF530" w14:textId="77777777" w:rsidR="004A2070" w:rsidRPr="006C4C2D" w:rsidRDefault="004A2070" w:rsidP="006C4C2D">
      <w:pPr>
        <w:pStyle w:val="FootnoteText"/>
        <w:jc w:val="both"/>
        <w:rPr>
          <w:rFonts w:ascii="NoorLotus" w:hAnsi="NoorLotus" w:cs="NoorLotus"/>
          <w:color w:val="3C3C3C"/>
          <w:rtl/>
          <w:lang w:bidi="ar-SA"/>
        </w:rPr>
      </w:pPr>
      <w:r w:rsidRPr="006C4C2D">
        <w:rPr>
          <w:rStyle w:val="FootnoteReference"/>
          <w:rFonts w:ascii="NoorLotus" w:hAnsi="NoorLotus" w:cs="NoorLotus"/>
          <w:color w:val="3C3C3C"/>
        </w:rPr>
        <w:footnoteRef/>
      </w:r>
      <w:r w:rsidRPr="006C4C2D">
        <w:rPr>
          <w:rFonts w:ascii="Cambria" w:hAnsi="Cambria" w:cs="Cambria" w:hint="cs"/>
          <w:color w:val="3C3C3C"/>
          <w:rtl/>
        </w:rPr>
        <w:t> </w:t>
      </w:r>
      <w:r w:rsidRPr="006C4C2D">
        <w:rPr>
          <w:rFonts w:ascii="NoorLotus" w:hAnsi="NoorLotus" w:cs="NoorLotus" w:hint="cs"/>
          <w:color w:val="3C3C3C"/>
          <w:rtl/>
        </w:rPr>
        <w:t>روحانی</w:t>
      </w:r>
      <w:r w:rsidRPr="006C4C2D">
        <w:rPr>
          <w:rFonts w:ascii="NoorLotus" w:hAnsi="NoorLotus" w:cs="NoorLotus"/>
          <w:color w:val="3C3C3C"/>
          <w:rtl/>
        </w:rPr>
        <w:t xml:space="preserve"> </w:t>
      </w:r>
      <w:r w:rsidRPr="006C4C2D">
        <w:rPr>
          <w:rFonts w:ascii="NoorLotus" w:hAnsi="NoorLotus" w:cs="NoorLotus" w:hint="cs"/>
          <w:color w:val="3C3C3C"/>
          <w:rtl/>
        </w:rPr>
        <w:t>محمد</w:t>
      </w:r>
      <w:r w:rsidRPr="006C4C2D">
        <w:rPr>
          <w:rFonts w:ascii="NoorLotus" w:hAnsi="NoorLotus" w:cs="NoorLotus"/>
          <w:color w:val="3C3C3C"/>
          <w:rtl/>
        </w:rPr>
        <w:t>. منتقی الأصول. ج 5، دفتر آيت الله سيد محمد حسينی روحانی، 1413، ص 107.</w:t>
      </w:r>
    </w:p>
  </w:footnote>
  <w:footnote w:id="3">
    <w:p w14:paraId="22C15120" w14:textId="77777777" w:rsidR="00D94DF1" w:rsidRPr="006C4C2D" w:rsidRDefault="00D94DF1" w:rsidP="006C4C2D">
      <w:pPr>
        <w:pStyle w:val="FootnoteText"/>
        <w:jc w:val="both"/>
        <w:rPr>
          <w:rFonts w:ascii="NoorLotus" w:hAnsi="NoorLotus" w:cs="NoorLotus"/>
          <w:rtl/>
        </w:rPr>
      </w:pPr>
      <w:r w:rsidRPr="006C4C2D">
        <w:rPr>
          <w:rStyle w:val="FootnoteReference"/>
          <w:rFonts w:ascii="NoorLotus" w:hAnsi="NoorLotus" w:cs="NoorLotus"/>
        </w:rPr>
        <w:footnoteRef/>
      </w:r>
      <w:r w:rsidRPr="006C4C2D">
        <w:rPr>
          <w:rFonts w:ascii="NoorLotus" w:hAnsi="NoorLotus" w:cs="NoorLotus"/>
        </w:rPr>
        <w:t xml:space="preserve"> </w:t>
      </w:r>
      <w:r w:rsidRPr="006C4C2D">
        <w:rPr>
          <w:rFonts w:ascii="NoorLotus" w:hAnsi="NoorLotus" w:cs="NoorLotus"/>
          <w:rtl/>
        </w:rPr>
        <w:t>تهذیب الاحکام (تحقیق خراسان)، طوسی، محمد بن حسن، ج1، ص284، ح119.</w:t>
      </w:r>
    </w:p>
  </w:footnote>
  <w:footnote w:id="4">
    <w:p w14:paraId="1C4FFFE6" w14:textId="77777777" w:rsidR="00D94DF1" w:rsidRPr="006C4C2D" w:rsidRDefault="00D94DF1" w:rsidP="006C4C2D">
      <w:pPr>
        <w:pStyle w:val="FootnoteText"/>
        <w:jc w:val="both"/>
        <w:rPr>
          <w:rFonts w:ascii="NoorLotus" w:hAnsi="NoorLotus" w:cs="NoorLotus"/>
          <w:rtl/>
        </w:rPr>
      </w:pPr>
      <w:r w:rsidRPr="006C4C2D">
        <w:rPr>
          <w:rStyle w:val="FootnoteReference"/>
          <w:rFonts w:ascii="NoorLotus" w:hAnsi="NoorLotus" w:cs="NoorLotus"/>
        </w:rPr>
        <w:footnoteRef/>
      </w:r>
      <w:r w:rsidRPr="006C4C2D">
        <w:rPr>
          <w:rFonts w:ascii="NoorLotus" w:hAnsi="NoorLotus" w:cs="NoorLotus"/>
        </w:rPr>
        <w:t xml:space="preserve"> </w:t>
      </w:r>
      <w:r w:rsidRPr="006C4C2D">
        <w:rPr>
          <w:rFonts w:ascii="NoorLotus" w:hAnsi="NoorLotus" w:cs="NoorLotus"/>
          <w:rtl/>
        </w:rPr>
        <w:t>وسائل الشیعة، ج17، ص87، ح1.</w:t>
      </w:r>
    </w:p>
  </w:footnote>
  <w:footnote w:id="5">
    <w:p w14:paraId="4CAD2AEC" w14:textId="77777777" w:rsidR="006C73CA" w:rsidRPr="006C4C2D" w:rsidRDefault="006C73CA" w:rsidP="006C4C2D">
      <w:pPr>
        <w:pStyle w:val="FootnoteText"/>
        <w:jc w:val="both"/>
        <w:rPr>
          <w:rFonts w:ascii="NoorLotus" w:hAnsi="NoorLotus" w:cs="NoorLotus"/>
          <w:lang w:bidi="ar-SA"/>
        </w:rPr>
      </w:pPr>
      <w:r w:rsidRPr="006C4C2D">
        <w:rPr>
          <w:rStyle w:val="FootnoteReference"/>
          <w:rFonts w:ascii="NoorLotus" w:hAnsi="NoorLotus" w:cs="NoorLotus"/>
        </w:rPr>
        <w:footnoteRef/>
      </w:r>
      <w:r w:rsidRPr="006C4C2D">
        <w:rPr>
          <w:rFonts w:ascii="NoorLotus" w:hAnsi="NoorLotus" w:cs="NoorLotus"/>
          <w:rtl/>
        </w:rPr>
        <w:t xml:space="preserve"> وسائل الشیعة، شیخ حر عاملی، محمد بن حسن، ج1، ص155، ح14: </w:t>
      </w:r>
      <w:r w:rsidRPr="006C4C2D">
        <w:rPr>
          <w:rFonts w:ascii="NoorLotus" w:hAnsi="NoorLotus" w:cs="NoorLotus"/>
          <w:rtl/>
          <w:lang w:bidi="ar-SA"/>
        </w:rPr>
        <w:t>عَنْهُ عَنْ أَحْمَدَ بْنِ مُحَمَّدِ بْنِ الْحَسَنِ بْنِ عَلِیِّ بْنِ فَضَّالٍ عَنْ عَمْرِو بْنِ سَعِیدٍ عَنْ مُصَدِّقِ بْنِ صَدَقَةَ عَنْ عَمَّارٍ السَّابَاطِیِّ عَنْ أَبِی عَبْدِ اللَّهِ ع فِی حَدِیثٍ قَالَ سُئِلَ عَنْ رَجُلٍ مَعَهُ إِنَاءَانِ فِیهِمَا مَاءٌ وَقَعَ فِی أَحَدِهِمَا قَذَرٌ لَا یَدْرِی أَیُّهُمَا هُوَ (وَ حَضَرَتِ الصَّلَاةُ) وَ لَیْسَ یَقْدِرُ عَلَی مَاءٍ غَیْرِهِمَا قَالَ یُهَرِیقُهُمَا جَمِیعاً وَ یَتَیَمَّمُ.</w:t>
      </w:r>
    </w:p>
  </w:footnote>
  <w:footnote w:id="6">
    <w:p w14:paraId="498504EA" w14:textId="35BDF334" w:rsidR="00597E6B" w:rsidRPr="006C4C2D" w:rsidRDefault="00597E6B" w:rsidP="006C4C2D">
      <w:pPr>
        <w:pStyle w:val="FootnoteText"/>
        <w:jc w:val="both"/>
        <w:rPr>
          <w:rFonts w:ascii="NoorLotus" w:hAnsi="NoorLotus" w:cs="NoorLotus"/>
        </w:rPr>
      </w:pPr>
      <w:r w:rsidRPr="006C4C2D">
        <w:rPr>
          <w:rStyle w:val="FootnoteReference"/>
          <w:rFonts w:ascii="NoorLotus" w:hAnsi="NoorLotus" w:cs="NoorLotus"/>
        </w:rPr>
        <w:footnoteRef/>
      </w:r>
      <w:r w:rsidRPr="006C4C2D">
        <w:rPr>
          <w:rFonts w:ascii="NoorLotus" w:hAnsi="NoorLotus" w:cs="NoorLotus"/>
          <w:rtl/>
        </w:rPr>
        <w:t xml:space="preserve"> البقرة:175.</w:t>
      </w:r>
    </w:p>
  </w:footnote>
  <w:footnote w:id="7">
    <w:p w14:paraId="2C00813A" w14:textId="289A7CF1" w:rsidR="006C73CA" w:rsidRPr="006C4C2D" w:rsidRDefault="006C73CA" w:rsidP="006C4C2D">
      <w:pPr>
        <w:pStyle w:val="FootnoteText"/>
        <w:jc w:val="both"/>
        <w:rPr>
          <w:rFonts w:ascii="NoorLotus" w:hAnsi="NoorLotus" w:cs="NoorLotus"/>
          <w:rtl/>
        </w:rPr>
      </w:pPr>
      <w:r w:rsidRPr="006C4C2D">
        <w:rPr>
          <w:rStyle w:val="FootnoteReference"/>
          <w:rFonts w:ascii="NoorLotus" w:hAnsi="NoorLotus" w:cs="NoorLotus"/>
        </w:rPr>
        <w:footnoteRef/>
      </w:r>
      <w:r w:rsidRPr="006C4C2D">
        <w:rPr>
          <w:rFonts w:ascii="NoorLotus" w:hAnsi="NoorLotus" w:cs="NoorLotus"/>
          <w:rtl/>
        </w:rPr>
        <w:t xml:space="preserve"> وسائل الشیعة، ج3، ص505، ح1.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AF142" w14:textId="77777777" w:rsidR="00134CD9" w:rsidRDefault="00134CD9" w:rsidP="007F1053">
    <w:pPr>
      <w:pStyle w:val="Header"/>
    </w:pPr>
  </w:p>
  <w:p w14:paraId="70664040" w14:textId="77777777" w:rsidR="00134CD9" w:rsidRDefault="00134CD9" w:rsidP="007F1053"/>
  <w:p w14:paraId="1DBBB7D6" w14:textId="77777777" w:rsidR="00134CD9" w:rsidRDefault="00134CD9"/>
  <w:p w14:paraId="45884577" w14:textId="77777777" w:rsidR="00134CD9" w:rsidRDefault="00134CD9"/>
  <w:p w14:paraId="17DDACF7" w14:textId="77777777" w:rsidR="00134CD9" w:rsidRDefault="00134CD9"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82AE4" w14:textId="64BA956A" w:rsidR="00134CD9" w:rsidRPr="009E10DD" w:rsidRDefault="00732D1B"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8B1DE3">
      <w:rPr>
        <w:rFonts w:hint="cs"/>
        <w:sz w:val="18"/>
        <w:szCs w:val="18"/>
        <w:rtl/>
      </w:rPr>
      <w:t>137</w:t>
    </w:r>
    <w:r>
      <w:rPr>
        <w:sz w:val="18"/>
        <w:szCs w:val="18"/>
        <w:rtl/>
      </w:rPr>
      <w:t>(تاری</w:t>
    </w:r>
    <w:r>
      <w:rPr>
        <w:rFonts w:hint="cs"/>
        <w:sz w:val="18"/>
        <w:szCs w:val="18"/>
        <w:rtl/>
      </w:rPr>
      <w:t>خ:</w:t>
    </w:r>
    <w:r w:rsidR="008B1DE3">
      <w:rPr>
        <w:rFonts w:hint="cs"/>
        <w:sz w:val="18"/>
        <w:szCs w:val="18"/>
        <w:rtl/>
      </w:rPr>
      <w:t>28</w:t>
    </w:r>
    <w:r>
      <w:rPr>
        <w:rFonts w:hint="cs"/>
        <w:sz w:val="18"/>
        <w:szCs w:val="18"/>
        <w:rtl/>
      </w:rPr>
      <w:t>/02</w:t>
    </w:r>
    <w:r>
      <w:rPr>
        <w:sz w:val="18"/>
        <w:szCs w:val="18"/>
        <w:rtl/>
      </w:rPr>
      <w:t>/</w:t>
    </w:r>
    <w:r>
      <w:rPr>
        <w:rFonts w:hint="cs"/>
        <w:sz w:val="18"/>
        <w:szCs w:val="18"/>
        <w:rtl/>
      </w:rPr>
      <w:t>1404</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E3"/>
    <w:rsid w:val="00007644"/>
    <w:rsid w:val="00013006"/>
    <w:rsid w:val="0001429E"/>
    <w:rsid w:val="00031CBE"/>
    <w:rsid w:val="00036860"/>
    <w:rsid w:val="00037BFF"/>
    <w:rsid w:val="00046AFA"/>
    <w:rsid w:val="00063953"/>
    <w:rsid w:val="00064019"/>
    <w:rsid w:val="000B1A91"/>
    <w:rsid w:val="000C4A27"/>
    <w:rsid w:val="000C6212"/>
    <w:rsid w:val="00120918"/>
    <w:rsid w:val="0012379C"/>
    <w:rsid w:val="00130AE5"/>
    <w:rsid w:val="00134CD9"/>
    <w:rsid w:val="0013790A"/>
    <w:rsid w:val="001416F8"/>
    <w:rsid w:val="0015155B"/>
    <w:rsid w:val="00152009"/>
    <w:rsid w:val="00154D9E"/>
    <w:rsid w:val="00162648"/>
    <w:rsid w:val="001717F5"/>
    <w:rsid w:val="00197A34"/>
    <w:rsid w:val="001C01B9"/>
    <w:rsid w:val="001D5B7B"/>
    <w:rsid w:val="001E455E"/>
    <w:rsid w:val="001F785C"/>
    <w:rsid w:val="00202A1D"/>
    <w:rsid w:val="00210E85"/>
    <w:rsid w:val="002560F3"/>
    <w:rsid w:val="00271334"/>
    <w:rsid w:val="002778C4"/>
    <w:rsid w:val="002E08B3"/>
    <w:rsid w:val="002E4D00"/>
    <w:rsid w:val="002E6721"/>
    <w:rsid w:val="00301512"/>
    <w:rsid w:val="00301B8F"/>
    <w:rsid w:val="00317733"/>
    <w:rsid w:val="003260E1"/>
    <w:rsid w:val="00334E78"/>
    <w:rsid w:val="00357D23"/>
    <w:rsid w:val="0039572B"/>
    <w:rsid w:val="003A27BC"/>
    <w:rsid w:val="003A532D"/>
    <w:rsid w:val="003B22DF"/>
    <w:rsid w:val="003B4048"/>
    <w:rsid w:val="003C116D"/>
    <w:rsid w:val="003E07C1"/>
    <w:rsid w:val="003F6503"/>
    <w:rsid w:val="00400795"/>
    <w:rsid w:val="004065C4"/>
    <w:rsid w:val="00416899"/>
    <w:rsid w:val="004576FB"/>
    <w:rsid w:val="004937A6"/>
    <w:rsid w:val="00493C74"/>
    <w:rsid w:val="004A2070"/>
    <w:rsid w:val="004E0885"/>
    <w:rsid w:val="004E202E"/>
    <w:rsid w:val="004E4842"/>
    <w:rsid w:val="005177BD"/>
    <w:rsid w:val="00532D82"/>
    <w:rsid w:val="00536371"/>
    <w:rsid w:val="00556AF4"/>
    <w:rsid w:val="00581D36"/>
    <w:rsid w:val="0058285B"/>
    <w:rsid w:val="00592044"/>
    <w:rsid w:val="00597E6B"/>
    <w:rsid w:val="005B00F7"/>
    <w:rsid w:val="005B3A48"/>
    <w:rsid w:val="005C1ED9"/>
    <w:rsid w:val="005F5870"/>
    <w:rsid w:val="00620CA8"/>
    <w:rsid w:val="00624EAF"/>
    <w:rsid w:val="00624EBC"/>
    <w:rsid w:val="00630D23"/>
    <w:rsid w:val="00654BCF"/>
    <w:rsid w:val="00672B08"/>
    <w:rsid w:val="00677E6D"/>
    <w:rsid w:val="00685125"/>
    <w:rsid w:val="006B3524"/>
    <w:rsid w:val="006C4C2D"/>
    <w:rsid w:val="006C73CA"/>
    <w:rsid w:val="006D5174"/>
    <w:rsid w:val="006E1CA2"/>
    <w:rsid w:val="006F67D6"/>
    <w:rsid w:val="006F73E6"/>
    <w:rsid w:val="007078F9"/>
    <w:rsid w:val="00732D1B"/>
    <w:rsid w:val="0073486D"/>
    <w:rsid w:val="00757E0A"/>
    <w:rsid w:val="007723BB"/>
    <w:rsid w:val="00774F09"/>
    <w:rsid w:val="00775070"/>
    <w:rsid w:val="0079343D"/>
    <w:rsid w:val="007B500F"/>
    <w:rsid w:val="007E12FD"/>
    <w:rsid w:val="007E3880"/>
    <w:rsid w:val="00801EFF"/>
    <w:rsid w:val="00823C7C"/>
    <w:rsid w:val="00841BE3"/>
    <w:rsid w:val="0084642A"/>
    <w:rsid w:val="008470A1"/>
    <w:rsid w:val="0087638F"/>
    <w:rsid w:val="0089276F"/>
    <w:rsid w:val="00894249"/>
    <w:rsid w:val="008954B6"/>
    <w:rsid w:val="00896005"/>
    <w:rsid w:val="008A2B1E"/>
    <w:rsid w:val="008B1DE3"/>
    <w:rsid w:val="008B3CE9"/>
    <w:rsid w:val="008D2087"/>
    <w:rsid w:val="008D2B8B"/>
    <w:rsid w:val="008E1B2E"/>
    <w:rsid w:val="008F26D1"/>
    <w:rsid w:val="008F323C"/>
    <w:rsid w:val="009100BF"/>
    <w:rsid w:val="00911C0C"/>
    <w:rsid w:val="00925206"/>
    <w:rsid w:val="009548CC"/>
    <w:rsid w:val="00965EEF"/>
    <w:rsid w:val="009A5419"/>
    <w:rsid w:val="009B3B0A"/>
    <w:rsid w:val="009C0F29"/>
    <w:rsid w:val="009D2F15"/>
    <w:rsid w:val="009E36D3"/>
    <w:rsid w:val="009E3A79"/>
    <w:rsid w:val="009F1C3A"/>
    <w:rsid w:val="00A16EC4"/>
    <w:rsid w:val="00A37E06"/>
    <w:rsid w:val="00A42D49"/>
    <w:rsid w:val="00A574F3"/>
    <w:rsid w:val="00A67E13"/>
    <w:rsid w:val="00A84F1F"/>
    <w:rsid w:val="00AD0055"/>
    <w:rsid w:val="00AF4811"/>
    <w:rsid w:val="00AF60A0"/>
    <w:rsid w:val="00AF71A5"/>
    <w:rsid w:val="00B1236F"/>
    <w:rsid w:val="00B14539"/>
    <w:rsid w:val="00B40190"/>
    <w:rsid w:val="00B41005"/>
    <w:rsid w:val="00B6574D"/>
    <w:rsid w:val="00B67C45"/>
    <w:rsid w:val="00B81061"/>
    <w:rsid w:val="00B85DA5"/>
    <w:rsid w:val="00B869FE"/>
    <w:rsid w:val="00BA0119"/>
    <w:rsid w:val="00BC1866"/>
    <w:rsid w:val="00BE7593"/>
    <w:rsid w:val="00BF0D0A"/>
    <w:rsid w:val="00C06BC8"/>
    <w:rsid w:val="00C1750C"/>
    <w:rsid w:val="00C20DEE"/>
    <w:rsid w:val="00C27B7F"/>
    <w:rsid w:val="00C338F3"/>
    <w:rsid w:val="00C478D1"/>
    <w:rsid w:val="00C66741"/>
    <w:rsid w:val="00C67A6F"/>
    <w:rsid w:val="00C92D47"/>
    <w:rsid w:val="00CA7271"/>
    <w:rsid w:val="00CC3178"/>
    <w:rsid w:val="00CC34AE"/>
    <w:rsid w:val="00D01C1D"/>
    <w:rsid w:val="00D16B04"/>
    <w:rsid w:val="00D30066"/>
    <w:rsid w:val="00D357FC"/>
    <w:rsid w:val="00D40B1F"/>
    <w:rsid w:val="00D568E1"/>
    <w:rsid w:val="00D94DF1"/>
    <w:rsid w:val="00D95E93"/>
    <w:rsid w:val="00D965C2"/>
    <w:rsid w:val="00D97E2F"/>
    <w:rsid w:val="00DA533E"/>
    <w:rsid w:val="00DC3F9E"/>
    <w:rsid w:val="00DD4B25"/>
    <w:rsid w:val="00DE0573"/>
    <w:rsid w:val="00DF594E"/>
    <w:rsid w:val="00E02A25"/>
    <w:rsid w:val="00E07134"/>
    <w:rsid w:val="00E31394"/>
    <w:rsid w:val="00E375E0"/>
    <w:rsid w:val="00E43B47"/>
    <w:rsid w:val="00E60209"/>
    <w:rsid w:val="00E75370"/>
    <w:rsid w:val="00E8347A"/>
    <w:rsid w:val="00EA352C"/>
    <w:rsid w:val="00EB3386"/>
    <w:rsid w:val="00EC3F34"/>
    <w:rsid w:val="00EC6356"/>
    <w:rsid w:val="00EC655F"/>
    <w:rsid w:val="00ED0AB6"/>
    <w:rsid w:val="00ED58F3"/>
    <w:rsid w:val="00EE2744"/>
    <w:rsid w:val="00EF24AF"/>
    <w:rsid w:val="00F22CB4"/>
    <w:rsid w:val="00F338D7"/>
    <w:rsid w:val="00F43F0B"/>
    <w:rsid w:val="00F44D32"/>
    <w:rsid w:val="00F7602D"/>
    <w:rsid w:val="00F86F9F"/>
    <w:rsid w:val="00FA1802"/>
    <w:rsid w:val="00FA5FC0"/>
    <w:rsid w:val="00FB31F2"/>
    <w:rsid w:val="00FB4E3B"/>
    <w:rsid w:val="00FC1464"/>
    <w:rsid w:val="00FD7255"/>
    <w:rsid w:val="00FE6180"/>
    <w:rsid w:val="00FF100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2C79"/>
  <w15:chartTrackingRefBased/>
  <w15:docId w15:val="{E1A57E20-0F9E-4EE5-B78F-FF9E519A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DE3"/>
    <w:pPr>
      <w:bidi/>
    </w:pPr>
    <w:rPr>
      <w:rFonts w:cs="B Badr"/>
      <w:szCs w:val="28"/>
    </w:rPr>
  </w:style>
  <w:style w:type="paragraph" w:styleId="Heading1">
    <w:name w:val="heading 1"/>
    <w:basedOn w:val="Normal"/>
    <w:next w:val="Normal"/>
    <w:link w:val="Heading1Char"/>
    <w:qFormat/>
    <w:rsid w:val="006D5174"/>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6D5174"/>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6D5174"/>
    <w:pPr>
      <w:keepNext/>
      <w:keepLines/>
      <w:spacing w:before="160" w:after="80"/>
      <w:outlineLvl w:val="2"/>
    </w:pPr>
    <w:rPr>
      <w:rFonts w:eastAsiaTheme="majorEastAsia" w:cs="NoorLotus"/>
      <w:bCs/>
      <w:color w:val="FF0000"/>
      <w:sz w:val="28"/>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B1DE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B1D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D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D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D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5174"/>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6D5174"/>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6D5174"/>
    <w:rPr>
      <w:rFonts w:eastAsiaTheme="majorEastAsia" w:cs="NoorLotus"/>
      <w:bCs/>
      <w:color w:val="FF0000"/>
      <w:sz w:val="28"/>
      <w:szCs w:val="28"/>
    </w:rPr>
  </w:style>
  <w:style w:type="character" w:customStyle="1" w:styleId="Heading5Char">
    <w:name w:val="Heading 5 Char"/>
    <w:basedOn w:val="DefaultParagraphFont"/>
    <w:link w:val="Heading5"/>
    <w:uiPriority w:val="9"/>
    <w:semiHidden/>
    <w:rsid w:val="008B1DE3"/>
    <w:rPr>
      <w:rFonts w:eastAsiaTheme="majorEastAsia" w:cstheme="majorBidi"/>
      <w:color w:val="365F91" w:themeColor="accent1" w:themeShade="BF"/>
      <w:szCs w:val="28"/>
    </w:rPr>
  </w:style>
  <w:style w:type="character" w:customStyle="1" w:styleId="Heading6Char">
    <w:name w:val="Heading 6 Char"/>
    <w:basedOn w:val="DefaultParagraphFont"/>
    <w:link w:val="Heading6"/>
    <w:uiPriority w:val="9"/>
    <w:semiHidden/>
    <w:rsid w:val="008B1DE3"/>
    <w:rPr>
      <w:rFonts w:eastAsiaTheme="majorEastAsia" w:cstheme="majorBidi"/>
      <w:i/>
      <w:iCs/>
      <w:color w:val="595959" w:themeColor="text1" w:themeTint="A6"/>
      <w:szCs w:val="28"/>
    </w:rPr>
  </w:style>
  <w:style w:type="character" w:customStyle="1" w:styleId="Heading7Char">
    <w:name w:val="Heading 7 Char"/>
    <w:basedOn w:val="DefaultParagraphFont"/>
    <w:link w:val="Heading7"/>
    <w:uiPriority w:val="9"/>
    <w:semiHidden/>
    <w:rsid w:val="008B1DE3"/>
    <w:rPr>
      <w:rFonts w:eastAsiaTheme="majorEastAsia" w:cstheme="majorBidi"/>
      <w:color w:val="595959" w:themeColor="text1" w:themeTint="A6"/>
      <w:szCs w:val="28"/>
    </w:rPr>
  </w:style>
  <w:style w:type="character" w:customStyle="1" w:styleId="Heading8Char">
    <w:name w:val="Heading 8 Char"/>
    <w:basedOn w:val="DefaultParagraphFont"/>
    <w:link w:val="Heading8"/>
    <w:uiPriority w:val="9"/>
    <w:semiHidden/>
    <w:rsid w:val="008B1DE3"/>
    <w:rPr>
      <w:rFonts w:eastAsiaTheme="majorEastAsia" w:cstheme="majorBidi"/>
      <w:i/>
      <w:iCs/>
      <w:color w:val="272727" w:themeColor="text1" w:themeTint="D8"/>
      <w:szCs w:val="28"/>
    </w:rPr>
  </w:style>
  <w:style w:type="character" w:customStyle="1" w:styleId="Heading9Char">
    <w:name w:val="Heading 9 Char"/>
    <w:basedOn w:val="DefaultParagraphFont"/>
    <w:link w:val="Heading9"/>
    <w:uiPriority w:val="9"/>
    <w:semiHidden/>
    <w:rsid w:val="008B1DE3"/>
    <w:rPr>
      <w:rFonts w:eastAsiaTheme="majorEastAsia" w:cstheme="majorBidi"/>
      <w:color w:val="272727" w:themeColor="text1" w:themeTint="D8"/>
      <w:szCs w:val="28"/>
    </w:rPr>
  </w:style>
  <w:style w:type="paragraph" w:styleId="Title">
    <w:name w:val="Title"/>
    <w:basedOn w:val="Normal"/>
    <w:next w:val="Normal"/>
    <w:link w:val="TitleChar"/>
    <w:uiPriority w:val="10"/>
    <w:qFormat/>
    <w:rsid w:val="008B1D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D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DE3"/>
    <w:pPr>
      <w:numPr>
        <w:ilvl w:val="1"/>
      </w:numPr>
      <w:spacing w:after="160"/>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8B1D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D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1DE3"/>
    <w:rPr>
      <w:rFonts w:cs="B Badr"/>
      <w:i/>
      <w:iCs/>
      <w:color w:val="404040" w:themeColor="text1" w:themeTint="BF"/>
      <w:szCs w:val="28"/>
    </w:rPr>
  </w:style>
  <w:style w:type="paragraph" w:styleId="ListParagraph">
    <w:name w:val="List Paragraph"/>
    <w:basedOn w:val="Normal"/>
    <w:uiPriority w:val="34"/>
    <w:qFormat/>
    <w:rsid w:val="008B1DE3"/>
    <w:pPr>
      <w:ind w:left="720"/>
      <w:contextualSpacing/>
    </w:pPr>
  </w:style>
  <w:style w:type="character" w:styleId="IntenseEmphasis">
    <w:name w:val="Intense Emphasis"/>
    <w:basedOn w:val="DefaultParagraphFont"/>
    <w:uiPriority w:val="21"/>
    <w:qFormat/>
    <w:rsid w:val="008B1DE3"/>
    <w:rPr>
      <w:i/>
      <w:iCs/>
      <w:color w:val="365F91" w:themeColor="accent1" w:themeShade="BF"/>
    </w:rPr>
  </w:style>
  <w:style w:type="paragraph" w:styleId="IntenseQuote">
    <w:name w:val="Intense Quote"/>
    <w:basedOn w:val="Normal"/>
    <w:next w:val="Normal"/>
    <w:link w:val="IntenseQuoteChar"/>
    <w:uiPriority w:val="30"/>
    <w:qFormat/>
    <w:rsid w:val="008B1DE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B1DE3"/>
    <w:rPr>
      <w:rFonts w:cs="B Badr"/>
      <w:i/>
      <w:iCs/>
      <w:color w:val="365F91" w:themeColor="accent1" w:themeShade="BF"/>
      <w:szCs w:val="28"/>
    </w:rPr>
  </w:style>
  <w:style w:type="character" w:styleId="IntenseReference">
    <w:name w:val="Intense Reference"/>
    <w:basedOn w:val="DefaultParagraphFont"/>
    <w:uiPriority w:val="32"/>
    <w:qFormat/>
    <w:rsid w:val="008B1DE3"/>
    <w:rPr>
      <w:b/>
      <w:bCs/>
      <w:smallCaps/>
      <w:color w:val="365F91" w:themeColor="accent1" w:themeShade="BF"/>
      <w:spacing w:val="5"/>
    </w:rPr>
  </w:style>
  <w:style w:type="paragraph" w:styleId="Header">
    <w:name w:val="header"/>
    <w:basedOn w:val="Normal"/>
    <w:link w:val="HeaderChar"/>
    <w:uiPriority w:val="99"/>
    <w:unhideWhenUsed/>
    <w:rsid w:val="008B1DE3"/>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8B1DE3"/>
    <w:rPr>
      <w:rFonts w:ascii="NoorLotus" w:eastAsia="Calibri" w:hAnsi="NoorLotus" w:cs="NoorLotus"/>
      <w:b/>
      <w:bCs/>
      <w:sz w:val="28"/>
      <w:szCs w:val="28"/>
    </w:rPr>
  </w:style>
  <w:style w:type="paragraph" w:styleId="Footer">
    <w:name w:val="footer"/>
    <w:basedOn w:val="Normal"/>
    <w:link w:val="FooterChar"/>
    <w:uiPriority w:val="99"/>
    <w:unhideWhenUsed/>
    <w:rsid w:val="008B1DE3"/>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8B1DE3"/>
    <w:rPr>
      <w:rFonts w:ascii="NoorLotus" w:eastAsia="Calibri" w:hAnsi="NoorLotus" w:cs="NoorLotus"/>
      <w:b/>
      <w:bCs/>
      <w:sz w:val="28"/>
      <w:szCs w:val="28"/>
    </w:rPr>
  </w:style>
  <w:style w:type="paragraph" w:styleId="FootnoteText">
    <w:name w:val="footnote text"/>
    <w:basedOn w:val="Normal"/>
    <w:link w:val="FootnoteTextChar"/>
    <w:unhideWhenUsed/>
    <w:rsid w:val="008B1DE3"/>
    <w:pPr>
      <w:spacing w:after="0" w:line="240" w:lineRule="auto"/>
    </w:pPr>
    <w:rPr>
      <w:sz w:val="20"/>
      <w:szCs w:val="20"/>
    </w:rPr>
  </w:style>
  <w:style w:type="character" w:customStyle="1" w:styleId="FootnoteTextChar">
    <w:name w:val="Footnote Text Char"/>
    <w:basedOn w:val="DefaultParagraphFont"/>
    <w:link w:val="FootnoteText"/>
    <w:rsid w:val="008B1DE3"/>
    <w:rPr>
      <w:rFonts w:cs="B Badr"/>
      <w:sz w:val="20"/>
      <w:szCs w:val="20"/>
    </w:rPr>
  </w:style>
  <w:style w:type="character" w:styleId="FootnoteReference">
    <w:name w:val="footnote reference"/>
    <w:basedOn w:val="DefaultParagraphFont"/>
    <w:uiPriority w:val="99"/>
    <w:unhideWhenUsed/>
    <w:rsid w:val="008B1DE3"/>
    <w:rPr>
      <w:vertAlign w:val="superscript"/>
    </w:rPr>
  </w:style>
  <w:style w:type="character" w:styleId="CommentReference">
    <w:name w:val="annotation reference"/>
    <w:basedOn w:val="DefaultParagraphFont"/>
    <w:uiPriority w:val="99"/>
    <w:semiHidden/>
    <w:unhideWhenUsed/>
    <w:rsid w:val="008B1DE3"/>
    <w:rPr>
      <w:sz w:val="16"/>
      <w:szCs w:val="16"/>
    </w:rPr>
  </w:style>
  <w:style w:type="paragraph" w:styleId="CommentText">
    <w:name w:val="annotation text"/>
    <w:basedOn w:val="Normal"/>
    <w:link w:val="CommentTextChar"/>
    <w:uiPriority w:val="99"/>
    <w:semiHidden/>
    <w:unhideWhenUsed/>
    <w:rsid w:val="008B1DE3"/>
    <w:pPr>
      <w:spacing w:line="240" w:lineRule="auto"/>
    </w:pPr>
    <w:rPr>
      <w:sz w:val="20"/>
      <w:szCs w:val="20"/>
    </w:rPr>
  </w:style>
  <w:style w:type="character" w:customStyle="1" w:styleId="CommentTextChar">
    <w:name w:val="Comment Text Char"/>
    <w:basedOn w:val="DefaultParagraphFont"/>
    <w:link w:val="CommentText"/>
    <w:uiPriority w:val="99"/>
    <w:semiHidden/>
    <w:rsid w:val="008B1DE3"/>
    <w:rPr>
      <w:rFonts w:cs="B Badr"/>
      <w:sz w:val="20"/>
      <w:szCs w:val="20"/>
    </w:rPr>
  </w:style>
  <w:style w:type="paragraph" w:styleId="TOCHeading">
    <w:name w:val="TOC Heading"/>
    <w:basedOn w:val="Heading1"/>
    <w:next w:val="Normal"/>
    <w:uiPriority w:val="39"/>
    <w:unhideWhenUsed/>
    <w:qFormat/>
    <w:rsid w:val="008B1DE3"/>
    <w:pPr>
      <w:bidi w:val="0"/>
      <w:spacing w:before="240" w:after="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6D5174"/>
    <w:pPr>
      <w:tabs>
        <w:tab w:val="right" w:leader="dot" w:pos="9350"/>
      </w:tabs>
      <w:spacing w:after="100"/>
      <w:ind w:left="220"/>
      <w:jc w:val="both"/>
    </w:pPr>
  </w:style>
  <w:style w:type="character" w:styleId="Hyperlink">
    <w:name w:val="Hyperlink"/>
    <w:basedOn w:val="DefaultParagraphFont"/>
    <w:uiPriority w:val="99"/>
    <w:unhideWhenUsed/>
    <w:rsid w:val="008B1DE3"/>
    <w:rPr>
      <w:color w:val="0000FF" w:themeColor="hyperlink"/>
      <w:u w:val="single"/>
    </w:rPr>
  </w:style>
  <w:style w:type="paragraph" w:styleId="NormalWeb">
    <w:name w:val="Normal (Web)"/>
    <w:basedOn w:val="Normal"/>
    <w:uiPriority w:val="99"/>
    <w:semiHidden/>
    <w:unhideWhenUsed/>
    <w:rsid w:val="004A2070"/>
    <w:rPr>
      <w:rFonts w:ascii="Times New Roman" w:hAnsi="Times New Roman" w:cs="Times New Roman"/>
      <w:sz w:val="24"/>
      <w:szCs w:val="24"/>
    </w:rPr>
  </w:style>
  <w:style w:type="paragraph" w:styleId="TOC1">
    <w:name w:val="toc 1"/>
    <w:basedOn w:val="Normal"/>
    <w:next w:val="Normal"/>
    <w:autoRedefine/>
    <w:uiPriority w:val="39"/>
    <w:unhideWhenUsed/>
    <w:rsid w:val="00F22CB4"/>
    <w:pPr>
      <w:spacing w:after="100"/>
    </w:pPr>
  </w:style>
  <w:style w:type="paragraph" w:styleId="TOC3">
    <w:name w:val="toc 3"/>
    <w:basedOn w:val="Normal"/>
    <w:next w:val="Normal"/>
    <w:autoRedefine/>
    <w:uiPriority w:val="39"/>
    <w:unhideWhenUsed/>
    <w:rsid w:val="00F22CB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50672">
      <w:bodyDiv w:val="1"/>
      <w:marLeft w:val="0"/>
      <w:marRight w:val="0"/>
      <w:marTop w:val="0"/>
      <w:marBottom w:val="0"/>
      <w:divBdr>
        <w:top w:val="none" w:sz="0" w:space="0" w:color="auto"/>
        <w:left w:val="none" w:sz="0" w:space="0" w:color="auto"/>
        <w:bottom w:val="none" w:sz="0" w:space="0" w:color="auto"/>
        <w:right w:val="none" w:sz="0" w:space="0" w:color="auto"/>
      </w:divBdr>
    </w:div>
    <w:div w:id="1077284042">
      <w:bodyDiv w:val="1"/>
      <w:marLeft w:val="0"/>
      <w:marRight w:val="0"/>
      <w:marTop w:val="0"/>
      <w:marBottom w:val="0"/>
      <w:divBdr>
        <w:top w:val="none" w:sz="0" w:space="0" w:color="auto"/>
        <w:left w:val="none" w:sz="0" w:space="0" w:color="auto"/>
        <w:bottom w:val="none" w:sz="0" w:space="0" w:color="auto"/>
        <w:right w:val="none" w:sz="0" w:space="0" w:color="auto"/>
      </w:divBdr>
    </w:div>
    <w:div w:id="1429427538">
      <w:bodyDiv w:val="1"/>
      <w:marLeft w:val="0"/>
      <w:marRight w:val="0"/>
      <w:marTop w:val="0"/>
      <w:marBottom w:val="0"/>
      <w:divBdr>
        <w:top w:val="none" w:sz="0" w:space="0" w:color="auto"/>
        <w:left w:val="none" w:sz="0" w:space="0" w:color="auto"/>
        <w:bottom w:val="none" w:sz="0" w:space="0" w:color="auto"/>
        <w:right w:val="none" w:sz="0" w:space="0" w:color="auto"/>
      </w:divBdr>
    </w:div>
    <w:div w:id="167202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C8494-8543-4F50-A8D1-8BBAD307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zeynabsalar</cp:lastModifiedBy>
  <cp:revision>160</cp:revision>
  <cp:lastPrinted>2025-05-18T16:13:00Z</cp:lastPrinted>
  <dcterms:created xsi:type="dcterms:W3CDTF">2025-05-17T18:46:00Z</dcterms:created>
  <dcterms:modified xsi:type="dcterms:W3CDTF">2025-05-18T16:13:00Z</dcterms:modified>
</cp:coreProperties>
</file>