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832029062"/>
        <w:docPartObj>
          <w:docPartGallery w:val="Table of Contents"/>
          <w:docPartUnique/>
        </w:docPartObj>
      </w:sdtPr>
      <w:sdtEndPr/>
      <w:sdtContent>
        <w:p w14:paraId="4FCB3A35" w14:textId="3DE8C90F" w:rsidR="001D14C5" w:rsidRPr="00D017CA" w:rsidRDefault="001D14C5" w:rsidP="00083EEB">
          <w:pPr>
            <w:pStyle w:val="TOCHeading"/>
            <w:bidi/>
            <w:jc w:val="both"/>
            <w:rPr>
              <w:rFonts w:ascii="NoorLotus" w:hAnsi="NoorLotus" w:cs="NoorLotus" w:hint="cs"/>
              <w:rtl/>
              <w:lang w:bidi="fa-IR"/>
            </w:rPr>
          </w:pPr>
          <w:r w:rsidRPr="00D017CA">
            <w:rPr>
              <w:rFonts w:ascii="NoorLotus" w:hAnsi="NoorLotus" w:cs="NoorLotus"/>
            </w:rPr>
            <w:t>Contents</w:t>
          </w:r>
          <w:bookmarkStart w:id="0" w:name="_GoBack"/>
          <w:bookmarkEnd w:id="0"/>
        </w:p>
        <w:p w14:paraId="57963BEE" w14:textId="77777777" w:rsidR="00083EEB" w:rsidRPr="00083EEB" w:rsidRDefault="001D14C5" w:rsidP="00083EEB">
          <w:pPr>
            <w:pStyle w:val="TOC1"/>
            <w:tabs>
              <w:tab w:val="right" w:leader="dot" w:pos="9350"/>
            </w:tabs>
            <w:rPr>
              <w:rFonts w:ascii="NoorLotus" w:hAnsi="NoorLotus" w:cs="NoorLotus"/>
              <w:noProof/>
            </w:rPr>
          </w:pPr>
          <w:r w:rsidRPr="00D017CA">
            <w:rPr>
              <w:rFonts w:ascii="NoorLotus" w:hAnsi="NoorLotus" w:cs="NoorLotus"/>
            </w:rPr>
            <w:fldChar w:fldCharType="begin"/>
          </w:r>
          <w:r w:rsidRPr="00D017CA">
            <w:rPr>
              <w:rFonts w:ascii="NoorLotus" w:hAnsi="NoorLotus" w:cs="NoorLotus"/>
            </w:rPr>
            <w:instrText xml:space="preserve"> TOC \o "1-3" \h \z \u </w:instrText>
          </w:r>
          <w:r w:rsidRPr="00D017CA">
            <w:rPr>
              <w:rFonts w:ascii="NoorLotus" w:hAnsi="NoorLotus" w:cs="NoorLotus"/>
            </w:rPr>
            <w:fldChar w:fldCharType="separate"/>
          </w:r>
          <w:hyperlink w:anchor="_Toc197421025" w:history="1">
            <w:r w:rsidR="00083EEB" w:rsidRPr="00083EEB">
              <w:rPr>
                <w:rStyle w:val="Hyperlink"/>
                <w:rFonts w:ascii="NoorLotus" w:hAnsi="NoorLotus" w:cs="NoorLotus"/>
                <w:noProof/>
                <w:rtl/>
              </w:rPr>
              <w:t>اماره‌ی اجمالیه</w:t>
            </w:r>
            <w:r w:rsidR="00083EEB" w:rsidRPr="00083EEB">
              <w:rPr>
                <w:rFonts w:ascii="NoorLotus" w:hAnsi="NoorLotus" w:cs="NoorLotus"/>
                <w:noProof/>
                <w:webHidden/>
              </w:rPr>
              <w:tab/>
            </w:r>
            <w:r w:rsidR="00083EEB" w:rsidRPr="00083EEB">
              <w:rPr>
                <w:rFonts w:ascii="NoorLotus" w:hAnsi="NoorLotus" w:cs="NoorLotus"/>
                <w:noProof/>
                <w:webHidden/>
              </w:rPr>
              <w:fldChar w:fldCharType="begin"/>
            </w:r>
            <w:r w:rsidR="00083EEB" w:rsidRPr="00083EEB">
              <w:rPr>
                <w:rFonts w:ascii="NoorLotus" w:hAnsi="NoorLotus" w:cs="NoorLotus"/>
                <w:noProof/>
                <w:webHidden/>
              </w:rPr>
              <w:instrText xml:space="preserve"> PAGEREF _Toc197421025 \h </w:instrText>
            </w:r>
            <w:r w:rsidR="00083EEB" w:rsidRPr="00083EEB">
              <w:rPr>
                <w:rFonts w:ascii="NoorLotus" w:hAnsi="NoorLotus" w:cs="NoorLotus"/>
                <w:noProof/>
                <w:webHidden/>
              </w:rPr>
            </w:r>
            <w:r w:rsidR="00083EEB" w:rsidRPr="00083EEB">
              <w:rPr>
                <w:rFonts w:ascii="NoorLotus" w:hAnsi="NoorLotus" w:cs="NoorLotus"/>
                <w:noProof/>
                <w:webHidden/>
              </w:rPr>
              <w:fldChar w:fldCharType="separate"/>
            </w:r>
            <w:r w:rsidR="00083EEB">
              <w:rPr>
                <w:rFonts w:ascii="NoorLotus" w:hAnsi="NoorLotus" w:cs="NoorLotus"/>
                <w:noProof/>
                <w:webHidden/>
                <w:rtl/>
              </w:rPr>
              <w:t>1</w:t>
            </w:r>
            <w:r w:rsidR="00083EEB" w:rsidRPr="00083EEB">
              <w:rPr>
                <w:rFonts w:ascii="NoorLotus" w:hAnsi="NoorLotus" w:cs="NoorLotus"/>
                <w:noProof/>
                <w:webHidden/>
              </w:rPr>
              <w:fldChar w:fldCharType="end"/>
            </w:r>
          </w:hyperlink>
        </w:p>
        <w:p w14:paraId="39860608" w14:textId="77777777" w:rsidR="00083EEB" w:rsidRPr="00083EEB" w:rsidRDefault="00083EEB" w:rsidP="00083EEB">
          <w:pPr>
            <w:pStyle w:val="TOC2"/>
            <w:tabs>
              <w:tab w:val="right" w:leader="dot" w:pos="9350"/>
            </w:tabs>
            <w:rPr>
              <w:rFonts w:ascii="NoorLotus" w:eastAsiaTheme="minorEastAsia" w:hAnsi="NoorLotus" w:cs="NoorLotus"/>
              <w:noProof/>
              <w:szCs w:val="22"/>
            </w:rPr>
          </w:pPr>
          <w:hyperlink w:anchor="_Toc197421026" w:history="1">
            <w:r w:rsidRPr="00083EEB">
              <w:rPr>
                <w:rStyle w:val="Hyperlink"/>
                <w:rFonts w:ascii="NoorLotus" w:hAnsi="NoorLotus" w:cs="NoorLotus"/>
                <w:noProof/>
                <w:rtl/>
                <w:lang w:bidi="ar-SA"/>
              </w:rPr>
              <w:t>مقام اول: کیفیت حجیت اماره‌ی اجمالیه</w:t>
            </w:r>
            <w:r w:rsidRPr="00083EEB">
              <w:rPr>
                <w:rFonts w:ascii="NoorLotus" w:hAnsi="NoorLotus" w:cs="NoorLotus"/>
                <w:noProof/>
                <w:webHidden/>
              </w:rPr>
              <w:tab/>
            </w:r>
            <w:r w:rsidRPr="00083EEB">
              <w:rPr>
                <w:rFonts w:ascii="NoorLotus" w:hAnsi="NoorLotus" w:cs="NoorLotus"/>
                <w:noProof/>
                <w:webHidden/>
              </w:rPr>
              <w:fldChar w:fldCharType="begin"/>
            </w:r>
            <w:r w:rsidRPr="00083EEB">
              <w:rPr>
                <w:rFonts w:ascii="NoorLotus" w:hAnsi="NoorLotus" w:cs="NoorLotus"/>
                <w:noProof/>
                <w:webHidden/>
              </w:rPr>
              <w:instrText xml:space="preserve"> PAGEREF _Toc197421026 \h </w:instrText>
            </w:r>
            <w:r w:rsidRPr="00083EEB">
              <w:rPr>
                <w:rFonts w:ascii="NoorLotus" w:hAnsi="NoorLotus" w:cs="NoorLotus"/>
                <w:noProof/>
                <w:webHidden/>
              </w:rPr>
            </w:r>
            <w:r w:rsidRPr="00083EEB">
              <w:rPr>
                <w:rFonts w:ascii="NoorLotus" w:hAnsi="NoorLotus" w:cs="NoorLotus"/>
                <w:noProof/>
                <w:webHidden/>
              </w:rPr>
              <w:fldChar w:fldCharType="separate"/>
            </w:r>
            <w:r>
              <w:rPr>
                <w:rFonts w:ascii="NoorLotus" w:hAnsi="NoorLotus" w:cs="NoorLotus"/>
                <w:noProof/>
                <w:webHidden/>
                <w:rtl/>
              </w:rPr>
              <w:t>1</w:t>
            </w:r>
            <w:r w:rsidRPr="00083EEB">
              <w:rPr>
                <w:rFonts w:ascii="NoorLotus" w:hAnsi="NoorLotus" w:cs="NoorLotus"/>
                <w:noProof/>
                <w:webHidden/>
              </w:rPr>
              <w:fldChar w:fldCharType="end"/>
            </w:r>
          </w:hyperlink>
        </w:p>
        <w:p w14:paraId="65A24250" w14:textId="77777777" w:rsidR="00083EEB" w:rsidRPr="00083EEB" w:rsidRDefault="00083EEB" w:rsidP="00083EEB">
          <w:pPr>
            <w:pStyle w:val="TOC2"/>
            <w:tabs>
              <w:tab w:val="right" w:leader="dot" w:pos="9350"/>
            </w:tabs>
            <w:rPr>
              <w:rFonts w:ascii="NoorLotus" w:eastAsiaTheme="minorEastAsia" w:hAnsi="NoorLotus" w:cs="NoorLotus"/>
              <w:noProof/>
              <w:szCs w:val="22"/>
            </w:rPr>
          </w:pPr>
          <w:hyperlink w:anchor="_Toc197421027" w:history="1">
            <w:r w:rsidRPr="00083EEB">
              <w:rPr>
                <w:rStyle w:val="Hyperlink"/>
                <w:rFonts w:ascii="NoorLotus" w:hAnsi="NoorLotus" w:cs="NoorLotus"/>
                <w:noProof/>
                <w:rtl/>
                <w:lang w:bidi="ar-SA"/>
              </w:rPr>
              <w:t>مقام دوم: بررسی جریان اصول در اطراف اماره‌ی اجمالیه</w:t>
            </w:r>
            <w:r w:rsidRPr="00083EEB">
              <w:rPr>
                <w:rFonts w:ascii="NoorLotus" w:hAnsi="NoorLotus" w:cs="NoorLotus"/>
                <w:noProof/>
                <w:webHidden/>
              </w:rPr>
              <w:tab/>
            </w:r>
            <w:r w:rsidRPr="00083EEB">
              <w:rPr>
                <w:rFonts w:ascii="NoorLotus" w:hAnsi="NoorLotus" w:cs="NoorLotus"/>
                <w:noProof/>
                <w:webHidden/>
              </w:rPr>
              <w:fldChar w:fldCharType="begin"/>
            </w:r>
            <w:r w:rsidRPr="00083EEB">
              <w:rPr>
                <w:rFonts w:ascii="NoorLotus" w:hAnsi="NoorLotus" w:cs="NoorLotus"/>
                <w:noProof/>
                <w:webHidden/>
              </w:rPr>
              <w:instrText xml:space="preserve"> PAGEREF _Toc197421027 \h </w:instrText>
            </w:r>
            <w:r w:rsidRPr="00083EEB">
              <w:rPr>
                <w:rFonts w:ascii="NoorLotus" w:hAnsi="NoorLotus" w:cs="NoorLotus"/>
                <w:noProof/>
                <w:webHidden/>
              </w:rPr>
            </w:r>
            <w:r w:rsidRPr="00083EEB">
              <w:rPr>
                <w:rFonts w:ascii="NoorLotus" w:hAnsi="NoorLotus" w:cs="NoorLotus"/>
                <w:noProof/>
                <w:webHidden/>
              </w:rPr>
              <w:fldChar w:fldCharType="separate"/>
            </w:r>
            <w:r>
              <w:rPr>
                <w:rFonts w:ascii="NoorLotus" w:hAnsi="NoorLotus" w:cs="NoorLotus"/>
                <w:noProof/>
                <w:webHidden/>
                <w:rtl/>
              </w:rPr>
              <w:t>4</w:t>
            </w:r>
            <w:r w:rsidRPr="00083EEB">
              <w:rPr>
                <w:rFonts w:ascii="NoorLotus" w:hAnsi="NoorLotus" w:cs="NoorLotus"/>
                <w:noProof/>
                <w:webHidden/>
              </w:rPr>
              <w:fldChar w:fldCharType="end"/>
            </w:r>
          </w:hyperlink>
        </w:p>
        <w:p w14:paraId="1CD6D600" w14:textId="77777777" w:rsidR="00083EEB" w:rsidRPr="00083EEB" w:rsidRDefault="00083EEB" w:rsidP="00083EEB">
          <w:pPr>
            <w:pStyle w:val="TOC2"/>
            <w:tabs>
              <w:tab w:val="right" w:leader="dot" w:pos="9350"/>
            </w:tabs>
            <w:rPr>
              <w:rFonts w:ascii="NoorLotus" w:eastAsiaTheme="minorEastAsia" w:hAnsi="NoorLotus" w:cs="NoorLotus"/>
              <w:noProof/>
              <w:szCs w:val="22"/>
            </w:rPr>
          </w:pPr>
          <w:hyperlink w:anchor="_Toc197421028" w:history="1">
            <w:r w:rsidRPr="00083EEB">
              <w:rPr>
                <w:rStyle w:val="Hyperlink"/>
                <w:rFonts w:ascii="NoorLotus" w:hAnsi="NoorLotus" w:cs="NoorLotus"/>
                <w:noProof/>
                <w:rtl/>
                <w:lang w:bidi="ar-SA"/>
              </w:rPr>
              <w:t>اشکال: تعارض دلیل حجیت اماره با دلیل حجیت اصول در اطراف</w:t>
            </w:r>
            <w:r w:rsidRPr="00083EEB">
              <w:rPr>
                <w:rFonts w:ascii="NoorLotus" w:hAnsi="NoorLotus" w:cs="NoorLotus"/>
                <w:noProof/>
                <w:webHidden/>
              </w:rPr>
              <w:tab/>
            </w:r>
            <w:r w:rsidRPr="00083EEB">
              <w:rPr>
                <w:rFonts w:ascii="NoorLotus" w:hAnsi="NoorLotus" w:cs="NoorLotus"/>
                <w:noProof/>
                <w:webHidden/>
              </w:rPr>
              <w:fldChar w:fldCharType="begin"/>
            </w:r>
            <w:r w:rsidRPr="00083EEB">
              <w:rPr>
                <w:rFonts w:ascii="NoorLotus" w:hAnsi="NoorLotus" w:cs="NoorLotus"/>
                <w:noProof/>
                <w:webHidden/>
              </w:rPr>
              <w:instrText xml:space="preserve"> PAGEREF _Toc197421028 \h </w:instrText>
            </w:r>
            <w:r w:rsidRPr="00083EEB">
              <w:rPr>
                <w:rFonts w:ascii="NoorLotus" w:hAnsi="NoorLotus" w:cs="NoorLotus"/>
                <w:noProof/>
                <w:webHidden/>
              </w:rPr>
            </w:r>
            <w:r w:rsidRPr="00083EEB">
              <w:rPr>
                <w:rFonts w:ascii="NoorLotus" w:hAnsi="NoorLotus" w:cs="NoorLotus"/>
                <w:noProof/>
                <w:webHidden/>
              </w:rPr>
              <w:fldChar w:fldCharType="separate"/>
            </w:r>
            <w:r>
              <w:rPr>
                <w:rFonts w:ascii="NoorLotus" w:hAnsi="NoorLotus" w:cs="NoorLotus"/>
                <w:noProof/>
                <w:webHidden/>
                <w:rtl/>
              </w:rPr>
              <w:t>4</w:t>
            </w:r>
            <w:r w:rsidRPr="00083EEB">
              <w:rPr>
                <w:rFonts w:ascii="NoorLotus" w:hAnsi="NoorLotus" w:cs="NoorLotus"/>
                <w:noProof/>
                <w:webHidden/>
              </w:rPr>
              <w:fldChar w:fldCharType="end"/>
            </w:r>
          </w:hyperlink>
        </w:p>
        <w:p w14:paraId="78DC76CB" w14:textId="77777777" w:rsidR="00083EEB" w:rsidRPr="00083EEB" w:rsidRDefault="00083EEB" w:rsidP="00083EEB">
          <w:pPr>
            <w:pStyle w:val="TOC3"/>
            <w:tabs>
              <w:tab w:val="right" w:leader="dot" w:pos="9350"/>
            </w:tabs>
            <w:rPr>
              <w:rFonts w:ascii="NoorLotus" w:hAnsi="NoorLotus" w:cs="NoorLotus"/>
              <w:noProof/>
            </w:rPr>
          </w:pPr>
          <w:hyperlink w:anchor="_Toc197421029" w:history="1">
            <w:r w:rsidRPr="00083EEB">
              <w:rPr>
                <w:rStyle w:val="Hyperlink"/>
                <w:rFonts w:ascii="NoorLotus" w:hAnsi="NoorLotus" w:cs="NoorLotus"/>
                <w:noProof/>
                <w:rtl/>
                <w:lang w:bidi="ar-SA"/>
              </w:rPr>
              <w:t>جواب‌های اشکال</w:t>
            </w:r>
            <w:r w:rsidRPr="00083EEB">
              <w:rPr>
                <w:rFonts w:ascii="NoorLotus" w:hAnsi="NoorLotus" w:cs="NoorLotus"/>
                <w:noProof/>
                <w:webHidden/>
              </w:rPr>
              <w:tab/>
            </w:r>
            <w:r w:rsidRPr="00083EEB">
              <w:rPr>
                <w:rFonts w:ascii="NoorLotus" w:hAnsi="NoorLotus" w:cs="NoorLotus"/>
                <w:noProof/>
                <w:webHidden/>
              </w:rPr>
              <w:fldChar w:fldCharType="begin"/>
            </w:r>
            <w:r w:rsidRPr="00083EEB">
              <w:rPr>
                <w:rFonts w:ascii="NoorLotus" w:hAnsi="NoorLotus" w:cs="NoorLotus"/>
                <w:noProof/>
                <w:webHidden/>
              </w:rPr>
              <w:instrText xml:space="preserve"> PAGEREF _Toc197421029 \h </w:instrText>
            </w:r>
            <w:r w:rsidRPr="00083EEB">
              <w:rPr>
                <w:rFonts w:ascii="NoorLotus" w:hAnsi="NoorLotus" w:cs="NoorLotus"/>
                <w:noProof/>
                <w:webHidden/>
              </w:rPr>
            </w:r>
            <w:r w:rsidRPr="00083EEB">
              <w:rPr>
                <w:rFonts w:ascii="NoorLotus" w:hAnsi="NoorLotus" w:cs="NoorLotus"/>
                <w:noProof/>
                <w:webHidden/>
              </w:rPr>
              <w:fldChar w:fldCharType="separate"/>
            </w:r>
            <w:r>
              <w:rPr>
                <w:rFonts w:ascii="NoorLotus" w:hAnsi="NoorLotus" w:cs="NoorLotus"/>
                <w:noProof/>
                <w:webHidden/>
                <w:rtl/>
              </w:rPr>
              <w:t>5</w:t>
            </w:r>
            <w:r w:rsidRPr="00083EEB">
              <w:rPr>
                <w:rFonts w:ascii="NoorLotus" w:hAnsi="NoorLotus" w:cs="NoorLotus"/>
                <w:noProof/>
                <w:webHidden/>
              </w:rPr>
              <w:fldChar w:fldCharType="end"/>
            </w:r>
          </w:hyperlink>
        </w:p>
        <w:p w14:paraId="3CC63DCF" w14:textId="77777777" w:rsidR="00083EEB" w:rsidRPr="00083EEB" w:rsidRDefault="00083EEB" w:rsidP="00083EEB">
          <w:pPr>
            <w:pStyle w:val="TOC3"/>
            <w:tabs>
              <w:tab w:val="right" w:leader="dot" w:pos="9350"/>
            </w:tabs>
            <w:rPr>
              <w:rFonts w:ascii="NoorLotus" w:hAnsi="NoorLotus" w:cs="NoorLotus"/>
              <w:noProof/>
            </w:rPr>
          </w:pPr>
          <w:hyperlink w:anchor="_Toc197421030" w:history="1">
            <w:r w:rsidRPr="00083EEB">
              <w:rPr>
                <w:rStyle w:val="Hyperlink"/>
                <w:rFonts w:ascii="NoorLotus" w:hAnsi="NoorLotus" w:cs="NoorLotus"/>
                <w:noProof/>
                <w:rtl/>
              </w:rPr>
              <w:t>جواب اول: بیان محقق عراقی رحمه الله</w:t>
            </w:r>
            <w:r w:rsidRPr="00083EEB">
              <w:rPr>
                <w:rFonts w:ascii="NoorLotus" w:hAnsi="NoorLotus" w:cs="NoorLotus"/>
                <w:noProof/>
                <w:webHidden/>
              </w:rPr>
              <w:tab/>
            </w:r>
            <w:r w:rsidRPr="00083EEB">
              <w:rPr>
                <w:rFonts w:ascii="NoorLotus" w:hAnsi="NoorLotus" w:cs="NoorLotus"/>
                <w:noProof/>
                <w:webHidden/>
              </w:rPr>
              <w:fldChar w:fldCharType="begin"/>
            </w:r>
            <w:r w:rsidRPr="00083EEB">
              <w:rPr>
                <w:rFonts w:ascii="NoorLotus" w:hAnsi="NoorLotus" w:cs="NoorLotus"/>
                <w:noProof/>
                <w:webHidden/>
              </w:rPr>
              <w:instrText xml:space="preserve"> PAGEREF _Toc197421030 \h </w:instrText>
            </w:r>
            <w:r w:rsidRPr="00083EEB">
              <w:rPr>
                <w:rFonts w:ascii="NoorLotus" w:hAnsi="NoorLotus" w:cs="NoorLotus"/>
                <w:noProof/>
                <w:webHidden/>
              </w:rPr>
            </w:r>
            <w:r w:rsidRPr="00083EEB">
              <w:rPr>
                <w:rFonts w:ascii="NoorLotus" w:hAnsi="NoorLotus" w:cs="NoorLotus"/>
                <w:noProof/>
                <w:webHidden/>
              </w:rPr>
              <w:fldChar w:fldCharType="separate"/>
            </w:r>
            <w:r>
              <w:rPr>
                <w:rFonts w:ascii="NoorLotus" w:hAnsi="NoorLotus" w:cs="NoorLotus"/>
                <w:noProof/>
                <w:webHidden/>
                <w:rtl/>
              </w:rPr>
              <w:t>5</w:t>
            </w:r>
            <w:r w:rsidRPr="00083EEB">
              <w:rPr>
                <w:rFonts w:ascii="NoorLotus" w:hAnsi="NoorLotus" w:cs="NoorLotus"/>
                <w:noProof/>
                <w:webHidden/>
              </w:rPr>
              <w:fldChar w:fldCharType="end"/>
            </w:r>
          </w:hyperlink>
        </w:p>
        <w:p w14:paraId="1C3E15FA" w14:textId="77777777" w:rsidR="00083EEB" w:rsidRPr="00083EEB" w:rsidRDefault="00083EEB" w:rsidP="00083EEB">
          <w:pPr>
            <w:pStyle w:val="TOC3"/>
            <w:tabs>
              <w:tab w:val="right" w:leader="dot" w:pos="9350"/>
            </w:tabs>
            <w:rPr>
              <w:rFonts w:ascii="NoorLotus" w:hAnsi="NoorLotus" w:cs="NoorLotus"/>
              <w:noProof/>
            </w:rPr>
          </w:pPr>
          <w:hyperlink w:anchor="_Toc197421031" w:history="1">
            <w:r w:rsidRPr="00083EEB">
              <w:rPr>
                <w:rStyle w:val="Hyperlink"/>
                <w:rFonts w:ascii="NoorLotus" w:hAnsi="NoorLotus" w:cs="NoorLotus"/>
                <w:noProof/>
                <w:rtl/>
              </w:rPr>
              <w:t>اشکال به جواب اول</w:t>
            </w:r>
            <w:r w:rsidRPr="00083EEB">
              <w:rPr>
                <w:rFonts w:ascii="NoorLotus" w:hAnsi="NoorLotus" w:cs="NoorLotus"/>
                <w:noProof/>
                <w:webHidden/>
              </w:rPr>
              <w:tab/>
            </w:r>
            <w:r w:rsidRPr="00083EEB">
              <w:rPr>
                <w:rFonts w:ascii="NoorLotus" w:hAnsi="NoorLotus" w:cs="NoorLotus"/>
                <w:noProof/>
                <w:webHidden/>
              </w:rPr>
              <w:fldChar w:fldCharType="begin"/>
            </w:r>
            <w:r w:rsidRPr="00083EEB">
              <w:rPr>
                <w:rFonts w:ascii="NoorLotus" w:hAnsi="NoorLotus" w:cs="NoorLotus"/>
                <w:noProof/>
                <w:webHidden/>
              </w:rPr>
              <w:instrText xml:space="preserve"> PAGEREF _Toc197421031 \h </w:instrText>
            </w:r>
            <w:r w:rsidRPr="00083EEB">
              <w:rPr>
                <w:rFonts w:ascii="NoorLotus" w:hAnsi="NoorLotus" w:cs="NoorLotus"/>
                <w:noProof/>
                <w:webHidden/>
              </w:rPr>
            </w:r>
            <w:r w:rsidRPr="00083EEB">
              <w:rPr>
                <w:rFonts w:ascii="NoorLotus" w:hAnsi="NoorLotus" w:cs="NoorLotus"/>
                <w:noProof/>
                <w:webHidden/>
              </w:rPr>
              <w:fldChar w:fldCharType="separate"/>
            </w:r>
            <w:r>
              <w:rPr>
                <w:rFonts w:ascii="NoorLotus" w:hAnsi="NoorLotus" w:cs="NoorLotus"/>
                <w:noProof/>
                <w:webHidden/>
                <w:rtl/>
              </w:rPr>
              <w:t>6</w:t>
            </w:r>
            <w:r w:rsidRPr="00083EEB">
              <w:rPr>
                <w:rFonts w:ascii="NoorLotus" w:hAnsi="NoorLotus" w:cs="NoorLotus"/>
                <w:noProof/>
                <w:webHidden/>
              </w:rPr>
              <w:fldChar w:fldCharType="end"/>
            </w:r>
          </w:hyperlink>
        </w:p>
        <w:p w14:paraId="14843618" w14:textId="4EA20167" w:rsidR="001D14C5" w:rsidRPr="00D017CA" w:rsidRDefault="001D14C5" w:rsidP="00083EEB">
          <w:pPr>
            <w:jc w:val="both"/>
            <w:rPr>
              <w:rFonts w:ascii="NoorLotus" w:hAnsi="NoorLotus" w:cs="NoorLotus"/>
              <w:rtl/>
            </w:rPr>
          </w:pPr>
          <w:r w:rsidRPr="00D017CA">
            <w:rPr>
              <w:rFonts w:ascii="NoorLotus" w:hAnsi="NoorLotus" w:cs="NoorLotus"/>
              <w:b/>
              <w:bCs/>
              <w:noProof/>
            </w:rPr>
            <w:fldChar w:fldCharType="end"/>
          </w:r>
        </w:p>
      </w:sdtContent>
    </w:sdt>
    <w:p w14:paraId="4F4BF054" w14:textId="0BC4B5EF" w:rsidR="007078F9" w:rsidRPr="00D017CA" w:rsidRDefault="00272621" w:rsidP="00083EEB">
      <w:pPr>
        <w:jc w:val="center"/>
        <w:rPr>
          <w:rFonts w:ascii="NoorLotus" w:hAnsi="NoorLotus" w:cs="NoorLotus" w:hint="cs"/>
          <w:rtl/>
        </w:rPr>
      </w:pPr>
      <w:r w:rsidRPr="00D017CA">
        <w:rPr>
          <w:rFonts w:ascii="NoorLotus" w:hAnsi="NoorLotus" w:cs="NoorLotus"/>
          <w:rtl/>
        </w:rPr>
        <w:t>بسم الله الرحمن الرحیم</w:t>
      </w:r>
    </w:p>
    <w:p w14:paraId="23EDE07C" w14:textId="7A8D90E4" w:rsidR="0013615B" w:rsidRPr="00D017CA" w:rsidRDefault="0012016F" w:rsidP="00083EEB">
      <w:pPr>
        <w:pStyle w:val="Heading1"/>
        <w:rPr>
          <w:rtl/>
        </w:rPr>
      </w:pPr>
      <w:bookmarkStart w:id="1" w:name="_Toc197421025"/>
      <w:r w:rsidRPr="00D017CA">
        <w:rPr>
          <w:rtl/>
        </w:rPr>
        <w:t>اماره‌ی اجمالیه</w:t>
      </w:r>
      <w:bookmarkEnd w:id="1"/>
    </w:p>
    <w:p w14:paraId="2A92B86C" w14:textId="77777777" w:rsidR="00E72636" w:rsidRPr="00D017CA" w:rsidRDefault="0012016F" w:rsidP="00083EEB">
      <w:pPr>
        <w:jc w:val="both"/>
        <w:rPr>
          <w:rFonts w:ascii="NoorLotus" w:hAnsi="NoorLotus" w:cs="NoorLotus"/>
          <w:rtl/>
          <w:lang w:bidi="ar-SA"/>
        </w:rPr>
      </w:pPr>
      <w:r w:rsidRPr="00D017CA">
        <w:rPr>
          <w:rFonts w:ascii="NoorLotus" w:hAnsi="NoorLotus" w:cs="NoorLotus"/>
          <w:rtl/>
          <w:lang w:bidi="ar-SA"/>
        </w:rPr>
        <w:t xml:space="preserve">بحث در قیام اماره‌ی اجمالیه بر </w:t>
      </w:r>
      <w:r w:rsidR="00ED6F04" w:rsidRPr="00D017CA">
        <w:rPr>
          <w:rFonts w:ascii="NoorLotus" w:hAnsi="NoorLotus" w:cs="NoorLotus"/>
          <w:rtl/>
          <w:lang w:bidi="ar-SA"/>
        </w:rPr>
        <w:t>ثبوت احد الحکمین</w:t>
      </w:r>
      <w:r w:rsidR="00E72636" w:rsidRPr="00D017CA">
        <w:rPr>
          <w:rFonts w:ascii="NoorLotus" w:hAnsi="NoorLotus" w:cs="NoorLotus"/>
          <w:rtl/>
          <w:lang w:bidi="ar-SA"/>
        </w:rPr>
        <w:t xml:space="preserve"> یعنی وجوب</w:t>
      </w:r>
      <w:r w:rsidR="00ED6F04" w:rsidRPr="00D017CA">
        <w:rPr>
          <w:rFonts w:ascii="NoorLotus" w:hAnsi="NoorLotus" w:cs="NoorLotus"/>
          <w:rtl/>
          <w:lang w:bidi="ar-SA"/>
        </w:rPr>
        <w:t xml:space="preserve"> قصر یا تمام اجمالا است</w:t>
      </w:r>
      <w:r w:rsidR="00E72636" w:rsidRPr="00D017CA">
        <w:rPr>
          <w:rFonts w:ascii="NoorLotus" w:hAnsi="NoorLotus" w:cs="NoorLotus"/>
          <w:rtl/>
          <w:lang w:bidi="ar-SA"/>
        </w:rPr>
        <w:t xml:space="preserve">. که در این مسأله در دو مقام بحث می‌شود: </w:t>
      </w:r>
    </w:p>
    <w:p w14:paraId="5ED3AA61" w14:textId="77777777" w:rsidR="00E72636" w:rsidRPr="00D017CA" w:rsidRDefault="00E72636" w:rsidP="00083EEB">
      <w:pPr>
        <w:pStyle w:val="Heading2"/>
        <w:jc w:val="both"/>
        <w:rPr>
          <w:rFonts w:ascii="NoorLotus" w:hAnsi="NoorLotus"/>
          <w:rtl/>
        </w:rPr>
      </w:pPr>
      <w:bookmarkStart w:id="2" w:name="_Toc197421026"/>
      <w:r w:rsidRPr="00D017CA">
        <w:rPr>
          <w:rFonts w:ascii="NoorLotus" w:hAnsi="NoorLotus"/>
          <w:rtl/>
        </w:rPr>
        <w:t>مقام اول: کیفیت حجیت اماره‌ی اجمالیه</w:t>
      </w:r>
      <w:bookmarkEnd w:id="2"/>
    </w:p>
    <w:p w14:paraId="1482D19C" w14:textId="3E69CFEB" w:rsidR="00E72636" w:rsidRPr="00D017CA" w:rsidRDefault="002D7537" w:rsidP="00083EEB">
      <w:pPr>
        <w:jc w:val="both"/>
        <w:rPr>
          <w:rFonts w:ascii="NoorLotus" w:hAnsi="NoorLotus" w:cs="NoorLotus"/>
          <w:rtl/>
          <w:lang w:bidi="ar-SA"/>
        </w:rPr>
      </w:pPr>
      <w:r w:rsidRPr="00D017CA">
        <w:rPr>
          <w:rFonts w:ascii="NoorLotus" w:hAnsi="NoorLotus" w:cs="NoorLotus"/>
          <w:highlight w:val="yellow"/>
          <w:rtl/>
          <w:lang w:bidi="ar-SA"/>
        </w:rPr>
        <w:t xml:space="preserve">به نظر ما اماره‌ی </w:t>
      </w:r>
      <w:r w:rsidRPr="00D017CA">
        <w:rPr>
          <w:rFonts w:ascii="NoorLotus" w:hAnsi="NoorLotus" w:cs="NoorLotus"/>
          <w:rtl/>
          <w:lang w:bidi="ar-SA"/>
        </w:rPr>
        <w:t xml:space="preserve">اجمالیه حجت است و آن محذوری ندارد. </w:t>
      </w:r>
      <w:r w:rsidR="000730A0" w:rsidRPr="00D017CA">
        <w:rPr>
          <w:rFonts w:ascii="NoorLotus" w:hAnsi="NoorLotus" w:cs="NoorLotus"/>
          <w:rtl/>
          <w:lang w:bidi="ar-SA"/>
        </w:rPr>
        <w:t>در حجیت آن اشکال شده است به این که «</w:t>
      </w:r>
      <w:r w:rsidR="00AC7ED8" w:rsidRPr="00D017CA">
        <w:rPr>
          <w:rFonts w:ascii="NoorLotus" w:hAnsi="NoorLotus" w:cs="NoorLotus"/>
          <w:rtl/>
          <w:lang w:bidi="ar-SA"/>
        </w:rPr>
        <w:t xml:space="preserve">اگر شارع این اماره اجمالیه را حجت بر وجوب </w:t>
      </w:r>
      <w:r w:rsidR="00870BAC" w:rsidRPr="00D017CA">
        <w:rPr>
          <w:rFonts w:ascii="NoorLotus" w:hAnsi="NoorLotus" w:cs="NoorLotus"/>
          <w:rtl/>
          <w:lang w:bidi="ar-SA"/>
        </w:rPr>
        <w:t xml:space="preserve">کلیهما کرده باشد این زاید بر مقدار مفاد این اماره است و اگر آن را حجت بر وجوب «احدهما» کرده باشد این مستلزم واجب تخییری بودن است.» </w:t>
      </w:r>
    </w:p>
    <w:p w14:paraId="3DD02AAC" w14:textId="419B7986" w:rsidR="0052200E" w:rsidRPr="00D017CA" w:rsidRDefault="00870BAC" w:rsidP="00083EEB">
      <w:pPr>
        <w:jc w:val="both"/>
        <w:rPr>
          <w:rFonts w:ascii="NoorLotus" w:hAnsi="NoorLotus" w:cs="NoorLotus"/>
          <w:rtl/>
          <w:lang w:bidi="ar-SA"/>
        </w:rPr>
      </w:pPr>
      <w:r w:rsidRPr="00D017CA">
        <w:rPr>
          <w:rFonts w:ascii="NoorLotus" w:hAnsi="NoorLotus" w:cs="NoorLotus"/>
          <w:rtl/>
          <w:lang w:bidi="ar-SA"/>
        </w:rPr>
        <w:t>ولی این اشکال تمام نیست زیرا مفاد این اماره «احدهما الذی واقع معین واجب» است نه این که «احدهما تخییرا واجب»</w:t>
      </w:r>
      <w:r w:rsidR="003212BA" w:rsidRPr="00D017CA">
        <w:rPr>
          <w:rFonts w:ascii="NoorLotus" w:hAnsi="NoorLotus" w:cs="NoorLotus"/>
          <w:rtl/>
          <w:lang w:bidi="ar-SA"/>
        </w:rPr>
        <w:t xml:space="preserve"> یعنی مفاد آن این است که </w:t>
      </w:r>
      <w:r w:rsidR="00317EC6" w:rsidRPr="00D017CA">
        <w:rPr>
          <w:rFonts w:ascii="NoorLotus" w:hAnsi="NoorLotus" w:cs="NoorLotus"/>
          <w:rtl/>
          <w:lang w:bidi="ar-SA"/>
        </w:rPr>
        <w:t xml:space="preserve">«قصر یا تمام واجب است و آن واجب واقع معینی دارد و جامع تخییری نیست.» شارع نیز این اماره حجت است. </w:t>
      </w:r>
      <w:r w:rsidR="006411D0" w:rsidRPr="00D017CA">
        <w:rPr>
          <w:rFonts w:ascii="NoorLotus" w:hAnsi="NoorLotus" w:cs="NoorLotus"/>
          <w:rtl/>
          <w:lang w:bidi="ar-SA"/>
        </w:rPr>
        <w:t xml:space="preserve">اگر حجیت به معنای «ابراز اهتمام مولی به رعایت تکلیف واقعی در </w:t>
      </w:r>
      <w:r w:rsidR="006411D0" w:rsidRPr="00D017CA">
        <w:rPr>
          <w:rFonts w:ascii="NoorLotus" w:hAnsi="NoorLotus" w:cs="NoorLotus"/>
          <w:rtl/>
          <w:lang w:bidi="ar-SA"/>
        </w:rPr>
        <w:lastRenderedPageBreak/>
        <w:t xml:space="preserve">مورد این اماره‌ی بر تکلیف» است  -که مختار ما است- </w:t>
      </w:r>
      <w:r w:rsidR="0088739D" w:rsidRPr="00D017CA">
        <w:rPr>
          <w:rFonts w:ascii="NoorLotus" w:hAnsi="NoorLotus" w:cs="NoorLotus"/>
          <w:rtl/>
          <w:lang w:bidi="ar-SA"/>
        </w:rPr>
        <w:t xml:space="preserve">در مورد اماره اجمالی نیز شارع اهتمام خود را به رعایت آن تکلیف در حد آن چه که در فرض علم اجمالی است ابراز کرده است. </w:t>
      </w:r>
      <w:r w:rsidR="00B304D5" w:rsidRPr="00D017CA">
        <w:rPr>
          <w:rFonts w:ascii="NoorLotus" w:hAnsi="NoorLotus" w:cs="NoorLotus"/>
          <w:rtl/>
          <w:lang w:bidi="ar-SA"/>
        </w:rPr>
        <w:t xml:space="preserve">متفاهم عرفی این است که </w:t>
      </w:r>
      <w:r w:rsidR="00BD0B48" w:rsidRPr="00D017CA">
        <w:rPr>
          <w:rFonts w:ascii="NoorLotus" w:hAnsi="NoorLotus" w:cs="NoorLotus"/>
          <w:rtl/>
          <w:lang w:bidi="ar-SA"/>
        </w:rPr>
        <w:t xml:space="preserve">مکلف </w:t>
      </w:r>
      <w:r w:rsidR="00B304D5" w:rsidRPr="00D017CA">
        <w:rPr>
          <w:rFonts w:ascii="NoorLotus" w:hAnsi="NoorLotus" w:cs="NoorLotus"/>
          <w:rtl/>
          <w:lang w:bidi="ar-SA"/>
        </w:rPr>
        <w:t xml:space="preserve">در موارد </w:t>
      </w:r>
      <w:r w:rsidR="00E40737" w:rsidRPr="00D017CA">
        <w:rPr>
          <w:rFonts w:ascii="NoorLotus" w:hAnsi="NoorLotus" w:cs="NoorLotus"/>
          <w:rtl/>
          <w:lang w:bidi="ar-SA"/>
        </w:rPr>
        <w:t xml:space="preserve">قیام اماره بر </w:t>
      </w:r>
      <w:r w:rsidR="005B1FE4">
        <w:rPr>
          <w:rFonts w:ascii="NoorLotus" w:hAnsi="NoorLotus" w:cs="NoorLotus" w:hint="cs"/>
          <w:rtl/>
          <w:lang w:bidi="ar-SA"/>
        </w:rPr>
        <w:t>«</w:t>
      </w:r>
      <w:r w:rsidR="00E40737" w:rsidRPr="00D017CA">
        <w:rPr>
          <w:rFonts w:ascii="NoorLotus" w:hAnsi="NoorLotus" w:cs="NoorLotus"/>
          <w:rtl/>
          <w:lang w:bidi="ar-SA"/>
        </w:rPr>
        <w:t xml:space="preserve">وجوب احدهما الذی </w:t>
      </w:r>
      <w:r w:rsidR="006809B1">
        <w:rPr>
          <w:rFonts w:ascii="NoorLotus" w:hAnsi="NoorLotus" w:cs="NoorLotus" w:hint="cs"/>
          <w:rtl/>
          <w:lang w:bidi="ar-SA"/>
        </w:rPr>
        <w:t xml:space="preserve">له </w:t>
      </w:r>
      <w:r w:rsidR="00E40737" w:rsidRPr="00D017CA">
        <w:rPr>
          <w:rFonts w:ascii="NoorLotus" w:hAnsi="NoorLotus" w:cs="NoorLotus"/>
          <w:rtl/>
          <w:lang w:bidi="ar-SA"/>
        </w:rPr>
        <w:t>واقع معین</w:t>
      </w:r>
      <w:r w:rsidR="005B1FE4">
        <w:rPr>
          <w:rFonts w:ascii="NoorLotus" w:hAnsi="NoorLotus" w:cs="NoorLotus" w:hint="cs"/>
          <w:rtl/>
          <w:lang w:bidi="ar-SA"/>
        </w:rPr>
        <w:t>»</w:t>
      </w:r>
      <w:r w:rsidR="00B25387" w:rsidRPr="00D017CA">
        <w:rPr>
          <w:rFonts w:ascii="NoorLotus" w:hAnsi="NoorLotus" w:cs="NoorLotus"/>
          <w:rtl/>
          <w:lang w:bidi="ar-SA"/>
        </w:rPr>
        <w:t xml:space="preserve"> باید همان کاری را که در موارد علم اجمالی ب</w:t>
      </w:r>
      <w:r w:rsidR="008B3908" w:rsidRPr="00D017CA">
        <w:rPr>
          <w:rFonts w:ascii="NoorLotus" w:hAnsi="NoorLotus" w:cs="NoorLotus"/>
          <w:rtl/>
          <w:lang w:bidi="ar-SA"/>
        </w:rPr>
        <w:t>ه وجوب قصر یا تمام انجام می‌د</w:t>
      </w:r>
      <w:r w:rsidR="00BD0B48" w:rsidRPr="00D017CA">
        <w:rPr>
          <w:rFonts w:ascii="NoorLotus" w:hAnsi="NoorLotus" w:cs="NoorLotus"/>
          <w:rtl/>
          <w:lang w:bidi="ar-SA"/>
        </w:rPr>
        <w:t>ه</w:t>
      </w:r>
      <w:r w:rsidR="008B3908" w:rsidRPr="00D017CA">
        <w:rPr>
          <w:rFonts w:ascii="NoorLotus" w:hAnsi="NoorLotus" w:cs="NoorLotus"/>
          <w:rtl/>
          <w:lang w:bidi="ar-SA"/>
        </w:rPr>
        <w:t>د، انجام دهد.</w:t>
      </w:r>
      <w:r w:rsidR="00A42E14" w:rsidRPr="00D017CA">
        <w:rPr>
          <w:rFonts w:ascii="NoorLotus" w:hAnsi="NoorLotus" w:cs="NoorLotus"/>
          <w:rtl/>
          <w:lang w:bidi="ar-SA"/>
        </w:rPr>
        <w:t xml:space="preserve"> </w:t>
      </w:r>
      <w:r w:rsidR="008F14B2" w:rsidRPr="00D017CA">
        <w:rPr>
          <w:rFonts w:ascii="NoorLotus" w:hAnsi="NoorLotus" w:cs="NoorLotus"/>
          <w:rtl/>
          <w:lang w:bidi="ar-SA"/>
        </w:rPr>
        <w:t>و همان‌طور که علم اجمالی در صورت جریان اصل بلامعارض در یک طرف حکما منحل می‌شود و در صورت عدم وجو</w:t>
      </w:r>
      <w:r w:rsidR="007D1FB3" w:rsidRPr="00D017CA">
        <w:rPr>
          <w:rFonts w:ascii="NoorLotus" w:hAnsi="NoorLotus" w:cs="NoorLotus"/>
          <w:rtl/>
          <w:lang w:bidi="ar-SA"/>
        </w:rPr>
        <w:t>د</w:t>
      </w:r>
      <w:r w:rsidR="008F14B2" w:rsidRPr="00D017CA">
        <w:rPr>
          <w:rFonts w:ascii="NoorLotus" w:hAnsi="NoorLotus" w:cs="NoorLotus"/>
          <w:rtl/>
          <w:lang w:bidi="ar-SA"/>
        </w:rPr>
        <w:t xml:space="preserve"> اصل بلامعارض </w:t>
      </w:r>
      <w:r w:rsidR="007D1FB3" w:rsidRPr="00D017CA">
        <w:rPr>
          <w:rFonts w:ascii="NoorLotus" w:hAnsi="NoorLotus" w:cs="NoorLotus"/>
          <w:rtl/>
          <w:lang w:bidi="ar-SA"/>
        </w:rPr>
        <w:t xml:space="preserve">باید </w:t>
      </w:r>
      <w:r w:rsidR="008F14B2" w:rsidRPr="00D017CA">
        <w:rPr>
          <w:rFonts w:ascii="NoorLotus" w:hAnsi="NoorLotus" w:cs="NoorLotus"/>
          <w:rtl/>
          <w:lang w:bidi="ar-SA"/>
        </w:rPr>
        <w:t>احتیاط</w:t>
      </w:r>
      <w:r w:rsidR="007D1FB3" w:rsidRPr="00D017CA">
        <w:rPr>
          <w:rFonts w:ascii="NoorLotus" w:hAnsi="NoorLotus" w:cs="NoorLotus"/>
          <w:rtl/>
          <w:lang w:bidi="ar-SA"/>
        </w:rPr>
        <w:t xml:space="preserve"> کرد اماره‌ی اجمالیه نیز در صورت جریان اصل بلامعارض در یک طرف حکما</w:t>
      </w:r>
      <w:r w:rsidR="006809B1">
        <w:rPr>
          <w:rFonts w:ascii="NoorLotus" w:hAnsi="NoorLotus" w:cs="NoorLotus" w:hint="cs"/>
          <w:rtl/>
          <w:lang w:bidi="ar-SA"/>
        </w:rPr>
        <w:t>ً</w:t>
      </w:r>
      <w:r w:rsidR="007D1FB3" w:rsidRPr="00D017CA">
        <w:rPr>
          <w:rFonts w:ascii="NoorLotus" w:hAnsi="NoorLotus" w:cs="NoorLotus"/>
          <w:rtl/>
          <w:lang w:bidi="ar-SA"/>
        </w:rPr>
        <w:t xml:space="preserve"> منحل می‌شود و در صورت عدم وجود اصل بلامعارض باید احتیاط کرد و هر دو طرف آن را انجام داد. </w:t>
      </w:r>
      <w:r w:rsidR="00824080" w:rsidRPr="00D017CA">
        <w:rPr>
          <w:rFonts w:ascii="NoorLotus" w:hAnsi="NoorLotus" w:cs="NoorLotus"/>
          <w:rtl/>
          <w:lang w:bidi="ar-SA"/>
        </w:rPr>
        <w:t xml:space="preserve">و نتیجه‌ی </w:t>
      </w:r>
      <w:r w:rsidR="001A58AF" w:rsidRPr="00D017CA">
        <w:rPr>
          <w:rFonts w:ascii="NoorLotus" w:hAnsi="NoorLotus" w:cs="NoorLotus"/>
          <w:rtl/>
          <w:lang w:bidi="ar-SA"/>
        </w:rPr>
        <w:t xml:space="preserve">حجیت </w:t>
      </w:r>
      <w:r w:rsidR="00824080" w:rsidRPr="00D017CA">
        <w:rPr>
          <w:rFonts w:ascii="NoorLotus" w:hAnsi="NoorLotus" w:cs="NoorLotus"/>
          <w:rtl/>
          <w:lang w:bidi="ar-SA"/>
        </w:rPr>
        <w:t xml:space="preserve">اماره‌ی اجمالیه بر وجوب قصر یا تمام تخییر نیست زیرا مفاد آن </w:t>
      </w:r>
      <w:r w:rsidR="008E296D" w:rsidRPr="00D017CA">
        <w:rPr>
          <w:rFonts w:ascii="NoorLotus" w:hAnsi="NoorLotus" w:cs="NoorLotus"/>
          <w:rtl/>
          <w:lang w:bidi="ar-SA"/>
        </w:rPr>
        <w:t>«</w:t>
      </w:r>
      <w:r w:rsidR="006E679A" w:rsidRPr="00D017CA">
        <w:rPr>
          <w:rFonts w:ascii="NoorLotus" w:hAnsi="NoorLotus" w:cs="NoorLotus"/>
          <w:rtl/>
          <w:lang w:bidi="ar-SA"/>
        </w:rPr>
        <w:t xml:space="preserve">احدهما واجب تخییرا» نیست بلکه مفاد آن «احدهما الذی له واقع معین واجب» است. </w:t>
      </w:r>
      <w:r w:rsidR="001A58AF" w:rsidRPr="00D017CA">
        <w:rPr>
          <w:rFonts w:ascii="NoorLotus" w:hAnsi="NoorLotus" w:cs="NoorLotus"/>
          <w:rtl/>
          <w:lang w:bidi="ar-SA"/>
        </w:rPr>
        <w:t xml:space="preserve">نتیجه‌ی آن لزوم احتیاط در هر دو طرف و عدم جریان حتی اصل بلامعارض نیست </w:t>
      </w:r>
      <w:r w:rsidR="00C61198" w:rsidRPr="00D017CA">
        <w:rPr>
          <w:rFonts w:ascii="NoorLotus" w:hAnsi="NoorLotus" w:cs="NoorLotus"/>
          <w:rtl/>
          <w:lang w:bidi="ar-SA"/>
        </w:rPr>
        <w:t xml:space="preserve">بلکه نتیجه حجیت آن این است که با آن معامله‌ی علم شود. </w:t>
      </w:r>
      <w:r w:rsidR="00184524" w:rsidRPr="00D017CA">
        <w:rPr>
          <w:rFonts w:ascii="NoorLotus" w:hAnsi="NoorLotus" w:cs="NoorLotus"/>
          <w:rtl/>
          <w:lang w:bidi="ar-SA"/>
        </w:rPr>
        <w:t xml:space="preserve">و بنا بر </w:t>
      </w:r>
      <w:r w:rsidR="00F3071A" w:rsidRPr="00D017CA">
        <w:rPr>
          <w:rFonts w:ascii="NoorLotus" w:hAnsi="NoorLotus" w:cs="NoorLotus"/>
          <w:rtl/>
          <w:lang w:bidi="ar-SA"/>
        </w:rPr>
        <w:t xml:space="preserve">این که اماره علم به واقع اعتبار شده است نیز </w:t>
      </w:r>
      <w:r w:rsidR="001C249E" w:rsidRPr="00D017CA">
        <w:rPr>
          <w:rFonts w:ascii="NoorLotus" w:hAnsi="NoorLotus" w:cs="NoorLotus"/>
          <w:rtl/>
          <w:lang w:bidi="ar-SA"/>
        </w:rPr>
        <w:t xml:space="preserve">حجیت اماره اجمالیه به این معنا است که همان‌طور </w:t>
      </w:r>
      <w:r w:rsidR="00783689" w:rsidRPr="00D017CA">
        <w:rPr>
          <w:rFonts w:ascii="NoorLotus" w:hAnsi="NoorLotus" w:cs="NoorLotus"/>
          <w:rtl/>
          <w:lang w:bidi="ar-SA"/>
        </w:rPr>
        <w:t xml:space="preserve">که در موارد علم حقیقی به جامع در صورت عدم جریان اصل بلامعارض باید احتیاط کرد در موارد اماره اجمالیه نیز باید احتیاط کرد زیرا اماره تنزیل به منزله‌ی این علم وجدانی شده است. </w:t>
      </w:r>
    </w:p>
    <w:p w14:paraId="32442D30" w14:textId="374D3644" w:rsidR="00BD0B48" w:rsidRPr="00D017CA" w:rsidRDefault="0052200E" w:rsidP="00083EEB">
      <w:pPr>
        <w:jc w:val="both"/>
        <w:rPr>
          <w:rFonts w:ascii="NoorLotus" w:hAnsi="NoorLotus" w:cs="NoorLotus"/>
          <w:rtl/>
          <w:lang w:bidi="ar-SA"/>
        </w:rPr>
      </w:pPr>
      <w:r w:rsidRPr="00D017CA">
        <w:rPr>
          <w:rFonts w:ascii="NoorLotus" w:hAnsi="NoorLotus" w:cs="NoorLotus"/>
          <w:rtl/>
          <w:lang w:bidi="ar-SA"/>
        </w:rPr>
        <w:t>شهید صدر رحمه الله فرموده‌اند: «محقق عراقی فرموده‌اند: «علم اجمالی به واقع معین تعلق می‌گیرد و به جامع تعلق نگرفته است</w:t>
      </w:r>
      <w:r w:rsidR="004E4489">
        <w:rPr>
          <w:rFonts w:ascii="NoorLotus" w:hAnsi="NoorLotus" w:cs="NoorLotus" w:hint="cs"/>
          <w:rtl/>
          <w:lang w:bidi="ar-SA"/>
        </w:rPr>
        <w:t>»</w:t>
      </w:r>
      <w:r w:rsidR="004E4489">
        <w:rPr>
          <w:rFonts w:ascii="NoorLotus" w:hAnsi="NoorLotus" w:cs="NoorLotus"/>
          <w:rtl/>
          <w:lang w:bidi="ar-SA"/>
        </w:rPr>
        <w:t>.</w:t>
      </w:r>
      <w:r w:rsidR="001B661B" w:rsidRPr="00D017CA">
        <w:rPr>
          <w:rFonts w:ascii="NoorLotus" w:hAnsi="NoorLotus" w:cs="NoorLotus"/>
          <w:rtl/>
          <w:lang w:bidi="ar-SA"/>
        </w:rPr>
        <w:t xml:space="preserve"> </w:t>
      </w:r>
      <w:r w:rsidR="001D05B1" w:rsidRPr="00D017CA">
        <w:rPr>
          <w:rFonts w:ascii="NoorLotus" w:hAnsi="NoorLotus" w:cs="NoorLotus"/>
          <w:rtl/>
          <w:lang w:bidi="ar-SA"/>
        </w:rPr>
        <w:t xml:space="preserve">بنا </w:t>
      </w:r>
      <w:r w:rsidR="001E3DF0" w:rsidRPr="00D017CA">
        <w:rPr>
          <w:rFonts w:ascii="NoorLotus" w:hAnsi="NoorLotus" w:cs="NoorLotus"/>
          <w:rtl/>
          <w:lang w:bidi="ar-SA"/>
        </w:rPr>
        <w:t xml:space="preserve">بر اینکه اماره و خبر ثقه اجمالیه </w:t>
      </w:r>
      <w:r w:rsidR="00742942" w:rsidRPr="00D017CA">
        <w:rPr>
          <w:rFonts w:ascii="NoorLotus" w:hAnsi="NoorLotus" w:cs="NoorLotus"/>
          <w:rtl/>
          <w:lang w:bidi="ar-SA"/>
        </w:rPr>
        <w:t xml:space="preserve">تعبدا </w:t>
      </w:r>
      <w:r w:rsidR="001E3DF0" w:rsidRPr="00D017CA">
        <w:rPr>
          <w:rFonts w:ascii="NoorLotus" w:hAnsi="NoorLotus" w:cs="NoorLotus"/>
          <w:rtl/>
          <w:lang w:bidi="ar-SA"/>
        </w:rPr>
        <w:t xml:space="preserve">علم اجمالی </w:t>
      </w:r>
      <w:r w:rsidR="00742942" w:rsidRPr="00D017CA">
        <w:rPr>
          <w:rFonts w:ascii="NoorLotus" w:hAnsi="NoorLotus" w:cs="NoorLotus"/>
          <w:rtl/>
          <w:lang w:bidi="ar-SA"/>
        </w:rPr>
        <w:t>ا</w:t>
      </w:r>
      <w:r w:rsidR="00E53452" w:rsidRPr="00D017CA">
        <w:rPr>
          <w:rFonts w:ascii="NoorLotus" w:hAnsi="NoorLotus" w:cs="NoorLotus"/>
          <w:rtl/>
          <w:lang w:bidi="ar-SA"/>
        </w:rPr>
        <w:t>ست</w:t>
      </w:r>
      <w:r w:rsidR="00742942" w:rsidRPr="00D017CA">
        <w:rPr>
          <w:rFonts w:ascii="NoorLotus" w:hAnsi="NoorLotus" w:cs="NoorLotus"/>
          <w:rtl/>
          <w:lang w:bidi="ar-SA"/>
        </w:rPr>
        <w:t xml:space="preserve">، </w:t>
      </w:r>
      <w:r w:rsidR="004E4489">
        <w:rPr>
          <w:rFonts w:ascii="NoorLotus" w:hAnsi="NoorLotus" w:cs="NoorLotus" w:hint="cs"/>
          <w:rtl/>
          <w:lang w:bidi="ar-SA"/>
        </w:rPr>
        <w:t>در صورتی که</w:t>
      </w:r>
      <w:r w:rsidR="004E7014" w:rsidRPr="00D017CA">
        <w:rPr>
          <w:rFonts w:ascii="NoorLotus" w:hAnsi="NoorLotus" w:cs="NoorLotus"/>
          <w:rtl/>
          <w:lang w:bidi="ar-SA"/>
        </w:rPr>
        <w:t xml:space="preserve"> مخبر دروغ گفته باشد </w:t>
      </w:r>
      <w:r w:rsidR="00186FF9" w:rsidRPr="00D017CA">
        <w:rPr>
          <w:rFonts w:ascii="NoorLotus" w:hAnsi="NoorLotus" w:cs="NoorLotus"/>
          <w:rtl/>
          <w:lang w:bidi="ar-SA"/>
        </w:rPr>
        <w:t xml:space="preserve">-به سبب </w:t>
      </w:r>
      <w:r w:rsidR="009C0C9D" w:rsidRPr="00D017CA">
        <w:rPr>
          <w:rFonts w:ascii="NoorLotus" w:hAnsi="NoorLotus" w:cs="NoorLotus"/>
          <w:rtl/>
          <w:lang w:bidi="ar-SA"/>
        </w:rPr>
        <w:t xml:space="preserve">اکراه و مانند </w:t>
      </w:r>
      <w:r w:rsidR="005E5E23">
        <w:rPr>
          <w:rFonts w:ascii="NoorLotus" w:hAnsi="NoorLotus" w:cs="NoorLotus"/>
          <w:rtl/>
          <w:lang w:bidi="ar-SA"/>
        </w:rPr>
        <w:t>آن که منافات با وثاقت نیز ندارد</w:t>
      </w:r>
      <w:r w:rsidR="009C0C9D" w:rsidRPr="00D017CA">
        <w:rPr>
          <w:rFonts w:ascii="NoorLotus" w:hAnsi="NoorLotus" w:cs="NoorLotus"/>
          <w:rtl/>
          <w:lang w:bidi="ar-SA"/>
        </w:rPr>
        <w:t>-</w:t>
      </w:r>
      <w:r w:rsidR="00C93522" w:rsidRPr="00D017CA">
        <w:rPr>
          <w:rFonts w:ascii="NoorLotus" w:hAnsi="NoorLotus" w:cs="NoorLotus"/>
          <w:rtl/>
          <w:lang w:bidi="ar-SA"/>
        </w:rPr>
        <w:t xml:space="preserve"> </w:t>
      </w:r>
      <w:r w:rsidR="00CC2DC0" w:rsidRPr="00D017CA">
        <w:rPr>
          <w:rFonts w:ascii="NoorLotus" w:hAnsi="NoorLotus" w:cs="NoorLotus"/>
          <w:rtl/>
          <w:lang w:bidi="ar-SA"/>
        </w:rPr>
        <w:t>اصلا واقعی وجود ندارد و در ذهن مخبر ثقه اصلا واقعی نیست تا گفته شود «خبر ثقه به منزله‌ی علم اجمالی به واقع تنزیل شده است.</w:t>
      </w:r>
      <w:r w:rsidR="00724F02" w:rsidRPr="00D017CA">
        <w:rPr>
          <w:rFonts w:ascii="NoorLotus" w:hAnsi="NoorLotus" w:cs="NoorLotus"/>
          <w:rtl/>
          <w:lang w:bidi="ar-SA"/>
        </w:rPr>
        <w:t xml:space="preserve"> و ما تعبدا علم به واقع در ذهن این خبر ثقه داریم</w:t>
      </w:r>
      <w:r w:rsidR="00323523" w:rsidRPr="00D017CA">
        <w:rPr>
          <w:rFonts w:ascii="NoorLotus" w:hAnsi="NoorLotus" w:cs="NoorLotus"/>
          <w:rtl/>
          <w:lang w:bidi="ar-SA"/>
        </w:rPr>
        <w:t>.</w:t>
      </w:r>
      <w:r w:rsidR="001060F4" w:rsidRPr="00D017CA">
        <w:rPr>
          <w:rFonts w:ascii="NoorLotus" w:hAnsi="NoorLotus" w:cs="NoorLotus"/>
          <w:rtl/>
          <w:lang w:bidi="ar-SA"/>
        </w:rPr>
        <w:t>»</w:t>
      </w:r>
      <w:r w:rsidR="003B6BD9" w:rsidRPr="00D017CA">
        <w:rPr>
          <w:rFonts w:ascii="NoorLotus" w:hAnsi="NoorLotus" w:cs="NoorLotus"/>
          <w:vertAlign w:val="superscript"/>
          <w:rtl/>
          <w:lang w:bidi="ar"/>
        </w:rPr>
        <w:footnoteReference w:id="1"/>
      </w:r>
    </w:p>
    <w:p w14:paraId="17150342" w14:textId="620BD4B0" w:rsidR="001060F4" w:rsidRPr="00D017CA" w:rsidRDefault="001060F4" w:rsidP="00083EEB">
      <w:pPr>
        <w:jc w:val="both"/>
        <w:rPr>
          <w:rFonts w:ascii="NoorLotus" w:hAnsi="NoorLotus" w:cs="NoorLotus"/>
          <w:rtl/>
          <w:lang w:bidi="ar-SA"/>
        </w:rPr>
      </w:pPr>
      <w:r w:rsidRPr="00D017CA">
        <w:rPr>
          <w:rFonts w:ascii="NoorLotus" w:hAnsi="NoorLotus" w:cs="NoorLotus"/>
          <w:rtl/>
          <w:lang w:bidi="ar-SA"/>
        </w:rPr>
        <w:t>این کلام تمام نیست زیرا اولا: محقق عراقی قائل به تعلق علم اجمالی به واقع معین نیست و این اتهامی است که همیشه به ایشان زده شده است</w:t>
      </w:r>
      <w:r w:rsidR="009F3344" w:rsidRPr="00D017CA">
        <w:rPr>
          <w:rFonts w:ascii="NoorLotus" w:hAnsi="NoorLotus" w:cs="NoorLotus"/>
          <w:rtl/>
          <w:lang w:bidi="ar-SA"/>
        </w:rPr>
        <w:t xml:space="preserve">. </w:t>
      </w:r>
      <w:r w:rsidR="001A5A3A" w:rsidRPr="00D017CA">
        <w:rPr>
          <w:rFonts w:ascii="NoorLotus" w:hAnsi="NoorLotus" w:cs="NoorLotus"/>
          <w:rtl/>
          <w:lang w:bidi="ar-SA"/>
        </w:rPr>
        <w:t xml:space="preserve">در حالی که ایشان در بحث علم اجمالی در موارد متعدد به تعلق علم اجمالی به جامع تصریح کردند </w:t>
      </w:r>
      <w:r w:rsidR="00DD07FB" w:rsidRPr="00D017CA">
        <w:rPr>
          <w:rFonts w:ascii="NoorLotus" w:hAnsi="NoorLotus" w:cs="NoorLotus"/>
          <w:rtl/>
          <w:lang w:bidi="ar-SA"/>
        </w:rPr>
        <w:t xml:space="preserve">که ممکن است این جامع قابل انطباق بر هر دو طرف علم اجمالی باشد مثل این که مکلف علم اجمالی به نجاست یکی از دو آب دارد و در واقع هر دو نجس هستند. </w:t>
      </w:r>
      <w:r w:rsidR="009B063D" w:rsidRPr="00D017CA">
        <w:rPr>
          <w:rFonts w:ascii="NoorLotus" w:hAnsi="NoorLotus" w:cs="NoorLotus"/>
          <w:rtl/>
          <w:lang w:bidi="ar-SA"/>
        </w:rPr>
        <w:t xml:space="preserve">و در مواردی که تعبیر به «تعلق علم </w:t>
      </w:r>
      <w:r w:rsidR="009B063D" w:rsidRPr="00D017CA">
        <w:rPr>
          <w:rFonts w:ascii="NoorLotus" w:hAnsi="NoorLotus" w:cs="NoorLotus"/>
          <w:rtl/>
          <w:lang w:bidi="ar-SA"/>
        </w:rPr>
        <w:lastRenderedPageBreak/>
        <w:t>اجمالی به واقع</w:t>
      </w:r>
      <w:r w:rsidR="001B4CFB" w:rsidRPr="00D017CA">
        <w:rPr>
          <w:rFonts w:ascii="NoorLotus" w:hAnsi="NoorLotus" w:cs="NoorLotus"/>
          <w:rtl/>
          <w:lang w:bidi="ar-SA"/>
        </w:rPr>
        <w:t xml:space="preserve">» می‌کند دو مطلب در نظرشان است: مطلب اول: </w:t>
      </w:r>
      <w:r w:rsidR="007C77DE" w:rsidRPr="00D017CA">
        <w:rPr>
          <w:rFonts w:ascii="NoorLotus" w:hAnsi="NoorLotus" w:cs="NoorLotus"/>
          <w:rtl/>
          <w:lang w:bidi="ar-SA"/>
        </w:rPr>
        <w:t>د</w:t>
      </w:r>
      <w:r w:rsidR="00FE3CB9" w:rsidRPr="00D017CA">
        <w:rPr>
          <w:rFonts w:ascii="NoorLotus" w:hAnsi="NoorLotus" w:cs="NoorLotus"/>
          <w:rtl/>
          <w:lang w:bidi="ar-SA"/>
        </w:rPr>
        <w:t xml:space="preserve">و نوع جامع وجود دارد. یکی: جامع </w:t>
      </w:r>
      <w:r w:rsidR="008E1F84" w:rsidRPr="00D017CA">
        <w:rPr>
          <w:rFonts w:ascii="NoorLotus" w:hAnsi="NoorLotus" w:cs="NoorLotus"/>
          <w:rtl/>
          <w:lang w:bidi="ar-SA"/>
        </w:rPr>
        <w:t>ماهوی و طبیعی مثل انسان</w:t>
      </w:r>
      <w:r w:rsidR="00892213" w:rsidRPr="00D017CA">
        <w:rPr>
          <w:rFonts w:ascii="NoorLotus" w:hAnsi="NoorLotus" w:cs="NoorLotus"/>
          <w:rtl/>
          <w:lang w:bidi="ar-SA"/>
        </w:rPr>
        <w:t xml:space="preserve"> که از ما به الاشتراک افراد انسان اخذ می‌شود و به ما به الامتیاز افراد کار ندارد.</w:t>
      </w:r>
      <w:r w:rsidR="008E1F84" w:rsidRPr="00D017CA">
        <w:rPr>
          <w:rFonts w:ascii="NoorLotus" w:hAnsi="NoorLotus" w:cs="NoorLotus"/>
          <w:rtl/>
          <w:lang w:bidi="ar-SA"/>
        </w:rPr>
        <w:t xml:space="preserve"> و دیگری: جامع انتزاعی مثل «احدهما»</w:t>
      </w:r>
      <w:r w:rsidR="00892213" w:rsidRPr="00D017CA">
        <w:rPr>
          <w:rFonts w:ascii="NoorLotus" w:hAnsi="NoorLotus" w:cs="NoorLotus"/>
          <w:rtl/>
          <w:lang w:bidi="ar-SA"/>
        </w:rPr>
        <w:t xml:space="preserve"> که از ما به الاشتراک و ما به الامتیاز افراد انتزاع می‌شود. «احد هذه الافراد</w:t>
      </w:r>
      <w:r w:rsidR="003C09DD">
        <w:rPr>
          <w:rFonts w:ascii="NoorLotus" w:hAnsi="NoorLotus" w:cs="NoorLotus" w:hint="cs"/>
          <w:rtl/>
          <w:lang w:bidi="ar-SA"/>
        </w:rPr>
        <w:t>»</w:t>
      </w:r>
      <w:r w:rsidR="00892213" w:rsidRPr="00D017CA">
        <w:rPr>
          <w:rFonts w:ascii="NoorLotus" w:hAnsi="NoorLotus" w:cs="NoorLotus"/>
          <w:rtl/>
          <w:lang w:bidi="ar-SA"/>
        </w:rPr>
        <w:t xml:space="preserve"> </w:t>
      </w:r>
      <w:r w:rsidR="00AD19E1" w:rsidRPr="00D017CA">
        <w:rPr>
          <w:rFonts w:ascii="NoorLotus" w:hAnsi="NoorLotus" w:cs="NoorLotus"/>
          <w:rtl/>
          <w:lang w:bidi="ar-SA"/>
        </w:rPr>
        <w:t>که ایشان تعبیر می‌کنند به «یحکی عن الفرد بشراشر وجوده»</w:t>
      </w:r>
      <w:r w:rsidR="005A6720" w:rsidRPr="00D017CA">
        <w:rPr>
          <w:rFonts w:ascii="NoorLotus" w:hAnsi="NoorLotus" w:cs="NoorLotus"/>
          <w:rtl/>
          <w:lang w:bidi="ar-SA"/>
        </w:rPr>
        <w:t xml:space="preserve"> و این با جامع طبیعی مثل انسان که فقط از ما به الاشتراک افراد حکایت می‌کند فرق دارد. </w:t>
      </w:r>
      <w:r w:rsidR="00E03F9C" w:rsidRPr="00D017CA">
        <w:rPr>
          <w:rFonts w:ascii="NoorLotus" w:hAnsi="NoorLotus" w:cs="NoorLotus"/>
          <w:rtl/>
          <w:lang w:bidi="ar-SA"/>
        </w:rPr>
        <w:t xml:space="preserve">ایشان این مطلب را </w:t>
      </w:r>
      <w:r w:rsidR="005A6720" w:rsidRPr="00D017CA">
        <w:rPr>
          <w:rFonts w:ascii="NoorLotus" w:hAnsi="NoorLotus" w:cs="NoorLotus"/>
          <w:rtl/>
          <w:lang w:bidi="ar-SA"/>
        </w:rPr>
        <w:t xml:space="preserve">حتی </w:t>
      </w:r>
      <w:r w:rsidR="00E03F9C" w:rsidRPr="00D017CA">
        <w:rPr>
          <w:rFonts w:ascii="NoorLotus" w:hAnsi="NoorLotus" w:cs="NoorLotus"/>
          <w:rtl/>
          <w:lang w:bidi="ar-SA"/>
        </w:rPr>
        <w:t xml:space="preserve">در مواردی که جامع مثل </w:t>
      </w:r>
      <w:r w:rsidR="005A6720" w:rsidRPr="00D017CA">
        <w:rPr>
          <w:rFonts w:ascii="NoorLotus" w:hAnsi="NoorLotus" w:cs="NoorLotus"/>
          <w:rtl/>
          <w:lang w:bidi="ar-SA"/>
        </w:rPr>
        <w:t>«احد هذه الاشیاء» موضوع وجوب تخییری باشد مثل «افعل احد هذین الامرین» که در این موارد واقع معین ندارد</w:t>
      </w:r>
      <w:r w:rsidR="00E03F9C" w:rsidRPr="00D017CA">
        <w:rPr>
          <w:rFonts w:ascii="NoorLotus" w:hAnsi="NoorLotus" w:cs="NoorLotus"/>
          <w:rtl/>
          <w:lang w:bidi="ar-SA"/>
        </w:rPr>
        <w:t xml:space="preserve">، نیز همین مطلب را بیان می‌کند که «احدهما» غیر از جامع طبیعی مثل انسان است. </w:t>
      </w:r>
      <w:r w:rsidR="00EB2053" w:rsidRPr="00D017CA">
        <w:rPr>
          <w:rFonts w:ascii="NoorLotus" w:hAnsi="NoorLotus" w:cs="NoorLotus"/>
          <w:rtl/>
          <w:lang w:bidi="ar-SA"/>
        </w:rPr>
        <w:t xml:space="preserve">مطلب دوم: </w:t>
      </w:r>
      <w:r w:rsidR="00213AEC" w:rsidRPr="00D017CA">
        <w:rPr>
          <w:rFonts w:ascii="NoorLotus" w:hAnsi="NoorLotus" w:cs="NoorLotus"/>
          <w:rtl/>
          <w:lang w:bidi="ar-SA"/>
        </w:rPr>
        <w:t xml:space="preserve">فرق بین واجب تخییری و </w:t>
      </w:r>
      <w:r w:rsidR="00272DD8" w:rsidRPr="00D017CA">
        <w:rPr>
          <w:rFonts w:ascii="NoorLotus" w:hAnsi="NoorLotus" w:cs="NoorLotus"/>
          <w:rtl/>
          <w:lang w:bidi="ar-SA"/>
        </w:rPr>
        <w:t>علم اجمالی این است که در واجب تخییر</w:t>
      </w:r>
      <w:r w:rsidR="003C09DD">
        <w:rPr>
          <w:rFonts w:ascii="NoorLotus" w:hAnsi="NoorLotus" w:cs="NoorLotus" w:hint="cs"/>
          <w:rtl/>
          <w:lang w:bidi="ar-SA"/>
        </w:rPr>
        <w:t>ی</w:t>
      </w:r>
      <w:r w:rsidR="00272DD8" w:rsidRPr="00D017CA">
        <w:rPr>
          <w:rFonts w:ascii="NoorLotus" w:hAnsi="NoorLotus" w:cs="NoorLotus"/>
          <w:rtl/>
          <w:lang w:bidi="ar-SA"/>
        </w:rPr>
        <w:t xml:space="preserve"> گفته می‌شود «احدهما واجب و لیس للواجب واقع معین» ولی در علم اجمالی گفته می‌شود «احدهما واجب و للواجب واقع معین» و اگر در واقع هر دو طرف واجب ب</w:t>
      </w:r>
      <w:r w:rsidR="003C09DD">
        <w:rPr>
          <w:rFonts w:ascii="NoorLotus" w:hAnsi="NoorLotus" w:cs="NoorLotus"/>
          <w:rtl/>
          <w:lang w:bidi="ar-SA"/>
        </w:rPr>
        <w:t>اشند هر دو طرف واقع معین دارند. این مطلب را ما نیز بیان کردیم</w:t>
      </w:r>
      <w:r w:rsidR="003C09DD">
        <w:rPr>
          <w:rFonts w:ascii="NoorLotus" w:hAnsi="NoorLotus" w:cs="NoorLotus" w:hint="cs"/>
          <w:rtl/>
          <w:lang w:bidi="ar-SA"/>
        </w:rPr>
        <w:t>.</w:t>
      </w:r>
      <w:r w:rsidR="00F95C3E" w:rsidRPr="00D017CA">
        <w:rPr>
          <w:rFonts w:ascii="NoorLotus" w:hAnsi="NoorLotus" w:cs="NoorLotus"/>
          <w:rtl/>
          <w:lang w:bidi="ar-SA"/>
        </w:rPr>
        <w:t xml:space="preserve"> </w:t>
      </w:r>
    </w:p>
    <w:p w14:paraId="4BBB39CC" w14:textId="0106936F" w:rsidR="008A5512" w:rsidRPr="00D017CA" w:rsidRDefault="008A5512" w:rsidP="00083EEB">
      <w:pPr>
        <w:jc w:val="both"/>
        <w:rPr>
          <w:rFonts w:ascii="NoorLotus" w:hAnsi="NoorLotus" w:cs="NoorLotus"/>
          <w:rtl/>
          <w:lang w:bidi="ar-SA"/>
        </w:rPr>
      </w:pPr>
      <w:r w:rsidRPr="00D017CA">
        <w:rPr>
          <w:rFonts w:ascii="NoorLotus" w:hAnsi="NoorLotus" w:cs="NoorLotus"/>
          <w:rtl/>
          <w:lang w:bidi="ar-SA"/>
        </w:rPr>
        <w:t xml:space="preserve">بنابراین ایشان مثل دیگران قائل به تعلق علم اجمالی به جامع است منتهی متعلق آن جامع انتزاعی </w:t>
      </w:r>
      <w:r w:rsidR="004F24E6" w:rsidRPr="00D017CA">
        <w:rPr>
          <w:rFonts w:ascii="NoorLotus" w:hAnsi="NoorLotus" w:cs="NoorLotus"/>
          <w:rtl/>
          <w:lang w:bidi="ar-SA"/>
        </w:rPr>
        <w:t xml:space="preserve">عنوان «احدهما» است که با جامع طبیعی فرق دارد. </w:t>
      </w:r>
    </w:p>
    <w:p w14:paraId="21FB8A6C" w14:textId="72839BA5" w:rsidR="004F24E6" w:rsidRPr="00D017CA" w:rsidRDefault="001742A3" w:rsidP="00083EEB">
      <w:pPr>
        <w:jc w:val="both"/>
        <w:rPr>
          <w:rFonts w:ascii="NoorLotus" w:hAnsi="NoorLotus" w:cs="NoorLotus"/>
          <w:rtl/>
          <w:lang w:bidi="ar-SA"/>
        </w:rPr>
      </w:pPr>
      <w:r w:rsidRPr="00D017CA">
        <w:rPr>
          <w:rFonts w:ascii="NoorLotus" w:hAnsi="NoorLotus" w:cs="NoorLotus"/>
          <w:rtl/>
          <w:lang w:bidi="ar-SA"/>
        </w:rPr>
        <w:t xml:space="preserve">ثانیا: </w:t>
      </w:r>
      <w:r w:rsidR="00921584" w:rsidRPr="00D017CA">
        <w:rPr>
          <w:rFonts w:ascii="NoorLotus" w:hAnsi="NoorLotus" w:cs="NoorLotus"/>
          <w:rtl/>
          <w:lang w:bidi="ar-SA"/>
        </w:rPr>
        <w:t xml:space="preserve">حتی در موارد احتمال کذب مخبر شارع می‌تواند مکلف </w:t>
      </w:r>
      <w:r w:rsidR="00BB4C4A" w:rsidRPr="00D017CA">
        <w:rPr>
          <w:rFonts w:ascii="NoorLotus" w:hAnsi="NoorLotus" w:cs="NoorLotus"/>
          <w:rtl/>
          <w:lang w:bidi="ar-SA"/>
        </w:rPr>
        <w:t xml:space="preserve">را بعد از قیام خبر ثقه </w:t>
      </w:r>
      <w:r w:rsidR="008F6C6E">
        <w:rPr>
          <w:rFonts w:ascii="NoorLotus" w:hAnsi="NoorLotus" w:cs="NoorLotus" w:hint="cs"/>
          <w:rtl/>
          <w:lang w:bidi="ar-SA"/>
        </w:rPr>
        <w:t xml:space="preserve">به عنوان </w:t>
      </w:r>
      <w:r w:rsidR="00BB4C4A" w:rsidRPr="00D017CA">
        <w:rPr>
          <w:rFonts w:ascii="NoorLotus" w:hAnsi="NoorLotus" w:cs="NoorLotus"/>
          <w:rtl/>
          <w:lang w:bidi="ar-SA"/>
        </w:rPr>
        <w:t xml:space="preserve">عالم به واقع معین اعتبار کند. </w:t>
      </w:r>
      <w:r w:rsidR="00615C97" w:rsidRPr="00D017CA">
        <w:rPr>
          <w:rFonts w:ascii="NoorLotus" w:hAnsi="NoorLotus" w:cs="NoorLotus"/>
          <w:rtl/>
          <w:lang w:bidi="ar-SA"/>
        </w:rPr>
        <w:t xml:space="preserve">زیرا این ثقه تظاهر به علم به واقع معین می‌کند ولو در واقع </w:t>
      </w:r>
      <w:r w:rsidR="008F6C6E">
        <w:rPr>
          <w:rFonts w:ascii="NoorLotus" w:hAnsi="NoorLotus" w:cs="NoorLotus"/>
          <w:rtl/>
          <w:lang w:bidi="ar-SA"/>
        </w:rPr>
        <w:t>دروغ می‌گوید و مخبر</w:t>
      </w:r>
      <w:r w:rsidR="008F6C6E">
        <w:rPr>
          <w:rFonts w:ascii="NoorLotus" w:hAnsi="NoorLotus" w:cs="NoorLotus" w:hint="cs"/>
          <w:rtl/>
          <w:lang w:bidi="ar-SA"/>
        </w:rPr>
        <w:t>ٌ‌</w:t>
      </w:r>
      <w:r w:rsidR="00935205" w:rsidRPr="00D017CA">
        <w:rPr>
          <w:rFonts w:ascii="NoorLotus" w:hAnsi="NoorLotus" w:cs="NoorLotus"/>
          <w:rtl/>
          <w:lang w:bidi="ar-SA"/>
        </w:rPr>
        <w:t>به او واقع معین مردد لنا است</w:t>
      </w:r>
      <w:r w:rsidR="006D5F4C" w:rsidRPr="00D017CA">
        <w:rPr>
          <w:rFonts w:ascii="NoorLotus" w:hAnsi="NoorLotus" w:cs="NoorLotus"/>
          <w:rtl/>
          <w:lang w:bidi="ar-SA"/>
        </w:rPr>
        <w:t xml:space="preserve"> و شارع نیز مکلف را عالم به همین واقع معین مردد لنا اعتبار می‌کند. </w:t>
      </w:r>
    </w:p>
    <w:p w14:paraId="74E203A1" w14:textId="4ACCA353" w:rsidR="004960EC" w:rsidRPr="00D017CA" w:rsidRDefault="00F25927" w:rsidP="00083EEB">
      <w:pPr>
        <w:jc w:val="both"/>
        <w:rPr>
          <w:rFonts w:ascii="NoorLotus" w:hAnsi="NoorLotus" w:cs="NoorLotus"/>
          <w:rtl/>
        </w:rPr>
      </w:pPr>
      <w:r w:rsidRPr="00D017CA">
        <w:rPr>
          <w:rFonts w:ascii="NoorLotus" w:hAnsi="NoorLotus" w:cs="NoorLotus"/>
          <w:rtl/>
          <w:lang w:bidi="ar-SA"/>
        </w:rPr>
        <w:t>شهید صدر رحمه الله همچنین فرموده‌اند: «</w:t>
      </w:r>
      <w:r w:rsidRPr="00D017CA">
        <w:rPr>
          <w:rFonts w:ascii="NoorLotus" w:hAnsi="NoorLotus" w:cs="NoorLotus"/>
          <w:rtl/>
        </w:rPr>
        <w:t xml:space="preserve">بنا بر مسلک مشهور در باب امارات یعنی مسلک جعل حکم مماثل امر مشکل‌تر می‌شود </w:t>
      </w:r>
      <w:r w:rsidR="00B30EBD" w:rsidRPr="00D017CA">
        <w:rPr>
          <w:rFonts w:ascii="NoorLotus" w:hAnsi="NoorLotus" w:cs="NoorLotus"/>
          <w:rtl/>
        </w:rPr>
        <w:t xml:space="preserve">زیرا وقتی ثقه می‌گوید «احدهما واجب اجمالا» </w:t>
      </w:r>
      <w:r w:rsidR="009E23AB" w:rsidRPr="00D017CA">
        <w:rPr>
          <w:rFonts w:ascii="NoorLotus" w:hAnsi="NoorLotus" w:cs="NoorLotus"/>
          <w:rtl/>
        </w:rPr>
        <w:t xml:space="preserve">شارع اگر </w:t>
      </w:r>
      <w:r w:rsidR="00FE0A65" w:rsidRPr="00D017CA">
        <w:rPr>
          <w:rFonts w:ascii="NoorLotus" w:hAnsi="NoorLotus" w:cs="NoorLotus"/>
          <w:rtl/>
        </w:rPr>
        <w:t xml:space="preserve">جعل وجوب برای هر دو کند </w:t>
      </w:r>
      <w:r w:rsidR="00152869" w:rsidRPr="00D017CA">
        <w:rPr>
          <w:rFonts w:ascii="NoorLotus" w:hAnsi="NoorLotus" w:cs="NoorLotus"/>
          <w:rtl/>
        </w:rPr>
        <w:t xml:space="preserve">یا جعل وجوب برای خصوص یک طرف کند این خارج از مؤدای اماره است و اگر </w:t>
      </w:r>
      <w:r w:rsidR="00074AA3" w:rsidRPr="00D017CA">
        <w:rPr>
          <w:rFonts w:ascii="NoorLotus" w:hAnsi="NoorLotus" w:cs="NoorLotus"/>
          <w:rtl/>
        </w:rPr>
        <w:t xml:space="preserve">جعل </w:t>
      </w:r>
      <w:r w:rsidR="001B63E7" w:rsidRPr="00D017CA">
        <w:rPr>
          <w:rFonts w:ascii="NoorLotus" w:hAnsi="NoorLotus" w:cs="NoorLotus"/>
          <w:rtl/>
        </w:rPr>
        <w:t xml:space="preserve">حکم مماثل طبق مؤدای اماره کند یعنی جعل وجوب برای «احدهما» کند </w:t>
      </w:r>
      <w:r w:rsidR="004960EC" w:rsidRPr="00D017CA">
        <w:rPr>
          <w:rFonts w:ascii="NoorLotus" w:hAnsi="NoorLotus" w:cs="NoorLotus"/>
          <w:rtl/>
        </w:rPr>
        <w:t>این واجب تخییری خواهد بود.»</w:t>
      </w:r>
      <w:r w:rsidR="003B6BD9" w:rsidRPr="00D017CA">
        <w:rPr>
          <w:rFonts w:ascii="NoorLotus" w:hAnsi="NoorLotus" w:cs="NoorLotus"/>
          <w:vertAlign w:val="superscript"/>
          <w:rtl/>
          <w:lang w:bidi="ar"/>
        </w:rPr>
        <w:footnoteReference w:id="2"/>
      </w:r>
      <w:r w:rsidR="004960EC" w:rsidRPr="00D017CA">
        <w:rPr>
          <w:rFonts w:ascii="NoorLotus" w:hAnsi="NoorLotus" w:cs="NoorLotus"/>
          <w:rtl/>
        </w:rPr>
        <w:t xml:space="preserve"> </w:t>
      </w:r>
    </w:p>
    <w:p w14:paraId="6ED72C8F" w14:textId="3DF70D44" w:rsidR="00F25927" w:rsidRPr="00D017CA" w:rsidRDefault="004960EC" w:rsidP="00083EEB">
      <w:pPr>
        <w:jc w:val="both"/>
        <w:rPr>
          <w:rFonts w:ascii="NoorLotus" w:hAnsi="NoorLotus" w:cs="NoorLotus"/>
          <w:rtl/>
        </w:rPr>
      </w:pPr>
      <w:r w:rsidRPr="00D017CA">
        <w:rPr>
          <w:rFonts w:ascii="NoorLotus" w:hAnsi="NoorLotus" w:cs="NoorLotus"/>
          <w:rtl/>
        </w:rPr>
        <w:t>این کلام تمام نیست زیرا شارع می‌تواند</w:t>
      </w:r>
      <w:r w:rsidR="002A6EE2" w:rsidRPr="00D017CA">
        <w:rPr>
          <w:rFonts w:ascii="NoorLotus" w:hAnsi="NoorLotus" w:cs="NoorLotus"/>
          <w:rtl/>
        </w:rPr>
        <w:t xml:space="preserve"> </w:t>
      </w:r>
      <w:r w:rsidR="00BA7782" w:rsidRPr="00D017CA">
        <w:rPr>
          <w:rFonts w:ascii="NoorLotus" w:hAnsi="NoorLotus" w:cs="NoorLotus"/>
          <w:rtl/>
        </w:rPr>
        <w:t>امر به اتباع این اماره که مف</w:t>
      </w:r>
      <w:r w:rsidR="00A95F45" w:rsidRPr="00D017CA">
        <w:rPr>
          <w:rFonts w:ascii="NoorLotus" w:hAnsi="NoorLotus" w:cs="NoorLotus"/>
          <w:rtl/>
        </w:rPr>
        <w:t xml:space="preserve">اد </w:t>
      </w:r>
      <w:r w:rsidR="00BA7782" w:rsidRPr="00D017CA">
        <w:rPr>
          <w:rFonts w:ascii="NoorLotus" w:hAnsi="NoorLotus" w:cs="NoorLotus"/>
          <w:rtl/>
        </w:rPr>
        <w:t>آن «</w:t>
      </w:r>
      <w:r w:rsidR="00A95F45" w:rsidRPr="00D017CA">
        <w:rPr>
          <w:rFonts w:ascii="NoorLotus" w:hAnsi="NoorLotus" w:cs="NoorLotus"/>
          <w:rtl/>
        </w:rPr>
        <w:t>احدهما الذی له واقع معین واجب»</w:t>
      </w:r>
      <w:r w:rsidRPr="00D017CA">
        <w:rPr>
          <w:rFonts w:ascii="NoorLotus" w:hAnsi="NoorLotus" w:cs="NoorLotus"/>
          <w:rtl/>
        </w:rPr>
        <w:t xml:space="preserve"> </w:t>
      </w:r>
      <w:r w:rsidR="001B63E7" w:rsidRPr="00D017CA">
        <w:rPr>
          <w:rFonts w:ascii="NoorLotus" w:hAnsi="NoorLotus" w:cs="NoorLotus"/>
          <w:rtl/>
        </w:rPr>
        <w:t xml:space="preserve"> </w:t>
      </w:r>
      <w:r w:rsidR="00BA7782" w:rsidRPr="00D017CA">
        <w:rPr>
          <w:rFonts w:ascii="NoorLotus" w:hAnsi="NoorLotus" w:cs="NoorLotus"/>
          <w:rtl/>
        </w:rPr>
        <w:t>است کند و نتیجه‌ی آن تخییر نیست</w:t>
      </w:r>
      <w:r w:rsidR="002B7BAA" w:rsidRPr="00D017CA">
        <w:rPr>
          <w:rFonts w:ascii="NoorLotus" w:hAnsi="NoorLotus" w:cs="NoorLotus"/>
          <w:rtl/>
        </w:rPr>
        <w:t xml:space="preserve"> و مکلف اگر فقط یک طرف را اتیان کند مثل</w:t>
      </w:r>
      <w:r w:rsidR="008F6C6E">
        <w:rPr>
          <w:rFonts w:ascii="NoorLotus" w:hAnsi="NoorLotus" w:cs="NoorLotus" w:hint="cs"/>
          <w:rtl/>
        </w:rPr>
        <w:t>ا</w:t>
      </w:r>
      <w:r w:rsidR="002B7BAA" w:rsidRPr="00D017CA">
        <w:rPr>
          <w:rFonts w:ascii="NoorLotus" w:hAnsi="NoorLotus" w:cs="NoorLotus"/>
          <w:rtl/>
        </w:rPr>
        <w:t xml:space="preserve"> نماز قصر بخواند </w:t>
      </w:r>
      <w:r w:rsidR="00106602" w:rsidRPr="00D017CA">
        <w:rPr>
          <w:rFonts w:ascii="NoorLotus" w:hAnsi="NoorLotus" w:cs="NoorLotus"/>
          <w:rtl/>
        </w:rPr>
        <w:t xml:space="preserve">«احدهما </w:t>
      </w:r>
      <w:r w:rsidR="00106602" w:rsidRPr="00D017CA">
        <w:rPr>
          <w:rFonts w:ascii="NoorLotus" w:hAnsi="NoorLotus" w:cs="NoorLotus"/>
          <w:rtl/>
        </w:rPr>
        <w:lastRenderedPageBreak/>
        <w:t>الذی له واقع معین</w:t>
      </w:r>
      <w:r w:rsidR="00726AA7" w:rsidRPr="00D017CA">
        <w:rPr>
          <w:rFonts w:ascii="NoorLotus" w:hAnsi="NoorLotus" w:cs="NoorLotus"/>
          <w:rtl/>
        </w:rPr>
        <w:t xml:space="preserve">-یعنی </w:t>
      </w:r>
      <w:r w:rsidR="00991E1C" w:rsidRPr="00D017CA">
        <w:rPr>
          <w:rFonts w:ascii="NoorLotus" w:hAnsi="NoorLotus" w:cs="NoorLotus"/>
          <w:rtl/>
        </w:rPr>
        <w:t>فرد مردد</w:t>
      </w:r>
      <w:r w:rsidR="00726AA7" w:rsidRPr="00D017CA">
        <w:rPr>
          <w:rFonts w:ascii="NoorLotus" w:hAnsi="NoorLotus" w:cs="NoorLotus"/>
          <w:rtl/>
        </w:rPr>
        <w:t xml:space="preserve"> نیست و </w:t>
      </w:r>
      <w:r w:rsidR="00991E1C" w:rsidRPr="00D017CA">
        <w:rPr>
          <w:rFonts w:ascii="NoorLotus" w:hAnsi="NoorLotus" w:cs="NoorLotus"/>
          <w:rtl/>
        </w:rPr>
        <w:t>در واقع مصداق واجب است-</w:t>
      </w:r>
      <w:r w:rsidR="00106602" w:rsidRPr="00D017CA">
        <w:rPr>
          <w:rFonts w:ascii="NoorLotus" w:hAnsi="NoorLotus" w:cs="NoorLotus"/>
          <w:rtl/>
        </w:rPr>
        <w:t xml:space="preserve">» را اتیان نکرده است زیرا ممکن است </w:t>
      </w:r>
      <w:r w:rsidR="00726BF6" w:rsidRPr="00D017CA">
        <w:rPr>
          <w:rFonts w:ascii="NoorLotus" w:hAnsi="NoorLotus" w:cs="NoorLotus"/>
          <w:rtl/>
        </w:rPr>
        <w:t>واقع معین در وجوب تمام باشد</w:t>
      </w:r>
      <w:r w:rsidR="00E85872" w:rsidRPr="00D017CA">
        <w:rPr>
          <w:rFonts w:ascii="NoorLotus" w:hAnsi="NoorLotus" w:cs="NoorLotus"/>
          <w:rtl/>
        </w:rPr>
        <w:t xml:space="preserve"> و اگر هر دو در واقع واجب باشند هر دو واقع معین دارند. </w:t>
      </w:r>
    </w:p>
    <w:p w14:paraId="13B20C22" w14:textId="59A6B317" w:rsidR="00C352B0" w:rsidRPr="00D017CA" w:rsidRDefault="0004545B" w:rsidP="00083EEB">
      <w:pPr>
        <w:jc w:val="both"/>
        <w:rPr>
          <w:rFonts w:ascii="NoorLotus" w:hAnsi="NoorLotus" w:cs="NoorLotus"/>
          <w:rtl/>
        </w:rPr>
      </w:pPr>
      <w:r w:rsidRPr="00D017CA">
        <w:rPr>
          <w:rFonts w:ascii="NoorLotus" w:hAnsi="NoorLotus" w:cs="NoorLotus"/>
          <w:rtl/>
        </w:rPr>
        <w:t xml:space="preserve">بنابراین بدون هیچ تکلفی می‌توان مشکل را حل کرد و این که برای </w:t>
      </w:r>
      <w:r w:rsidR="002B4F7B" w:rsidRPr="00D017CA">
        <w:rPr>
          <w:rFonts w:ascii="NoorLotus" w:hAnsi="NoorLotus" w:cs="NoorLotus"/>
          <w:rtl/>
        </w:rPr>
        <w:t>حل مشکل گفته شود «</w:t>
      </w:r>
      <w:r w:rsidR="001568D2" w:rsidRPr="00D017CA">
        <w:rPr>
          <w:rFonts w:ascii="NoorLotus" w:hAnsi="NoorLotus" w:cs="NoorLotus"/>
          <w:rtl/>
        </w:rPr>
        <w:t xml:space="preserve">مدلول التزامی اماره اجمالیه بر وجوب «احدهما» «ان لم یکن القصر واجبا </w:t>
      </w:r>
      <w:r w:rsidR="00320A44">
        <w:rPr>
          <w:rFonts w:ascii="NoorLotus" w:hAnsi="NoorLotus" w:cs="NoorLotus"/>
          <w:rtl/>
        </w:rPr>
        <w:t>واقعا</w:t>
      </w:r>
      <w:r w:rsidR="00320A44">
        <w:rPr>
          <w:rFonts w:ascii="NoorLotus" w:hAnsi="NoorLotus" w:cs="NoorLotus" w:hint="cs"/>
          <w:rtl/>
        </w:rPr>
        <w:t>؛</w:t>
      </w:r>
      <w:r w:rsidR="00C3171D" w:rsidRPr="00D017CA">
        <w:rPr>
          <w:rFonts w:ascii="NoorLotus" w:hAnsi="NoorLotus" w:cs="NoorLotus"/>
          <w:rtl/>
        </w:rPr>
        <w:t xml:space="preserve"> </w:t>
      </w:r>
      <w:r w:rsidR="001568D2" w:rsidRPr="00D017CA">
        <w:rPr>
          <w:rFonts w:ascii="NoorLotus" w:hAnsi="NoorLotus" w:cs="NoorLotus"/>
          <w:rtl/>
        </w:rPr>
        <w:t xml:space="preserve">فالتمام واجب </w:t>
      </w:r>
      <w:r w:rsidR="00320A44">
        <w:rPr>
          <w:rFonts w:ascii="NoorLotus" w:hAnsi="NoorLotus" w:cs="NoorLotus"/>
          <w:rtl/>
        </w:rPr>
        <w:t>ظاهرا</w:t>
      </w:r>
      <w:r w:rsidR="00C3171D" w:rsidRPr="00D017CA">
        <w:rPr>
          <w:rFonts w:ascii="NoorLotus" w:hAnsi="NoorLotus" w:cs="NoorLotus"/>
          <w:rtl/>
        </w:rPr>
        <w:t xml:space="preserve"> </w:t>
      </w:r>
      <w:r w:rsidR="001568D2" w:rsidRPr="00D017CA">
        <w:rPr>
          <w:rFonts w:ascii="NoorLotus" w:hAnsi="NoorLotus" w:cs="NoorLotus"/>
          <w:rtl/>
        </w:rPr>
        <w:t xml:space="preserve">و ان لم </w:t>
      </w:r>
      <w:r w:rsidR="00F673E0" w:rsidRPr="00D017CA">
        <w:rPr>
          <w:rFonts w:ascii="NoorLotus" w:hAnsi="NoorLotus" w:cs="NoorLotus"/>
          <w:rtl/>
        </w:rPr>
        <w:t xml:space="preserve">یکن </w:t>
      </w:r>
      <w:r w:rsidR="001568D2" w:rsidRPr="00D017CA">
        <w:rPr>
          <w:rFonts w:ascii="NoorLotus" w:hAnsi="NoorLotus" w:cs="NoorLotus"/>
          <w:rtl/>
        </w:rPr>
        <w:t>التمام واجبا</w:t>
      </w:r>
      <w:r w:rsidR="00C3171D" w:rsidRPr="00D017CA">
        <w:rPr>
          <w:rFonts w:ascii="NoorLotus" w:hAnsi="NoorLotus" w:cs="NoorLotus"/>
          <w:rtl/>
        </w:rPr>
        <w:t xml:space="preserve"> واقعا</w:t>
      </w:r>
      <w:r w:rsidR="001568D2" w:rsidRPr="00D017CA">
        <w:rPr>
          <w:rFonts w:ascii="NoorLotus" w:hAnsi="NoorLotus" w:cs="NoorLotus"/>
          <w:rtl/>
        </w:rPr>
        <w:t xml:space="preserve"> فالقصر واجب</w:t>
      </w:r>
      <w:r w:rsidR="00C3171D" w:rsidRPr="00D017CA">
        <w:rPr>
          <w:rFonts w:ascii="NoorLotus" w:hAnsi="NoorLotus" w:cs="NoorLotus"/>
          <w:rtl/>
        </w:rPr>
        <w:t xml:space="preserve"> ظاهرا</w:t>
      </w:r>
      <w:r w:rsidR="001568D2" w:rsidRPr="00D017CA">
        <w:rPr>
          <w:rFonts w:ascii="NoorLotus" w:hAnsi="NoorLotus" w:cs="NoorLotus"/>
          <w:rtl/>
        </w:rPr>
        <w:t>» است و شارع می‌تواند به همین نحو جعل حکم مماثل</w:t>
      </w:r>
      <w:r w:rsidR="00EB2CCB" w:rsidRPr="00D017CA">
        <w:rPr>
          <w:rFonts w:ascii="NoorLotus" w:hAnsi="NoorLotus" w:cs="NoorLotus"/>
          <w:rtl/>
        </w:rPr>
        <w:t xml:space="preserve"> و ظاهری</w:t>
      </w:r>
      <w:r w:rsidR="001568D2" w:rsidRPr="00D017CA">
        <w:rPr>
          <w:rFonts w:ascii="NoorLotus" w:hAnsi="NoorLotus" w:cs="NoorLotus"/>
          <w:rtl/>
        </w:rPr>
        <w:t xml:space="preserve"> کند</w:t>
      </w:r>
      <w:r w:rsidR="00834E50" w:rsidRPr="00D017CA">
        <w:rPr>
          <w:rFonts w:ascii="NoorLotus" w:hAnsi="NoorLotus" w:cs="NoorLotus"/>
          <w:rtl/>
        </w:rPr>
        <w:t xml:space="preserve"> و مکلف حجت اجمالیه بر </w:t>
      </w:r>
      <w:r w:rsidR="00EB2CCB" w:rsidRPr="00D017CA">
        <w:rPr>
          <w:rFonts w:ascii="NoorLotus" w:hAnsi="NoorLotus" w:cs="NoorLotus"/>
          <w:rtl/>
        </w:rPr>
        <w:t xml:space="preserve">وجوب یکی از آن دو پیدا می‌کند. </w:t>
      </w:r>
      <w:r w:rsidR="00B727B1" w:rsidRPr="00D017CA">
        <w:rPr>
          <w:rFonts w:ascii="NoorLotus" w:hAnsi="NoorLotus" w:cs="NoorLotus"/>
          <w:rtl/>
        </w:rPr>
        <w:t xml:space="preserve">و اگر در واقع هیچ‌کدام واجب نباشند هر دو واجب ظاهری خواهند بود زیرا شرط هر دو محقق است. </w:t>
      </w:r>
      <w:r w:rsidR="00680EC5" w:rsidRPr="00D017CA">
        <w:rPr>
          <w:rFonts w:ascii="NoorLotus" w:hAnsi="NoorLotus" w:cs="NoorLotus"/>
          <w:rtl/>
        </w:rPr>
        <w:t xml:space="preserve">و اگر یکی از آن دو در واقع واجب نباشد دیگری واجب ظاهری خواهد بود. </w:t>
      </w:r>
      <w:r w:rsidR="00FA6B27" w:rsidRPr="00D017CA">
        <w:rPr>
          <w:rFonts w:ascii="NoorLotus" w:hAnsi="NoorLotus" w:cs="NoorLotus"/>
          <w:rtl/>
        </w:rPr>
        <w:t xml:space="preserve">و اگر در واقع </w:t>
      </w:r>
      <w:r w:rsidR="008F2F4C" w:rsidRPr="00D017CA">
        <w:rPr>
          <w:rFonts w:ascii="NoorLotus" w:hAnsi="NoorLotus" w:cs="NoorLotus"/>
          <w:rtl/>
        </w:rPr>
        <w:t xml:space="preserve">هر دو واجب باشند مکلف علم پیدا می‌کند </w:t>
      </w:r>
      <w:r w:rsidR="00F46D60" w:rsidRPr="00D017CA">
        <w:rPr>
          <w:rFonts w:ascii="NoorLotus" w:hAnsi="NoorLotus" w:cs="NoorLotus"/>
          <w:rtl/>
        </w:rPr>
        <w:t>که یا وجوب واقعی متوجه او شده است و یا وجوب ظاهری»</w:t>
      </w:r>
      <w:r w:rsidR="003B6BD9" w:rsidRPr="00D017CA">
        <w:rPr>
          <w:rFonts w:ascii="NoorLotus" w:hAnsi="NoorLotus" w:cs="NoorLotus"/>
          <w:vertAlign w:val="superscript"/>
          <w:rtl/>
          <w:lang w:bidi="ar"/>
        </w:rPr>
        <w:footnoteReference w:id="3"/>
      </w:r>
      <w:r w:rsidR="003B6BD9" w:rsidRPr="00D017CA">
        <w:rPr>
          <w:rFonts w:ascii="NoorLotus" w:hAnsi="NoorLotus" w:cs="NoorLotus"/>
          <w:rtl/>
        </w:rPr>
        <w:t xml:space="preserve"> </w:t>
      </w:r>
      <w:r w:rsidR="00515B40" w:rsidRPr="00D017CA">
        <w:rPr>
          <w:rFonts w:ascii="NoorLotus" w:hAnsi="NoorLotus" w:cs="NoorLotus"/>
          <w:rtl/>
        </w:rPr>
        <w:t>این اکل من القفا است</w:t>
      </w:r>
      <w:r w:rsidR="00C352B0" w:rsidRPr="00D017CA">
        <w:rPr>
          <w:rFonts w:ascii="NoorLotus" w:hAnsi="NoorLotus" w:cs="NoorLotus"/>
          <w:rtl/>
        </w:rPr>
        <w:t xml:space="preserve"> ولو بیان درستی است ولی تکلف است زیرا خود مدلول مطابقی قابل حجیت است و حجیت آن عرفی است و این که مدلول مطابقی حجت دانسته نشود و از اماره اجمالیه مدلول التزامی استخراج شود و گفته شود شارع بر اساس این مدلول التزامی جعل حکم مماثل می‌کند، خلاف مرتکز است. </w:t>
      </w:r>
    </w:p>
    <w:p w14:paraId="7738A98D" w14:textId="769266AA" w:rsidR="008744DE" w:rsidRPr="00D017CA" w:rsidRDefault="008744DE" w:rsidP="00083EEB">
      <w:pPr>
        <w:jc w:val="both"/>
        <w:rPr>
          <w:rFonts w:ascii="NoorLotus" w:hAnsi="NoorLotus" w:cs="NoorLotus"/>
          <w:rtl/>
        </w:rPr>
      </w:pPr>
      <w:r w:rsidRPr="00D017CA">
        <w:rPr>
          <w:rFonts w:ascii="NoorLotus" w:hAnsi="NoorLotus" w:cs="NoorLotus"/>
          <w:rtl/>
        </w:rPr>
        <w:t>بنا بر جعل منجزیت و معذریت</w:t>
      </w:r>
      <w:r w:rsidR="00165011" w:rsidRPr="00D017CA">
        <w:rPr>
          <w:rFonts w:ascii="NoorLotus" w:hAnsi="NoorLotus" w:cs="NoorLotus"/>
          <w:rtl/>
        </w:rPr>
        <w:t xml:space="preserve"> که حجیت اماره به معنای «معاملة العقلاء او الشارع مع الامارة معاملة العلم فی المنجزیة و المعذریة» </w:t>
      </w:r>
      <w:r w:rsidR="001E3B86">
        <w:rPr>
          <w:rFonts w:ascii="NoorLotus" w:hAnsi="NoorLotus" w:cs="NoorLotus" w:hint="cs"/>
          <w:rtl/>
        </w:rPr>
        <w:t xml:space="preserve">است </w:t>
      </w:r>
      <w:r w:rsidR="00165011" w:rsidRPr="00D017CA">
        <w:rPr>
          <w:rFonts w:ascii="NoorLotus" w:hAnsi="NoorLotus" w:cs="NoorLotus"/>
          <w:rtl/>
        </w:rPr>
        <w:t xml:space="preserve">-که </w:t>
      </w:r>
      <w:r w:rsidR="001E3B86">
        <w:rPr>
          <w:rFonts w:ascii="NoorLotus" w:hAnsi="NoorLotus" w:cs="NoorLotus"/>
          <w:rtl/>
        </w:rPr>
        <w:t>نظر صاحب کفایه و مرحوم امام است</w:t>
      </w:r>
      <w:r w:rsidR="00165011" w:rsidRPr="00D017CA">
        <w:rPr>
          <w:rFonts w:ascii="NoorLotus" w:hAnsi="NoorLotus" w:cs="NoorLotus"/>
          <w:rtl/>
        </w:rPr>
        <w:t>-</w:t>
      </w:r>
      <w:r w:rsidRPr="00D017CA">
        <w:rPr>
          <w:rFonts w:ascii="NoorLotus" w:hAnsi="NoorLotus" w:cs="NoorLotus"/>
          <w:rtl/>
        </w:rPr>
        <w:t xml:space="preserve"> نیز گفته می‌شود «جعل الشارع الامارة الاجمالیة کالعلم فی المنجزیة و المعذریة» همان‌طور که علم اجمالی منجز است این اماره مثل آن منجز است </w:t>
      </w:r>
      <w:r w:rsidR="002F7DD4" w:rsidRPr="00D017CA">
        <w:rPr>
          <w:rFonts w:ascii="NoorLotus" w:hAnsi="NoorLotus" w:cs="NoorLotus"/>
          <w:rtl/>
        </w:rPr>
        <w:t xml:space="preserve">و منجزیت آن به نحوی است که اگر یک طرف اصل بلامعارض داشته باشد علم اجمالی منحل می‌شود اماره اجمالیه نیز همین‌طور است </w:t>
      </w:r>
      <w:r w:rsidRPr="00D017CA">
        <w:rPr>
          <w:rFonts w:ascii="NoorLotus" w:hAnsi="NoorLotus" w:cs="NoorLotus"/>
          <w:rtl/>
        </w:rPr>
        <w:t>و این اخف اشکالا است</w:t>
      </w:r>
      <w:r w:rsidR="007D3D97" w:rsidRPr="00D017CA">
        <w:rPr>
          <w:rFonts w:ascii="NoorLotus" w:hAnsi="NoorLotus" w:cs="NoorLotus"/>
          <w:rtl/>
        </w:rPr>
        <w:t xml:space="preserve"> و راه حل آن آسان است. </w:t>
      </w:r>
    </w:p>
    <w:p w14:paraId="5816DF47" w14:textId="77777777" w:rsidR="00D352C0" w:rsidRDefault="00E72636" w:rsidP="00083EEB">
      <w:pPr>
        <w:pStyle w:val="Heading2"/>
        <w:jc w:val="both"/>
        <w:rPr>
          <w:rFonts w:ascii="NoorLotus" w:hAnsi="NoorLotus"/>
          <w:rtl/>
        </w:rPr>
      </w:pPr>
      <w:bookmarkStart w:id="3" w:name="_Toc197421027"/>
      <w:r w:rsidRPr="00D017CA">
        <w:rPr>
          <w:rFonts w:ascii="NoorLotus" w:hAnsi="NoorLotus"/>
          <w:rtl/>
        </w:rPr>
        <w:t xml:space="preserve">مقام دوم: بررسی </w:t>
      </w:r>
      <w:r w:rsidR="008920DC" w:rsidRPr="00D017CA">
        <w:rPr>
          <w:rFonts w:ascii="NoorLotus" w:hAnsi="NoorLotus"/>
          <w:rtl/>
        </w:rPr>
        <w:t>جریان اصول در اطراف اماره‌ی اجمالیه</w:t>
      </w:r>
      <w:bookmarkEnd w:id="3"/>
    </w:p>
    <w:p w14:paraId="3D6C7A2F" w14:textId="29FACDAD" w:rsidR="008920DC" w:rsidRPr="00D017CA" w:rsidRDefault="00D352C0" w:rsidP="00083EEB">
      <w:pPr>
        <w:pStyle w:val="Heading2"/>
        <w:jc w:val="both"/>
        <w:rPr>
          <w:rFonts w:ascii="NoorLotus" w:hAnsi="NoorLotus"/>
          <w:rtl/>
        </w:rPr>
      </w:pPr>
      <w:bookmarkStart w:id="4" w:name="_Toc197421028"/>
      <w:r>
        <w:rPr>
          <w:rFonts w:ascii="NoorLotus" w:hAnsi="NoorLotus" w:hint="cs"/>
          <w:rtl/>
        </w:rPr>
        <w:t>اشکال: تعارض</w:t>
      </w:r>
      <w:r w:rsidR="00ED6F04" w:rsidRPr="00D017CA">
        <w:rPr>
          <w:rFonts w:ascii="NoorLotus" w:hAnsi="NoorLotus"/>
          <w:rtl/>
        </w:rPr>
        <w:t xml:space="preserve"> </w:t>
      </w:r>
      <w:r w:rsidR="008F41CE">
        <w:rPr>
          <w:rFonts w:ascii="NoorLotus" w:hAnsi="NoorLotus" w:hint="cs"/>
          <w:rtl/>
        </w:rPr>
        <w:t>دلیل حجیت اماره با دلیل حجیت اصول در اطراف</w:t>
      </w:r>
      <w:bookmarkEnd w:id="4"/>
    </w:p>
    <w:p w14:paraId="0B9F03F1" w14:textId="0B28E242" w:rsidR="007E19EA" w:rsidRPr="00D017CA" w:rsidRDefault="007E19EA" w:rsidP="00083EEB">
      <w:pPr>
        <w:jc w:val="both"/>
        <w:rPr>
          <w:rFonts w:ascii="NoorLotus" w:hAnsi="NoorLotus" w:cs="NoorLotus"/>
          <w:rtl/>
          <w:lang w:bidi="ar-SA"/>
        </w:rPr>
      </w:pPr>
      <w:r w:rsidRPr="00D017CA">
        <w:rPr>
          <w:rFonts w:ascii="NoorLotus" w:hAnsi="NoorLotus" w:cs="NoorLotus"/>
          <w:rtl/>
          <w:lang w:bidi="ar-SA"/>
        </w:rPr>
        <w:t xml:space="preserve">اما نسبت به جریان اصول ترخیصیه در اطراف اماره‌ی اجمالیه </w:t>
      </w:r>
      <w:r w:rsidR="0098329A" w:rsidRPr="00D017CA">
        <w:rPr>
          <w:rFonts w:ascii="NoorLotus" w:hAnsi="NoorLotus" w:cs="NoorLotus"/>
          <w:rtl/>
          <w:lang w:bidi="ar-SA"/>
        </w:rPr>
        <w:t xml:space="preserve">گفته می‌شود </w:t>
      </w:r>
      <w:r w:rsidR="001E3B86">
        <w:rPr>
          <w:rFonts w:ascii="NoorLotus" w:hAnsi="NoorLotus" w:cs="NoorLotus"/>
          <w:rtl/>
          <w:lang w:bidi="ar-SA"/>
        </w:rPr>
        <w:t>در صورت ع</w:t>
      </w:r>
      <w:r w:rsidR="00CA797E" w:rsidRPr="00D017CA">
        <w:rPr>
          <w:rFonts w:ascii="NoorLotus" w:hAnsi="NoorLotus" w:cs="NoorLotus"/>
          <w:rtl/>
          <w:lang w:bidi="ar-SA"/>
        </w:rPr>
        <w:t>ل</w:t>
      </w:r>
      <w:r w:rsidR="001E3B86">
        <w:rPr>
          <w:rFonts w:ascii="NoorLotus" w:hAnsi="NoorLotus" w:cs="NoorLotus" w:hint="cs"/>
          <w:rtl/>
          <w:lang w:bidi="ar-SA"/>
        </w:rPr>
        <w:t>م</w:t>
      </w:r>
      <w:r w:rsidR="00CA797E" w:rsidRPr="00D017CA">
        <w:rPr>
          <w:rFonts w:ascii="NoorLotus" w:hAnsi="NoorLotus" w:cs="NoorLotus"/>
          <w:rtl/>
          <w:lang w:bidi="ar-SA"/>
        </w:rPr>
        <w:t xml:space="preserve"> اجمالی به نجاست یکی از این دو آب</w:t>
      </w:r>
      <w:r w:rsidR="00D10792" w:rsidRPr="00D017CA">
        <w:rPr>
          <w:rFonts w:ascii="NoorLotus" w:hAnsi="NoorLotus" w:cs="NoorLotus"/>
          <w:rtl/>
          <w:lang w:bidi="ar-SA"/>
        </w:rPr>
        <w:t xml:space="preserve">، این علم اجمالی عقلا منجز است و جریان اصل طهارت در این دو آب با وجود علم اجمالی به نجاست یکی از آن دو مستلزم ترخیص در قبیح -به نظر مشهور- </w:t>
      </w:r>
      <w:r w:rsidR="00E606D4" w:rsidRPr="00D017CA">
        <w:rPr>
          <w:rFonts w:ascii="NoorLotus" w:hAnsi="NoorLotus" w:cs="NoorLotus"/>
          <w:rtl/>
          <w:lang w:bidi="ar-SA"/>
        </w:rPr>
        <w:t>یا نقض غرض نزد عقلاء -به نظر</w:t>
      </w:r>
      <w:r w:rsidR="006B048A" w:rsidRPr="00D017CA">
        <w:rPr>
          <w:rFonts w:ascii="NoorLotus" w:hAnsi="NoorLotus" w:cs="NoorLotus"/>
          <w:rtl/>
          <w:lang w:bidi="ar-SA"/>
        </w:rPr>
        <w:t xml:space="preserve"> مرحوم </w:t>
      </w:r>
      <w:r w:rsidR="006B048A" w:rsidRPr="00D017CA">
        <w:rPr>
          <w:rFonts w:ascii="NoorLotus" w:hAnsi="NoorLotus" w:cs="NoorLotus"/>
          <w:rtl/>
          <w:lang w:bidi="ar-SA"/>
        </w:rPr>
        <w:lastRenderedPageBreak/>
        <w:t>امام و شهید صدر که ما نیز همین را اختیار کردیم</w:t>
      </w:r>
      <w:r w:rsidR="00E606D4" w:rsidRPr="00D017CA">
        <w:rPr>
          <w:rFonts w:ascii="NoorLotus" w:hAnsi="NoorLotus" w:cs="NoorLotus"/>
          <w:rtl/>
          <w:lang w:bidi="ar-SA"/>
        </w:rPr>
        <w:t xml:space="preserve">- است. </w:t>
      </w:r>
      <w:r w:rsidR="0098329A" w:rsidRPr="00D017CA">
        <w:rPr>
          <w:rFonts w:ascii="NoorLotus" w:hAnsi="NoorLotus" w:cs="NoorLotus"/>
          <w:rtl/>
          <w:lang w:bidi="ar-SA"/>
        </w:rPr>
        <w:t xml:space="preserve">ولی </w:t>
      </w:r>
      <w:r w:rsidR="0003762D" w:rsidRPr="00D017CA">
        <w:rPr>
          <w:rFonts w:ascii="NoorLotus" w:hAnsi="NoorLotus" w:cs="NoorLotus"/>
          <w:rtl/>
          <w:lang w:bidi="ar-SA"/>
        </w:rPr>
        <w:t>اماره‌ی اجمالیه</w:t>
      </w:r>
      <w:r w:rsidR="00912AA2" w:rsidRPr="00D017CA">
        <w:rPr>
          <w:rFonts w:ascii="NoorLotus" w:hAnsi="NoorLotus" w:cs="NoorLotus"/>
          <w:rtl/>
          <w:lang w:bidi="ar-SA"/>
        </w:rPr>
        <w:t xml:space="preserve"> مثل خبر ثقه</w:t>
      </w:r>
      <w:r w:rsidR="0003762D" w:rsidRPr="00D017CA">
        <w:rPr>
          <w:rFonts w:ascii="NoorLotus" w:hAnsi="NoorLotus" w:cs="NoorLotus"/>
          <w:rtl/>
          <w:lang w:bidi="ar-SA"/>
        </w:rPr>
        <w:t xml:space="preserve"> اصل حجیت آن مشخص نیست زیرا </w:t>
      </w:r>
      <w:r w:rsidR="00912AA2" w:rsidRPr="00D017CA">
        <w:rPr>
          <w:rFonts w:ascii="NoorLotus" w:hAnsi="NoorLotus" w:cs="NoorLotus"/>
          <w:rtl/>
          <w:lang w:bidi="ar-SA"/>
        </w:rPr>
        <w:t xml:space="preserve">دلیل حجیت آن اطلاق دلیل «حجیت خبر ثقه» است و این اطلاق با اطلاق دلیل قاعده‌ی طهارت در این دو طرف تعارض </w:t>
      </w:r>
      <w:r w:rsidR="00784597" w:rsidRPr="00D017CA">
        <w:rPr>
          <w:rFonts w:ascii="NoorLotus" w:hAnsi="NoorLotus" w:cs="NoorLotus"/>
          <w:rtl/>
          <w:lang w:bidi="ar-SA"/>
        </w:rPr>
        <w:t xml:space="preserve">و تساقط می‌کند </w:t>
      </w:r>
      <w:r w:rsidR="007422C1" w:rsidRPr="00D017CA">
        <w:rPr>
          <w:rFonts w:ascii="NoorLotus" w:hAnsi="NoorLotus" w:cs="NoorLotus"/>
          <w:rtl/>
          <w:lang w:bidi="ar-SA"/>
        </w:rPr>
        <w:t xml:space="preserve">و وجهی برای حجیت خبر ثقه و تقدم آن بر جریان قاعده‌ی طهارت وجود ندارد. </w:t>
      </w:r>
      <w:r w:rsidR="00835B5F" w:rsidRPr="00D017CA">
        <w:rPr>
          <w:rFonts w:ascii="NoorLotus" w:hAnsi="NoorLotus" w:cs="NoorLotus"/>
          <w:rtl/>
          <w:lang w:bidi="ar-SA"/>
        </w:rPr>
        <w:t>پس</w:t>
      </w:r>
      <w:r w:rsidR="009668FB" w:rsidRPr="00D017CA">
        <w:rPr>
          <w:rFonts w:ascii="NoorLotus" w:hAnsi="NoorLotus" w:cs="NoorLotus"/>
          <w:rtl/>
          <w:lang w:bidi="ar-SA"/>
        </w:rPr>
        <w:t xml:space="preserve"> اگر</w:t>
      </w:r>
      <w:r w:rsidR="00835B5F" w:rsidRPr="00D017CA">
        <w:rPr>
          <w:rFonts w:ascii="NoorLotus" w:hAnsi="NoorLotus" w:cs="NoorLotus"/>
          <w:rtl/>
          <w:lang w:bidi="ar-SA"/>
        </w:rPr>
        <w:t xml:space="preserve"> </w:t>
      </w:r>
      <w:r w:rsidR="00B373F9" w:rsidRPr="00D017CA">
        <w:rPr>
          <w:rFonts w:ascii="NoorLotus" w:hAnsi="NoorLotus" w:cs="NoorLotus"/>
          <w:rtl/>
          <w:lang w:bidi="ar-SA"/>
        </w:rPr>
        <w:t xml:space="preserve">اطلاق دلیل حجیت </w:t>
      </w:r>
      <w:r w:rsidR="0048768F" w:rsidRPr="00D017CA">
        <w:rPr>
          <w:rFonts w:ascii="NoorLotus" w:hAnsi="NoorLotus" w:cs="NoorLotus"/>
          <w:rtl/>
          <w:lang w:bidi="ar-SA"/>
        </w:rPr>
        <w:t xml:space="preserve">خبر ثقه </w:t>
      </w:r>
      <w:r w:rsidR="00B373F9" w:rsidRPr="00D017CA">
        <w:rPr>
          <w:rFonts w:ascii="NoorLotus" w:hAnsi="NoorLotus" w:cs="NoorLotus"/>
          <w:rtl/>
          <w:lang w:bidi="ar-SA"/>
        </w:rPr>
        <w:t xml:space="preserve">مفروغ عنه گرفته </w:t>
      </w:r>
      <w:r w:rsidR="0048768F" w:rsidRPr="00D017CA">
        <w:rPr>
          <w:rFonts w:ascii="NoorLotus" w:hAnsi="NoorLotus" w:cs="NoorLotus"/>
          <w:rtl/>
          <w:lang w:bidi="ar-SA"/>
        </w:rPr>
        <w:t xml:space="preserve">شود قاعده‌ی طهارت در اطراف جاری نمی‌شود ولی وجهی برای مفروغ عنه بودن آن وجود ندارد زیرا آن نیز اطلاق است و با </w:t>
      </w:r>
      <w:r w:rsidR="004F11E3" w:rsidRPr="00D017CA">
        <w:rPr>
          <w:rFonts w:ascii="NoorLotus" w:hAnsi="NoorLotus" w:cs="NoorLotus"/>
          <w:rtl/>
          <w:lang w:bidi="ar-SA"/>
        </w:rPr>
        <w:t xml:space="preserve">اطلاق قاعده‌ی طهارت تعارض و تساقط می‌کنند و به حکم عقل یعنی برائت عقلیه رجوع می‌شود. </w:t>
      </w:r>
    </w:p>
    <w:p w14:paraId="7E68CBFE" w14:textId="0B74984F" w:rsidR="002F7DD4" w:rsidRDefault="004F11E3" w:rsidP="00083EEB">
      <w:pPr>
        <w:jc w:val="both"/>
        <w:rPr>
          <w:rFonts w:ascii="NoorLotus" w:hAnsi="NoorLotus" w:cs="NoorLotus"/>
          <w:rtl/>
          <w:lang w:bidi="ar-SA"/>
        </w:rPr>
      </w:pPr>
      <w:r w:rsidRPr="00D017CA">
        <w:rPr>
          <w:rFonts w:ascii="NoorLotus" w:hAnsi="NoorLotus" w:cs="NoorLotus"/>
          <w:rtl/>
          <w:lang w:bidi="ar-SA"/>
        </w:rPr>
        <w:t xml:space="preserve">این اشکال در صورتی است که دلیل حجیت اماره </w:t>
      </w:r>
      <w:r w:rsidR="00A03354" w:rsidRPr="00D017CA">
        <w:rPr>
          <w:rFonts w:ascii="NoorLotus" w:hAnsi="NoorLotus" w:cs="NoorLotus"/>
          <w:rtl/>
          <w:lang w:bidi="ar-SA"/>
        </w:rPr>
        <w:t xml:space="preserve">-مثل خبر ثقه یا بینه در موضوعات- </w:t>
      </w:r>
      <w:r w:rsidRPr="00D017CA">
        <w:rPr>
          <w:rFonts w:ascii="NoorLotus" w:hAnsi="NoorLotus" w:cs="NoorLotus"/>
          <w:rtl/>
          <w:lang w:bidi="ar-SA"/>
        </w:rPr>
        <w:t xml:space="preserve">خطاب لفظی باشد </w:t>
      </w:r>
      <w:r w:rsidR="000F483A" w:rsidRPr="00D017CA">
        <w:rPr>
          <w:rFonts w:ascii="NoorLotus" w:hAnsi="NoorLotus" w:cs="NoorLotus"/>
          <w:rtl/>
          <w:lang w:bidi="ar-SA"/>
        </w:rPr>
        <w:t xml:space="preserve">-که ما قائل هستیم- ولی اگر دلیل حجیت آن سیره باشد، سیره </w:t>
      </w:r>
      <w:r w:rsidR="00165A24" w:rsidRPr="00D017CA">
        <w:rPr>
          <w:rFonts w:ascii="NoorLotus" w:hAnsi="NoorLotus" w:cs="NoorLotus"/>
          <w:rtl/>
          <w:lang w:bidi="ar-SA"/>
        </w:rPr>
        <w:t xml:space="preserve">یک دلیل لبی است و اگر مراد سیره متشرعه است علم به حجیت خبر ثقه در این موارد وجود دارد و بین دلیل لفظی و دلیل </w:t>
      </w:r>
      <w:r w:rsidR="00FD25DE" w:rsidRPr="00D017CA">
        <w:rPr>
          <w:rFonts w:ascii="NoorLotus" w:hAnsi="NoorLotus" w:cs="NoorLotus"/>
          <w:rtl/>
          <w:lang w:bidi="ar-SA"/>
        </w:rPr>
        <w:t xml:space="preserve">لبی تعارض نیست زیرا دلیل لبی یا </w:t>
      </w:r>
      <w:r w:rsidR="004D4640" w:rsidRPr="00D017CA">
        <w:rPr>
          <w:rFonts w:ascii="NoorLotus" w:hAnsi="NoorLotus" w:cs="NoorLotus"/>
          <w:rtl/>
          <w:lang w:bidi="ar-SA"/>
        </w:rPr>
        <w:t xml:space="preserve">نسبت به این مورد </w:t>
      </w:r>
      <w:r w:rsidR="00FD25DE" w:rsidRPr="00D017CA">
        <w:rPr>
          <w:rFonts w:ascii="NoorLotus" w:hAnsi="NoorLotus" w:cs="NoorLotus"/>
          <w:rtl/>
          <w:lang w:bidi="ar-SA"/>
        </w:rPr>
        <w:t xml:space="preserve">وجود ندارد </w:t>
      </w:r>
      <w:r w:rsidR="005B5CE8" w:rsidRPr="00D017CA">
        <w:rPr>
          <w:rFonts w:ascii="NoorLotus" w:hAnsi="NoorLotus" w:cs="NoorLotus"/>
          <w:rtl/>
          <w:lang w:bidi="ar-SA"/>
        </w:rPr>
        <w:t>که در این صورت اصلا دلیلی بر حجیت</w:t>
      </w:r>
      <w:r w:rsidR="004D4640" w:rsidRPr="00D017CA">
        <w:rPr>
          <w:rFonts w:ascii="NoorLotus" w:hAnsi="NoorLotus" w:cs="NoorLotus"/>
          <w:rtl/>
          <w:lang w:bidi="ar-SA"/>
        </w:rPr>
        <w:t xml:space="preserve"> بر خبر ثقه در این مورد وجود ندارد</w:t>
      </w:r>
      <w:r w:rsidR="005B5CE8" w:rsidRPr="00D017CA">
        <w:rPr>
          <w:rFonts w:ascii="NoorLotus" w:hAnsi="NoorLotus" w:cs="NoorLotus"/>
          <w:rtl/>
          <w:lang w:bidi="ar-SA"/>
        </w:rPr>
        <w:t xml:space="preserve"> </w:t>
      </w:r>
      <w:r w:rsidR="00FD25DE" w:rsidRPr="00D017CA">
        <w:rPr>
          <w:rFonts w:ascii="NoorLotus" w:hAnsi="NoorLotus" w:cs="NoorLotus"/>
          <w:rtl/>
          <w:lang w:bidi="ar-SA"/>
        </w:rPr>
        <w:t>و یا وجود دارد</w:t>
      </w:r>
      <w:r w:rsidR="00791A89" w:rsidRPr="00D017CA">
        <w:rPr>
          <w:rFonts w:ascii="NoorLotus" w:hAnsi="NoorLotus" w:cs="NoorLotus"/>
          <w:rtl/>
          <w:lang w:bidi="ar-SA"/>
        </w:rPr>
        <w:t xml:space="preserve"> -زیرا </w:t>
      </w:r>
      <w:r w:rsidR="00C80A1A" w:rsidRPr="00D017CA">
        <w:rPr>
          <w:rFonts w:ascii="NoorLotus" w:hAnsi="NoorLotus" w:cs="NoorLotus"/>
          <w:rtl/>
          <w:lang w:bidi="ar-SA"/>
        </w:rPr>
        <w:t>در سیره فرقی بین اماره تفصیلیه و اماره اجمالیه نیست-</w:t>
      </w:r>
      <w:r w:rsidR="00FD25DE" w:rsidRPr="00D017CA">
        <w:rPr>
          <w:rFonts w:ascii="NoorLotus" w:hAnsi="NoorLotus" w:cs="NoorLotus"/>
          <w:rtl/>
          <w:lang w:bidi="ar-SA"/>
        </w:rPr>
        <w:t xml:space="preserve"> که در صورت دوم قطعی است </w:t>
      </w:r>
      <w:r w:rsidR="00C52528" w:rsidRPr="00D017CA">
        <w:rPr>
          <w:rFonts w:ascii="NoorLotus" w:hAnsi="NoorLotus" w:cs="NoorLotus"/>
          <w:rtl/>
          <w:lang w:bidi="ar-SA"/>
        </w:rPr>
        <w:t xml:space="preserve">و ظنی نیست </w:t>
      </w:r>
      <w:r w:rsidR="00E52064" w:rsidRPr="00D017CA">
        <w:rPr>
          <w:rFonts w:ascii="NoorLotus" w:hAnsi="NoorLotus" w:cs="NoorLotus"/>
          <w:rtl/>
          <w:lang w:bidi="ar-SA"/>
        </w:rPr>
        <w:t xml:space="preserve">و دلیل قطعی با دلیل لفظی ظنی تعارض نمی‌کند و اگر مراد سیره‌ی عقلاء است اطلاق قاعده‌ی طهارت نمی‌تواند رادع از سیره‌ی عقلاء باشد و از </w:t>
      </w:r>
      <w:r w:rsidR="00F6270B" w:rsidRPr="00D017CA">
        <w:rPr>
          <w:rFonts w:ascii="NoorLotus" w:hAnsi="NoorLotus" w:cs="NoorLotus"/>
          <w:rtl/>
          <w:lang w:bidi="ar-SA"/>
        </w:rPr>
        <w:t>مورد سیره عقلاء انصراف پیدا می‌کند.</w:t>
      </w:r>
      <w:r w:rsidR="00A03354" w:rsidRPr="00D017CA">
        <w:rPr>
          <w:rFonts w:ascii="NoorLotus" w:hAnsi="NoorLotus" w:cs="NoorLotus"/>
          <w:rtl/>
          <w:lang w:bidi="ar-SA"/>
        </w:rPr>
        <w:t xml:space="preserve"> </w:t>
      </w:r>
    </w:p>
    <w:p w14:paraId="15B12ADC" w14:textId="6FFB370F" w:rsidR="008F41CE" w:rsidRPr="00D017CA" w:rsidRDefault="008F41CE" w:rsidP="00083EEB">
      <w:pPr>
        <w:pStyle w:val="Heading3"/>
        <w:rPr>
          <w:rtl/>
          <w:lang w:bidi="ar-SA"/>
        </w:rPr>
      </w:pPr>
      <w:bookmarkStart w:id="5" w:name="_Toc197421029"/>
      <w:r>
        <w:rPr>
          <w:rFonts w:hint="cs"/>
          <w:rtl/>
          <w:lang w:bidi="ar-SA"/>
        </w:rPr>
        <w:t>جواب‌های اشکال</w:t>
      </w:r>
      <w:bookmarkEnd w:id="5"/>
    </w:p>
    <w:p w14:paraId="12EF4201" w14:textId="20818B4E" w:rsidR="00A03354" w:rsidRPr="00D017CA" w:rsidRDefault="00751DF3" w:rsidP="00083EEB">
      <w:pPr>
        <w:jc w:val="both"/>
        <w:rPr>
          <w:rFonts w:ascii="NoorLotus" w:hAnsi="NoorLotus" w:cs="NoorLotus"/>
          <w:rtl/>
          <w:lang w:bidi="ar-SA"/>
        </w:rPr>
      </w:pPr>
      <w:r w:rsidRPr="00D017CA">
        <w:rPr>
          <w:rFonts w:ascii="NoorLotus" w:hAnsi="NoorLotus" w:cs="NoorLotus"/>
          <w:rtl/>
          <w:lang w:bidi="ar-SA"/>
        </w:rPr>
        <w:t xml:space="preserve">از این اشکال جواب‌هایی داده شده است: </w:t>
      </w:r>
    </w:p>
    <w:p w14:paraId="7513FD6C" w14:textId="548BD624" w:rsidR="00751DF3" w:rsidRPr="00D017CA" w:rsidRDefault="00751DF3" w:rsidP="00083EEB">
      <w:pPr>
        <w:pStyle w:val="Heading3"/>
        <w:rPr>
          <w:rtl/>
        </w:rPr>
      </w:pPr>
      <w:bookmarkStart w:id="6" w:name="_Toc197421030"/>
      <w:r w:rsidRPr="00D017CA">
        <w:rPr>
          <w:rtl/>
        </w:rPr>
        <w:t>جواب اول: بیان محقق عراقی رحمه الله</w:t>
      </w:r>
      <w:bookmarkEnd w:id="6"/>
    </w:p>
    <w:p w14:paraId="04F8ABF9" w14:textId="0DDDAC52" w:rsidR="00751DF3" w:rsidRDefault="007B6873" w:rsidP="00083EEB">
      <w:pPr>
        <w:jc w:val="both"/>
        <w:rPr>
          <w:rFonts w:ascii="NoorLotus" w:hAnsi="NoorLotus" w:cs="NoorLotus"/>
          <w:vertAlign w:val="superscript"/>
          <w:rtl/>
        </w:rPr>
      </w:pPr>
      <w:r w:rsidRPr="00D017CA">
        <w:rPr>
          <w:rFonts w:ascii="NoorLotus" w:hAnsi="NoorLotus" w:cs="NoorLotus"/>
          <w:rtl/>
          <w:lang w:bidi="ar-SA"/>
        </w:rPr>
        <w:t xml:space="preserve">محقق عراقی رحمه الله فرموده‌اند: «اماره‌ی اجمالیه دال بر «احدهما نجس» دو مدلول التزامی دارد، </w:t>
      </w:r>
      <w:r w:rsidR="009A25A7" w:rsidRPr="00D017CA">
        <w:rPr>
          <w:rFonts w:ascii="NoorLotus" w:hAnsi="NoorLotus" w:cs="NoorLotus"/>
          <w:rtl/>
          <w:lang w:bidi="ar-SA"/>
        </w:rPr>
        <w:t>و آن این است که</w:t>
      </w:r>
      <w:r w:rsidR="008F41CE">
        <w:rPr>
          <w:rFonts w:ascii="NoorLotus" w:hAnsi="NoorLotus" w:cs="NoorLotus"/>
          <w:rtl/>
          <w:lang w:bidi="ar-SA"/>
        </w:rPr>
        <w:t xml:space="preserve"> «اگر این انا</w:t>
      </w:r>
      <w:r w:rsidR="008F41CE">
        <w:rPr>
          <w:rFonts w:ascii="NoorLotus" w:hAnsi="NoorLotus" w:cs="NoorLotus" w:hint="cs"/>
          <w:rtl/>
          <w:lang w:bidi="ar-SA"/>
        </w:rPr>
        <w:t>ء</w:t>
      </w:r>
      <w:r w:rsidRPr="00D017CA">
        <w:rPr>
          <w:rFonts w:ascii="NoorLotus" w:hAnsi="NoorLotus" w:cs="NoorLotus"/>
          <w:rtl/>
          <w:lang w:bidi="ar-SA"/>
        </w:rPr>
        <w:t xml:space="preserve"> الف طاهر است پس </w:t>
      </w:r>
      <w:r w:rsidR="008F41CE">
        <w:rPr>
          <w:rFonts w:ascii="NoorLotus" w:hAnsi="NoorLotus" w:cs="NoorLotus"/>
          <w:rtl/>
          <w:lang w:bidi="ar-SA"/>
        </w:rPr>
        <w:t>اناء</w:t>
      </w:r>
      <w:r w:rsidRPr="00D017CA">
        <w:rPr>
          <w:rFonts w:ascii="NoorLotus" w:hAnsi="NoorLotus" w:cs="NoorLotus"/>
          <w:rtl/>
          <w:lang w:bidi="ar-SA"/>
        </w:rPr>
        <w:t xml:space="preserve"> ب نجس است و اگر </w:t>
      </w:r>
      <w:r w:rsidR="008F41CE">
        <w:rPr>
          <w:rFonts w:ascii="NoorLotus" w:hAnsi="NoorLotus" w:cs="NoorLotus"/>
          <w:rtl/>
          <w:lang w:bidi="ar-SA"/>
        </w:rPr>
        <w:t>اناء</w:t>
      </w:r>
      <w:r w:rsidRPr="00D017CA">
        <w:rPr>
          <w:rFonts w:ascii="NoorLotus" w:hAnsi="NoorLotus" w:cs="NoorLotus"/>
          <w:rtl/>
          <w:lang w:bidi="ar-SA"/>
        </w:rPr>
        <w:t xml:space="preserve"> ب طاهر است پس </w:t>
      </w:r>
      <w:r w:rsidR="008F41CE">
        <w:rPr>
          <w:rFonts w:ascii="NoorLotus" w:hAnsi="NoorLotus" w:cs="NoorLotus"/>
          <w:rtl/>
          <w:lang w:bidi="ar-SA"/>
        </w:rPr>
        <w:t>اناء</w:t>
      </w:r>
      <w:r w:rsidRPr="00D017CA">
        <w:rPr>
          <w:rFonts w:ascii="NoorLotus" w:hAnsi="NoorLotus" w:cs="NoorLotus"/>
          <w:rtl/>
          <w:lang w:bidi="ar-SA"/>
        </w:rPr>
        <w:t xml:space="preserve"> الف نجس است» </w:t>
      </w:r>
      <w:r w:rsidR="00D61B1C" w:rsidRPr="00D017CA">
        <w:rPr>
          <w:rFonts w:ascii="NoorLotus" w:hAnsi="NoorLotus" w:cs="NoorLotus"/>
          <w:rtl/>
          <w:lang w:bidi="ar-SA"/>
        </w:rPr>
        <w:t xml:space="preserve">و مکلف طبق این مدلول التزامی متعبد به نجاست </w:t>
      </w:r>
      <w:r w:rsidR="008F41CE">
        <w:rPr>
          <w:rFonts w:ascii="NoorLotus" w:hAnsi="NoorLotus" w:cs="NoorLotus"/>
          <w:rtl/>
          <w:lang w:bidi="ar-SA"/>
        </w:rPr>
        <w:t>اناء</w:t>
      </w:r>
      <w:r w:rsidR="00D61B1C" w:rsidRPr="00D017CA">
        <w:rPr>
          <w:rFonts w:ascii="NoorLotus" w:hAnsi="NoorLotus" w:cs="NoorLotus"/>
          <w:rtl/>
          <w:lang w:bidi="ar-SA"/>
        </w:rPr>
        <w:t xml:space="preserve"> الف در فرض طهارت آب ب و به نجاست </w:t>
      </w:r>
      <w:r w:rsidR="008F41CE">
        <w:rPr>
          <w:rFonts w:ascii="NoorLotus" w:hAnsi="NoorLotus" w:cs="NoorLotus"/>
          <w:rtl/>
          <w:lang w:bidi="ar-SA"/>
        </w:rPr>
        <w:t>اناء</w:t>
      </w:r>
      <w:r w:rsidR="00D61B1C" w:rsidRPr="00D017CA">
        <w:rPr>
          <w:rFonts w:ascii="NoorLotus" w:hAnsi="NoorLotus" w:cs="NoorLotus"/>
          <w:rtl/>
          <w:lang w:bidi="ar-SA"/>
        </w:rPr>
        <w:t xml:space="preserve"> ب در فرض طهارت آب الف می‌شود. </w:t>
      </w:r>
      <w:r w:rsidR="006D78FF" w:rsidRPr="00D017CA">
        <w:rPr>
          <w:rFonts w:ascii="NoorLotus" w:hAnsi="NoorLotus" w:cs="NoorLotus"/>
          <w:rtl/>
          <w:lang w:bidi="ar-SA"/>
        </w:rPr>
        <w:t>و آن اماره اجمالیه به نحو تفصیلی دلالت بر این مطلب دارد</w:t>
      </w:r>
      <w:r w:rsidR="00894534" w:rsidRPr="00D017CA">
        <w:rPr>
          <w:rFonts w:ascii="NoorLotus" w:hAnsi="NoorLotus" w:cs="NoorLotus"/>
          <w:rtl/>
          <w:lang w:bidi="ar-SA"/>
        </w:rPr>
        <w:t xml:space="preserve"> یعنی مدلول التزامی تفصیلی است</w:t>
      </w:r>
      <w:r w:rsidR="006D78FF" w:rsidRPr="00D017CA">
        <w:rPr>
          <w:rFonts w:ascii="NoorLotus" w:hAnsi="NoorLotus" w:cs="NoorLotus"/>
          <w:rtl/>
          <w:lang w:bidi="ar-SA"/>
        </w:rPr>
        <w:t xml:space="preserve"> لذا قطعا حجت است </w:t>
      </w:r>
      <w:r w:rsidR="00A855A6" w:rsidRPr="00D017CA">
        <w:rPr>
          <w:rFonts w:ascii="NoorLotus" w:hAnsi="NoorLotus" w:cs="NoorLotus"/>
          <w:rtl/>
          <w:lang w:bidi="ar-SA"/>
        </w:rPr>
        <w:t xml:space="preserve">و اطلاق اصالة الطهارة در </w:t>
      </w:r>
      <w:r w:rsidR="008F41CE">
        <w:rPr>
          <w:rFonts w:ascii="NoorLotus" w:hAnsi="NoorLotus" w:cs="NoorLotus"/>
          <w:rtl/>
          <w:lang w:bidi="ar-SA"/>
        </w:rPr>
        <w:t>اناء</w:t>
      </w:r>
      <w:r w:rsidR="00A855A6" w:rsidRPr="00D017CA">
        <w:rPr>
          <w:rFonts w:ascii="NoorLotus" w:hAnsi="NoorLotus" w:cs="NoorLotus"/>
          <w:rtl/>
          <w:lang w:bidi="ar-SA"/>
        </w:rPr>
        <w:t xml:space="preserve"> </w:t>
      </w:r>
      <w:r w:rsidR="00D03FC9" w:rsidRPr="00D017CA">
        <w:rPr>
          <w:rFonts w:ascii="NoorLotus" w:hAnsi="NoorLotus" w:cs="NoorLotus"/>
          <w:rtl/>
          <w:lang w:bidi="ar-SA"/>
        </w:rPr>
        <w:t>ب</w:t>
      </w:r>
      <w:r w:rsidR="00A855A6" w:rsidRPr="00D017CA">
        <w:rPr>
          <w:rFonts w:ascii="NoorLotus" w:hAnsi="NoorLotus" w:cs="NoorLotus"/>
          <w:rtl/>
          <w:lang w:bidi="ar-SA"/>
        </w:rPr>
        <w:t xml:space="preserve"> م</w:t>
      </w:r>
      <w:r w:rsidR="005C0A5D" w:rsidRPr="00D017CA">
        <w:rPr>
          <w:rFonts w:ascii="NoorLotus" w:hAnsi="NoorLotus" w:cs="NoorLotus"/>
          <w:rtl/>
          <w:lang w:bidi="ar-SA"/>
        </w:rPr>
        <w:t xml:space="preserve">واجه با این تعبد به خلاف یعنی تعبد به نجاست </w:t>
      </w:r>
      <w:r w:rsidR="008F41CE">
        <w:rPr>
          <w:rFonts w:ascii="NoorLotus" w:hAnsi="NoorLotus" w:cs="NoorLotus"/>
          <w:rtl/>
          <w:lang w:bidi="ar-SA"/>
        </w:rPr>
        <w:t>اناء</w:t>
      </w:r>
      <w:r w:rsidR="005C0A5D" w:rsidRPr="00D017CA">
        <w:rPr>
          <w:rFonts w:ascii="NoorLotus" w:hAnsi="NoorLotus" w:cs="NoorLotus"/>
          <w:rtl/>
          <w:lang w:bidi="ar-SA"/>
        </w:rPr>
        <w:t xml:space="preserve"> </w:t>
      </w:r>
      <w:r w:rsidR="00D03FC9" w:rsidRPr="00D017CA">
        <w:rPr>
          <w:rFonts w:ascii="NoorLotus" w:hAnsi="NoorLotus" w:cs="NoorLotus"/>
          <w:rtl/>
          <w:lang w:bidi="ar-SA"/>
        </w:rPr>
        <w:t>ب</w:t>
      </w:r>
      <w:r w:rsidR="005C0A5D" w:rsidRPr="00D017CA">
        <w:rPr>
          <w:rFonts w:ascii="NoorLotus" w:hAnsi="NoorLotus" w:cs="NoorLotus"/>
          <w:rtl/>
          <w:lang w:bidi="ar-SA"/>
        </w:rPr>
        <w:t xml:space="preserve"> در فرض طهارت </w:t>
      </w:r>
      <w:r w:rsidR="008F41CE">
        <w:rPr>
          <w:rFonts w:ascii="NoorLotus" w:hAnsi="NoorLotus" w:cs="NoorLotus"/>
          <w:rtl/>
          <w:lang w:bidi="ar-SA"/>
        </w:rPr>
        <w:t>اناء</w:t>
      </w:r>
      <w:r w:rsidR="005C0A5D" w:rsidRPr="00D017CA">
        <w:rPr>
          <w:rFonts w:ascii="NoorLotus" w:hAnsi="NoorLotus" w:cs="NoorLotus"/>
          <w:rtl/>
          <w:lang w:bidi="ar-SA"/>
        </w:rPr>
        <w:t xml:space="preserve"> </w:t>
      </w:r>
      <w:r w:rsidR="00D03FC9" w:rsidRPr="00D017CA">
        <w:rPr>
          <w:rFonts w:ascii="NoorLotus" w:hAnsi="NoorLotus" w:cs="NoorLotus"/>
          <w:rtl/>
          <w:lang w:bidi="ar-SA"/>
        </w:rPr>
        <w:t>الف</w:t>
      </w:r>
      <w:r w:rsidR="00436F1A" w:rsidRPr="00D017CA">
        <w:rPr>
          <w:rFonts w:ascii="NoorLotus" w:hAnsi="NoorLotus" w:cs="NoorLotus"/>
          <w:rtl/>
          <w:lang w:bidi="ar-SA"/>
        </w:rPr>
        <w:t>، می‌شود</w:t>
      </w:r>
      <w:r w:rsidR="00154397" w:rsidRPr="00D017CA">
        <w:rPr>
          <w:rFonts w:ascii="NoorLotus" w:hAnsi="NoorLotus" w:cs="NoorLotus"/>
          <w:rtl/>
          <w:lang w:bidi="ar-SA"/>
        </w:rPr>
        <w:t xml:space="preserve"> زیرا مقتضای اطلاق اصالة الطهارة در </w:t>
      </w:r>
      <w:r w:rsidR="008F41CE">
        <w:rPr>
          <w:rFonts w:ascii="NoorLotus" w:hAnsi="NoorLotus" w:cs="NoorLotus"/>
          <w:rtl/>
          <w:lang w:bidi="ar-SA"/>
        </w:rPr>
        <w:t>اناء</w:t>
      </w:r>
      <w:r w:rsidR="00154397" w:rsidRPr="00D017CA">
        <w:rPr>
          <w:rFonts w:ascii="NoorLotus" w:hAnsi="NoorLotus" w:cs="NoorLotus"/>
          <w:rtl/>
          <w:lang w:bidi="ar-SA"/>
        </w:rPr>
        <w:t xml:space="preserve"> </w:t>
      </w:r>
      <w:r w:rsidR="00D03FC9" w:rsidRPr="00D017CA">
        <w:rPr>
          <w:rFonts w:ascii="NoorLotus" w:hAnsi="NoorLotus" w:cs="NoorLotus"/>
          <w:rtl/>
          <w:lang w:bidi="ar-SA"/>
        </w:rPr>
        <w:t>ب</w:t>
      </w:r>
      <w:r w:rsidR="00154397" w:rsidRPr="00D017CA">
        <w:rPr>
          <w:rFonts w:ascii="NoorLotus" w:hAnsi="NoorLotus" w:cs="NoorLotus"/>
          <w:rtl/>
          <w:lang w:bidi="ar-SA"/>
        </w:rPr>
        <w:t xml:space="preserve"> طهارت آن به نحو مطلق </w:t>
      </w:r>
      <w:r w:rsidR="00154397" w:rsidRPr="00D017CA">
        <w:rPr>
          <w:rFonts w:ascii="NoorLotus" w:hAnsi="NoorLotus" w:cs="NoorLotus"/>
          <w:rtl/>
          <w:lang w:bidi="ar-SA"/>
        </w:rPr>
        <w:lastRenderedPageBreak/>
        <w:t xml:space="preserve">است در حالی که مدلول التزامی اماره‌ی اجمالیه نجاست آن در فرض طهارت آب </w:t>
      </w:r>
      <w:r w:rsidR="00D03FC9" w:rsidRPr="00D017CA">
        <w:rPr>
          <w:rFonts w:ascii="NoorLotus" w:hAnsi="NoorLotus" w:cs="NoorLotus"/>
          <w:rtl/>
          <w:lang w:bidi="ar-SA"/>
        </w:rPr>
        <w:t xml:space="preserve">الف </w:t>
      </w:r>
      <w:r w:rsidR="00154397" w:rsidRPr="00D017CA">
        <w:rPr>
          <w:rFonts w:ascii="NoorLotus" w:hAnsi="NoorLotus" w:cs="NoorLotus"/>
          <w:rtl/>
          <w:lang w:bidi="ar-SA"/>
        </w:rPr>
        <w:t xml:space="preserve">است و این دو با هم قابل جمع نیستند. </w:t>
      </w:r>
      <w:r w:rsidR="00D03FC9" w:rsidRPr="00D017CA">
        <w:rPr>
          <w:rFonts w:ascii="NoorLotus" w:hAnsi="NoorLotus" w:cs="NoorLotus"/>
          <w:rtl/>
        </w:rPr>
        <w:t xml:space="preserve">و جریان اصالة الطهارة در </w:t>
      </w:r>
      <w:r w:rsidR="008F41CE">
        <w:rPr>
          <w:rFonts w:ascii="NoorLotus" w:hAnsi="NoorLotus" w:cs="NoorLotus"/>
          <w:rtl/>
        </w:rPr>
        <w:t>اناء</w:t>
      </w:r>
      <w:r w:rsidR="00D03FC9" w:rsidRPr="00D017CA">
        <w:rPr>
          <w:rFonts w:ascii="NoorLotus" w:hAnsi="NoorLotus" w:cs="NoorLotus"/>
          <w:rtl/>
        </w:rPr>
        <w:t xml:space="preserve"> ب در فرض نجاست </w:t>
      </w:r>
      <w:r w:rsidR="008F41CE">
        <w:rPr>
          <w:rFonts w:ascii="NoorLotus" w:hAnsi="NoorLotus" w:cs="NoorLotus"/>
          <w:rtl/>
        </w:rPr>
        <w:t>اناء</w:t>
      </w:r>
      <w:r w:rsidR="00D03FC9" w:rsidRPr="00D017CA">
        <w:rPr>
          <w:rFonts w:ascii="NoorLotus" w:hAnsi="NoorLotus" w:cs="NoorLotus"/>
          <w:rtl/>
        </w:rPr>
        <w:t xml:space="preserve"> الف </w:t>
      </w:r>
      <w:r w:rsidR="008E2B09" w:rsidRPr="00D017CA">
        <w:rPr>
          <w:rFonts w:ascii="NoorLotus" w:hAnsi="NoorLotus" w:cs="NoorLotus"/>
          <w:rtl/>
        </w:rPr>
        <w:t xml:space="preserve">مجوز ارتکاب </w:t>
      </w:r>
      <w:r w:rsidR="008F41CE">
        <w:rPr>
          <w:rFonts w:ascii="NoorLotus" w:hAnsi="NoorLotus" w:cs="NoorLotus"/>
          <w:rtl/>
        </w:rPr>
        <w:t>اناء</w:t>
      </w:r>
      <w:r w:rsidR="008E2B09" w:rsidRPr="00D017CA">
        <w:rPr>
          <w:rFonts w:ascii="NoorLotus" w:hAnsi="NoorLotus" w:cs="NoorLotus"/>
          <w:rtl/>
        </w:rPr>
        <w:t xml:space="preserve"> ب نمی‌شود زیرا حتی در موارد علم وجدانی به طهارت یکی از این دو آب </w:t>
      </w:r>
      <w:r w:rsidR="00032EF0" w:rsidRPr="00D017CA">
        <w:rPr>
          <w:rFonts w:ascii="NoorLotus" w:hAnsi="NoorLotus" w:cs="NoorLotus"/>
          <w:rtl/>
        </w:rPr>
        <w:t xml:space="preserve">که علم اجمالی به نجاست یکی از آن دو وجود دارد نیز باید از هر دو اجتناب کرد و اصالة طهارت از علم وجدانی بالاتر نیست. </w:t>
      </w:r>
      <w:r w:rsidR="000B2B13" w:rsidRPr="00D017CA">
        <w:rPr>
          <w:rFonts w:ascii="NoorLotus" w:hAnsi="NoorLotus" w:cs="NoorLotus"/>
          <w:rtl/>
        </w:rPr>
        <w:t xml:space="preserve">پس جریان قاعده‌ی طهارت در </w:t>
      </w:r>
      <w:r w:rsidR="008F41CE">
        <w:rPr>
          <w:rFonts w:ascii="NoorLotus" w:hAnsi="NoorLotus" w:cs="NoorLotus"/>
          <w:rtl/>
        </w:rPr>
        <w:t>اناء</w:t>
      </w:r>
      <w:r w:rsidR="000B2B13" w:rsidRPr="00D017CA">
        <w:rPr>
          <w:rFonts w:ascii="NoorLotus" w:hAnsi="NoorLotus" w:cs="NoorLotus"/>
          <w:rtl/>
        </w:rPr>
        <w:t xml:space="preserve"> ب به نحو مطلق با مدلول التزامی اماره اجمالیه تضاد دارد و به نحو مقید به فرض نجاست </w:t>
      </w:r>
      <w:r w:rsidR="008F41CE">
        <w:rPr>
          <w:rFonts w:ascii="NoorLotus" w:hAnsi="NoorLotus" w:cs="NoorLotus"/>
          <w:rtl/>
        </w:rPr>
        <w:t>اناء</w:t>
      </w:r>
      <w:r w:rsidR="000B2B13" w:rsidRPr="00D017CA">
        <w:rPr>
          <w:rFonts w:ascii="NoorLotus" w:hAnsi="NoorLotus" w:cs="NoorLotus"/>
          <w:rtl/>
        </w:rPr>
        <w:t xml:space="preserve"> الف اثری ندارد.</w:t>
      </w:r>
      <w:r w:rsidR="003B6BD9" w:rsidRPr="00D017CA">
        <w:rPr>
          <w:rFonts w:ascii="NoorLotus" w:hAnsi="NoorLotus" w:cs="NoorLotus"/>
          <w:vertAlign w:val="superscript"/>
          <w:rtl/>
          <w:lang w:bidi="ar"/>
        </w:rPr>
        <w:footnoteReference w:id="4"/>
      </w:r>
    </w:p>
    <w:p w14:paraId="13D88C18" w14:textId="7583360E" w:rsidR="00CD403D" w:rsidRPr="00CD403D" w:rsidRDefault="00CD403D" w:rsidP="00083EEB">
      <w:pPr>
        <w:pStyle w:val="Heading3"/>
        <w:rPr>
          <w:rtl/>
        </w:rPr>
      </w:pPr>
      <w:bookmarkStart w:id="7" w:name="_Toc197421031"/>
      <w:r w:rsidRPr="00CD403D">
        <w:rPr>
          <w:rFonts w:hint="cs"/>
          <w:rtl/>
        </w:rPr>
        <w:t>اشکال به جواب اول</w:t>
      </w:r>
      <w:bookmarkEnd w:id="7"/>
    </w:p>
    <w:p w14:paraId="19FCAB1B" w14:textId="010B008A" w:rsidR="00CB4788" w:rsidRPr="00D017CA" w:rsidRDefault="001F351E" w:rsidP="00083EEB">
      <w:pPr>
        <w:jc w:val="both"/>
        <w:rPr>
          <w:rFonts w:ascii="NoorLotus" w:hAnsi="NoorLotus" w:cs="NoorLotus"/>
          <w:rtl/>
        </w:rPr>
      </w:pPr>
      <w:r w:rsidRPr="00D017CA">
        <w:rPr>
          <w:rFonts w:ascii="NoorLotus" w:hAnsi="NoorLotus" w:cs="NoorLotus"/>
          <w:rtl/>
        </w:rPr>
        <w:t xml:space="preserve">این کلام تمام نیست زیرا اولا: </w:t>
      </w:r>
      <w:r w:rsidR="009A25A7" w:rsidRPr="00D017CA">
        <w:rPr>
          <w:rFonts w:ascii="NoorLotus" w:hAnsi="NoorLotus" w:cs="NoorLotus"/>
          <w:rtl/>
        </w:rPr>
        <w:t xml:space="preserve">این </w:t>
      </w:r>
      <w:r w:rsidR="008F4BF5" w:rsidRPr="00D017CA">
        <w:rPr>
          <w:rFonts w:ascii="NoorLotus" w:hAnsi="NoorLotus" w:cs="NoorLotus"/>
          <w:rtl/>
        </w:rPr>
        <w:t>که «</w:t>
      </w:r>
      <w:r w:rsidR="00251264" w:rsidRPr="00D017CA">
        <w:rPr>
          <w:rFonts w:ascii="NoorLotus" w:hAnsi="NoorLotus" w:cs="NoorLotus"/>
          <w:rtl/>
        </w:rPr>
        <w:t xml:space="preserve">اماره‌ی اجمالیه یک مدلول التزامی تفصیلی دارد که حجیت آن مفروغ عنه است» </w:t>
      </w:r>
      <w:r w:rsidR="003118C5" w:rsidRPr="00D017CA">
        <w:rPr>
          <w:rFonts w:ascii="NoorLotus" w:hAnsi="NoorLotus" w:cs="NoorLotus"/>
          <w:rtl/>
        </w:rPr>
        <w:t xml:space="preserve">اول الکلام است زیرا حجیت آن از اطلاق دلیل حجیت که شامل </w:t>
      </w:r>
      <w:r w:rsidR="00C17DEA" w:rsidRPr="00D017CA">
        <w:rPr>
          <w:rFonts w:ascii="NoorLotus" w:hAnsi="NoorLotus" w:cs="NoorLotus"/>
          <w:rtl/>
        </w:rPr>
        <w:t xml:space="preserve">مدلول التزامی اماره اجمالیه نیز می‌شود، استفاده شده </w:t>
      </w:r>
      <w:r w:rsidR="00937234">
        <w:rPr>
          <w:rFonts w:ascii="NoorLotus" w:hAnsi="NoorLotus" w:cs="NoorLotus" w:hint="cs"/>
          <w:rtl/>
        </w:rPr>
        <w:t>و آن هم اطلاق است</w:t>
      </w:r>
      <w:r w:rsidRPr="00D017CA">
        <w:rPr>
          <w:rFonts w:ascii="NoorLotus" w:hAnsi="NoorLotus" w:cs="NoorLotus"/>
          <w:rtl/>
        </w:rPr>
        <w:t xml:space="preserve">. ثانیا: </w:t>
      </w:r>
      <w:r w:rsidR="007D261B" w:rsidRPr="00D017CA">
        <w:rPr>
          <w:rFonts w:ascii="NoorLotus" w:hAnsi="NoorLotus" w:cs="NoorLotus"/>
          <w:rtl/>
        </w:rPr>
        <w:t xml:space="preserve">این که گفته شود «اگر </w:t>
      </w:r>
      <w:r w:rsidR="008F41CE">
        <w:rPr>
          <w:rFonts w:ascii="NoorLotus" w:hAnsi="NoorLotus" w:cs="NoorLotus"/>
          <w:rtl/>
        </w:rPr>
        <w:t>اناء</w:t>
      </w:r>
      <w:r w:rsidR="007D261B" w:rsidRPr="00D017CA">
        <w:rPr>
          <w:rFonts w:ascii="NoorLotus" w:hAnsi="NoorLotus" w:cs="NoorLotus"/>
          <w:rtl/>
        </w:rPr>
        <w:t xml:space="preserve"> الف طاهر است پس </w:t>
      </w:r>
      <w:r w:rsidR="008F41CE">
        <w:rPr>
          <w:rFonts w:ascii="NoorLotus" w:hAnsi="NoorLotus" w:cs="NoorLotus"/>
          <w:rtl/>
        </w:rPr>
        <w:t>اناء</w:t>
      </w:r>
      <w:r w:rsidR="007D261B" w:rsidRPr="00D017CA">
        <w:rPr>
          <w:rFonts w:ascii="NoorLotus" w:hAnsi="NoorLotus" w:cs="NoorLotus"/>
          <w:rtl/>
        </w:rPr>
        <w:t xml:space="preserve"> ب نجس است» علم تقدیری است و علم فعلی نیست و اصالة الاطلاق در قاعده‌ی طهارت </w:t>
      </w:r>
      <w:r w:rsidR="00211947">
        <w:rPr>
          <w:rFonts w:ascii="NoorLotus" w:hAnsi="NoorLotus" w:cs="NoorLotus" w:hint="cs"/>
          <w:rtl/>
        </w:rPr>
        <w:t>در</w:t>
      </w:r>
      <w:r w:rsidR="007D261B" w:rsidRPr="00D017CA">
        <w:rPr>
          <w:rFonts w:ascii="NoorLotus" w:hAnsi="NoorLotus" w:cs="NoorLotus"/>
          <w:rtl/>
        </w:rPr>
        <w:t xml:space="preserve"> </w:t>
      </w:r>
      <w:r w:rsidR="008F41CE">
        <w:rPr>
          <w:rFonts w:ascii="NoorLotus" w:hAnsi="NoorLotus" w:cs="NoorLotus"/>
          <w:rtl/>
        </w:rPr>
        <w:t>اناء</w:t>
      </w:r>
      <w:r w:rsidR="007D261B" w:rsidRPr="00D017CA">
        <w:rPr>
          <w:rFonts w:ascii="NoorLotus" w:hAnsi="NoorLotus" w:cs="NoorLotus"/>
          <w:rtl/>
        </w:rPr>
        <w:t xml:space="preserve"> ب اگر لوازم و مثبتات آن حجت باشد دلالت دارد بر این که «پس </w:t>
      </w:r>
      <w:r w:rsidR="008F41CE">
        <w:rPr>
          <w:rFonts w:ascii="NoorLotus" w:hAnsi="NoorLotus" w:cs="NoorLotus"/>
          <w:rtl/>
        </w:rPr>
        <w:t>اناء</w:t>
      </w:r>
      <w:r w:rsidR="007D261B" w:rsidRPr="00D017CA">
        <w:rPr>
          <w:rFonts w:ascii="NoorLotus" w:hAnsi="NoorLotus" w:cs="NoorLotus"/>
          <w:rtl/>
        </w:rPr>
        <w:t xml:space="preserve"> الف نجس است» </w:t>
      </w:r>
      <w:r w:rsidR="007138C3" w:rsidRPr="00D017CA">
        <w:rPr>
          <w:rFonts w:ascii="NoorLotus" w:hAnsi="NoorLotus" w:cs="NoorLotus"/>
          <w:rtl/>
        </w:rPr>
        <w:t>یعنی لازمه‌ی اطلاق قاعده‌ی طهارت نسبت به آب ب عدم تحقق شرط علم تقدیری مذکور است</w:t>
      </w:r>
      <w:r w:rsidR="007C12AF" w:rsidRPr="00D017CA">
        <w:rPr>
          <w:rFonts w:ascii="NoorLotus" w:hAnsi="NoorLotus" w:cs="NoorLotus"/>
          <w:rtl/>
        </w:rPr>
        <w:t>.</w:t>
      </w:r>
      <w:r w:rsidR="00161D91" w:rsidRPr="00D017CA">
        <w:rPr>
          <w:rFonts w:ascii="NoorLotus" w:hAnsi="NoorLotus" w:cs="NoorLotus"/>
          <w:rtl/>
        </w:rPr>
        <w:t xml:space="preserve"> </w:t>
      </w:r>
    </w:p>
    <w:p w14:paraId="00329211" w14:textId="2B4AFEC0" w:rsidR="001273E0" w:rsidRPr="00D017CA" w:rsidRDefault="001273E0" w:rsidP="00083EEB">
      <w:pPr>
        <w:jc w:val="both"/>
        <w:rPr>
          <w:rFonts w:ascii="NoorLotus" w:hAnsi="NoorLotus" w:cs="NoorLotus"/>
          <w:rtl/>
        </w:rPr>
      </w:pPr>
      <w:r w:rsidRPr="00D017CA">
        <w:rPr>
          <w:rFonts w:ascii="NoorLotus" w:hAnsi="NoorLotus" w:cs="NoorLotus"/>
          <w:rtl/>
        </w:rPr>
        <w:t xml:space="preserve">و </w:t>
      </w:r>
      <w:r w:rsidR="00834726" w:rsidRPr="00D017CA">
        <w:rPr>
          <w:rFonts w:ascii="NoorLotus" w:hAnsi="NoorLotus" w:cs="NoorLotus"/>
          <w:rtl/>
        </w:rPr>
        <w:t xml:space="preserve">اشکال ایشان در صورتی وارد بود که قاعده‌ی طهارت در </w:t>
      </w:r>
      <w:r w:rsidR="008F41CE">
        <w:rPr>
          <w:rFonts w:ascii="NoorLotus" w:hAnsi="NoorLotus" w:cs="NoorLotus"/>
          <w:rtl/>
        </w:rPr>
        <w:t>اناء</w:t>
      </w:r>
      <w:r w:rsidR="00834726" w:rsidRPr="00D017CA">
        <w:rPr>
          <w:rFonts w:ascii="NoorLotus" w:hAnsi="NoorLotus" w:cs="NoorLotus"/>
          <w:rtl/>
        </w:rPr>
        <w:t xml:space="preserve"> ب دلالت کند بر این</w:t>
      </w:r>
      <w:r w:rsidR="009140A0" w:rsidRPr="00D017CA">
        <w:rPr>
          <w:rFonts w:ascii="NoorLotus" w:hAnsi="NoorLotus" w:cs="NoorLotus"/>
          <w:rtl/>
        </w:rPr>
        <w:t xml:space="preserve"> که «حتی اگر </w:t>
      </w:r>
      <w:r w:rsidR="008F41CE">
        <w:rPr>
          <w:rFonts w:ascii="NoorLotus" w:hAnsi="NoorLotus" w:cs="NoorLotus"/>
          <w:rtl/>
        </w:rPr>
        <w:t>اناء</w:t>
      </w:r>
      <w:r w:rsidR="009140A0" w:rsidRPr="00D017CA">
        <w:rPr>
          <w:rFonts w:ascii="NoorLotus" w:hAnsi="NoorLotus" w:cs="NoorLotus"/>
          <w:rtl/>
        </w:rPr>
        <w:t xml:space="preserve"> الف طاهر باشد نیز </w:t>
      </w:r>
      <w:r w:rsidR="008F41CE">
        <w:rPr>
          <w:rFonts w:ascii="NoorLotus" w:hAnsi="NoorLotus" w:cs="NoorLotus"/>
          <w:rtl/>
        </w:rPr>
        <w:t>اناء</w:t>
      </w:r>
      <w:r w:rsidR="009140A0" w:rsidRPr="00D017CA">
        <w:rPr>
          <w:rFonts w:ascii="NoorLotus" w:hAnsi="NoorLotus" w:cs="NoorLotus"/>
          <w:rtl/>
        </w:rPr>
        <w:t xml:space="preserve"> ب طاهر است» </w:t>
      </w:r>
      <w:r w:rsidR="0058617C" w:rsidRPr="00D017CA">
        <w:rPr>
          <w:rFonts w:ascii="NoorLotus" w:hAnsi="NoorLotus" w:cs="NoorLotus"/>
          <w:rtl/>
        </w:rPr>
        <w:t xml:space="preserve">زیرا اماره‌ی بر کذب آن وجود دارد ولی قاعده‌ی طهارت در </w:t>
      </w:r>
      <w:r w:rsidR="008F41CE">
        <w:rPr>
          <w:rFonts w:ascii="NoorLotus" w:hAnsi="NoorLotus" w:cs="NoorLotus"/>
          <w:rtl/>
        </w:rPr>
        <w:t>اناء</w:t>
      </w:r>
      <w:r w:rsidR="0058617C" w:rsidRPr="00D017CA">
        <w:rPr>
          <w:rFonts w:ascii="NoorLotus" w:hAnsi="NoorLotus" w:cs="NoorLotus"/>
          <w:rtl/>
        </w:rPr>
        <w:t xml:space="preserve"> ب چنین دلالتی ندارد و فقط دلالت بر «طهارت آب ب به نحو مطلق» دارد. </w:t>
      </w:r>
    </w:p>
    <w:p w14:paraId="3A00DDB1" w14:textId="1E205FBD" w:rsidR="000C491D" w:rsidRPr="00D017CA" w:rsidRDefault="000C491D" w:rsidP="00083EEB">
      <w:pPr>
        <w:jc w:val="both"/>
        <w:rPr>
          <w:rFonts w:ascii="NoorLotus" w:hAnsi="NoorLotus" w:cs="NoorLotus"/>
          <w:rtl/>
        </w:rPr>
      </w:pPr>
      <w:r w:rsidRPr="00D017CA">
        <w:rPr>
          <w:rFonts w:ascii="NoorLotus" w:hAnsi="NoorLotus" w:cs="NoorLotus"/>
          <w:rtl/>
        </w:rPr>
        <w:t>در موارد مختلف خود ایشان اصل جاری می‌کنند در حالی که خلاف این مطلب ایشان در ما نحن فیه است. که در ادامه چند مثال بیان خواهیم کرد</w:t>
      </w:r>
      <w:r w:rsidR="00211947">
        <w:rPr>
          <w:rFonts w:ascii="NoorLotus" w:hAnsi="NoorLotus" w:cs="NoorLotus" w:hint="cs"/>
          <w:rtl/>
        </w:rPr>
        <w:t>:</w:t>
      </w:r>
      <w:r w:rsidRPr="00D017CA">
        <w:rPr>
          <w:rFonts w:ascii="NoorLotus" w:hAnsi="NoorLotus" w:cs="NoorLotus"/>
          <w:rtl/>
        </w:rPr>
        <w:t xml:space="preserve"> </w:t>
      </w:r>
    </w:p>
    <w:p w14:paraId="11D18A5E" w14:textId="7472F8E7" w:rsidR="000C491D" w:rsidRPr="00D017CA" w:rsidRDefault="000C491D" w:rsidP="00083EEB">
      <w:pPr>
        <w:jc w:val="both"/>
        <w:rPr>
          <w:rFonts w:ascii="NoorLotus" w:hAnsi="NoorLotus" w:cs="NoorLotus"/>
          <w:rtl/>
        </w:rPr>
      </w:pPr>
      <w:r w:rsidRPr="00D017CA">
        <w:rPr>
          <w:rFonts w:ascii="NoorLotus" w:hAnsi="NoorLotus" w:cs="NoorLotus"/>
          <w:rtl/>
        </w:rPr>
        <w:t xml:space="preserve">مثال اول: </w:t>
      </w:r>
      <w:r w:rsidR="00A17FE6" w:rsidRPr="00D017CA">
        <w:rPr>
          <w:rFonts w:ascii="NoorLotus" w:hAnsi="NoorLotus" w:cs="NoorLotus"/>
          <w:rtl/>
        </w:rPr>
        <w:t>ایشان فرموده‌اند: «</w:t>
      </w:r>
      <w:r w:rsidR="00133471" w:rsidRPr="00D017CA">
        <w:rPr>
          <w:rFonts w:ascii="NoorLotus" w:hAnsi="NoorLotus" w:cs="NoorLotus"/>
          <w:rtl/>
        </w:rPr>
        <w:t>در موارد علم اجمالی به طهارت یکی از دو آبی که حالت سابقه‌ی هر دو نجاست است</w:t>
      </w:r>
      <w:r w:rsidR="000278B6" w:rsidRPr="00D017CA">
        <w:rPr>
          <w:rFonts w:ascii="NoorLotus" w:hAnsi="NoorLotus" w:cs="NoorLotus"/>
          <w:rtl/>
        </w:rPr>
        <w:t>، استصحاب نجاست هر دو جاری می‌شود لذا دست با هر کدام ملاقات کند نجس می‌شود.</w:t>
      </w:r>
      <w:r w:rsidR="00A17FE6" w:rsidRPr="00D017CA">
        <w:rPr>
          <w:rFonts w:ascii="NoorLotus" w:hAnsi="NoorLotus" w:cs="NoorLotus"/>
          <w:rtl/>
        </w:rPr>
        <w:t xml:space="preserve">» در حالی که این علم اجمالی، علم تفصیلی تقدیری تولید می‌کند که «اگر آب الف </w:t>
      </w:r>
      <w:r w:rsidR="00CB0940" w:rsidRPr="00D017CA">
        <w:rPr>
          <w:rFonts w:ascii="NoorLotus" w:hAnsi="NoorLotus" w:cs="NoorLotus"/>
          <w:rtl/>
        </w:rPr>
        <w:t xml:space="preserve">نجس است پس آب ب طاهر است» زیرا </w:t>
      </w:r>
      <w:r w:rsidR="00CB0940" w:rsidRPr="00D017CA">
        <w:rPr>
          <w:rFonts w:ascii="NoorLotus" w:hAnsi="NoorLotus" w:cs="NoorLotus"/>
          <w:rtl/>
        </w:rPr>
        <w:lastRenderedPageBreak/>
        <w:t>علم به طهارت یکی از آن دو وجود دارد و استصحاب نجاست آب ب اثبات نجاست آن به نحو مطلق می‌کند و این خلاف علم تفصیلی تقدیری مذکور است</w:t>
      </w:r>
      <w:r w:rsidR="00C51F35" w:rsidRPr="00D017CA">
        <w:rPr>
          <w:rFonts w:ascii="NoorLotus" w:hAnsi="NoorLotus" w:cs="NoorLotus"/>
          <w:rtl/>
        </w:rPr>
        <w:t xml:space="preserve">. و استصحاب نجاست آب الف نیز خلاف علم تفصیلی تقدیری «اگر آب ب نجس است پس آب الف طاهر است» می‌باشد. </w:t>
      </w:r>
    </w:p>
    <w:p w14:paraId="1554CDEB" w14:textId="733B488A" w:rsidR="00CD72FA" w:rsidRPr="00D017CA" w:rsidRDefault="00CD72FA" w:rsidP="00083EEB">
      <w:pPr>
        <w:jc w:val="both"/>
        <w:rPr>
          <w:rFonts w:ascii="NoorLotus" w:hAnsi="NoorLotus" w:cs="NoorLotus"/>
          <w:rtl/>
        </w:rPr>
      </w:pPr>
      <w:r w:rsidRPr="00D017CA">
        <w:rPr>
          <w:rFonts w:ascii="NoorLotus" w:hAnsi="NoorLotus" w:cs="NoorLotus"/>
          <w:rtl/>
        </w:rPr>
        <w:t xml:space="preserve">پس این کلام ایشان در این فرع خلاف مطلب مذکور ایشان در ما نحن فیه است. البته جواب آن این است که این علم تقدیری ارزشی ندارد. </w:t>
      </w:r>
    </w:p>
    <w:sectPr w:rsidR="00CD72FA" w:rsidRPr="00D017CA" w:rsidSect="00272621">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04C385" w16cex:dateUtc="2025-05-06T03:03:00Z"/>
  <w16cex:commentExtensible w16cex:durableId="0097BD35" w16cex:dateUtc="2025-05-06T03:03:00Z"/>
  <w16cex:commentExtensible w16cex:durableId="70919594" w16cex:dateUtc="2025-05-06T0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B2A8EC" w16cid:durableId="1704C385"/>
  <w16cid:commentId w16cid:paraId="5904063E" w16cid:durableId="0097BD35"/>
  <w16cid:commentId w16cid:paraId="369F6B8E" w16cid:durableId="709195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9FFEF" w14:textId="77777777" w:rsidR="00723F24" w:rsidRDefault="00723F24" w:rsidP="00272621">
      <w:pPr>
        <w:spacing w:after="0" w:line="240" w:lineRule="auto"/>
      </w:pPr>
      <w:r>
        <w:separator/>
      </w:r>
    </w:p>
  </w:endnote>
  <w:endnote w:type="continuationSeparator" w:id="0">
    <w:p w14:paraId="2CF79867" w14:textId="77777777" w:rsidR="00723F24" w:rsidRDefault="00723F24" w:rsidP="00272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4444D" w14:textId="77777777" w:rsidR="00245D2C" w:rsidRDefault="00245D2C" w:rsidP="007F1053">
    <w:pPr>
      <w:pStyle w:val="Footer"/>
    </w:pPr>
  </w:p>
  <w:p w14:paraId="70AD3B2D" w14:textId="77777777" w:rsidR="00245D2C" w:rsidRDefault="00245D2C" w:rsidP="007F1053"/>
  <w:p w14:paraId="40C41B45" w14:textId="77777777" w:rsidR="00245D2C" w:rsidRDefault="00245D2C"/>
  <w:p w14:paraId="3E56EB86" w14:textId="77777777" w:rsidR="00245D2C" w:rsidRDefault="00245D2C"/>
  <w:p w14:paraId="27965C22" w14:textId="77777777" w:rsidR="00245D2C" w:rsidRDefault="00245D2C"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50F043FA" w14:textId="77777777" w:rsidR="00245D2C" w:rsidRDefault="00723F24" w:rsidP="00822C53">
        <w:pPr>
          <w:pStyle w:val="Footer"/>
          <w:jc w:val="center"/>
        </w:pPr>
        <w:r>
          <w:fldChar w:fldCharType="begin"/>
        </w:r>
        <w:r>
          <w:instrText xml:space="preserve"> PAGE   \* MERGEFORMAT </w:instrText>
        </w:r>
        <w:r>
          <w:fldChar w:fldCharType="separate"/>
        </w:r>
        <w:r w:rsidR="00083EEB">
          <w:rPr>
            <w:noProof/>
            <w:rtl/>
          </w:rPr>
          <w:t>1</w:t>
        </w:r>
        <w:r>
          <w:rPr>
            <w:noProof/>
          </w:rPr>
          <w:fldChar w:fldCharType="end"/>
        </w:r>
      </w:p>
    </w:sdtContent>
  </w:sdt>
  <w:p w14:paraId="2C6CBEBD" w14:textId="77777777" w:rsidR="00245D2C" w:rsidRDefault="00245D2C"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7D3B3" w14:textId="77777777" w:rsidR="00723F24" w:rsidRDefault="00723F24" w:rsidP="00272621">
      <w:pPr>
        <w:spacing w:after="0" w:line="240" w:lineRule="auto"/>
      </w:pPr>
      <w:r>
        <w:separator/>
      </w:r>
    </w:p>
  </w:footnote>
  <w:footnote w:type="continuationSeparator" w:id="0">
    <w:p w14:paraId="230C40A2" w14:textId="77777777" w:rsidR="00723F24" w:rsidRDefault="00723F24" w:rsidP="00272621">
      <w:pPr>
        <w:spacing w:after="0" w:line="240" w:lineRule="auto"/>
      </w:pPr>
      <w:r>
        <w:continuationSeparator/>
      </w:r>
    </w:p>
  </w:footnote>
  <w:footnote w:id="1">
    <w:p w14:paraId="6391C2C4" w14:textId="77777777" w:rsidR="003B6BD9" w:rsidRPr="008F41CE" w:rsidRDefault="003B6BD9" w:rsidP="00320A44">
      <w:pPr>
        <w:pStyle w:val="FootnoteText"/>
        <w:jc w:val="both"/>
        <w:rPr>
          <w:rFonts w:ascii="NoorLotus" w:hAnsi="NoorLotus" w:cs="NoorLotus"/>
          <w:color w:val="3C3C3C"/>
          <w:rtl/>
          <w:lang w:bidi="ar-SA"/>
        </w:rPr>
      </w:pPr>
      <w:r w:rsidRPr="008F41CE">
        <w:rPr>
          <w:rStyle w:val="FootnoteReference"/>
          <w:rFonts w:ascii="NoorLotus" w:hAnsi="NoorLotus" w:cs="NoorLotus"/>
          <w:color w:val="3C3C3C"/>
        </w:rPr>
        <w:footnoteRef/>
      </w:r>
      <w:r w:rsidRPr="008F41CE">
        <w:rPr>
          <w:rFonts w:ascii="Cambria" w:hAnsi="Cambria" w:cs="Cambria" w:hint="cs"/>
          <w:color w:val="3C3C3C"/>
          <w:rtl/>
        </w:rPr>
        <w:t> </w:t>
      </w:r>
      <w:r w:rsidRPr="008F41CE">
        <w:rPr>
          <w:rFonts w:ascii="NoorLotus" w:hAnsi="NoorLotus" w:cs="NoorLotus" w:hint="cs"/>
          <w:color w:val="3C3C3C"/>
          <w:rtl/>
        </w:rPr>
        <w:t>صدر</w:t>
      </w:r>
      <w:r w:rsidRPr="008F41CE">
        <w:rPr>
          <w:rFonts w:ascii="NoorLotus" w:hAnsi="NoorLotus" w:cs="NoorLotus"/>
          <w:color w:val="3C3C3C"/>
          <w:rtl/>
        </w:rPr>
        <w:t xml:space="preserve"> </w:t>
      </w:r>
      <w:r w:rsidRPr="008F41CE">
        <w:rPr>
          <w:rFonts w:ascii="NoorLotus" w:hAnsi="NoorLotus" w:cs="NoorLotus" w:hint="cs"/>
          <w:color w:val="3C3C3C"/>
          <w:rtl/>
        </w:rPr>
        <w:t>محمد</w:t>
      </w:r>
      <w:r w:rsidRPr="008F41CE">
        <w:rPr>
          <w:rFonts w:ascii="NoorLotus" w:hAnsi="NoorLotus" w:cs="NoorLotus"/>
          <w:color w:val="3C3C3C"/>
          <w:rtl/>
        </w:rPr>
        <w:t xml:space="preserve"> </w:t>
      </w:r>
      <w:r w:rsidRPr="008F41CE">
        <w:rPr>
          <w:rFonts w:ascii="NoorLotus" w:hAnsi="NoorLotus" w:cs="NoorLotus" w:hint="cs"/>
          <w:color w:val="3C3C3C"/>
          <w:rtl/>
        </w:rPr>
        <w:t>باقر</w:t>
      </w:r>
      <w:r w:rsidRPr="008F41CE">
        <w:rPr>
          <w:rFonts w:ascii="NoorLotus" w:hAnsi="NoorLotus" w:cs="NoorLotus"/>
          <w:color w:val="3C3C3C"/>
          <w:rtl/>
        </w:rPr>
        <w:t>. بحوث في علم الأصول (الهاشمي الشاهرودي). ج 5، مؤسسة دائرة معارف الفقه الاسلامي، 1417، ص 263.</w:t>
      </w:r>
    </w:p>
  </w:footnote>
  <w:footnote w:id="2">
    <w:p w14:paraId="5ADB4401" w14:textId="77777777" w:rsidR="003B6BD9" w:rsidRPr="008F41CE" w:rsidRDefault="003B6BD9" w:rsidP="00320A44">
      <w:pPr>
        <w:pStyle w:val="FootnoteText"/>
        <w:jc w:val="both"/>
        <w:rPr>
          <w:rFonts w:ascii="NoorLotus" w:hAnsi="NoorLotus" w:cs="NoorLotus"/>
          <w:color w:val="3C3C3C"/>
          <w:rtl/>
          <w:lang w:bidi="ar-SA"/>
        </w:rPr>
      </w:pPr>
      <w:r w:rsidRPr="008F41CE">
        <w:rPr>
          <w:rStyle w:val="FootnoteReference"/>
          <w:rFonts w:ascii="NoorLotus" w:hAnsi="NoorLotus" w:cs="NoorLotus"/>
          <w:color w:val="3C3C3C"/>
        </w:rPr>
        <w:footnoteRef/>
      </w:r>
      <w:r w:rsidRPr="008F41CE">
        <w:rPr>
          <w:rFonts w:ascii="Cambria" w:hAnsi="Cambria" w:cs="Cambria" w:hint="cs"/>
          <w:color w:val="3C3C3C"/>
          <w:rtl/>
        </w:rPr>
        <w:t> </w:t>
      </w:r>
      <w:r w:rsidRPr="008F41CE">
        <w:rPr>
          <w:rFonts w:ascii="NoorLotus" w:hAnsi="NoorLotus" w:cs="NoorLotus" w:hint="cs"/>
          <w:color w:val="3C3C3C"/>
          <w:rtl/>
        </w:rPr>
        <w:t>صدر</w:t>
      </w:r>
      <w:r w:rsidRPr="008F41CE">
        <w:rPr>
          <w:rFonts w:ascii="NoorLotus" w:hAnsi="NoorLotus" w:cs="NoorLotus"/>
          <w:color w:val="3C3C3C"/>
          <w:rtl/>
        </w:rPr>
        <w:t xml:space="preserve"> </w:t>
      </w:r>
      <w:r w:rsidRPr="008F41CE">
        <w:rPr>
          <w:rFonts w:ascii="NoorLotus" w:hAnsi="NoorLotus" w:cs="NoorLotus" w:hint="cs"/>
          <w:color w:val="3C3C3C"/>
          <w:rtl/>
        </w:rPr>
        <w:t>محمد</w:t>
      </w:r>
      <w:r w:rsidRPr="008F41CE">
        <w:rPr>
          <w:rFonts w:ascii="NoorLotus" w:hAnsi="NoorLotus" w:cs="NoorLotus"/>
          <w:color w:val="3C3C3C"/>
          <w:rtl/>
        </w:rPr>
        <w:t xml:space="preserve"> </w:t>
      </w:r>
      <w:r w:rsidRPr="008F41CE">
        <w:rPr>
          <w:rFonts w:ascii="NoorLotus" w:hAnsi="NoorLotus" w:cs="NoorLotus" w:hint="cs"/>
          <w:color w:val="3C3C3C"/>
          <w:rtl/>
        </w:rPr>
        <w:t>باقر</w:t>
      </w:r>
      <w:r w:rsidRPr="008F41CE">
        <w:rPr>
          <w:rFonts w:ascii="NoorLotus" w:hAnsi="NoorLotus" w:cs="NoorLotus"/>
          <w:color w:val="3C3C3C"/>
          <w:rtl/>
        </w:rPr>
        <w:t>. بحوث في علم الأصول (الهاشمي الشاهرودي). ج 5، مؤسسة دائرة معارف الفقه الاسلامي، 1417، ص 264.</w:t>
      </w:r>
    </w:p>
  </w:footnote>
  <w:footnote w:id="3">
    <w:p w14:paraId="3AA5A169" w14:textId="77777777" w:rsidR="003B6BD9" w:rsidRPr="008F41CE" w:rsidRDefault="003B6BD9" w:rsidP="00320A44">
      <w:pPr>
        <w:pStyle w:val="FootnoteText"/>
        <w:jc w:val="both"/>
        <w:rPr>
          <w:rFonts w:ascii="NoorLotus" w:hAnsi="NoorLotus" w:cs="NoorLotus"/>
          <w:color w:val="3C3C3C"/>
          <w:rtl/>
          <w:lang w:bidi="ar-SA"/>
        </w:rPr>
      </w:pPr>
      <w:r w:rsidRPr="008F41CE">
        <w:rPr>
          <w:rStyle w:val="FootnoteReference"/>
          <w:rFonts w:ascii="NoorLotus" w:hAnsi="NoorLotus" w:cs="NoorLotus"/>
          <w:color w:val="3C3C3C"/>
        </w:rPr>
        <w:footnoteRef/>
      </w:r>
      <w:r w:rsidRPr="008F41CE">
        <w:rPr>
          <w:rFonts w:ascii="Cambria" w:hAnsi="Cambria" w:cs="Cambria" w:hint="cs"/>
          <w:color w:val="3C3C3C"/>
          <w:rtl/>
        </w:rPr>
        <w:t> </w:t>
      </w:r>
      <w:r w:rsidRPr="008F41CE">
        <w:rPr>
          <w:rFonts w:ascii="NoorLotus" w:hAnsi="NoorLotus" w:cs="NoorLotus" w:hint="cs"/>
          <w:color w:val="3C3C3C"/>
          <w:rtl/>
        </w:rPr>
        <w:t>صدر</w:t>
      </w:r>
      <w:r w:rsidRPr="008F41CE">
        <w:rPr>
          <w:rFonts w:ascii="NoorLotus" w:hAnsi="NoorLotus" w:cs="NoorLotus"/>
          <w:color w:val="3C3C3C"/>
          <w:rtl/>
        </w:rPr>
        <w:t xml:space="preserve"> </w:t>
      </w:r>
      <w:r w:rsidRPr="008F41CE">
        <w:rPr>
          <w:rFonts w:ascii="NoorLotus" w:hAnsi="NoorLotus" w:cs="NoorLotus" w:hint="cs"/>
          <w:color w:val="3C3C3C"/>
          <w:rtl/>
        </w:rPr>
        <w:t>محمد</w:t>
      </w:r>
      <w:r w:rsidRPr="008F41CE">
        <w:rPr>
          <w:rFonts w:ascii="NoorLotus" w:hAnsi="NoorLotus" w:cs="NoorLotus"/>
          <w:color w:val="3C3C3C"/>
          <w:rtl/>
        </w:rPr>
        <w:t xml:space="preserve"> </w:t>
      </w:r>
      <w:r w:rsidRPr="008F41CE">
        <w:rPr>
          <w:rFonts w:ascii="NoorLotus" w:hAnsi="NoorLotus" w:cs="NoorLotus" w:hint="cs"/>
          <w:color w:val="3C3C3C"/>
          <w:rtl/>
        </w:rPr>
        <w:t>باقر</w:t>
      </w:r>
      <w:r w:rsidRPr="008F41CE">
        <w:rPr>
          <w:rFonts w:ascii="NoorLotus" w:hAnsi="NoorLotus" w:cs="NoorLotus"/>
          <w:color w:val="3C3C3C"/>
          <w:rtl/>
        </w:rPr>
        <w:t>. بحوث في علم الأصول (الهاشمي الشاهرودي). ج 5، مؤسسة دائرة معارف الفقه الاسلامي، 1417، ص 264.</w:t>
      </w:r>
    </w:p>
  </w:footnote>
  <w:footnote w:id="4">
    <w:p w14:paraId="65A059A4" w14:textId="77777777" w:rsidR="003B6BD9" w:rsidRPr="008F41CE" w:rsidRDefault="003B6BD9" w:rsidP="00320A44">
      <w:pPr>
        <w:pStyle w:val="FootnoteText"/>
        <w:jc w:val="both"/>
        <w:rPr>
          <w:rFonts w:ascii="NoorLotus" w:hAnsi="NoorLotus" w:cs="NoorLotus"/>
          <w:color w:val="3C3C3C"/>
          <w:rtl/>
          <w:lang w:bidi="ar-SA"/>
        </w:rPr>
      </w:pPr>
      <w:r w:rsidRPr="008F41CE">
        <w:rPr>
          <w:rStyle w:val="FootnoteReference"/>
          <w:rFonts w:ascii="NoorLotus" w:hAnsi="NoorLotus" w:cs="NoorLotus"/>
          <w:color w:val="3C3C3C"/>
        </w:rPr>
        <w:footnoteRef/>
      </w:r>
      <w:r w:rsidRPr="008F41CE">
        <w:rPr>
          <w:rFonts w:ascii="Cambria" w:hAnsi="Cambria" w:cs="Cambria" w:hint="cs"/>
          <w:color w:val="3C3C3C"/>
          <w:rtl/>
        </w:rPr>
        <w:t> </w:t>
      </w:r>
      <w:r w:rsidRPr="008F41CE">
        <w:rPr>
          <w:rFonts w:ascii="NoorLotus" w:hAnsi="NoorLotus" w:cs="NoorLotus" w:hint="cs"/>
          <w:color w:val="3C3C3C"/>
          <w:rtl/>
        </w:rPr>
        <w:t>عراقی</w:t>
      </w:r>
      <w:r w:rsidRPr="008F41CE">
        <w:rPr>
          <w:rFonts w:ascii="NoorLotus" w:hAnsi="NoorLotus" w:cs="NoorLotus"/>
          <w:color w:val="3C3C3C"/>
          <w:rtl/>
        </w:rPr>
        <w:t xml:space="preserve"> </w:t>
      </w:r>
      <w:r w:rsidRPr="008F41CE">
        <w:rPr>
          <w:rFonts w:ascii="NoorLotus" w:hAnsi="NoorLotus" w:cs="NoorLotus" w:hint="cs"/>
          <w:color w:val="3C3C3C"/>
          <w:rtl/>
        </w:rPr>
        <w:t>ضیاء‌الدین</w:t>
      </w:r>
      <w:r w:rsidRPr="008F41CE">
        <w:rPr>
          <w:rFonts w:ascii="NoorLotus" w:hAnsi="NoorLotus" w:cs="NoorLotus"/>
          <w:color w:val="3C3C3C"/>
          <w:rtl/>
        </w:rPr>
        <w:t>. نهایة الأفکار. ج 3، جماعة المدرسين في الحوزة العلمیة بقم. مؤسسة النشر الإسلامي، 1417، ص 327.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EC3B4" w14:textId="77777777" w:rsidR="00245D2C" w:rsidRDefault="00245D2C" w:rsidP="007F1053">
    <w:pPr>
      <w:pStyle w:val="Header"/>
    </w:pPr>
  </w:p>
  <w:p w14:paraId="67B67687" w14:textId="77777777" w:rsidR="00245D2C" w:rsidRDefault="00245D2C" w:rsidP="007F1053"/>
  <w:p w14:paraId="5DEE0457" w14:textId="77777777" w:rsidR="00245D2C" w:rsidRDefault="00245D2C"/>
  <w:p w14:paraId="0F295BA5" w14:textId="77777777" w:rsidR="00245D2C" w:rsidRDefault="00245D2C"/>
  <w:p w14:paraId="40AD7AD8" w14:textId="77777777" w:rsidR="00245D2C" w:rsidRDefault="00245D2C"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48C2F" w14:textId="0E02ACE4" w:rsidR="00245D2C" w:rsidRPr="009E10DD" w:rsidRDefault="00723F24"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272621">
      <w:rPr>
        <w:rFonts w:hint="cs"/>
        <w:sz w:val="18"/>
        <w:szCs w:val="18"/>
        <w:rtl/>
      </w:rPr>
      <w:t>129</w:t>
    </w:r>
    <w:r>
      <w:rPr>
        <w:sz w:val="18"/>
        <w:szCs w:val="18"/>
        <w:rtl/>
      </w:rPr>
      <w:t>(تاری</w:t>
    </w:r>
    <w:r>
      <w:rPr>
        <w:rFonts w:hint="cs"/>
        <w:sz w:val="18"/>
        <w:szCs w:val="18"/>
        <w:rtl/>
      </w:rPr>
      <w:t>خ:</w:t>
    </w:r>
    <w:r w:rsidR="00272621">
      <w:rPr>
        <w:rFonts w:hint="cs"/>
        <w:sz w:val="18"/>
        <w:szCs w:val="18"/>
        <w:rtl/>
      </w:rPr>
      <w:t>15</w:t>
    </w:r>
    <w:r>
      <w:rPr>
        <w:rFonts w:hint="cs"/>
        <w:sz w:val="18"/>
        <w:szCs w:val="18"/>
        <w:rtl/>
      </w:rPr>
      <w:t>/02</w:t>
    </w:r>
    <w:r>
      <w:rPr>
        <w:sz w:val="18"/>
        <w:szCs w:val="18"/>
        <w:rtl/>
      </w:rPr>
      <w:t>/</w:t>
    </w:r>
    <w:r>
      <w:rPr>
        <w:rFonts w:hint="cs"/>
        <w:sz w:val="18"/>
        <w:szCs w:val="18"/>
        <w:rtl/>
      </w:rPr>
      <w:t>1404</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21"/>
    <w:rsid w:val="000278B6"/>
    <w:rsid w:val="00032EF0"/>
    <w:rsid w:val="0003762D"/>
    <w:rsid w:val="000413D8"/>
    <w:rsid w:val="0004545B"/>
    <w:rsid w:val="000730A0"/>
    <w:rsid w:val="00074AA3"/>
    <w:rsid w:val="00083EEB"/>
    <w:rsid w:val="000B2B13"/>
    <w:rsid w:val="000C491D"/>
    <w:rsid w:val="000C6212"/>
    <w:rsid w:val="000F483A"/>
    <w:rsid w:val="001060F4"/>
    <w:rsid w:val="00106602"/>
    <w:rsid w:val="0012016F"/>
    <w:rsid w:val="001273E0"/>
    <w:rsid w:val="00133471"/>
    <w:rsid w:val="0013615B"/>
    <w:rsid w:val="001366C9"/>
    <w:rsid w:val="001416F8"/>
    <w:rsid w:val="00152869"/>
    <w:rsid w:val="00154397"/>
    <w:rsid w:val="001568D2"/>
    <w:rsid w:val="00161D91"/>
    <w:rsid w:val="00165011"/>
    <w:rsid w:val="00165A24"/>
    <w:rsid w:val="001742A3"/>
    <w:rsid w:val="00184524"/>
    <w:rsid w:val="00186FF9"/>
    <w:rsid w:val="001A58AF"/>
    <w:rsid w:val="001A5A3A"/>
    <w:rsid w:val="001B4CFB"/>
    <w:rsid w:val="001B63E7"/>
    <w:rsid w:val="001B661B"/>
    <w:rsid w:val="001C249E"/>
    <w:rsid w:val="001D05B1"/>
    <w:rsid w:val="001D14C5"/>
    <w:rsid w:val="001E3B86"/>
    <w:rsid w:val="001E3DF0"/>
    <w:rsid w:val="001F351E"/>
    <w:rsid w:val="00211947"/>
    <w:rsid w:val="00213AEC"/>
    <w:rsid w:val="002417A0"/>
    <w:rsid w:val="00245D2C"/>
    <w:rsid w:val="00251264"/>
    <w:rsid w:val="00255F39"/>
    <w:rsid w:val="00272621"/>
    <w:rsid w:val="00272DD8"/>
    <w:rsid w:val="00273D98"/>
    <w:rsid w:val="002778C4"/>
    <w:rsid w:val="002A6EE2"/>
    <w:rsid w:val="002B0ED8"/>
    <w:rsid w:val="002B4F7B"/>
    <w:rsid w:val="002B7BAA"/>
    <w:rsid w:val="002D7537"/>
    <w:rsid w:val="002E08B3"/>
    <w:rsid w:val="002F6686"/>
    <w:rsid w:val="002F7DD4"/>
    <w:rsid w:val="003118C5"/>
    <w:rsid w:val="00317DD2"/>
    <w:rsid w:val="00317EC6"/>
    <w:rsid w:val="00320A44"/>
    <w:rsid w:val="003212BA"/>
    <w:rsid w:val="00323523"/>
    <w:rsid w:val="003B6BD9"/>
    <w:rsid w:val="003C04CB"/>
    <w:rsid w:val="003C09DD"/>
    <w:rsid w:val="00436F1A"/>
    <w:rsid w:val="00447DC9"/>
    <w:rsid w:val="00470DC6"/>
    <w:rsid w:val="0048768F"/>
    <w:rsid w:val="004960EC"/>
    <w:rsid w:val="004D4640"/>
    <w:rsid w:val="004E202E"/>
    <w:rsid w:val="004E4489"/>
    <w:rsid w:val="004E7014"/>
    <w:rsid w:val="004F11E3"/>
    <w:rsid w:val="004F24E6"/>
    <w:rsid w:val="00515B40"/>
    <w:rsid w:val="0052200E"/>
    <w:rsid w:val="005403D8"/>
    <w:rsid w:val="005759CC"/>
    <w:rsid w:val="00581D36"/>
    <w:rsid w:val="0058617C"/>
    <w:rsid w:val="00592044"/>
    <w:rsid w:val="005A6720"/>
    <w:rsid w:val="005B1FE4"/>
    <w:rsid w:val="005B4D2B"/>
    <w:rsid w:val="005B5CE8"/>
    <w:rsid w:val="005C0A5D"/>
    <w:rsid w:val="005E5E23"/>
    <w:rsid w:val="00604C72"/>
    <w:rsid w:val="00615C97"/>
    <w:rsid w:val="00634DCA"/>
    <w:rsid w:val="006411D0"/>
    <w:rsid w:val="00646161"/>
    <w:rsid w:val="00654BCF"/>
    <w:rsid w:val="006724AB"/>
    <w:rsid w:val="006809B1"/>
    <w:rsid w:val="00680EC5"/>
    <w:rsid w:val="00685125"/>
    <w:rsid w:val="006A0B85"/>
    <w:rsid w:val="006B048A"/>
    <w:rsid w:val="006D1B71"/>
    <w:rsid w:val="006D5F4C"/>
    <w:rsid w:val="006D78FF"/>
    <w:rsid w:val="006E679A"/>
    <w:rsid w:val="0070712A"/>
    <w:rsid w:val="007078F9"/>
    <w:rsid w:val="007138C3"/>
    <w:rsid w:val="00723F24"/>
    <w:rsid w:val="00724F02"/>
    <w:rsid w:val="00726AA7"/>
    <w:rsid w:val="00726BF6"/>
    <w:rsid w:val="007422C1"/>
    <w:rsid w:val="00742942"/>
    <w:rsid w:val="00751DF3"/>
    <w:rsid w:val="00783689"/>
    <w:rsid w:val="00784597"/>
    <w:rsid w:val="00791A89"/>
    <w:rsid w:val="007B6873"/>
    <w:rsid w:val="007C12AF"/>
    <w:rsid w:val="007C77DE"/>
    <w:rsid w:val="007D1FB3"/>
    <w:rsid w:val="007D261B"/>
    <w:rsid w:val="007D3D97"/>
    <w:rsid w:val="007E19EA"/>
    <w:rsid w:val="00824080"/>
    <w:rsid w:val="00834726"/>
    <w:rsid w:val="00834E50"/>
    <w:rsid w:val="00835B5F"/>
    <w:rsid w:val="00841BE3"/>
    <w:rsid w:val="00870BAC"/>
    <w:rsid w:val="008744DE"/>
    <w:rsid w:val="0088739D"/>
    <w:rsid w:val="008920DC"/>
    <w:rsid w:val="00892213"/>
    <w:rsid w:val="00894249"/>
    <w:rsid w:val="00894534"/>
    <w:rsid w:val="008A2B1E"/>
    <w:rsid w:val="008A5512"/>
    <w:rsid w:val="008B3908"/>
    <w:rsid w:val="008C0EC4"/>
    <w:rsid w:val="008E1F84"/>
    <w:rsid w:val="008E296D"/>
    <w:rsid w:val="008E2B09"/>
    <w:rsid w:val="008F14B2"/>
    <w:rsid w:val="008F2F4C"/>
    <w:rsid w:val="008F323C"/>
    <w:rsid w:val="008F41CE"/>
    <w:rsid w:val="008F4BF5"/>
    <w:rsid w:val="008F6C6E"/>
    <w:rsid w:val="00912AA2"/>
    <w:rsid w:val="009140A0"/>
    <w:rsid w:val="00921584"/>
    <w:rsid w:val="00935205"/>
    <w:rsid w:val="00937234"/>
    <w:rsid w:val="009548CC"/>
    <w:rsid w:val="009556C2"/>
    <w:rsid w:val="009668FB"/>
    <w:rsid w:val="0098329A"/>
    <w:rsid w:val="00991E1C"/>
    <w:rsid w:val="009A25A7"/>
    <w:rsid w:val="009A2D5E"/>
    <w:rsid w:val="009B063D"/>
    <w:rsid w:val="009B3B0A"/>
    <w:rsid w:val="009C0C9D"/>
    <w:rsid w:val="009E23AB"/>
    <w:rsid w:val="009F3344"/>
    <w:rsid w:val="00A03354"/>
    <w:rsid w:val="00A17FE6"/>
    <w:rsid w:val="00A42E14"/>
    <w:rsid w:val="00A574F3"/>
    <w:rsid w:val="00A855A6"/>
    <w:rsid w:val="00A95F45"/>
    <w:rsid w:val="00AC0191"/>
    <w:rsid w:val="00AC7ED8"/>
    <w:rsid w:val="00AD19E1"/>
    <w:rsid w:val="00B25387"/>
    <w:rsid w:val="00B304D5"/>
    <w:rsid w:val="00B30EBD"/>
    <w:rsid w:val="00B373F9"/>
    <w:rsid w:val="00B67C45"/>
    <w:rsid w:val="00B727B1"/>
    <w:rsid w:val="00BA0119"/>
    <w:rsid w:val="00BA7782"/>
    <w:rsid w:val="00BB4C4A"/>
    <w:rsid w:val="00BD0B48"/>
    <w:rsid w:val="00BE7593"/>
    <w:rsid w:val="00BF073E"/>
    <w:rsid w:val="00C17DEA"/>
    <w:rsid w:val="00C3171D"/>
    <w:rsid w:val="00C352B0"/>
    <w:rsid w:val="00C51F35"/>
    <w:rsid w:val="00C52528"/>
    <w:rsid w:val="00C61198"/>
    <w:rsid w:val="00C80A1A"/>
    <w:rsid w:val="00C871DD"/>
    <w:rsid w:val="00C93522"/>
    <w:rsid w:val="00CA797E"/>
    <w:rsid w:val="00CB0940"/>
    <w:rsid w:val="00CB4788"/>
    <w:rsid w:val="00CC2DC0"/>
    <w:rsid w:val="00CD403D"/>
    <w:rsid w:val="00CD72FA"/>
    <w:rsid w:val="00D017CA"/>
    <w:rsid w:val="00D03FC9"/>
    <w:rsid w:val="00D06CD3"/>
    <w:rsid w:val="00D10792"/>
    <w:rsid w:val="00D352C0"/>
    <w:rsid w:val="00D61B1C"/>
    <w:rsid w:val="00D702A6"/>
    <w:rsid w:val="00DD07FB"/>
    <w:rsid w:val="00DF3FBC"/>
    <w:rsid w:val="00E03F9C"/>
    <w:rsid w:val="00E40737"/>
    <w:rsid w:val="00E52064"/>
    <w:rsid w:val="00E52546"/>
    <w:rsid w:val="00E53452"/>
    <w:rsid w:val="00E606D4"/>
    <w:rsid w:val="00E72636"/>
    <w:rsid w:val="00E85872"/>
    <w:rsid w:val="00EA6085"/>
    <w:rsid w:val="00EB2053"/>
    <w:rsid w:val="00EB2CCB"/>
    <w:rsid w:val="00EC3F34"/>
    <w:rsid w:val="00ED58F3"/>
    <w:rsid w:val="00ED6F04"/>
    <w:rsid w:val="00F22215"/>
    <w:rsid w:val="00F25927"/>
    <w:rsid w:val="00F3071A"/>
    <w:rsid w:val="00F46D60"/>
    <w:rsid w:val="00F6270B"/>
    <w:rsid w:val="00F673E0"/>
    <w:rsid w:val="00F959F0"/>
    <w:rsid w:val="00F95C3E"/>
    <w:rsid w:val="00FA6B27"/>
    <w:rsid w:val="00FD25DE"/>
    <w:rsid w:val="00FE0A65"/>
    <w:rsid w:val="00FE3CB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4059"/>
  <w15:chartTrackingRefBased/>
  <w15:docId w15:val="{96504AC3-40BD-4770-8C40-FB4EBC6A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621"/>
    <w:pPr>
      <w:bidi/>
    </w:pPr>
    <w:rPr>
      <w:rFonts w:cs="B Badr"/>
      <w:szCs w:val="28"/>
    </w:rPr>
  </w:style>
  <w:style w:type="paragraph" w:styleId="Heading1">
    <w:name w:val="heading 1"/>
    <w:basedOn w:val="Normal"/>
    <w:next w:val="Normal"/>
    <w:link w:val="Heading1Char"/>
    <w:qFormat/>
    <w:rsid w:val="00D017CA"/>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D017CA"/>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D017CA"/>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7262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726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6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6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6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7CA"/>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D017CA"/>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D017CA"/>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272621"/>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272621"/>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272621"/>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272621"/>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272621"/>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272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6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621"/>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2726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6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2621"/>
    <w:rPr>
      <w:rFonts w:ascii="NoorLotus" w:hAnsi="NoorLotus" w:cs="B Badr"/>
      <w:i/>
      <w:iCs/>
      <w:color w:val="404040" w:themeColor="text1" w:themeTint="BF"/>
      <w:sz w:val="28"/>
      <w:szCs w:val="28"/>
    </w:rPr>
  </w:style>
  <w:style w:type="paragraph" w:styleId="ListParagraph">
    <w:name w:val="List Paragraph"/>
    <w:basedOn w:val="Normal"/>
    <w:uiPriority w:val="34"/>
    <w:qFormat/>
    <w:rsid w:val="00272621"/>
    <w:pPr>
      <w:ind w:left="720"/>
      <w:contextualSpacing/>
    </w:pPr>
  </w:style>
  <w:style w:type="character" w:styleId="IntenseEmphasis">
    <w:name w:val="Intense Emphasis"/>
    <w:basedOn w:val="DefaultParagraphFont"/>
    <w:uiPriority w:val="21"/>
    <w:qFormat/>
    <w:rsid w:val="00272621"/>
    <w:rPr>
      <w:i/>
      <w:iCs/>
      <w:color w:val="365F91" w:themeColor="accent1" w:themeShade="BF"/>
    </w:rPr>
  </w:style>
  <w:style w:type="paragraph" w:styleId="IntenseQuote">
    <w:name w:val="Intense Quote"/>
    <w:basedOn w:val="Normal"/>
    <w:next w:val="Normal"/>
    <w:link w:val="IntenseQuoteChar"/>
    <w:uiPriority w:val="30"/>
    <w:qFormat/>
    <w:rsid w:val="0027262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72621"/>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272621"/>
    <w:rPr>
      <w:b/>
      <w:bCs/>
      <w:smallCaps/>
      <w:color w:val="365F91" w:themeColor="accent1" w:themeShade="BF"/>
      <w:spacing w:val="5"/>
    </w:rPr>
  </w:style>
  <w:style w:type="paragraph" w:styleId="Header">
    <w:name w:val="header"/>
    <w:basedOn w:val="Normal"/>
    <w:link w:val="HeaderChar"/>
    <w:uiPriority w:val="99"/>
    <w:unhideWhenUsed/>
    <w:rsid w:val="00272621"/>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272621"/>
    <w:rPr>
      <w:rFonts w:ascii="NoorLotus" w:eastAsia="Calibri" w:hAnsi="NoorLotus" w:cs="NoorLotus"/>
      <w:b/>
      <w:bCs/>
      <w:sz w:val="28"/>
      <w:szCs w:val="28"/>
    </w:rPr>
  </w:style>
  <w:style w:type="paragraph" w:styleId="Footer">
    <w:name w:val="footer"/>
    <w:basedOn w:val="Normal"/>
    <w:link w:val="FooterChar"/>
    <w:uiPriority w:val="99"/>
    <w:unhideWhenUsed/>
    <w:rsid w:val="00272621"/>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272621"/>
    <w:rPr>
      <w:rFonts w:ascii="NoorLotus" w:eastAsia="Calibri" w:hAnsi="NoorLotus" w:cs="NoorLotus"/>
      <w:b/>
      <w:bCs/>
      <w:sz w:val="28"/>
      <w:szCs w:val="28"/>
    </w:rPr>
  </w:style>
  <w:style w:type="paragraph" w:styleId="FootnoteText">
    <w:name w:val="footnote text"/>
    <w:basedOn w:val="Normal"/>
    <w:link w:val="FootnoteTextChar"/>
    <w:unhideWhenUsed/>
    <w:rsid w:val="00272621"/>
    <w:pPr>
      <w:spacing w:after="0" w:line="240" w:lineRule="auto"/>
    </w:pPr>
    <w:rPr>
      <w:sz w:val="20"/>
      <w:szCs w:val="20"/>
    </w:rPr>
  </w:style>
  <w:style w:type="character" w:customStyle="1" w:styleId="FootnoteTextChar">
    <w:name w:val="Footnote Text Char"/>
    <w:basedOn w:val="DefaultParagraphFont"/>
    <w:link w:val="FootnoteText"/>
    <w:rsid w:val="00272621"/>
    <w:rPr>
      <w:rFonts w:cs="B Badr"/>
      <w:sz w:val="20"/>
      <w:szCs w:val="20"/>
    </w:rPr>
  </w:style>
  <w:style w:type="character" w:styleId="FootnoteReference">
    <w:name w:val="footnote reference"/>
    <w:basedOn w:val="DefaultParagraphFont"/>
    <w:uiPriority w:val="99"/>
    <w:unhideWhenUsed/>
    <w:rsid w:val="00272621"/>
    <w:rPr>
      <w:vertAlign w:val="superscript"/>
    </w:rPr>
  </w:style>
  <w:style w:type="character" w:styleId="CommentReference">
    <w:name w:val="annotation reference"/>
    <w:basedOn w:val="DefaultParagraphFont"/>
    <w:uiPriority w:val="99"/>
    <w:semiHidden/>
    <w:unhideWhenUsed/>
    <w:rsid w:val="00272621"/>
    <w:rPr>
      <w:sz w:val="16"/>
      <w:szCs w:val="16"/>
    </w:rPr>
  </w:style>
  <w:style w:type="paragraph" w:styleId="CommentText">
    <w:name w:val="annotation text"/>
    <w:basedOn w:val="Normal"/>
    <w:link w:val="CommentTextChar"/>
    <w:uiPriority w:val="99"/>
    <w:semiHidden/>
    <w:unhideWhenUsed/>
    <w:rsid w:val="00272621"/>
    <w:pPr>
      <w:spacing w:line="240" w:lineRule="auto"/>
    </w:pPr>
    <w:rPr>
      <w:sz w:val="20"/>
      <w:szCs w:val="20"/>
    </w:rPr>
  </w:style>
  <w:style w:type="character" w:customStyle="1" w:styleId="CommentTextChar">
    <w:name w:val="Comment Text Char"/>
    <w:basedOn w:val="DefaultParagraphFont"/>
    <w:link w:val="CommentText"/>
    <w:uiPriority w:val="99"/>
    <w:semiHidden/>
    <w:rsid w:val="00272621"/>
    <w:rPr>
      <w:rFonts w:cs="B Badr"/>
      <w:sz w:val="20"/>
      <w:szCs w:val="20"/>
    </w:rPr>
  </w:style>
  <w:style w:type="paragraph" w:styleId="TOCHeading">
    <w:name w:val="TOC Heading"/>
    <w:basedOn w:val="Heading1"/>
    <w:next w:val="Normal"/>
    <w:uiPriority w:val="39"/>
    <w:unhideWhenUsed/>
    <w:qFormat/>
    <w:rsid w:val="00272621"/>
    <w:pPr>
      <w:bidi w:val="0"/>
      <w:spacing w:before="240" w:after="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272621"/>
    <w:pPr>
      <w:spacing w:after="100"/>
      <w:ind w:left="220"/>
    </w:pPr>
  </w:style>
  <w:style w:type="character" w:styleId="Hyperlink">
    <w:name w:val="Hyperlink"/>
    <w:basedOn w:val="DefaultParagraphFont"/>
    <w:uiPriority w:val="99"/>
    <w:unhideWhenUsed/>
    <w:rsid w:val="00272621"/>
    <w:rPr>
      <w:color w:val="0000FF" w:themeColor="hyperlink"/>
      <w:u w:val="single"/>
    </w:rPr>
  </w:style>
  <w:style w:type="paragraph" w:styleId="NormalWeb">
    <w:name w:val="Normal (Web)"/>
    <w:basedOn w:val="Normal"/>
    <w:uiPriority w:val="99"/>
    <w:semiHidden/>
    <w:unhideWhenUsed/>
    <w:rsid w:val="003B6BD9"/>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BD9"/>
    <w:rPr>
      <w:b/>
      <w:bCs/>
    </w:rPr>
  </w:style>
  <w:style w:type="character" w:customStyle="1" w:styleId="CommentSubjectChar">
    <w:name w:val="Comment Subject Char"/>
    <w:basedOn w:val="CommentTextChar"/>
    <w:link w:val="CommentSubject"/>
    <w:uiPriority w:val="99"/>
    <w:semiHidden/>
    <w:rsid w:val="003B6BD9"/>
    <w:rPr>
      <w:rFonts w:cs="B Badr"/>
      <w:b/>
      <w:bCs/>
      <w:sz w:val="20"/>
      <w:szCs w:val="20"/>
    </w:rPr>
  </w:style>
  <w:style w:type="paragraph" w:styleId="BalloonText">
    <w:name w:val="Balloon Text"/>
    <w:basedOn w:val="Normal"/>
    <w:link w:val="BalloonTextChar"/>
    <w:uiPriority w:val="99"/>
    <w:semiHidden/>
    <w:unhideWhenUsed/>
    <w:rsid w:val="00D01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7CA"/>
    <w:rPr>
      <w:rFonts w:ascii="Segoe UI" w:hAnsi="Segoe UI" w:cs="Segoe UI"/>
      <w:sz w:val="18"/>
      <w:szCs w:val="18"/>
    </w:rPr>
  </w:style>
  <w:style w:type="paragraph" w:styleId="TOC1">
    <w:name w:val="toc 1"/>
    <w:basedOn w:val="Normal"/>
    <w:next w:val="Normal"/>
    <w:autoRedefine/>
    <w:uiPriority w:val="39"/>
    <w:unhideWhenUsed/>
    <w:rsid w:val="00083EEB"/>
    <w:pPr>
      <w:spacing w:after="100"/>
    </w:pPr>
  </w:style>
  <w:style w:type="paragraph" w:styleId="TOC3">
    <w:name w:val="toc 3"/>
    <w:basedOn w:val="Normal"/>
    <w:next w:val="Normal"/>
    <w:autoRedefine/>
    <w:uiPriority w:val="39"/>
    <w:unhideWhenUsed/>
    <w:rsid w:val="00083EE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5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76034574">
          <w:marLeft w:val="0"/>
          <w:marRight w:val="0"/>
          <w:marTop w:val="0"/>
          <w:marBottom w:val="0"/>
          <w:divBdr>
            <w:top w:val="none" w:sz="0" w:space="0" w:color="auto"/>
            <w:left w:val="none" w:sz="0" w:space="0" w:color="auto"/>
            <w:bottom w:val="none" w:sz="0" w:space="0" w:color="auto"/>
            <w:right w:val="none" w:sz="0" w:space="0" w:color="auto"/>
          </w:divBdr>
        </w:div>
      </w:divsChild>
    </w:div>
    <w:div w:id="24970271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48076769">
          <w:marLeft w:val="0"/>
          <w:marRight w:val="0"/>
          <w:marTop w:val="0"/>
          <w:marBottom w:val="0"/>
          <w:divBdr>
            <w:top w:val="none" w:sz="0" w:space="0" w:color="auto"/>
            <w:left w:val="none" w:sz="0" w:space="0" w:color="auto"/>
            <w:bottom w:val="none" w:sz="0" w:space="0" w:color="auto"/>
            <w:right w:val="none" w:sz="0" w:space="0" w:color="auto"/>
          </w:divBdr>
        </w:div>
      </w:divsChild>
    </w:div>
    <w:div w:id="3016623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65230522">
          <w:marLeft w:val="0"/>
          <w:marRight w:val="0"/>
          <w:marTop w:val="0"/>
          <w:marBottom w:val="0"/>
          <w:divBdr>
            <w:top w:val="none" w:sz="0" w:space="0" w:color="auto"/>
            <w:left w:val="none" w:sz="0" w:space="0" w:color="auto"/>
            <w:bottom w:val="none" w:sz="0" w:space="0" w:color="auto"/>
            <w:right w:val="none" w:sz="0" w:space="0" w:color="auto"/>
          </w:divBdr>
        </w:div>
        <w:div w:id="902644791">
          <w:marLeft w:val="0"/>
          <w:marRight w:val="0"/>
          <w:marTop w:val="0"/>
          <w:marBottom w:val="0"/>
          <w:divBdr>
            <w:top w:val="none" w:sz="0" w:space="0" w:color="auto"/>
            <w:left w:val="none" w:sz="0" w:space="0" w:color="auto"/>
            <w:bottom w:val="none" w:sz="0" w:space="0" w:color="auto"/>
            <w:right w:val="none" w:sz="0" w:space="0" w:color="auto"/>
          </w:divBdr>
        </w:div>
      </w:divsChild>
    </w:div>
    <w:div w:id="4741013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14462408">
          <w:marLeft w:val="0"/>
          <w:marRight w:val="0"/>
          <w:marTop w:val="0"/>
          <w:marBottom w:val="0"/>
          <w:divBdr>
            <w:top w:val="none" w:sz="0" w:space="0" w:color="auto"/>
            <w:left w:val="none" w:sz="0" w:space="0" w:color="auto"/>
            <w:bottom w:val="none" w:sz="0" w:space="0" w:color="auto"/>
            <w:right w:val="none" w:sz="0" w:space="0" w:color="auto"/>
          </w:divBdr>
        </w:div>
        <w:div w:id="2126266934">
          <w:marLeft w:val="0"/>
          <w:marRight w:val="0"/>
          <w:marTop w:val="0"/>
          <w:marBottom w:val="0"/>
          <w:divBdr>
            <w:top w:val="none" w:sz="0" w:space="0" w:color="auto"/>
            <w:left w:val="none" w:sz="0" w:space="0" w:color="auto"/>
            <w:bottom w:val="none" w:sz="0" w:space="0" w:color="auto"/>
            <w:right w:val="none" w:sz="0" w:space="0" w:color="auto"/>
          </w:divBdr>
        </w:div>
        <w:div w:id="2124297694">
          <w:marLeft w:val="0"/>
          <w:marRight w:val="0"/>
          <w:marTop w:val="0"/>
          <w:marBottom w:val="0"/>
          <w:divBdr>
            <w:top w:val="none" w:sz="0" w:space="0" w:color="auto"/>
            <w:left w:val="none" w:sz="0" w:space="0" w:color="auto"/>
            <w:bottom w:val="none" w:sz="0" w:space="0" w:color="auto"/>
            <w:right w:val="none" w:sz="0" w:space="0" w:color="auto"/>
          </w:divBdr>
        </w:div>
      </w:divsChild>
    </w:div>
    <w:div w:id="6100944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84133622">
          <w:marLeft w:val="0"/>
          <w:marRight w:val="0"/>
          <w:marTop w:val="0"/>
          <w:marBottom w:val="0"/>
          <w:divBdr>
            <w:top w:val="none" w:sz="0" w:space="0" w:color="auto"/>
            <w:left w:val="none" w:sz="0" w:space="0" w:color="auto"/>
            <w:bottom w:val="none" w:sz="0" w:space="0" w:color="auto"/>
            <w:right w:val="none" w:sz="0" w:space="0" w:color="auto"/>
          </w:divBdr>
        </w:div>
      </w:divsChild>
    </w:div>
    <w:div w:id="62130640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5399028">
          <w:marLeft w:val="0"/>
          <w:marRight w:val="0"/>
          <w:marTop w:val="0"/>
          <w:marBottom w:val="0"/>
          <w:divBdr>
            <w:top w:val="none" w:sz="0" w:space="0" w:color="auto"/>
            <w:left w:val="none" w:sz="0" w:space="0" w:color="auto"/>
            <w:bottom w:val="none" w:sz="0" w:space="0" w:color="auto"/>
            <w:right w:val="none" w:sz="0" w:space="0" w:color="auto"/>
          </w:divBdr>
        </w:div>
      </w:divsChild>
    </w:div>
    <w:div w:id="68952655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04308121">
          <w:marLeft w:val="0"/>
          <w:marRight w:val="0"/>
          <w:marTop w:val="0"/>
          <w:marBottom w:val="0"/>
          <w:divBdr>
            <w:top w:val="none" w:sz="0" w:space="0" w:color="auto"/>
            <w:left w:val="none" w:sz="0" w:space="0" w:color="auto"/>
            <w:bottom w:val="none" w:sz="0" w:space="0" w:color="auto"/>
            <w:right w:val="none" w:sz="0" w:space="0" w:color="auto"/>
          </w:divBdr>
        </w:div>
        <w:div w:id="198399413">
          <w:marLeft w:val="0"/>
          <w:marRight w:val="0"/>
          <w:marTop w:val="0"/>
          <w:marBottom w:val="0"/>
          <w:divBdr>
            <w:top w:val="none" w:sz="0" w:space="0" w:color="auto"/>
            <w:left w:val="none" w:sz="0" w:space="0" w:color="auto"/>
            <w:bottom w:val="none" w:sz="0" w:space="0" w:color="auto"/>
            <w:right w:val="none" w:sz="0" w:space="0" w:color="auto"/>
          </w:divBdr>
        </w:div>
      </w:divsChild>
    </w:div>
    <w:div w:id="77155562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7060633">
          <w:marLeft w:val="0"/>
          <w:marRight w:val="0"/>
          <w:marTop w:val="0"/>
          <w:marBottom w:val="0"/>
          <w:divBdr>
            <w:top w:val="none" w:sz="0" w:space="0" w:color="auto"/>
            <w:left w:val="none" w:sz="0" w:space="0" w:color="auto"/>
            <w:bottom w:val="none" w:sz="0" w:space="0" w:color="auto"/>
            <w:right w:val="none" w:sz="0" w:space="0" w:color="auto"/>
          </w:divBdr>
        </w:div>
        <w:div w:id="356542208">
          <w:marLeft w:val="0"/>
          <w:marRight w:val="0"/>
          <w:marTop w:val="0"/>
          <w:marBottom w:val="0"/>
          <w:divBdr>
            <w:top w:val="none" w:sz="0" w:space="0" w:color="auto"/>
            <w:left w:val="none" w:sz="0" w:space="0" w:color="auto"/>
            <w:bottom w:val="none" w:sz="0" w:space="0" w:color="auto"/>
            <w:right w:val="none" w:sz="0" w:space="0" w:color="auto"/>
          </w:divBdr>
        </w:div>
        <w:div w:id="1139421959">
          <w:marLeft w:val="0"/>
          <w:marRight w:val="0"/>
          <w:marTop w:val="0"/>
          <w:marBottom w:val="0"/>
          <w:divBdr>
            <w:top w:val="none" w:sz="0" w:space="0" w:color="auto"/>
            <w:left w:val="none" w:sz="0" w:space="0" w:color="auto"/>
            <w:bottom w:val="none" w:sz="0" w:space="0" w:color="auto"/>
            <w:right w:val="none" w:sz="0" w:space="0" w:color="auto"/>
          </w:divBdr>
        </w:div>
      </w:divsChild>
    </w:div>
    <w:div w:id="79286739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92693758">
          <w:marLeft w:val="0"/>
          <w:marRight w:val="0"/>
          <w:marTop w:val="0"/>
          <w:marBottom w:val="0"/>
          <w:divBdr>
            <w:top w:val="none" w:sz="0" w:space="0" w:color="auto"/>
            <w:left w:val="none" w:sz="0" w:space="0" w:color="auto"/>
            <w:bottom w:val="none" w:sz="0" w:space="0" w:color="auto"/>
            <w:right w:val="none" w:sz="0" w:space="0" w:color="auto"/>
          </w:divBdr>
        </w:div>
        <w:div w:id="356467778">
          <w:marLeft w:val="0"/>
          <w:marRight w:val="0"/>
          <w:marTop w:val="0"/>
          <w:marBottom w:val="0"/>
          <w:divBdr>
            <w:top w:val="none" w:sz="0" w:space="0" w:color="auto"/>
            <w:left w:val="none" w:sz="0" w:space="0" w:color="auto"/>
            <w:bottom w:val="none" w:sz="0" w:space="0" w:color="auto"/>
            <w:right w:val="none" w:sz="0" w:space="0" w:color="auto"/>
          </w:divBdr>
        </w:div>
      </w:divsChild>
    </w:div>
    <w:div w:id="12246067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80576386">
          <w:marLeft w:val="0"/>
          <w:marRight w:val="0"/>
          <w:marTop w:val="0"/>
          <w:marBottom w:val="0"/>
          <w:divBdr>
            <w:top w:val="none" w:sz="0" w:space="0" w:color="auto"/>
            <w:left w:val="none" w:sz="0" w:space="0" w:color="auto"/>
            <w:bottom w:val="none" w:sz="0" w:space="0" w:color="auto"/>
            <w:right w:val="none" w:sz="0" w:space="0" w:color="auto"/>
          </w:divBdr>
        </w:div>
      </w:divsChild>
    </w:div>
    <w:div w:id="13972431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81278454">
          <w:marLeft w:val="0"/>
          <w:marRight w:val="0"/>
          <w:marTop w:val="0"/>
          <w:marBottom w:val="0"/>
          <w:divBdr>
            <w:top w:val="none" w:sz="0" w:space="0" w:color="auto"/>
            <w:left w:val="none" w:sz="0" w:space="0" w:color="auto"/>
            <w:bottom w:val="none" w:sz="0" w:space="0" w:color="auto"/>
            <w:right w:val="none" w:sz="0" w:space="0" w:color="auto"/>
          </w:divBdr>
        </w:div>
      </w:divsChild>
    </w:div>
    <w:div w:id="150998099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9101310">
          <w:marLeft w:val="0"/>
          <w:marRight w:val="0"/>
          <w:marTop w:val="0"/>
          <w:marBottom w:val="0"/>
          <w:divBdr>
            <w:top w:val="none" w:sz="0" w:space="0" w:color="auto"/>
            <w:left w:val="none" w:sz="0" w:space="0" w:color="auto"/>
            <w:bottom w:val="none" w:sz="0" w:space="0" w:color="auto"/>
            <w:right w:val="none" w:sz="0" w:space="0" w:color="auto"/>
          </w:divBdr>
        </w:div>
      </w:divsChild>
    </w:div>
    <w:div w:id="16821280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7746210">
          <w:marLeft w:val="0"/>
          <w:marRight w:val="0"/>
          <w:marTop w:val="0"/>
          <w:marBottom w:val="0"/>
          <w:divBdr>
            <w:top w:val="none" w:sz="0" w:space="0" w:color="auto"/>
            <w:left w:val="none" w:sz="0" w:space="0" w:color="auto"/>
            <w:bottom w:val="none" w:sz="0" w:space="0" w:color="auto"/>
            <w:right w:val="none" w:sz="0" w:space="0" w:color="auto"/>
          </w:divBdr>
        </w:div>
      </w:divsChild>
    </w:div>
    <w:div w:id="202539847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996298">
          <w:marLeft w:val="0"/>
          <w:marRight w:val="0"/>
          <w:marTop w:val="0"/>
          <w:marBottom w:val="0"/>
          <w:divBdr>
            <w:top w:val="none" w:sz="0" w:space="0" w:color="auto"/>
            <w:left w:val="none" w:sz="0" w:space="0" w:color="auto"/>
            <w:bottom w:val="none" w:sz="0" w:space="0" w:color="auto"/>
            <w:right w:val="none" w:sz="0" w:space="0" w:color="auto"/>
          </w:divBdr>
        </w:div>
        <w:div w:id="1544098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33384-A11E-46EA-A0A8-2740C205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7</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223</cp:revision>
  <cp:lastPrinted>2025-05-06T06:20:00Z</cp:lastPrinted>
  <dcterms:created xsi:type="dcterms:W3CDTF">2025-05-05T09:24:00Z</dcterms:created>
  <dcterms:modified xsi:type="dcterms:W3CDTF">2025-05-06T06:20:00Z</dcterms:modified>
</cp:coreProperties>
</file>