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heme="minorHAnsi" w:hAnsi="NoorLotus" w:cs="NoorLotus"/>
          <w:color w:val="auto"/>
          <w:sz w:val="22"/>
          <w:lang w:bidi="fa-IR"/>
        </w:rPr>
        <w:id w:val="2103068470"/>
        <w:docPartObj>
          <w:docPartGallery w:val="Table of Contents"/>
          <w:docPartUnique/>
        </w:docPartObj>
      </w:sdtPr>
      <w:sdtEndPr>
        <w:rPr>
          <w:rtl/>
        </w:rPr>
      </w:sdtEndPr>
      <w:sdtContent>
        <w:p w14:paraId="42FC87AA" w14:textId="159DFA26" w:rsidR="00F3235E" w:rsidRPr="006F0120" w:rsidRDefault="00F3235E" w:rsidP="006F0120">
          <w:pPr>
            <w:pStyle w:val="TOCHeading"/>
            <w:jc w:val="both"/>
            <w:rPr>
              <w:rFonts w:ascii="NoorLotus" w:hAnsi="NoorLotus" w:cs="NoorLotus"/>
            </w:rPr>
          </w:pPr>
          <w:r w:rsidRPr="006F0120">
            <w:rPr>
              <w:rFonts w:ascii="NoorLotus" w:hAnsi="NoorLotus" w:cs="NoorLotus"/>
            </w:rPr>
            <w:t>Contents</w:t>
          </w:r>
        </w:p>
        <w:p w14:paraId="79A5C6F2" w14:textId="3557BC32" w:rsidR="00F3235E" w:rsidRPr="006F0120" w:rsidRDefault="00F3235E" w:rsidP="006F0120">
          <w:pPr>
            <w:pStyle w:val="TOC2"/>
            <w:tabs>
              <w:tab w:val="right" w:leader="dot" w:pos="9350"/>
            </w:tabs>
            <w:jc w:val="both"/>
            <w:rPr>
              <w:rFonts w:ascii="NoorLotus" w:hAnsi="NoorLotus" w:cs="NoorLotus"/>
              <w:noProof/>
            </w:rPr>
          </w:pPr>
          <w:r w:rsidRPr="006F0120">
            <w:rPr>
              <w:rFonts w:ascii="NoorLotus" w:hAnsi="NoorLotus" w:cs="NoorLotus"/>
            </w:rPr>
            <w:fldChar w:fldCharType="begin"/>
          </w:r>
          <w:r w:rsidRPr="006F0120">
            <w:rPr>
              <w:rFonts w:ascii="NoorLotus" w:hAnsi="NoorLotus" w:cs="NoorLotus"/>
            </w:rPr>
            <w:instrText xml:space="preserve"> TOC \o "1-3" \h \z \u </w:instrText>
          </w:r>
          <w:r w:rsidRPr="006F0120">
            <w:rPr>
              <w:rFonts w:ascii="NoorLotus" w:hAnsi="NoorLotus" w:cs="NoorLotus"/>
            </w:rPr>
            <w:fldChar w:fldCharType="separate"/>
          </w:r>
          <w:hyperlink w:anchor="_Toc197250185" w:history="1">
            <w:r w:rsidRPr="006F0120">
              <w:rPr>
                <w:rStyle w:val="Hyperlink"/>
                <w:rFonts w:ascii="NoorLotus" w:hAnsi="NoorLotus" w:cs="NoorLotus"/>
                <w:noProof/>
                <w:rtl/>
                <w:lang w:bidi="ar-SA"/>
              </w:rPr>
              <w:t>خلاصۀ فروض انحلال علم اجمالی</w:t>
            </w:r>
            <w:r w:rsidRPr="006F0120">
              <w:rPr>
                <w:rFonts w:ascii="NoorLotus" w:hAnsi="NoorLotus" w:cs="NoorLotus"/>
                <w:noProof/>
                <w:webHidden/>
              </w:rPr>
              <w:tab/>
            </w:r>
            <w:r w:rsidRPr="006F0120">
              <w:rPr>
                <w:rStyle w:val="Hyperlink"/>
                <w:rFonts w:ascii="NoorLotus" w:hAnsi="NoorLotus" w:cs="NoorLotus"/>
                <w:noProof/>
                <w:rtl/>
              </w:rPr>
              <w:fldChar w:fldCharType="begin"/>
            </w:r>
            <w:r w:rsidRPr="006F0120">
              <w:rPr>
                <w:rFonts w:ascii="NoorLotus" w:hAnsi="NoorLotus" w:cs="NoorLotus"/>
                <w:noProof/>
                <w:webHidden/>
              </w:rPr>
              <w:instrText xml:space="preserve"> PAGEREF _Toc197250185 \h </w:instrText>
            </w:r>
            <w:r w:rsidRPr="006F0120">
              <w:rPr>
                <w:rStyle w:val="Hyperlink"/>
                <w:rFonts w:ascii="NoorLotus" w:hAnsi="NoorLotus" w:cs="NoorLotus"/>
                <w:noProof/>
                <w:rtl/>
              </w:rPr>
            </w:r>
            <w:r w:rsidRPr="006F0120">
              <w:rPr>
                <w:rStyle w:val="Hyperlink"/>
                <w:rFonts w:ascii="NoorLotus" w:hAnsi="NoorLotus" w:cs="NoorLotus"/>
                <w:noProof/>
                <w:rtl/>
              </w:rPr>
              <w:fldChar w:fldCharType="separate"/>
            </w:r>
            <w:r w:rsidR="00546512">
              <w:rPr>
                <w:rFonts w:ascii="NoorLotus" w:hAnsi="NoorLotus" w:cs="NoorLotus"/>
                <w:noProof/>
                <w:webHidden/>
                <w:rtl/>
              </w:rPr>
              <w:t>1</w:t>
            </w:r>
            <w:r w:rsidRPr="006F0120">
              <w:rPr>
                <w:rStyle w:val="Hyperlink"/>
                <w:rFonts w:ascii="NoorLotus" w:hAnsi="NoorLotus" w:cs="NoorLotus"/>
                <w:noProof/>
                <w:rtl/>
              </w:rPr>
              <w:fldChar w:fldCharType="end"/>
            </w:r>
          </w:hyperlink>
        </w:p>
        <w:p w14:paraId="67CE38B5" w14:textId="0C4ED22A" w:rsidR="00F3235E" w:rsidRPr="006F0120" w:rsidRDefault="00334077" w:rsidP="006F0120">
          <w:pPr>
            <w:pStyle w:val="TOC2"/>
            <w:tabs>
              <w:tab w:val="right" w:leader="dot" w:pos="9350"/>
            </w:tabs>
            <w:jc w:val="both"/>
            <w:rPr>
              <w:rFonts w:ascii="NoorLotus" w:hAnsi="NoorLotus" w:cs="NoorLotus"/>
              <w:noProof/>
            </w:rPr>
          </w:pPr>
          <w:hyperlink w:anchor="_Toc197250186" w:history="1">
            <w:r w:rsidR="00F3235E" w:rsidRPr="006F0120">
              <w:rPr>
                <w:rStyle w:val="Hyperlink"/>
                <w:rFonts w:ascii="NoorLotus" w:hAnsi="NoorLotus" w:cs="NoorLotus"/>
                <w:noProof/>
                <w:rtl/>
                <w:lang w:bidi="ar-SA"/>
              </w:rPr>
              <w:t>ادامۀ اشاره به برخی تطبیقات اشتباه فقهی برای انحلال</w:t>
            </w:r>
            <w:r w:rsidR="00F3235E" w:rsidRPr="006F0120">
              <w:rPr>
                <w:rFonts w:ascii="NoorLotus" w:hAnsi="NoorLotus" w:cs="NoorLotus"/>
                <w:noProof/>
                <w:webHidden/>
              </w:rPr>
              <w:tab/>
            </w:r>
            <w:r w:rsidR="00F3235E" w:rsidRPr="006F0120">
              <w:rPr>
                <w:rStyle w:val="Hyperlink"/>
                <w:rFonts w:ascii="NoorLotus" w:hAnsi="NoorLotus" w:cs="NoorLotus"/>
                <w:noProof/>
                <w:rtl/>
              </w:rPr>
              <w:fldChar w:fldCharType="begin"/>
            </w:r>
            <w:r w:rsidR="00F3235E" w:rsidRPr="006F0120">
              <w:rPr>
                <w:rFonts w:ascii="NoorLotus" w:hAnsi="NoorLotus" w:cs="NoorLotus"/>
                <w:noProof/>
                <w:webHidden/>
              </w:rPr>
              <w:instrText xml:space="preserve"> PAGEREF _Toc197250186 \h </w:instrText>
            </w:r>
            <w:r w:rsidR="00F3235E" w:rsidRPr="006F0120">
              <w:rPr>
                <w:rStyle w:val="Hyperlink"/>
                <w:rFonts w:ascii="NoorLotus" w:hAnsi="NoorLotus" w:cs="NoorLotus"/>
                <w:noProof/>
                <w:rtl/>
              </w:rPr>
            </w:r>
            <w:r w:rsidR="00F3235E" w:rsidRPr="006F0120">
              <w:rPr>
                <w:rStyle w:val="Hyperlink"/>
                <w:rFonts w:ascii="NoorLotus" w:hAnsi="NoorLotus" w:cs="NoorLotus"/>
                <w:noProof/>
                <w:rtl/>
              </w:rPr>
              <w:fldChar w:fldCharType="separate"/>
            </w:r>
            <w:r w:rsidR="00546512">
              <w:rPr>
                <w:rFonts w:ascii="NoorLotus" w:hAnsi="NoorLotus" w:cs="NoorLotus"/>
                <w:noProof/>
                <w:webHidden/>
                <w:rtl/>
              </w:rPr>
              <w:t>2</w:t>
            </w:r>
            <w:r w:rsidR="00F3235E" w:rsidRPr="006F0120">
              <w:rPr>
                <w:rStyle w:val="Hyperlink"/>
                <w:rFonts w:ascii="NoorLotus" w:hAnsi="NoorLotus" w:cs="NoorLotus"/>
                <w:noProof/>
                <w:rtl/>
              </w:rPr>
              <w:fldChar w:fldCharType="end"/>
            </w:r>
          </w:hyperlink>
        </w:p>
        <w:p w14:paraId="6D626F43" w14:textId="4D7A255B" w:rsidR="00F3235E" w:rsidRPr="006F0120" w:rsidRDefault="00334077" w:rsidP="006F0120">
          <w:pPr>
            <w:pStyle w:val="TOC2"/>
            <w:tabs>
              <w:tab w:val="right" w:leader="dot" w:pos="9350"/>
            </w:tabs>
            <w:jc w:val="both"/>
            <w:rPr>
              <w:rFonts w:ascii="NoorLotus" w:hAnsi="NoorLotus" w:cs="NoorLotus"/>
              <w:noProof/>
            </w:rPr>
          </w:pPr>
          <w:hyperlink w:anchor="_Toc197250187" w:history="1">
            <w:r w:rsidR="00F3235E" w:rsidRPr="006F0120">
              <w:rPr>
                <w:rStyle w:val="Hyperlink"/>
                <w:rFonts w:ascii="NoorLotus" w:hAnsi="NoorLotus" w:cs="NoorLotus"/>
                <w:noProof/>
                <w:rtl/>
                <w:lang w:bidi="ar-SA"/>
              </w:rPr>
              <w:t>ادامه بررسی فرع سوم</w:t>
            </w:r>
            <w:r w:rsidR="00F3235E" w:rsidRPr="006F0120">
              <w:rPr>
                <w:rFonts w:ascii="NoorLotus" w:hAnsi="NoorLotus" w:cs="NoorLotus"/>
                <w:noProof/>
                <w:webHidden/>
              </w:rPr>
              <w:tab/>
            </w:r>
            <w:r w:rsidR="00F3235E" w:rsidRPr="006F0120">
              <w:rPr>
                <w:rStyle w:val="Hyperlink"/>
                <w:rFonts w:ascii="NoorLotus" w:hAnsi="NoorLotus" w:cs="NoorLotus"/>
                <w:noProof/>
                <w:rtl/>
              </w:rPr>
              <w:fldChar w:fldCharType="begin"/>
            </w:r>
            <w:r w:rsidR="00F3235E" w:rsidRPr="006F0120">
              <w:rPr>
                <w:rFonts w:ascii="NoorLotus" w:hAnsi="NoorLotus" w:cs="NoorLotus"/>
                <w:noProof/>
                <w:webHidden/>
              </w:rPr>
              <w:instrText xml:space="preserve"> PAGEREF _Toc197250187 \h </w:instrText>
            </w:r>
            <w:r w:rsidR="00F3235E" w:rsidRPr="006F0120">
              <w:rPr>
                <w:rStyle w:val="Hyperlink"/>
                <w:rFonts w:ascii="NoorLotus" w:hAnsi="NoorLotus" w:cs="NoorLotus"/>
                <w:noProof/>
                <w:rtl/>
              </w:rPr>
            </w:r>
            <w:r w:rsidR="00F3235E" w:rsidRPr="006F0120">
              <w:rPr>
                <w:rStyle w:val="Hyperlink"/>
                <w:rFonts w:ascii="NoorLotus" w:hAnsi="NoorLotus" w:cs="NoorLotus"/>
                <w:noProof/>
                <w:rtl/>
              </w:rPr>
              <w:fldChar w:fldCharType="separate"/>
            </w:r>
            <w:r w:rsidR="00546512">
              <w:rPr>
                <w:rFonts w:ascii="NoorLotus" w:hAnsi="NoorLotus" w:cs="NoorLotus"/>
                <w:noProof/>
                <w:webHidden/>
                <w:rtl/>
              </w:rPr>
              <w:t>2</w:t>
            </w:r>
            <w:r w:rsidR="00F3235E" w:rsidRPr="006F0120">
              <w:rPr>
                <w:rStyle w:val="Hyperlink"/>
                <w:rFonts w:ascii="NoorLotus" w:hAnsi="NoorLotus" w:cs="NoorLotus"/>
                <w:noProof/>
                <w:rtl/>
              </w:rPr>
              <w:fldChar w:fldCharType="end"/>
            </w:r>
          </w:hyperlink>
        </w:p>
        <w:p w14:paraId="745352AD" w14:textId="55EC43CD" w:rsidR="00F3235E" w:rsidRPr="006F0120" w:rsidRDefault="00334077" w:rsidP="006F0120">
          <w:pPr>
            <w:pStyle w:val="TOC2"/>
            <w:tabs>
              <w:tab w:val="right" w:leader="dot" w:pos="9350"/>
            </w:tabs>
            <w:jc w:val="both"/>
            <w:rPr>
              <w:rFonts w:ascii="NoorLotus" w:hAnsi="NoorLotus" w:cs="NoorLotus"/>
              <w:noProof/>
            </w:rPr>
          </w:pPr>
          <w:hyperlink w:anchor="_Toc197250188" w:history="1">
            <w:r w:rsidR="00F3235E" w:rsidRPr="006F0120">
              <w:rPr>
                <w:rStyle w:val="Hyperlink"/>
                <w:rFonts w:ascii="NoorLotus" w:hAnsi="NoorLotus" w:cs="NoorLotus"/>
                <w:noProof/>
                <w:rtl/>
                <w:lang w:bidi="ar-SA"/>
              </w:rPr>
              <w:t>فرع چهارم</w:t>
            </w:r>
            <w:r w:rsidR="00F3235E" w:rsidRPr="006F0120">
              <w:rPr>
                <w:rFonts w:ascii="NoorLotus" w:hAnsi="NoorLotus" w:cs="NoorLotus"/>
                <w:noProof/>
                <w:webHidden/>
              </w:rPr>
              <w:tab/>
            </w:r>
            <w:r w:rsidR="00F3235E" w:rsidRPr="006F0120">
              <w:rPr>
                <w:rStyle w:val="Hyperlink"/>
                <w:rFonts w:ascii="NoorLotus" w:hAnsi="NoorLotus" w:cs="NoorLotus"/>
                <w:noProof/>
                <w:rtl/>
              </w:rPr>
              <w:fldChar w:fldCharType="begin"/>
            </w:r>
            <w:r w:rsidR="00F3235E" w:rsidRPr="006F0120">
              <w:rPr>
                <w:rFonts w:ascii="NoorLotus" w:hAnsi="NoorLotus" w:cs="NoorLotus"/>
                <w:noProof/>
                <w:webHidden/>
              </w:rPr>
              <w:instrText xml:space="preserve"> PAGEREF _Toc197250188 \h </w:instrText>
            </w:r>
            <w:r w:rsidR="00F3235E" w:rsidRPr="006F0120">
              <w:rPr>
                <w:rStyle w:val="Hyperlink"/>
                <w:rFonts w:ascii="NoorLotus" w:hAnsi="NoorLotus" w:cs="NoorLotus"/>
                <w:noProof/>
                <w:rtl/>
              </w:rPr>
            </w:r>
            <w:r w:rsidR="00F3235E" w:rsidRPr="006F0120">
              <w:rPr>
                <w:rStyle w:val="Hyperlink"/>
                <w:rFonts w:ascii="NoorLotus" w:hAnsi="NoorLotus" w:cs="NoorLotus"/>
                <w:noProof/>
                <w:rtl/>
              </w:rPr>
              <w:fldChar w:fldCharType="separate"/>
            </w:r>
            <w:r w:rsidR="00546512">
              <w:rPr>
                <w:rFonts w:ascii="NoorLotus" w:hAnsi="NoorLotus" w:cs="NoorLotus"/>
                <w:noProof/>
                <w:webHidden/>
                <w:rtl/>
              </w:rPr>
              <w:t>4</w:t>
            </w:r>
            <w:r w:rsidR="00F3235E" w:rsidRPr="006F0120">
              <w:rPr>
                <w:rStyle w:val="Hyperlink"/>
                <w:rFonts w:ascii="NoorLotus" w:hAnsi="NoorLotus" w:cs="NoorLotus"/>
                <w:noProof/>
                <w:rtl/>
              </w:rPr>
              <w:fldChar w:fldCharType="end"/>
            </w:r>
          </w:hyperlink>
        </w:p>
        <w:p w14:paraId="3B97A212" w14:textId="64FF6C92" w:rsidR="00F3235E" w:rsidRPr="006F0120" w:rsidRDefault="00334077" w:rsidP="006F0120">
          <w:pPr>
            <w:pStyle w:val="TOC2"/>
            <w:tabs>
              <w:tab w:val="right" w:leader="dot" w:pos="9350"/>
            </w:tabs>
            <w:jc w:val="both"/>
            <w:rPr>
              <w:rFonts w:ascii="NoorLotus" w:hAnsi="NoorLotus" w:cs="NoorLotus"/>
              <w:noProof/>
            </w:rPr>
          </w:pPr>
          <w:hyperlink w:anchor="_Toc197250189" w:history="1">
            <w:r w:rsidR="00F3235E" w:rsidRPr="006F0120">
              <w:rPr>
                <w:rStyle w:val="Hyperlink"/>
                <w:rFonts w:ascii="NoorLotus" w:hAnsi="NoorLotus" w:cs="NoorLotus"/>
                <w:noProof/>
                <w:rtl/>
                <w:lang w:bidi="ar-SA"/>
              </w:rPr>
              <w:t>جریان اصل به لحاظ اثر زاید</w:t>
            </w:r>
            <w:r w:rsidR="00F3235E" w:rsidRPr="006F0120">
              <w:rPr>
                <w:rFonts w:ascii="NoorLotus" w:hAnsi="NoorLotus" w:cs="NoorLotus"/>
                <w:noProof/>
                <w:webHidden/>
              </w:rPr>
              <w:tab/>
            </w:r>
            <w:r w:rsidR="00F3235E" w:rsidRPr="006F0120">
              <w:rPr>
                <w:rStyle w:val="Hyperlink"/>
                <w:rFonts w:ascii="NoorLotus" w:hAnsi="NoorLotus" w:cs="NoorLotus"/>
                <w:noProof/>
                <w:rtl/>
              </w:rPr>
              <w:fldChar w:fldCharType="begin"/>
            </w:r>
            <w:r w:rsidR="00F3235E" w:rsidRPr="006F0120">
              <w:rPr>
                <w:rFonts w:ascii="NoorLotus" w:hAnsi="NoorLotus" w:cs="NoorLotus"/>
                <w:noProof/>
                <w:webHidden/>
              </w:rPr>
              <w:instrText xml:space="preserve"> PAGEREF _Toc197250189 \h </w:instrText>
            </w:r>
            <w:r w:rsidR="00F3235E" w:rsidRPr="006F0120">
              <w:rPr>
                <w:rStyle w:val="Hyperlink"/>
                <w:rFonts w:ascii="NoorLotus" w:hAnsi="NoorLotus" w:cs="NoorLotus"/>
                <w:noProof/>
                <w:rtl/>
              </w:rPr>
            </w:r>
            <w:r w:rsidR="00F3235E" w:rsidRPr="006F0120">
              <w:rPr>
                <w:rStyle w:val="Hyperlink"/>
                <w:rFonts w:ascii="NoorLotus" w:hAnsi="NoorLotus" w:cs="NoorLotus"/>
                <w:noProof/>
                <w:rtl/>
              </w:rPr>
              <w:fldChar w:fldCharType="separate"/>
            </w:r>
            <w:r w:rsidR="00546512">
              <w:rPr>
                <w:rFonts w:ascii="NoorLotus" w:hAnsi="NoorLotus" w:cs="NoorLotus"/>
                <w:noProof/>
                <w:webHidden/>
                <w:rtl/>
              </w:rPr>
              <w:t>6</w:t>
            </w:r>
            <w:r w:rsidR="00F3235E" w:rsidRPr="006F0120">
              <w:rPr>
                <w:rStyle w:val="Hyperlink"/>
                <w:rFonts w:ascii="NoorLotus" w:hAnsi="NoorLotus" w:cs="NoorLotus"/>
                <w:noProof/>
                <w:rtl/>
              </w:rPr>
              <w:fldChar w:fldCharType="end"/>
            </w:r>
          </w:hyperlink>
        </w:p>
        <w:p w14:paraId="101FF2B3" w14:textId="131D13FD" w:rsidR="00F3235E" w:rsidRPr="006F0120" w:rsidRDefault="00F3235E" w:rsidP="006F0120">
          <w:pPr>
            <w:jc w:val="both"/>
            <w:rPr>
              <w:rFonts w:ascii="NoorLotus" w:hAnsi="NoorLotus" w:cs="NoorLotus"/>
              <w:rtl/>
            </w:rPr>
          </w:pPr>
          <w:r w:rsidRPr="006F0120">
            <w:rPr>
              <w:rFonts w:ascii="NoorLotus" w:hAnsi="NoorLotus" w:cs="NoorLotus"/>
              <w:b/>
              <w:bCs/>
              <w:noProof/>
            </w:rPr>
            <w:fldChar w:fldCharType="end"/>
          </w:r>
        </w:p>
      </w:sdtContent>
    </w:sdt>
    <w:p w14:paraId="098DE8A9" w14:textId="63ECD7CE" w:rsidR="007078F9" w:rsidRPr="006F0120" w:rsidRDefault="00B72B7C" w:rsidP="006F0120">
      <w:pPr>
        <w:jc w:val="center"/>
        <w:rPr>
          <w:rFonts w:ascii="NoorLotus" w:hAnsi="NoorLotus" w:cs="NoorLotus"/>
          <w:rtl/>
        </w:rPr>
      </w:pPr>
      <w:r w:rsidRPr="006F0120">
        <w:rPr>
          <w:rFonts w:ascii="NoorLotus" w:hAnsi="NoorLotus" w:cs="NoorLotus"/>
          <w:rtl/>
        </w:rPr>
        <w:t>بسم الله الرحمن الرحیم</w:t>
      </w:r>
    </w:p>
    <w:p w14:paraId="3663720C" w14:textId="75085608" w:rsidR="00F3235E" w:rsidRPr="006F0120" w:rsidRDefault="00F3235E" w:rsidP="00116286">
      <w:pPr>
        <w:pStyle w:val="Heading1"/>
        <w:rPr>
          <w:rtl/>
        </w:rPr>
      </w:pPr>
      <w:bookmarkStart w:id="0" w:name="_Toc197250185"/>
      <w:r w:rsidRPr="006F0120">
        <w:rPr>
          <w:rtl/>
        </w:rPr>
        <w:t>خلاصۀ فروض انحلال علم اجمالی</w:t>
      </w:r>
      <w:bookmarkEnd w:id="0"/>
    </w:p>
    <w:p w14:paraId="091E8F00" w14:textId="078F6D79" w:rsidR="00585C41" w:rsidRPr="006F0120" w:rsidRDefault="00CE3DF4" w:rsidP="006F0120">
      <w:pPr>
        <w:jc w:val="both"/>
        <w:rPr>
          <w:rFonts w:ascii="NoorLotus" w:hAnsi="NoorLotus" w:cs="NoorLotus"/>
          <w:rtl/>
        </w:rPr>
      </w:pPr>
      <w:r w:rsidRPr="006F0120">
        <w:rPr>
          <w:rFonts w:ascii="NoorLotus" w:hAnsi="NoorLotus" w:cs="NoorLotus"/>
          <w:rtl/>
        </w:rPr>
        <w:t xml:space="preserve">بحث در انحلال علم اجمالی بود. چهار فرض برای آن بیان شد: </w:t>
      </w:r>
    </w:p>
    <w:p w14:paraId="127FFA97" w14:textId="48BB49D8" w:rsidR="00CE3DF4" w:rsidRPr="006F0120" w:rsidRDefault="00CE3DF4" w:rsidP="0024109E">
      <w:pPr>
        <w:jc w:val="both"/>
        <w:rPr>
          <w:rFonts w:ascii="NoorLotus" w:hAnsi="NoorLotus" w:cs="NoorLotus"/>
          <w:rtl/>
        </w:rPr>
      </w:pPr>
      <w:r w:rsidRPr="006F0120">
        <w:rPr>
          <w:rFonts w:ascii="NoorLotus" w:hAnsi="NoorLotus" w:cs="NoorLotus"/>
          <w:rtl/>
        </w:rPr>
        <w:t xml:space="preserve">فرض اول: انحلال حقیقی علم اجمالی با علم تفصیلی یا با علم اجمالی صغیر </w:t>
      </w:r>
      <w:r w:rsidR="00A713F1" w:rsidRPr="006F0120">
        <w:rPr>
          <w:rFonts w:ascii="NoorLotus" w:hAnsi="NoorLotus" w:cs="NoorLotus"/>
          <w:rtl/>
        </w:rPr>
        <w:t>است. که آن در صورت</w:t>
      </w:r>
      <w:r w:rsidR="00643E10">
        <w:rPr>
          <w:rFonts w:ascii="NoorLotus" w:hAnsi="NoorLotus" w:cs="NoorLotus" w:hint="cs"/>
          <w:rtl/>
        </w:rPr>
        <w:t>‌های</w:t>
      </w:r>
      <w:r w:rsidR="00A713F1" w:rsidRPr="006F0120">
        <w:rPr>
          <w:rFonts w:ascii="NoorLotus" w:hAnsi="NoorLotus" w:cs="NoorLotus"/>
          <w:rtl/>
        </w:rPr>
        <w:t xml:space="preserve"> </w:t>
      </w:r>
      <w:r w:rsidRPr="006F0120">
        <w:rPr>
          <w:rFonts w:ascii="NoorLotus" w:hAnsi="NoorLotus" w:cs="NoorLotus"/>
          <w:rtl/>
        </w:rPr>
        <w:t xml:space="preserve">اول و سوم </w:t>
      </w:r>
      <w:r w:rsidR="00A713F1" w:rsidRPr="006F0120">
        <w:rPr>
          <w:rFonts w:ascii="NoorLotus" w:hAnsi="NoorLotus" w:cs="NoorLotus"/>
          <w:rtl/>
        </w:rPr>
        <w:t xml:space="preserve">از صور سه‌گانه‌ای بود که قبلا مطرح شد. </w:t>
      </w:r>
      <w:r w:rsidRPr="006F0120">
        <w:rPr>
          <w:rFonts w:ascii="NoorLotus" w:hAnsi="NoorLotus" w:cs="NoorLotus"/>
          <w:rtl/>
        </w:rPr>
        <w:t>صورت اول: معلوم بالاجمال عنوان</w:t>
      </w:r>
      <w:r w:rsidR="00A713F1" w:rsidRPr="006F0120">
        <w:rPr>
          <w:rFonts w:ascii="NoorLotus" w:hAnsi="NoorLotus" w:cs="NoorLotus"/>
          <w:rtl/>
        </w:rPr>
        <w:t>ی</w:t>
      </w:r>
      <w:r w:rsidRPr="006F0120">
        <w:rPr>
          <w:rFonts w:ascii="NoorLotus" w:hAnsi="NoorLotus" w:cs="NoorLotus"/>
          <w:rtl/>
        </w:rPr>
        <w:t xml:space="preserve"> داشت و علم تفصیلی به انطباق آن عنوان معلوم بالاجمال بر یک طرف معین پیدا </w:t>
      </w:r>
      <w:r w:rsidR="00A713F1" w:rsidRPr="006F0120">
        <w:rPr>
          <w:rFonts w:ascii="NoorLotus" w:hAnsi="NoorLotus" w:cs="NoorLotus"/>
          <w:rtl/>
        </w:rPr>
        <w:t>می‌</w:t>
      </w:r>
      <w:r w:rsidRPr="006F0120">
        <w:rPr>
          <w:rFonts w:ascii="NoorLotus" w:hAnsi="NoorLotus" w:cs="NoorLotus"/>
          <w:rtl/>
        </w:rPr>
        <w:t>شد.</w:t>
      </w:r>
      <w:r w:rsidR="00A713F1" w:rsidRPr="006F0120">
        <w:rPr>
          <w:rFonts w:ascii="NoorLotus" w:hAnsi="NoorLotus" w:cs="NoorLotus"/>
          <w:rtl/>
        </w:rPr>
        <w:t xml:space="preserve"> و در صورت سوم نیز معلوم بالاجمال عنوان نداشت و لابشرط </w:t>
      </w:r>
      <w:r w:rsidR="0024109E">
        <w:rPr>
          <w:rFonts w:ascii="NoorLotus" w:hAnsi="NoorLotus" w:cs="NoorLotus" w:hint="cs"/>
          <w:rtl/>
        </w:rPr>
        <w:t>بود</w:t>
      </w:r>
      <w:r w:rsidR="00A713F1" w:rsidRPr="006F0120">
        <w:rPr>
          <w:rFonts w:ascii="NoorLotus" w:hAnsi="NoorLotus" w:cs="NoorLotus"/>
          <w:rtl/>
        </w:rPr>
        <w:t xml:space="preserve"> و علم به انطباق آن بر یک طرف معین پیدا می‌شد.</w:t>
      </w:r>
    </w:p>
    <w:p w14:paraId="7DE31212" w14:textId="79C263AB" w:rsidR="00CE3DF4" w:rsidRPr="006F0120" w:rsidRDefault="00CE3DF4" w:rsidP="0024109E">
      <w:pPr>
        <w:jc w:val="both"/>
        <w:rPr>
          <w:rFonts w:ascii="NoorLotus" w:hAnsi="NoorLotus" w:cs="NoorLotus"/>
          <w:rtl/>
        </w:rPr>
      </w:pPr>
      <w:r w:rsidRPr="006F0120">
        <w:rPr>
          <w:rFonts w:ascii="NoorLotus" w:hAnsi="NoorLotus" w:cs="NoorLotus"/>
          <w:rtl/>
        </w:rPr>
        <w:t>فرض دوم: انحلال عقلی فطری</w:t>
      </w:r>
      <w:r w:rsidR="00A713F1" w:rsidRPr="006F0120">
        <w:rPr>
          <w:rFonts w:ascii="NoorLotus" w:hAnsi="NoorLotus" w:cs="NoorLotus"/>
          <w:rtl/>
        </w:rPr>
        <w:t xml:space="preserve"> بود. که </w:t>
      </w:r>
      <w:r w:rsidRPr="006F0120">
        <w:rPr>
          <w:rFonts w:ascii="NoorLotus" w:hAnsi="NoorLotus" w:cs="NoorLotus"/>
          <w:rtl/>
        </w:rPr>
        <w:t xml:space="preserve">اگر خصوصیات زایده لحاظ شود علم اجمالی منحل نمی‌شود ولی همان‌طور که امام رحمه الله مطرح کردند عقل فطری خصوصیات زاید را </w:t>
      </w:r>
      <w:r w:rsidR="00A713F1" w:rsidRPr="006F0120">
        <w:rPr>
          <w:rFonts w:ascii="NoorLotus" w:hAnsi="NoorLotus" w:cs="NoorLotus"/>
          <w:rtl/>
        </w:rPr>
        <w:t>الغاء و جامع تکلیف معلوم بالاجمال را لحاظ می‌کند</w:t>
      </w:r>
      <w:r w:rsidR="00FB2052" w:rsidRPr="006F0120">
        <w:rPr>
          <w:rFonts w:ascii="NoorLotus" w:hAnsi="NoorLotus" w:cs="NoorLotus"/>
          <w:rtl/>
        </w:rPr>
        <w:t>. و این که</w:t>
      </w:r>
      <w:r w:rsidR="00A713F1" w:rsidRPr="006F0120">
        <w:rPr>
          <w:rFonts w:ascii="NoorLotus" w:hAnsi="NoorLotus" w:cs="NoorLotus"/>
          <w:rtl/>
        </w:rPr>
        <w:t xml:space="preserve"> </w:t>
      </w:r>
      <w:r w:rsidRPr="006F0120">
        <w:rPr>
          <w:rFonts w:ascii="NoorLotus" w:hAnsi="NoorLotus" w:cs="NoorLotus"/>
          <w:rtl/>
        </w:rPr>
        <w:t>علم اجمالی به نجاست یکی از این دو اناء به سبب</w:t>
      </w:r>
      <w:r w:rsidR="00FB2052" w:rsidRPr="006F0120">
        <w:rPr>
          <w:rFonts w:ascii="NoorLotus" w:hAnsi="NoorLotus" w:cs="NoorLotus"/>
          <w:rtl/>
        </w:rPr>
        <w:t xml:space="preserve"> رؤیت وقوع یک قطره دم در یکی از آن دو است</w:t>
      </w:r>
      <w:r w:rsidR="00B007D4" w:rsidRPr="006F0120">
        <w:rPr>
          <w:rFonts w:ascii="NoorLotus" w:hAnsi="NoorLotus" w:cs="NoorLotus"/>
          <w:rtl/>
        </w:rPr>
        <w:t xml:space="preserve">، خصوصیت ندارد و </w:t>
      </w:r>
      <w:r w:rsidRPr="006F0120">
        <w:rPr>
          <w:rFonts w:ascii="NoorLotus" w:hAnsi="NoorLotus" w:cs="NoorLotus"/>
          <w:rtl/>
        </w:rPr>
        <w:t xml:space="preserve">مهم این است که مکلف علم به نجاست یکی از این دو </w:t>
      </w:r>
      <w:r w:rsidR="0024109E">
        <w:rPr>
          <w:rFonts w:ascii="NoorLotus" w:hAnsi="NoorLotus" w:cs="NoorLotus" w:hint="cs"/>
          <w:rtl/>
        </w:rPr>
        <w:t>دارد</w:t>
      </w:r>
      <w:r w:rsidR="00361723" w:rsidRPr="006F0120">
        <w:rPr>
          <w:rFonts w:ascii="NoorLotus" w:hAnsi="NoorLotus" w:cs="NoorLotus"/>
          <w:rtl/>
        </w:rPr>
        <w:t xml:space="preserve"> و </w:t>
      </w:r>
      <w:r w:rsidRPr="006F0120">
        <w:rPr>
          <w:rFonts w:ascii="NoorLotus" w:hAnsi="NoorLotus" w:cs="NoorLotus"/>
          <w:rtl/>
        </w:rPr>
        <w:t>بعد علم تفص</w:t>
      </w:r>
      <w:r w:rsidR="0024109E">
        <w:rPr>
          <w:rFonts w:ascii="NoorLotus" w:hAnsi="NoorLotus" w:cs="NoorLotus" w:hint="cs"/>
          <w:rtl/>
        </w:rPr>
        <w:t>ی</w:t>
      </w:r>
      <w:r w:rsidRPr="006F0120">
        <w:rPr>
          <w:rFonts w:ascii="NoorLotus" w:hAnsi="NoorLotus" w:cs="NoorLotus"/>
          <w:rtl/>
        </w:rPr>
        <w:t>لی به نجاست انای الف ولو به سبب وقوع قطره‌ی بول در آن</w:t>
      </w:r>
      <w:r w:rsidR="00361723" w:rsidRPr="006F0120">
        <w:rPr>
          <w:rFonts w:ascii="NoorLotus" w:hAnsi="NoorLotus" w:cs="NoorLotus"/>
          <w:rtl/>
        </w:rPr>
        <w:t>،</w:t>
      </w:r>
      <w:r w:rsidRPr="006F0120">
        <w:rPr>
          <w:rFonts w:ascii="NoorLotus" w:hAnsi="NoorLotus" w:cs="NoorLotus"/>
          <w:rtl/>
        </w:rPr>
        <w:t xml:space="preserve"> پیدا می‌شود. </w:t>
      </w:r>
    </w:p>
    <w:p w14:paraId="3D171F4D" w14:textId="4DE878FD" w:rsidR="00CE3DF4" w:rsidRPr="006F0120" w:rsidRDefault="00CE3DF4" w:rsidP="006F0120">
      <w:pPr>
        <w:jc w:val="both"/>
        <w:rPr>
          <w:rFonts w:ascii="NoorLotus" w:hAnsi="NoorLotus" w:cs="NoorLotus"/>
          <w:rtl/>
        </w:rPr>
      </w:pPr>
      <w:r w:rsidRPr="006F0120">
        <w:rPr>
          <w:rFonts w:ascii="NoorLotus" w:hAnsi="NoorLotus" w:cs="NoorLotus"/>
          <w:rtl/>
        </w:rPr>
        <w:lastRenderedPageBreak/>
        <w:t xml:space="preserve">فرض سوم: انحلال عقلایی در مورد قیام اماره‌ی تفصیلیه </w:t>
      </w:r>
      <w:r w:rsidR="001B2253" w:rsidRPr="006F0120">
        <w:rPr>
          <w:rFonts w:ascii="NoorLotus" w:hAnsi="NoorLotus" w:cs="NoorLotus"/>
          <w:rtl/>
        </w:rPr>
        <w:t xml:space="preserve">بود که با وجود عدم حصول علم وجدانی ولی </w:t>
      </w:r>
      <w:r w:rsidRPr="006F0120">
        <w:rPr>
          <w:rFonts w:ascii="NoorLotus" w:hAnsi="NoorLotus" w:cs="NoorLotus"/>
          <w:rtl/>
        </w:rPr>
        <w:t xml:space="preserve">عقلاء با این اماره </w:t>
      </w:r>
      <w:r w:rsidR="001B2253" w:rsidRPr="006F0120">
        <w:rPr>
          <w:rFonts w:ascii="NoorLotus" w:hAnsi="NoorLotus" w:cs="NoorLotus"/>
          <w:rtl/>
        </w:rPr>
        <w:t xml:space="preserve">تفصیلیه حتی به لحاظ سببیت انحلال علم اجمالی </w:t>
      </w:r>
      <w:r w:rsidRPr="006F0120">
        <w:rPr>
          <w:rFonts w:ascii="NoorLotus" w:hAnsi="NoorLotus" w:cs="NoorLotus"/>
          <w:rtl/>
        </w:rPr>
        <w:t>معامله‌ی علم تفصیلی</w:t>
      </w:r>
      <w:r w:rsidR="001B2253" w:rsidRPr="006F0120">
        <w:rPr>
          <w:rFonts w:ascii="NoorLotus" w:hAnsi="NoorLotus" w:cs="NoorLotus"/>
          <w:rtl/>
        </w:rPr>
        <w:t xml:space="preserve">، </w:t>
      </w:r>
      <w:r w:rsidRPr="006F0120">
        <w:rPr>
          <w:rFonts w:ascii="NoorLotus" w:hAnsi="NoorLotus" w:cs="NoorLotus"/>
          <w:rtl/>
        </w:rPr>
        <w:t xml:space="preserve">می‌کردند. </w:t>
      </w:r>
    </w:p>
    <w:p w14:paraId="3DA720DE" w14:textId="3176A077" w:rsidR="00CE3DF4" w:rsidRDefault="00CE3DF4" w:rsidP="006F0120">
      <w:pPr>
        <w:jc w:val="both"/>
        <w:rPr>
          <w:rFonts w:ascii="NoorLotus" w:hAnsi="NoorLotus" w:cs="NoorLotus"/>
          <w:rtl/>
        </w:rPr>
      </w:pPr>
      <w:r w:rsidRPr="006F0120">
        <w:rPr>
          <w:rFonts w:ascii="NoorLotus" w:hAnsi="NoorLotus" w:cs="NoorLotus"/>
          <w:rtl/>
        </w:rPr>
        <w:t>فرض چهارم: انحلال حکمی</w:t>
      </w:r>
      <w:r w:rsidR="001B2253" w:rsidRPr="006F0120">
        <w:rPr>
          <w:rFonts w:ascii="NoorLotus" w:hAnsi="NoorLotus" w:cs="NoorLotus"/>
          <w:rtl/>
        </w:rPr>
        <w:t xml:space="preserve"> بود که آن به معنای این است که </w:t>
      </w:r>
      <w:r w:rsidRPr="006F0120">
        <w:rPr>
          <w:rFonts w:ascii="NoorLotus" w:hAnsi="NoorLotus" w:cs="NoorLotus"/>
          <w:rtl/>
        </w:rPr>
        <w:t>به لحاظ اثر علم اجمالی که منجزیت است انحلال رخ می‌دهد.</w:t>
      </w:r>
      <w:r w:rsidR="001B2253" w:rsidRPr="006F0120">
        <w:rPr>
          <w:rFonts w:ascii="NoorLotus" w:hAnsi="NoorLotus" w:cs="NoorLotus"/>
          <w:rtl/>
        </w:rPr>
        <w:t xml:space="preserve"> و آن در مواردی</w:t>
      </w:r>
      <w:r w:rsidR="0024109E">
        <w:rPr>
          <w:rFonts w:ascii="NoorLotus" w:hAnsi="NoorLotus" w:cs="NoorLotus" w:hint="cs"/>
          <w:rtl/>
        </w:rPr>
        <w:t xml:space="preserve"> است</w:t>
      </w:r>
      <w:r w:rsidR="001B2253" w:rsidRPr="006F0120">
        <w:rPr>
          <w:rFonts w:ascii="NoorLotus" w:hAnsi="NoorLotus" w:cs="NoorLotus"/>
          <w:rtl/>
        </w:rPr>
        <w:t xml:space="preserve"> که اصل منجّز هم‌زمان با حدوث علم اجالی </w:t>
      </w:r>
      <w:r w:rsidRPr="006F0120">
        <w:rPr>
          <w:rFonts w:ascii="NoorLotus" w:hAnsi="NoorLotus" w:cs="NoorLotus"/>
          <w:rtl/>
        </w:rPr>
        <w:t>در یک طرف جاری شود که دیگر علم اجمالی به لحاظ طرف دیگر اثر منجزیت را ن</w:t>
      </w:r>
      <w:r w:rsidR="001B2253" w:rsidRPr="006F0120">
        <w:rPr>
          <w:rFonts w:ascii="NoorLotus" w:hAnsi="NoorLotus" w:cs="NoorLotus"/>
          <w:rtl/>
        </w:rPr>
        <w:t>دارد.</w:t>
      </w:r>
    </w:p>
    <w:p w14:paraId="699FEDB6" w14:textId="47D2FD77" w:rsidR="00E515D4" w:rsidRPr="0003211E" w:rsidRDefault="00E515D4" w:rsidP="00116286">
      <w:pPr>
        <w:jc w:val="both"/>
        <w:rPr>
          <w:rFonts w:ascii="NoorLotus" w:hAnsi="NoorLotus" w:cs="NoorLotus"/>
          <w:sz w:val="30"/>
          <w:szCs w:val="30"/>
          <w:rtl/>
        </w:rPr>
      </w:pPr>
      <w:r w:rsidRPr="0003211E">
        <w:rPr>
          <w:rFonts w:ascii="NoorLotus" w:hAnsi="NoorLotus" w:cs="NoorLotus"/>
          <w:sz w:val="30"/>
          <w:szCs w:val="30"/>
          <w:rtl/>
        </w:rPr>
        <w:t>این انحلال حکمی غیر از آن انحلال حکمی است که قبلا بحث می‌‌کردیم که با جریان خطاب مختص مؤمّن</w:t>
      </w:r>
      <w:r w:rsidR="00116286">
        <w:rPr>
          <w:rFonts w:ascii="NoorLotus" w:hAnsi="NoorLotus" w:cs="NoorLotus" w:hint="cs"/>
          <w:sz w:val="30"/>
          <w:szCs w:val="30"/>
          <w:rtl/>
        </w:rPr>
        <w:t xml:space="preserve"> یا اصل طولی مؤمّن -طبق نظر کسانی که جریان آن را قبول داشتند-</w:t>
      </w:r>
      <w:r w:rsidRPr="00E515D4">
        <w:rPr>
          <w:rFonts w:ascii="NoorLotus" w:hAnsi="NoorLotus" w:cs="NoorLotus"/>
          <w:sz w:val="30"/>
          <w:szCs w:val="30"/>
          <w:rtl/>
        </w:rPr>
        <w:t xml:space="preserve"> </w:t>
      </w:r>
      <w:r w:rsidRPr="0003211E">
        <w:rPr>
          <w:rFonts w:ascii="NoorLotus" w:hAnsi="NoorLotus" w:cs="NoorLotus"/>
          <w:sz w:val="30"/>
          <w:szCs w:val="30"/>
          <w:rtl/>
        </w:rPr>
        <w:t>علم اجمالی</w:t>
      </w:r>
      <w:r>
        <w:rPr>
          <w:rFonts w:ascii="NoorLotus" w:hAnsi="NoorLotus" w:cs="NoorLotus" w:hint="cs"/>
          <w:sz w:val="30"/>
          <w:szCs w:val="30"/>
          <w:rtl/>
        </w:rPr>
        <w:t>،</w:t>
      </w:r>
      <w:r w:rsidRPr="0003211E">
        <w:rPr>
          <w:rFonts w:ascii="NoorLotus" w:hAnsi="NoorLotus" w:cs="NoorLotus"/>
          <w:sz w:val="30"/>
          <w:szCs w:val="30"/>
          <w:rtl/>
        </w:rPr>
        <w:t xml:space="preserve"> انحلال حکمی پیدا می‌‌</w:t>
      </w:r>
      <w:r>
        <w:rPr>
          <w:rFonts w:ascii="NoorLotus" w:hAnsi="NoorLotus" w:cs="NoorLotus"/>
          <w:sz w:val="30"/>
          <w:szCs w:val="30"/>
          <w:rtl/>
        </w:rPr>
        <w:t>کرد</w:t>
      </w:r>
      <w:r w:rsidRPr="0003211E">
        <w:rPr>
          <w:rFonts w:ascii="NoorLotus" w:hAnsi="NoorLotus" w:cs="NoorLotus"/>
          <w:sz w:val="30"/>
          <w:szCs w:val="30"/>
          <w:rtl/>
        </w:rPr>
        <w:t xml:space="preserve">، مثل این‌که علم اجمالی داشتیم یا این آب نجس است یا این لباس، </w:t>
      </w:r>
      <w:r>
        <w:rPr>
          <w:rFonts w:ascii="NoorLotus" w:hAnsi="NoorLotus" w:cs="NoorLotus" w:hint="cs"/>
          <w:sz w:val="30"/>
          <w:szCs w:val="30"/>
          <w:rtl/>
        </w:rPr>
        <w:t xml:space="preserve">که </w:t>
      </w:r>
      <w:r w:rsidRPr="0003211E">
        <w:rPr>
          <w:rFonts w:ascii="NoorLotus" w:hAnsi="NoorLotus" w:cs="NoorLotus"/>
          <w:sz w:val="30"/>
          <w:szCs w:val="30"/>
          <w:rtl/>
        </w:rPr>
        <w:t xml:space="preserve">قاعدۀ حل در آب خطاب مختص </w:t>
      </w:r>
      <w:r>
        <w:rPr>
          <w:rFonts w:ascii="NoorLotus" w:hAnsi="NoorLotus" w:cs="NoorLotus" w:hint="cs"/>
          <w:sz w:val="30"/>
          <w:szCs w:val="30"/>
          <w:rtl/>
        </w:rPr>
        <w:t>است و</w:t>
      </w:r>
      <w:r w:rsidRPr="0003211E">
        <w:rPr>
          <w:rFonts w:ascii="NoorLotus" w:hAnsi="NoorLotus" w:cs="NoorLotus"/>
          <w:sz w:val="30"/>
          <w:szCs w:val="30"/>
          <w:rtl/>
        </w:rPr>
        <w:t xml:space="preserve"> جواز شرب </w:t>
      </w:r>
      <w:r>
        <w:rPr>
          <w:rFonts w:ascii="NoorLotus" w:hAnsi="NoorLotus" w:cs="NoorLotus" w:hint="cs"/>
          <w:sz w:val="30"/>
          <w:szCs w:val="30"/>
          <w:rtl/>
        </w:rPr>
        <w:t>آن</w:t>
      </w:r>
      <w:r w:rsidRPr="0003211E">
        <w:rPr>
          <w:rFonts w:ascii="NoorLotus" w:hAnsi="NoorLotus" w:cs="NoorLotus"/>
          <w:sz w:val="30"/>
          <w:szCs w:val="30"/>
          <w:rtl/>
        </w:rPr>
        <w:t xml:space="preserve"> را اثبات می‌‌</w:t>
      </w:r>
      <w:r>
        <w:rPr>
          <w:rFonts w:ascii="NoorLotus" w:hAnsi="NoorLotus" w:cs="NoorLotus"/>
          <w:sz w:val="30"/>
          <w:szCs w:val="30"/>
          <w:rtl/>
        </w:rPr>
        <w:t>ک</w:t>
      </w:r>
      <w:r>
        <w:rPr>
          <w:rFonts w:ascii="NoorLotus" w:hAnsi="NoorLotus" w:cs="NoorLotus" w:hint="cs"/>
          <w:sz w:val="30"/>
          <w:szCs w:val="30"/>
          <w:rtl/>
        </w:rPr>
        <w:t>ن</w:t>
      </w:r>
      <w:r w:rsidR="00116286">
        <w:rPr>
          <w:rFonts w:ascii="NoorLotus" w:hAnsi="NoorLotus" w:cs="NoorLotus"/>
          <w:sz w:val="30"/>
          <w:szCs w:val="30"/>
          <w:rtl/>
        </w:rPr>
        <w:t>د</w:t>
      </w:r>
      <w:r w:rsidR="00116286">
        <w:rPr>
          <w:rFonts w:ascii="NoorLotus" w:hAnsi="NoorLotus" w:cs="NoorLotus" w:hint="cs"/>
          <w:sz w:val="30"/>
          <w:szCs w:val="30"/>
          <w:rtl/>
        </w:rPr>
        <w:t>.</w:t>
      </w:r>
    </w:p>
    <w:p w14:paraId="331B7A62" w14:textId="709BFA9E" w:rsidR="00F3235E" w:rsidRPr="006F0120" w:rsidRDefault="00F3235E" w:rsidP="00116286">
      <w:pPr>
        <w:pStyle w:val="Heading1"/>
        <w:rPr>
          <w:rtl/>
        </w:rPr>
      </w:pPr>
      <w:bookmarkStart w:id="1" w:name="_Toc197250186"/>
      <w:r w:rsidRPr="006F0120">
        <w:rPr>
          <w:rtl/>
        </w:rPr>
        <w:t>ادامۀ اشاره به برخی تطبیقات اشتباه فقهی برای انحلال</w:t>
      </w:r>
      <w:bookmarkEnd w:id="1"/>
    </w:p>
    <w:p w14:paraId="74436628" w14:textId="08A323A6" w:rsidR="00CE3DF4" w:rsidRPr="006F0120" w:rsidRDefault="00116286" w:rsidP="00116286">
      <w:pPr>
        <w:jc w:val="both"/>
        <w:rPr>
          <w:rFonts w:ascii="NoorLotus" w:hAnsi="NoorLotus" w:cs="NoorLotus"/>
          <w:rtl/>
        </w:rPr>
      </w:pPr>
      <w:r>
        <w:rPr>
          <w:rFonts w:ascii="NoorLotus" w:hAnsi="NoorLotus" w:cs="NoorLotus" w:hint="cs"/>
          <w:rtl/>
        </w:rPr>
        <w:t xml:space="preserve">در جلسه قبل گفته شد که </w:t>
      </w:r>
      <w:r w:rsidR="00CE3DF4" w:rsidRPr="006F0120">
        <w:rPr>
          <w:rFonts w:ascii="NoorLotus" w:hAnsi="NoorLotus" w:cs="NoorLotus"/>
          <w:rtl/>
        </w:rPr>
        <w:t>تطبیق بحث انحلال در فقه نیاز به دقت زیاد دارد</w:t>
      </w:r>
      <w:r>
        <w:rPr>
          <w:rFonts w:ascii="NoorLotus" w:hAnsi="NoorLotus" w:cs="NoorLotus" w:hint="cs"/>
          <w:rtl/>
        </w:rPr>
        <w:t xml:space="preserve"> و</w:t>
      </w:r>
      <w:r w:rsidR="00840FE4" w:rsidRPr="006F0120">
        <w:rPr>
          <w:rFonts w:ascii="NoorLotus" w:hAnsi="NoorLotus" w:cs="NoorLotus"/>
          <w:rtl/>
        </w:rPr>
        <w:t xml:space="preserve"> چند فرع مطرح شد که بحث انحلال علم اجمالی در آن فروع مورد دقت قرار نگرفت</w:t>
      </w:r>
      <w:r>
        <w:rPr>
          <w:rFonts w:ascii="NoorLotus" w:hAnsi="NoorLotus" w:cs="NoorLotus" w:hint="cs"/>
          <w:rtl/>
        </w:rPr>
        <w:t>ه است.</w:t>
      </w:r>
    </w:p>
    <w:p w14:paraId="25487EDE" w14:textId="6284C02B" w:rsidR="00CE3DF4" w:rsidRPr="006F0120" w:rsidRDefault="00F3235E" w:rsidP="006F0120">
      <w:pPr>
        <w:pStyle w:val="Heading2"/>
        <w:jc w:val="both"/>
        <w:rPr>
          <w:rFonts w:ascii="NoorLotus" w:hAnsi="NoorLotus"/>
          <w:rtl/>
        </w:rPr>
      </w:pPr>
      <w:bookmarkStart w:id="2" w:name="_Toc197250187"/>
      <w:r w:rsidRPr="006F0120">
        <w:rPr>
          <w:rFonts w:ascii="NoorLotus" w:hAnsi="NoorLotus"/>
          <w:rtl/>
        </w:rPr>
        <w:t xml:space="preserve">ادامه بررسی </w:t>
      </w:r>
      <w:r w:rsidR="00CE3DF4" w:rsidRPr="006F0120">
        <w:rPr>
          <w:rFonts w:ascii="NoorLotus" w:hAnsi="NoorLotus"/>
          <w:rtl/>
        </w:rPr>
        <w:t>فرع سوم</w:t>
      </w:r>
      <w:bookmarkEnd w:id="2"/>
    </w:p>
    <w:p w14:paraId="24133FED" w14:textId="77777777" w:rsidR="00EB25AE" w:rsidRPr="006F0120" w:rsidRDefault="00CE3DF4" w:rsidP="006F0120">
      <w:pPr>
        <w:jc w:val="both"/>
        <w:rPr>
          <w:rFonts w:ascii="NoorLotus" w:hAnsi="NoorLotus" w:cs="NoorLotus"/>
          <w:rtl/>
        </w:rPr>
      </w:pPr>
      <w:r w:rsidRPr="006F0120">
        <w:rPr>
          <w:rFonts w:ascii="NoorLotus" w:hAnsi="NoorLotus" w:cs="NoorLotus"/>
          <w:rtl/>
        </w:rPr>
        <w:t>مسافری نماز ظهر خود را شکسته خواند بعد نیت اقامه‌ی ده روز کرد و نماز عصر خود را تمام خواند ولی بعد از آن از نیت اقامه عدول کرد و علم اجمالی</w:t>
      </w:r>
      <w:r w:rsidR="00EA4598" w:rsidRPr="006F0120">
        <w:rPr>
          <w:rFonts w:ascii="NoorLotus" w:hAnsi="NoorLotus" w:cs="NoorLotus"/>
          <w:rtl/>
        </w:rPr>
        <w:t xml:space="preserve"> نیز</w:t>
      </w:r>
      <w:r w:rsidRPr="006F0120">
        <w:rPr>
          <w:rFonts w:ascii="NoorLotus" w:hAnsi="NoorLotus" w:cs="NoorLotus"/>
          <w:rtl/>
        </w:rPr>
        <w:t xml:space="preserve"> به بطلان یکی از دو نماز خود پیدا کرد</w:t>
      </w:r>
      <w:r w:rsidR="00EA4598" w:rsidRPr="006F0120">
        <w:rPr>
          <w:rFonts w:ascii="NoorLotus" w:hAnsi="NoorLotus" w:cs="NoorLotus"/>
          <w:rtl/>
        </w:rPr>
        <w:t xml:space="preserve">. </w:t>
      </w:r>
    </w:p>
    <w:p w14:paraId="0C38A7B4" w14:textId="6BA5F564" w:rsidR="00014D31" w:rsidRPr="006F0120" w:rsidRDefault="00EB25AE" w:rsidP="00445EAD">
      <w:pPr>
        <w:jc w:val="both"/>
        <w:rPr>
          <w:rFonts w:ascii="NoorLotus" w:hAnsi="NoorLotus" w:cs="NoorLotus"/>
          <w:rtl/>
        </w:rPr>
      </w:pPr>
      <w:r w:rsidRPr="006F0120">
        <w:rPr>
          <w:rFonts w:ascii="NoorLotus" w:hAnsi="NoorLotus" w:cs="NoorLotus"/>
          <w:rtl/>
        </w:rPr>
        <w:t>فقهاء معمولا در این فرع فرموده‌اند: «</w:t>
      </w:r>
      <w:r w:rsidR="00A03D69" w:rsidRPr="006F0120">
        <w:rPr>
          <w:rFonts w:ascii="NoorLotus" w:hAnsi="NoorLotus" w:cs="NoorLotus"/>
          <w:rtl/>
        </w:rPr>
        <w:t xml:space="preserve">قاعده‌ی فراغ در این </w:t>
      </w:r>
      <w:r w:rsidR="00445EAD">
        <w:rPr>
          <w:rFonts w:ascii="NoorLotus" w:hAnsi="NoorLotus" w:cs="NoorLotus" w:hint="cs"/>
          <w:rtl/>
        </w:rPr>
        <w:t>هر یک از دو</w:t>
      </w:r>
      <w:r w:rsidR="00A03D69" w:rsidRPr="006F0120">
        <w:rPr>
          <w:rFonts w:ascii="NoorLotus" w:hAnsi="NoorLotus" w:cs="NoorLotus"/>
          <w:rtl/>
        </w:rPr>
        <w:t xml:space="preserve"> نماز با </w:t>
      </w:r>
      <w:r w:rsidR="00445EAD">
        <w:rPr>
          <w:rFonts w:ascii="NoorLotus" w:hAnsi="NoorLotus" w:cs="NoorLotus" w:hint="cs"/>
          <w:rtl/>
        </w:rPr>
        <w:t>قاعده فراغ در دیگری</w:t>
      </w:r>
      <w:r w:rsidR="00A03D69" w:rsidRPr="006F0120">
        <w:rPr>
          <w:rFonts w:ascii="NoorLotus" w:hAnsi="NoorLotus" w:cs="NoorLotus"/>
          <w:rtl/>
        </w:rPr>
        <w:t xml:space="preserve"> تعارض می‌کند و استصحاب عدم اتیان به رباعیه صحیحه </w:t>
      </w:r>
      <w:r w:rsidR="00CE3DF4" w:rsidRPr="006F0120">
        <w:rPr>
          <w:rFonts w:ascii="NoorLotus" w:hAnsi="NoorLotus" w:cs="NoorLotus"/>
          <w:rtl/>
        </w:rPr>
        <w:t>در هنگام قصد اقامه بدون معارض جاری می‌شود و اثبات می‌کند که وظیفه‌ی این شخص</w:t>
      </w:r>
      <w:r w:rsidR="003740EA" w:rsidRPr="006F0120">
        <w:rPr>
          <w:rFonts w:ascii="NoorLotus" w:hAnsi="NoorLotus" w:cs="NoorLotus"/>
          <w:rtl/>
        </w:rPr>
        <w:t xml:space="preserve"> نسبت به نمازهای آینده</w:t>
      </w:r>
      <w:r w:rsidR="00CE3DF4" w:rsidRPr="006F0120">
        <w:rPr>
          <w:rFonts w:ascii="NoorLotus" w:hAnsi="NoorLotus" w:cs="NoorLotus"/>
          <w:rtl/>
        </w:rPr>
        <w:t xml:space="preserve"> نماز قصر است. </w:t>
      </w:r>
    </w:p>
    <w:p w14:paraId="173B2C45" w14:textId="3ED3081A" w:rsidR="009D2631" w:rsidRPr="006F0120" w:rsidRDefault="00CE3DF4" w:rsidP="00445EAD">
      <w:pPr>
        <w:jc w:val="both"/>
        <w:rPr>
          <w:rFonts w:ascii="NoorLotus" w:hAnsi="NoorLotus" w:cs="NoorLotus"/>
          <w:rtl/>
        </w:rPr>
      </w:pPr>
      <w:r w:rsidRPr="006F0120">
        <w:rPr>
          <w:rFonts w:ascii="NoorLotus" w:hAnsi="NoorLotus" w:cs="NoorLotus"/>
          <w:rtl/>
        </w:rPr>
        <w:lastRenderedPageBreak/>
        <w:t xml:space="preserve">این کلام ناشی از عدم دقت کافی در مسأله است. </w:t>
      </w:r>
      <w:r w:rsidR="00014D31" w:rsidRPr="006F0120">
        <w:rPr>
          <w:rFonts w:ascii="NoorLotus" w:hAnsi="NoorLotus" w:cs="NoorLotus"/>
          <w:rtl/>
        </w:rPr>
        <w:t>توضیح آن این است که قاعده‌ا‌ی ب</w:t>
      </w:r>
      <w:r w:rsidR="00445EAD">
        <w:rPr>
          <w:rFonts w:ascii="NoorLotus" w:hAnsi="NoorLotus" w:cs="NoorLotus" w:hint="cs"/>
          <w:rtl/>
        </w:rPr>
        <w:t xml:space="preserve">ه </w:t>
      </w:r>
      <w:r w:rsidR="00014D31" w:rsidRPr="006F0120">
        <w:rPr>
          <w:rFonts w:ascii="NoorLotus" w:hAnsi="NoorLotus" w:cs="NoorLotus"/>
          <w:rtl/>
        </w:rPr>
        <w:t>نام «انما هی اربع مکان اربع» وجود دارد که از صحیحه زراره «</w:t>
      </w:r>
      <w:r w:rsidR="00014D31" w:rsidRPr="006F0120">
        <w:rPr>
          <w:rFonts w:ascii="NoorLotus" w:hAnsi="NoorLotus" w:cs="NoorLotus"/>
          <w:color w:val="008000"/>
          <w:rtl/>
        </w:rPr>
        <w:t>فَانْوِهَا الْأُولَى ثُمَّ صَلِّ الْعَصْرَ فَإِنَّمَا هِيَ‏ أَرْبَعٌ‏ مَكَانَ‏ أَرْبَع</w:t>
      </w:r>
      <w:r w:rsidR="00014D31" w:rsidRPr="006F0120">
        <w:rPr>
          <w:rFonts w:ascii="NoorLotus" w:hAnsi="NoorLotus" w:cs="NoorLotus"/>
          <w:rtl/>
        </w:rPr>
        <w:t>‏»</w:t>
      </w:r>
      <w:r w:rsidR="00014D31" w:rsidRPr="006F0120">
        <w:rPr>
          <w:rStyle w:val="FootnoteReference"/>
          <w:rFonts w:ascii="NoorLotus" w:hAnsi="NoorLotus" w:cs="NoorLotus"/>
          <w:rtl/>
        </w:rPr>
        <w:footnoteReference w:id="1"/>
      </w:r>
      <w:r w:rsidR="00014D31" w:rsidRPr="006F0120">
        <w:rPr>
          <w:rFonts w:ascii="NoorLotus" w:hAnsi="NoorLotus" w:cs="NoorLotus"/>
          <w:rtl/>
        </w:rPr>
        <w:t xml:space="preserve"> استفاده شده است، بر اساس این قاعده اگر مکلف قبل از نماز ظهر صحیح اشتباها نماز عصر صحیح بخواند و بعد از نماز ملتفت شود </w:t>
      </w:r>
      <w:r w:rsidR="0030370E" w:rsidRPr="006F0120">
        <w:rPr>
          <w:rFonts w:ascii="NoorLotus" w:hAnsi="NoorLotus" w:cs="NoorLotus"/>
          <w:rtl/>
        </w:rPr>
        <w:t xml:space="preserve">بنا گذاشته می‌شود بر این که </w:t>
      </w:r>
      <w:r w:rsidR="00014D31" w:rsidRPr="006F0120">
        <w:rPr>
          <w:rFonts w:ascii="NoorLotus" w:hAnsi="NoorLotus" w:cs="NoorLotus"/>
          <w:rtl/>
        </w:rPr>
        <w:t>این نماز، نماز ظهر است</w:t>
      </w:r>
      <w:r w:rsidR="0030370E" w:rsidRPr="006F0120">
        <w:rPr>
          <w:rFonts w:ascii="NoorLotus" w:hAnsi="NoorLotus" w:cs="NoorLotus"/>
          <w:rtl/>
        </w:rPr>
        <w:t>.</w:t>
      </w:r>
      <w:r w:rsidR="009D2631" w:rsidRPr="006F0120">
        <w:rPr>
          <w:rFonts w:ascii="NoorLotus" w:hAnsi="NoorLotus" w:cs="NoorLotus"/>
          <w:rtl/>
        </w:rPr>
        <w:t xml:space="preserve"> در صحت این قاعده اختلاف است:</w:t>
      </w:r>
    </w:p>
    <w:p w14:paraId="3E3ECDEF" w14:textId="595E10DF" w:rsidR="00AE44EB" w:rsidRPr="006F0120" w:rsidRDefault="009D2631" w:rsidP="001518D4">
      <w:pPr>
        <w:jc w:val="both"/>
        <w:rPr>
          <w:rFonts w:ascii="NoorLotus" w:hAnsi="NoorLotus" w:cs="NoorLotus"/>
          <w:rtl/>
        </w:rPr>
      </w:pPr>
      <w:r w:rsidRPr="006F0120">
        <w:rPr>
          <w:rFonts w:ascii="NoorLotus" w:hAnsi="NoorLotus" w:cs="NoorLotus"/>
          <w:rtl/>
        </w:rPr>
        <w:t xml:space="preserve">قول اول: مرحوم </w:t>
      </w:r>
      <w:r w:rsidR="009B4D93" w:rsidRPr="006F0120">
        <w:rPr>
          <w:rFonts w:ascii="NoorLotus" w:hAnsi="NoorLotus" w:cs="NoorLotus"/>
          <w:rtl/>
        </w:rPr>
        <w:t xml:space="preserve">صاحب عروه و مرحوم خویی </w:t>
      </w:r>
      <w:r w:rsidR="0030370E" w:rsidRPr="006F0120">
        <w:rPr>
          <w:rFonts w:ascii="NoorLotus" w:hAnsi="NoorLotus" w:cs="NoorLotus"/>
          <w:rtl/>
        </w:rPr>
        <w:t xml:space="preserve">قائل به این مبنا شدند. </w:t>
      </w:r>
    </w:p>
    <w:p w14:paraId="1FFEAB02" w14:textId="7D49EB68" w:rsidR="00C628DF" w:rsidRPr="006F0120" w:rsidRDefault="009B4D93" w:rsidP="006F0120">
      <w:pPr>
        <w:jc w:val="both"/>
        <w:rPr>
          <w:rFonts w:ascii="NoorLotus" w:hAnsi="NoorLotus" w:cs="NoorLotus"/>
          <w:rtl/>
        </w:rPr>
      </w:pPr>
      <w:r w:rsidRPr="006F0120">
        <w:rPr>
          <w:rFonts w:ascii="NoorLotus" w:hAnsi="NoorLotus" w:cs="NoorLotus"/>
          <w:rtl/>
        </w:rPr>
        <w:t xml:space="preserve">طبق این مبنا </w:t>
      </w:r>
      <w:r w:rsidR="00760A86" w:rsidRPr="006F0120">
        <w:rPr>
          <w:rFonts w:ascii="NoorLotus" w:hAnsi="NoorLotus" w:cs="NoorLotus"/>
          <w:rtl/>
        </w:rPr>
        <w:t xml:space="preserve">علم تفصیلی به امتثال امر به نماز ظهر </w:t>
      </w:r>
      <w:r w:rsidR="00B27C13" w:rsidRPr="006F0120">
        <w:rPr>
          <w:rFonts w:ascii="NoorLotus" w:hAnsi="NoorLotus" w:cs="NoorLotus"/>
          <w:rtl/>
        </w:rPr>
        <w:t xml:space="preserve">و عدم امتثال امر به نماز عصر </w:t>
      </w:r>
      <w:r w:rsidR="00760A86" w:rsidRPr="006F0120">
        <w:rPr>
          <w:rFonts w:ascii="NoorLotus" w:hAnsi="NoorLotus" w:cs="NoorLotus"/>
          <w:rtl/>
        </w:rPr>
        <w:t>وجود دارد</w:t>
      </w:r>
      <w:r w:rsidR="0031764C" w:rsidRPr="006F0120">
        <w:rPr>
          <w:rFonts w:ascii="NoorLotus" w:hAnsi="NoorLotus" w:cs="NoorLotus"/>
          <w:rtl/>
        </w:rPr>
        <w:t xml:space="preserve">، اگر نماز اول </w:t>
      </w:r>
      <w:r w:rsidR="00B107B3" w:rsidRPr="006F0120">
        <w:rPr>
          <w:rFonts w:ascii="NoorLotus" w:hAnsi="NoorLotus" w:cs="NoorLotus"/>
          <w:rtl/>
        </w:rPr>
        <w:t xml:space="preserve">صحیح باشد امر به نماز ظهر با آن نماز اول امتثال شده است و </w:t>
      </w:r>
      <w:r w:rsidR="00760A86" w:rsidRPr="006F0120">
        <w:rPr>
          <w:rFonts w:ascii="NoorLotus" w:hAnsi="NoorLotus" w:cs="NoorLotus"/>
          <w:rtl/>
        </w:rPr>
        <w:t>اگر نماز ظهر</w:t>
      </w:r>
      <w:r w:rsidR="00B107B3" w:rsidRPr="006F0120">
        <w:rPr>
          <w:rFonts w:ascii="NoorLotus" w:hAnsi="NoorLotus" w:cs="NoorLotus"/>
          <w:rtl/>
        </w:rPr>
        <w:t xml:space="preserve"> که</w:t>
      </w:r>
      <w:r w:rsidR="00760A86" w:rsidRPr="006F0120">
        <w:rPr>
          <w:rFonts w:ascii="NoorLotus" w:hAnsi="NoorLotus" w:cs="NoorLotus"/>
          <w:rtl/>
        </w:rPr>
        <w:t xml:space="preserve"> دو رکعتی</w:t>
      </w:r>
      <w:r w:rsidR="00B107B3" w:rsidRPr="006F0120">
        <w:rPr>
          <w:rFonts w:ascii="NoorLotus" w:hAnsi="NoorLotus" w:cs="NoorLotus"/>
          <w:rtl/>
        </w:rPr>
        <w:t xml:space="preserve"> بود،</w:t>
      </w:r>
      <w:r w:rsidR="00760A86" w:rsidRPr="006F0120">
        <w:rPr>
          <w:rFonts w:ascii="NoorLotus" w:hAnsi="NoorLotus" w:cs="NoorLotus"/>
          <w:rtl/>
        </w:rPr>
        <w:t xml:space="preserve"> باطل بود</w:t>
      </w:r>
      <w:r w:rsidR="00422265" w:rsidRPr="006F0120">
        <w:rPr>
          <w:rFonts w:ascii="NoorLotus" w:hAnsi="NoorLotus" w:cs="NoorLotus"/>
          <w:rtl/>
        </w:rPr>
        <w:t xml:space="preserve"> وظیفه‌ی مکلف بعد از نیت اقامه </w:t>
      </w:r>
      <w:r w:rsidR="003C04EB">
        <w:rPr>
          <w:rFonts w:ascii="NoorLotus" w:hAnsi="NoorLotus" w:cs="NoorLotus"/>
          <w:rtl/>
        </w:rPr>
        <w:t>عشرة</w:t>
      </w:r>
      <w:r w:rsidR="00422265" w:rsidRPr="006F0120">
        <w:rPr>
          <w:rFonts w:ascii="NoorLotus" w:hAnsi="NoorLotus" w:cs="NoorLotus"/>
          <w:rtl/>
        </w:rPr>
        <w:t xml:space="preserve"> ایام خواندن نماز ظهر به صورت تمام بود ولی اشتباها</w:t>
      </w:r>
      <w:r w:rsidR="00760A86" w:rsidRPr="006F0120">
        <w:rPr>
          <w:rFonts w:ascii="NoorLotus" w:hAnsi="NoorLotus" w:cs="NoorLotus"/>
          <w:rtl/>
        </w:rPr>
        <w:t xml:space="preserve"> </w:t>
      </w:r>
      <w:r w:rsidR="00C628DF" w:rsidRPr="006F0120">
        <w:rPr>
          <w:rFonts w:ascii="NoorLotus" w:hAnsi="NoorLotus" w:cs="NoorLotus"/>
          <w:rtl/>
        </w:rPr>
        <w:t>نماز عصر چهار رکعتی خواند که این به عنوان نماز ظهر محسوب می‌شود. لذا قاعده‌ی فراغ در نماز دو رکعتی ظهر اثر ندارد ولی قاعده‌ی فراغ در نماز چهار رکعتی اثر دارد و اثر آن این است که</w:t>
      </w:r>
      <w:r w:rsidR="00DD66D3" w:rsidRPr="006F0120">
        <w:rPr>
          <w:rFonts w:ascii="NoorLotus" w:hAnsi="NoorLotus" w:cs="NoorLotus"/>
          <w:rtl/>
        </w:rPr>
        <w:t xml:space="preserve"> اثبات می‌کند که مکلف در هنگام نیت اقامه</w:t>
      </w:r>
      <w:r w:rsidR="008D1F46">
        <w:rPr>
          <w:rFonts w:ascii="NoorLotus" w:hAnsi="NoorLotus" w:cs="NoorLotus"/>
          <w:rtl/>
        </w:rPr>
        <w:t xml:space="preserve"> «اتی</w:t>
      </w:r>
      <w:r w:rsidR="00C628DF" w:rsidRPr="006F0120">
        <w:rPr>
          <w:rFonts w:ascii="NoorLotus" w:hAnsi="NoorLotus" w:cs="NoorLotus"/>
          <w:rtl/>
        </w:rPr>
        <w:t xml:space="preserve"> برباعیة</w:t>
      </w:r>
      <w:r w:rsidR="00DD66D3" w:rsidRPr="006F0120">
        <w:rPr>
          <w:rFonts w:ascii="NoorLotus" w:hAnsi="NoorLotus" w:cs="NoorLotus"/>
          <w:rtl/>
        </w:rPr>
        <w:t xml:space="preserve"> صحیحة</w:t>
      </w:r>
      <w:r w:rsidR="00C628DF" w:rsidRPr="006F0120">
        <w:rPr>
          <w:rFonts w:ascii="NoorLotus" w:hAnsi="NoorLotus" w:cs="NoorLotus"/>
          <w:rtl/>
        </w:rPr>
        <w:t xml:space="preserve">» </w:t>
      </w:r>
      <w:r w:rsidR="00C53B5B" w:rsidRPr="006F0120">
        <w:rPr>
          <w:rFonts w:ascii="NoorLotus" w:hAnsi="NoorLotus" w:cs="NoorLotus"/>
          <w:rtl/>
        </w:rPr>
        <w:t>لذا وظیفه‌ی او نسبت به نمازهای آینده تمام است.</w:t>
      </w:r>
      <w:r w:rsidR="000A5D62" w:rsidRPr="006F0120">
        <w:rPr>
          <w:rFonts w:ascii="NoorLotus" w:hAnsi="NoorLotus" w:cs="NoorLotus"/>
          <w:rtl/>
        </w:rPr>
        <w:t xml:space="preserve"> و این مطلب را ما به بعضی از آقایان گفتیم بعد مشاهده کردیم که در رساله‌ی خود به‌جای «بنی علی القصر» نوشتند </w:t>
      </w:r>
      <w:r w:rsidR="00AF3A33" w:rsidRPr="006F0120">
        <w:rPr>
          <w:rFonts w:ascii="NoorLotus" w:hAnsi="NoorLotus" w:cs="NoorLotus"/>
          <w:rtl/>
        </w:rPr>
        <w:t>«بنی علی التمام»</w:t>
      </w:r>
      <w:r w:rsidR="00B75F05" w:rsidRPr="006F0120">
        <w:rPr>
          <w:rFonts w:ascii="NoorLotus" w:hAnsi="NoorLotus" w:cs="NoorLotus"/>
          <w:rtl/>
        </w:rPr>
        <w:t>.</w:t>
      </w:r>
      <w:r w:rsidR="00AF3A33" w:rsidRPr="006F0120">
        <w:rPr>
          <w:rFonts w:ascii="NoorLotus" w:hAnsi="NoorLotus" w:cs="NoorLotus"/>
          <w:rtl/>
        </w:rPr>
        <w:t xml:space="preserve"> </w:t>
      </w:r>
    </w:p>
    <w:p w14:paraId="491DDFFC" w14:textId="6A32E864" w:rsidR="00C50AD5" w:rsidRPr="006F0120" w:rsidRDefault="009D2631" w:rsidP="008D1F46">
      <w:pPr>
        <w:jc w:val="both"/>
        <w:rPr>
          <w:rFonts w:ascii="NoorLotus" w:hAnsi="NoorLotus" w:cs="NoorLotus"/>
          <w:rtl/>
        </w:rPr>
      </w:pPr>
      <w:r w:rsidRPr="006F0120">
        <w:rPr>
          <w:rFonts w:ascii="NoorLotus" w:hAnsi="NoorLotus" w:cs="NoorLotus"/>
          <w:rtl/>
        </w:rPr>
        <w:t xml:space="preserve">قول دوم: </w:t>
      </w:r>
      <w:r w:rsidR="0064043F" w:rsidRPr="006F0120">
        <w:rPr>
          <w:rFonts w:ascii="NoorLotus" w:hAnsi="NoorLotus" w:cs="NoorLotus"/>
          <w:rtl/>
        </w:rPr>
        <w:t xml:space="preserve">بعضی قائل به عدم صحت این مبنا شدند. </w:t>
      </w:r>
      <w:r w:rsidR="009C3F41" w:rsidRPr="006F0120">
        <w:rPr>
          <w:rFonts w:ascii="NoorLotus" w:hAnsi="NoorLotus" w:cs="NoorLotus"/>
          <w:rtl/>
        </w:rPr>
        <w:t xml:space="preserve">که </w:t>
      </w:r>
      <w:r w:rsidR="00D30E2E" w:rsidRPr="006F0120">
        <w:rPr>
          <w:rFonts w:ascii="NoorLotus" w:hAnsi="NoorLotus" w:cs="NoorLotus"/>
          <w:rtl/>
        </w:rPr>
        <w:t>وجه آن یا اعراض مشهور است و یا مطلب آیت الله سیستانی حفظه الله که فرموده‌اند: «</w:t>
      </w:r>
      <w:r w:rsidR="00AF3A33" w:rsidRPr="006F0120">
        <w:rPr>
          <w:rFonts w:ascii="NoorLotus" w:hAnsi="NoorLotus" w:cs="NoorLotus"/>
          <w:rtl/>
        </w:rPr>
        <w:t xml:space="preserve">این </w:t>
      </w:r>
      <w:r w:rsidR="008D1F46">
        <w:rPr>
          <w:rFonts w:ascii="NoorLotus" w:hAnsi="NoorLotus" w:cs="NoorLotus" w:hint="cs"/>
          <w:rtl/>
        </w:rPr>
        <w:t>عبارت،</w:t>
      </w:r>
      <w:r w:rsidR="00AF3A33" w:rsidRPr="006F0120">
        <w:rPr>
          <w:rFonts w:ascii="NoorLotus" w:hAnsi="NoorLotus" w:cs="NoorLotus"/>
          <w:rtl/>
        </w:rPr>
        <w:t xml:space="preserve"> معلوم نیست که کلام امام علیه السلام باشد و ممکن است فتوای خود زراره باشد</w:t>
      </w:r>
      <w:r w:rsidRPr="006F0120">
        <w:rPr>
          <w:rFonts w:ascii="NoorLotus" w:hAnsi="NoorLotus" w:cs="NoorLotus"/>
          <w:rtl/>
        </w:rPr>
        <w:t>»</w:t>
      </w:r>
      <w:r w:rsidR="00AF3A33" w:rsidRPr="006F0120">
        <w:rPr>
          <w:rFonts w:ascii="NoorLotus" w:hAnsi="NoorLotus" w:cs="NoorLotus"/>
          <w:rtl/>
        </w:rPr>
        <w:t xml:space="preserve"> </w:t>
      </w:r>
      <w:r w:rsidR="004D7F22" w:rsidRPr="006F0120">
        <w:rPr>
          <w:rFonts w:ascii="NoorLotus" w:hAnsi="NoorLotus" w:cs="NoorLotus"/>
          <w:rtl/>
        </w:rPr>
        <w:t>-که ما در محل خودش از این اشکال جواب دادیم</w:t>
      </w:r>
      <w:r w:rsidR="009C3F41" w:rsidRPr="006F0120">
        <w:rPr>
          <w:rFonts w:ascii="NoorLotus" w:hAnsi="NoorLotus" w:cs="NoorLotus"/>
          <w:rtl/>
        </w:rPr>
        <w:t>.</w:t>
      </w:r>
    </w:p>
    <w:p w14:paraId="0095DDE7" w14:textId="08A1D93D" w:rsidR="00B72B7C" w:rsidRPr="006F0120" w:rsidRDefault="004D7F22" w:rsidP="006F0120">
      <w:pPr>
        <w:jc w:val="both"/>
        <w:rPr>
          <w:rFonts w:ascii="NoorLotus" w:hAnsi="NoorLotus" w:cs="NoorLotus"/>
          <w:rtl/>
        </w:rPr>
      </w:pPr>
      <w:r w:rsidRPr="006F0120">
        <w:rPr>
          <w:rFonts w:ascii="NoorLotus" w:hAnsi="NoorLotus" w:cs="NoorLotus"/>
          <w:rtl/>
        </w:rPr>
        <w:t xml:space="preserve">بنا بر </w:t>
      </w:r>
      <w:r w:rsidR="00F71597" w:rsidRPr="006F0120">
        <w:rPr>
          <w:rFonts w:ascii="NoorLotus" w:hAnsi="NoorLotus" w:cs="NoorLotus"/>
          <w:rtl/>
        </w:rPr>
        <w:t xml:space="preserve">این قول نیز </w:t>
      </w:r>
      <w:r w:rsidR="00D40880" w:rsidRPr="006F0120">
        <w:rPr>
          <w:rFonts w:ascii="NoorLotus" w:hAnsi="NoorLotus" w:cs="NoorLotus"/>
          <w:rtl/>
        </w:rPr>
        <w:t>فتوای به «بنی علی ال</w:t>
      </w:r>
      <w:r w:rsidRPr="006F0120">
        <w:rPr>
          <w:rFonts w:ascii="NoorLotus" w:hAnsi="NoorLotus" w:cs="NoorLotus"/>
          <w:rtl/>
        </w:rPr>
        <w:t>قصر</w:t>
      </w:r>
      <w:r w:rsidR="00D40880" w:rsidRPr="006F0120">
        <w:rPr>
          <w:rFonts w:ascii="NoorLotus" w:hAnsi="NoorLotus" w:cs="NoorLotus"/>
          <w:rtl/>
        </w:rPr>
        <w:t>»</w:t>
      </w:r>
      <w:r w:rsidRPr="006F0120">
        <w:rPr>
          <w:rFonts w:ascii="NoorLotus" w:hAnsi="NoorLotus" w:cs="NoorLotus"/>
          <w:rtl/>
        </w:rPr>
        <w:t xml:space="preserve"> درست نیست زیرا مکلف علم اجمالی دارد به این که</w:t>
      </w:r>
      <w:r w:rsidR="000E3FB5" w:rsidRPr="006F0120">
        <w:rPr>
          <w:rFonts w:ascii="NoorLotus" w:hAnsi="NoorLotus" w:cs="NoorLotus"/>
          <w:rtl/>
        </w:rPr>
        <w:t xml:space="preserve"> یا</w:t>
      </w:r>
      <w:r w:rsidRPr="006F0120">
        <w:rPr>
          <w:rFonts w:ascii="NoorLotus" w:hAnsi="NoorLotus" w:cs="NoorLotus"/>
          <w:rtl/>
        </w:rPr>
        <w:t xml:space="preserve"> نماز ظهر باطل است پس باید نماز ظهر را </w:t>
      </w:r>
      <w:r w:rsidR="009129E5" w:rsidRPr="006F0120">
        <w:rPr>
          <w:rFonts w:ascii="NoorLotus" w:hAnsi="NoorLotus" w:cs="NoorLotus"/>
          <w:rtl/>
        </w:rPr>
        <w:t xml:space="preserve">به صورت تمام </w:t>
      </w:r>
      <w:r w:rsidRPr="006F0120">
        <w:rPr>
          <w:rFonts w:ascii="NoorLotus" w:hAnsi="NoorLotus" w:cs="NoorLotus"/>
          <w:rtl/>
        </w:rPr>
        <w:t xml:space="preserve">اعاده کند چون نماز عصر صحیح است </w:t>
      </w:r>
      <w:r w:rsidR="00A2091F" w:rsidRPr="006F0120">
        <w:rPr>
          <w:rFonts w:ascii="NoorLotus" w:hAnsi="NoorLotus" w:cs="NoorLotus"/>
          <w:rtl/>
        </w:rPr>
        <w:t>و</w:t>
      </w:r>
      <w:r w:rsidR="005174EE" w:rsidRPr="006F0120">
        <w:rPr>
          <w:rFonts w:ascii="NoorLotus" w:hAnsi="NoorLotus" w:cs="NoorLotus"/>
          <w:rtl/>
        </w:rPr>
        <w:t xml:space="preserve"> در صورت صحت نماز عصر وظیفه‌اش این است که نمازهای بعدی </w:t>
      </w:r>
      <w:r w:rsidR="00B31DCF" w:rsidRPr="006F0120">
        <w:rPr>
          <w:rFonts w:ascii="NoorLotus" w:hAnsi="NoorLotus" w:cs="NoorLotus"/>
          <w:rtl/>
        </w:rPr>
        <w:t xml:space="preserve">از جمله همین نماز ظهر </w:t>
      </w:r>
      <w:r w:rsidR="005174EE" w:rsidRPr="006F0120">
        <w:rPr>
          <w:rFonts w:ascii="NoorLotus" w:hAnsi="NoorLotus" w:cs="NoorLotus"/>
          <w:rtl/>
        </w:rPr>
        <w:t>را چهار رکعتی بخواند -</w:t>
      </w:r>
      <w:r w:rsidR="00FA0379" w:rsidRPr="006F0120">
        <w:rPr>
          <w:rFonts w:ascii="NoorLotus" w:hAnsi="NoorLotus" w:cs="NoorLotus"/>
          <w:rtl/>
        </w:rPr>
        <w:t xml:space="preserve">اخلال به </w:t>
      </w:r>
      <w:r w:rsidR="005174EE" w:rsidRPr="006F0120">
        <w:rPr>
          <w:rFonts w:ascii="NoorLotus" w:hAnsi="NoorLotus" w:cs="NoorLotus"/>
          <w:rtl/>
        </w:rPr>
        <w:lastRenderedPageBreak/>
        <w:t xml:space="preserve">ترتیب بین نماز ظهر و عصر </w:t>
      </w:r>
      <w:r w:rsidR="00FA0379" w:rsidRPr="006F0120">
        <w:rPr>
          <w:rFonts w:ascii="NoorLotus" w:hAnsi="NoorLotus" w:cs="NoorLotus"/>
          <w:rtl/>
        </w:rPr>
        <w:t xml:space="preserve">نیز چون شرط </w:t>
      </w:r>
      <w:r w:rsidR="005174EE" w:rsidRPr="006F0120">
        <w:rPr>
          <w:rFonts w:ascii="NoorLotus" w:hAnsi="NoorLotus" w:cs="NoorLotus"/>
          <w:rtl/>
        </w:rPr>
        <w:t>ذ</w:t>
      </w:r>
      <w:r w:rsidR="001518D4">
        <w:rPr>
          <w:rFonts w:ascii="NoorLotus" w:hAnsi="NoorLotus" w:cs="NoorLotus" w:hint="cs"/>
          <w:rtl/>
        </w:rPr>
        <w:t>ُ</w:t>
      </w:r>
      <w:r w:rsidR="001518D4">
        <w:rPr>
          <w:rFonts w:ascii="NoorLotus" w:hAnsi="NoorLotus" w:cs="NoorLotus"/>
          <w:rtl/>
        </w:rPr>
        <w:t>کری است</w:t>
      </w:r>
      <w:r w:rsidR="001518D4">
        <w:rPr>
          <w:rFonts w:ascii="NoorLotus" w:hAnsi="NoorLotus" w:cs="NoorLotus" w:hint="cs"/>
          <w:rtl/>
        </w:rPr>
        <w:t>،</w:t>
      </w:r>
      <w:r w:rsidR="001518D4">
        <w:rPr>
          <w:rFonts w:ascii="NoorLotus" w:hAnsi="NoorLotus" w:cs="NoorLotus"/>
          <w:rtl/>
        </w:rPr>
        <w:t xml:space="preserve"> حدیث لاتعاد شامل آن می‌شود</w:t>
      </w:r>
      <w:r w:rsidR="005174EE" w:rsidRPr="006F0120">
        <w:rPr>
          <w:rFonts w:ascii="NoorLotus" w:hAnsi="NoorLotus" w:cs="NoorLotus"/>
          <w:rtl/>
        </w:rPr>
        <w:t xml:space="preserve">- و یا نماز عصر باطل است پس وظیفه‌اش </w:t>
      </w:r>
      <w:r w:rsidR="00B31DCF" w:rsidRPr="006F0120">
        <w:rPr>
          <w:rFonts w:ascii="NoorLotus" w:hAnsi="NoorLotus" w:cs="NoorLotus"/>
          <w:rtl/>
        </w:rPr>
        <w:t>-</w:t>
      </w:r>
      <w:r w:rsidR="005174EE" w:rsidRPr="006F0120">
        <w:rPr>
          <w:rFonts w:ascii="NoorLotus" w:hAnsi="NoorLotus" w:cs="NoorLotus"/>
          <w:rtl/>
        </w:rPr>
        <w:t>در فروض متعارف</w:t>
      </w:r>
      <w:r w:rsidR="00B31DCF" w:rsidRPr="006F0120">
        <w:rPr>
          <w:rFonts w:ascii="NoorLotus" w:hAnsi="NoorLotus" w:cs="NoorLotus"/>
          <w:rtl/>
        </w:rPr>
        <w:t>-</w:t>
      </w:r>
      <w:r w:rsidR="005174EE" w:rsidRPr="006F0120">
        <w:rPr>
          <w:rFonts w:ascii="NoorLotus" w:hAnsi="NoorLotus" w:cs="NoorLotus"/>
          <w:rtl/>
        </w:rPr>
        <w:t xml:space="preserve"> اعاده‌ی نماز عصر و اتیان به نمازهای آینده </w:t>
      </w:r>
      <w:r w:rsidR="00480A72" w:rsidRPr="006F0120">
        <w:rPr>
          <w:rFonts w:ascii="NoorLotus" w:hAnsi="NoorLotus" w:cs="NoorLotus"/>
          <w:rtl/>
        </w:rPr>
        <w:t>به صورت قصر</w:t>
      </w:r>
      <w:r w:rsidR="005174EE" w:rsidRPr="006F0120">
        <w:rPr>
          <w:rFonts w:ascii="NoorLotus" w:hAnsi="NoorLotus" w:cs="NoorLotus"/>
          <w:rtl/>
        </w:rPr>
        <w:t xml:space="preserve"> است.</w:t>
      </w:r>
      <w:r w:rsidR="0057622A" w:rsidRPr="006F0120">
        <w:rPr>
          <w:rFonts w:ascii="NoorLotus" w:hAnsi="NoorLotus" w:cs="NoorLotus"/>
          <w:rtl/>
        </w:rPr>
        <w:t xml:space="preserve"> باید علاوه بر نمازهای آینده نمازهای گذشته را نیز لحاظ کرد و وظیفه نسبت به نمازهای ظهر و عصر را نیز مشخص کرد زیرا آن دو نیز طرف علم اجمالی هستند. </w:t>
      </w:r>
    </w:p>
    <w:p w14:paraId="558F2E6F" w14:textId="7D755750" w:rsidR="0057622A" w:rsidRPr="006F0120" w:rsidRDefault="00CC2F68" w:rsidP="006F0120">
      <w:pPr>
        <w:pStyle w:val="Heading2"/>
        <w:jc w:val="both"/>
        <w:rPr>
          <w:rFonts w:ascii="NoorLotus" w:hAnsi="NoorLotus"/>
          <w:rtl/>
        </w:rPr>
      </w:pPr>
      <w:bookmarkStart w:id="3" w:name="_Toc197250188"/>
      <w:r w:rsidRPr="006F0120">
        <w:rPr>
          <w:rFonts w:ascii="NoorLotus" w:hAnsi="NoorLotus"/>
          <w:rtl/>
        </w:rPr>
        <w:t>فرع چهارم</w:t>
      </w:r>
      <w:bookmarkEnd w:id="3"/>
    </w:p>
    <w:p w14:paraId="1ED83B3C" w14:textId="39258FA2" w:rsidR="00760D64" w:rsidRPr="006F0120" w:rsidRDefault="003C04EB" w:rsidP="006F0120">
      <w:pPr>
        <w:jc w:val="both"/>
        <w:rPr>
          <w:rFonts w:ascii="NoorLotus" w:hAnsi="NoorLotus" w:cs="NoorLotus"/>
          <w:rtl/>
        </w:rPr>
      </w:pPr>
      <w:r>
        <w:rPr>
          <w:rFonts w:ascii="NoorLotus" w:hAnsi="NoorLotus" w:cs="NoorLotus" w:hint="cs"/>
          <w:rtl/>
        </w:rPr>
        <w:t xml:space="preserve">بر عکس فرع قبل، </w:t>
      </w:r>
      <w:r w:rsidR="002E1711" w:rsidRPr="006F0120">
        <w:rPr>
          <w:rFonts w:ascii="NoorLotus" w:hAnsi="NoorLotus" w:cs="NoorLotus"/>
          <w:rtl/>
        </w:rPr>
        <w:t>مسافر</w:t>
      </w:r>
      <w:r>
        <w:rPr>
          <w:rFonts w:ascii="NoorLotus" w:hAnsi="NoorLotus" w:cs="NoorLotus" w:hint="cs"/>
          <w:rtl/>
        </w:rPr>
        <w:t>،</w:t>
      </w:r>
      <w:r w:rsidR="00385997" w:rsidRPr="006F0120">
        <w:rPr>
          <w:rFonts w:ascii="NoorLotus" w:hAnsi="NoorLotus" w:cs="NoorLotus"/>
          <w:rtl/>
        </w:rPr>
        <w:t xml:space="preserve"> نیت اقامه </w:t>
      </w:r>
      <w:r>
        <w:rPr>
          <w:rFonts w:ascii="NoorLotus" w:hAnsi="NoorLotus" w:cs="NoorLotus"/>
          <w:rtl/>
        </w:rPr>
        <w:t>عشرة</w:t>
      </w:r>
      <w:r w:rsidR="002E1711" w:rsidRPr="006F0120">
        <w:rPr>
          <w:rFonts w:ascii="NoorLotus" w:hAnsi="NoorLotus" w:cs="NoorLotus"/>
          <w:rtl/>
        </w:rPr>
        <w:t xml:space="preserve"> </w:t>
      </w:r>
      <w:r w:rsidR="00385997" w:rsidRPr="006F0120">
        <w:rPr>
          <w:rFonts w:ascii="NoorLotus" w:hAnsi="NoorLotus" w:cs="NoorLotus"/>
          <w:rtl/>
        </w:rPr>
        <w:t>ایام کرد و نماز ظ</w:t>
      </w:r>
      <w:r>
        <w:rPr>
          <w:rFonts w:ascii="NoorLotus" w:hAnsi="NoorLotus" w:cs="NoorLotus"/>
          <w:rtl/>
        </w:rPr>
        <w:t xml:space="preserve">هر خود را چهار رکعتی خواند </w:t>
      </w:r>
      <w:r>
        <w:rPr>
          <w:rFonts w:ascii="NoorLotus" w:hAnsi="NoorLotus" w:cs="NoorLotus" w:hint="cs"/>
          <w:rtl/>
        </w:rPr>
        <w:t>سپس</w:t>
      </w:r>
      <w:r w:rsidR="00385997" w:rsidRPr="006F0120">
        <w:rPr>
          <w:rFonts w:ascii="NoorLotus" w:hAnsi="NoorLotus" w:cs="NoorLotus"/>
          <w:rtl/>
        </w:rPr>
        <w:t xml:space="preserve"> از نیت خود عدول کرد </w:t>
      </w:r>
      <w:r w:rsidR="00BA1683" w:rsidRPr="006F0120">
        <w:rPr>
          <w:rFonts w:ascii="NoorLotus" w:hAnsi="NoorLotus" w:cs="NoorLotus"/>
          <w:rtl/>
        </w:rPr>
        <w:t>و نماز عصر خود را نیز چهار رکعتی خواند</w:t>
      </w:r>
      <w:r w:rsidR="000B581D" w:rsidRPr="006F0120">
        <w:rPr>
          <w:rFonts w:ascii="NoorLotus" w:hAnsi="NoorLotus" w:cs="NoorLotus"/>
          <w:rtl/>
        </w:rPr>
        <w:t xml:space="preserve"> زیرا بعد از اتیان نماز چهار رکعتی وظیفه‌اش این است که نمازهای آینده خود را نیز چهار رکعتی بخواند</w:t>
      </w:r>
      <w:r w:rsidR="00BA1683" w:rsidRPr="006F0120">
        <w:rPr>
          <w:rFonts w:ascii="NoorLotus" w:hAnsi="NoorLotus" w:cs="NoorLotus"/>
          <w:rtl/>
        </w:rPr>
        <w:t xml:space="preserve"> و بعد علم اجمالی به نقصان رکوع نماز عصر یا نقصان رکوع نماز ظهر پیدا کرد. </w:t>
      </w:r>
      <w:r w:rsidR="00DC309D" w:rsidRPr="006F0120">
        <w:rPr>
          <w:rFonts w:ascii="NoorLotus" w:hAnsi="NoorLotus" w:cs="NoorLotus"/>
          <w:rtl/>
        </w:rPr>
        <w:t>در این صورت</w:t>
      </w:r>
      <w:r w:rsidR="00760D64" w:rsidRPr="006F0120">
        <w:rPr>
          <w:rFonts w:ascii="NoorLotus" w:hAnsi="NoorLotus" w:cs="NoorLotus"/>
          <w:rtl/>
        </w:rPr>
        <w:t xml:space="preserve"> چند فرض متصور است: </w:t>
      </w:r>
    </w:p>
    <w:p w14:paraId="62DD6410" w14:textId="77777777" w:rsidR="007A68B5" w:rsidRPr="006F0120" w:rsidRDefault="00760D64" w:rsidP="006F0120">
      <w:pPr>
        <w:jc w:val="both"/>
        <w:rPr>
          <w:rFonts w:ascii="NoorLotus" w:hAnsi="NoorLotus" w:cs="NoorLotus"/>
          <w:rtl/>
        </w:rPr>
      </w:pPr>
      <w:r w:rsidRPr="006F0120">
        <w:rPr>
          <w:rFonts w:ascii="NoorLotus" w:hAnsi="NoorLotus" w:cs="NoorLotus"/>
          <w:rtl/>
        </w:rPr>
        <w:t xml:space="preserve">فرض اول: </w:t>
      </w:r>
      <w:r w:rsidR="00DC309D" w:rsidRPr="006F0120">
        <w:rPr>
          <w:rFonts w:ascii="NoorLotus" w:hAnsi="NoorLotus" w:cs="NoorLotus"/>
          <w:rtl/>
        </w:rPr>
        <w:t xml:space="preserve">حدوث علم اجمالی در داخل وقت </w:t>
      </w:r>
      <w:r w:rsidR="007A68B5" w:rsidRPr="006F0120">
        <w:rPr>
          <w:rFonts w:ascii="NoorLotus" w:hAnsi="NoorLotus" w:cs="NoorLotus"/>
          <w:rtl/>
        </w:rPr>
        <w:t xml:space="preserve">است. </w:t>
      </w:r>
    </w:p>
    <w:p w14:paraId="13A8F08B" w14:textId="703E8EC4" w:rsidR="00511A7B" w:rsidRPr="006F0120" w:rsidRDefault="007A68B5" w:rsidP="006F0120">
      <w:pPr>
        <w:jc w:val="both"/>
        <w:rPr>
          <w:rFonts w:ascii="NoorLotus" w:hAnsi="NoorLotus" w:cs="NoorLotus"/>
          <w:rtl/>
        </w:rPr>
      </w:pPr>
      <w:r w:rsidRPr="006F0120">
        <w:rPr>
          <w:rFonts w:ascii="NoorLotus" w:hAnsi="NoorLotus" w:cs="NoorLotus"/>
          <w:rtl/>
        </w:rPr>
        <w:t xml:space="preserve">در این صورت </w:t>
      </w:r>
      <w:r w:rsidR="00DC309D" w:rsidRPr="006F0120">
        <w:rPr>
          <w:rFonts w:ascii="NoorLotus" w:hAnsi="NoorLotus" w:cs="NoorLotus"/>
          <w:rtl/>
        </w:rPr>
        <w:t>علم تفصیلی به بطلان نماز عصر پیدا می‌شود زیرا نقصان رکوع یا در نماز عصر بود و</w:t>
      </w:r>
      <w:r w:rsidR="00402581" w:rsidRPr="006F0120">
        <w:rPr>
          <w:rFonts w:ascii="NoorLotus" w:hAnsi="NoorLotus" w:cs="NoorLotus"/>
          <w:rtl/>
        </w:rPr>
        <w:t xml:space="preserve"> نماز عصر</w:t>
      </w:r>
      <w:r w:rsidR="00DC309D" w:rsidRPr="006F0120">
        <w:rPr>
          <w:rFonts w:ascii="NoorLotus" w:hAnsi="NoorLotus" w:cs="NoorLotus"/>
          <w:rtl/>
        </w:rPr>
        <w:t xml:space="preserve"> از این جهت باطل</w:t>
      </w:r>
      <w:r w:rsidR="00402581" w:rsidRPr="006F0120">
        <w:rPr>
          <w:rFonts w:ascii="NoorLotus" w:hAnsi="NoorLotus" w:cs="NoorLotus"/>
          <w:rtl/>
        </w:rPr>
        <w:t xml:space="preserve"> است</w:t>
      </w:r>
      <w:r w:rsidR="00DC309D" w:rsidRPr="006F0120">
        <w:rPr>
          <w:rFonts w:ascii="NoorLotus" w:hAnsi="NoorLotus" w:cs="NoorLotus"/>
          <w:rtl/>
        </w:rPr>
        <w:t xml:space="preserve"> و یا نقصان رکوع در نماز ظهر بود </w:t>
      </w:r>
      <w:r w:rsidR="00CB1D2F" w:rsidRPr="006F0120">
        <w:rPr>
          <w:rFonts w:ascii="NoorLotus" w:hAnsi="NoorLotus" w:cs="NoorLotus"/>
          <w:rtl/>
        </w:rPr>
        <w:t>که در این فرض نیز باید</w:t>
      </w:r>
      <w:r w:rsidR="00DC309D" w:rsidRPr="006F0120">
        <w:rPr>
          <w:rFonts w:ascii="NoorLotus" w:hAnsi="NoorLotus" w:cs="NoorLotus"/>
          <w:rtl/>
        </w:rPr>
        <w:t xml:space="preserve"> نماز عصر خود را ب</w:t>
      </w:r>
      <w:r w:rsidR="00EF1B40" w:rsidRPr="006F0120">
        <w:rPr>
          <w:rFonts w:ascii="NoorLotus" w:hAnsi="NoorLotus" w:cs="NoorLotus"/>
          <w:rtl/>
        </w:rPr>
        <w:t xml:space="preserve">عد از عدول </w:t>
      </w:r>
      <w:r w:rsidR="00A17623" w:rsidRPr="006F0120">
        <w:rPr>
          <w:rFonts w:ascii="NoorLotus" w:hAnsi="NoorLotus" w:cs="NoorLotus"/>
          <w:rtl/>
        </w:rPr>
        <w:t xml:space="preserve">از نیت اقامه دو رکعتی </w:t>
      </w:r>
      <w:r w:rsidR="00DC309D" w:rsidRPr="006F0120">
        <w:rPr>
          <w:rFonts w:ascii="NoorLotus" w:hAnsi="NoorLotus" w:cs="NoorLotus"/>
          <w:rtl/>
        </w:rPr>
        <w:t xml:space="preserve">می‌خواند </w:t>
      </w:r>
      <w:r w:rsidR="00F82415" w:rsidRPr="006F0120">
        <w:rPr>
          <w:rFonts w:ascii="NoorLotus" w:hAnsi="NoorLotus" w:cs="NoorLotus"/>
          <w:rtl/>
        </w:rPr>
        <w:t>در حالی که آن را</w:t>
      </w:r>
      <w:r w:rsidR="00DC309D" w:rsidRPr="006F0120">
        <w:rPr>
          <w:rFonts w:ascii="NoorLotus" w:hAnsi="NoorLotus" w:cs="NoorLotus"/>
          <w:rtl/>
        </w:rPr>
        <w:t xml:space="preserve"> چهار رکعتی خواند</w:t>
      </w:r>
      <w:r w:rsidR="00B13265" w:rsidRPr="006F0120">
        <w:rPr>
          <w:rFonts w:ascii="NoorLotus" w:hAnsi="NoorLotus" w:cs="NoorLotus"/>
          <w:rtl/>
        </w:rPr>
        <w:t xml:space="preserve"> و از این جهت باطل است.</w:t>
      </w:r>
      <w:r w:rsidR="00DC309D" w:rsidRPr="006F0120">
        <w:rPr>
          <w:rFonts w:ascii="NoorLotus" w:hAnsi="NoorLotus" w:cs="NoorLotus"/>
          <w:rtl/>
        </w:rPr>
        <w:t xml:space="preserve"> </w:t>
      </w:r>
      <w:r w:rsidR="00843A23" w:rsidRPr="006F0120">
        <w:rPr>
          <w:rFonts w:ascii="NoorLotus" w:hAnsi="NoorLotus" w:cs="NoorLotus"/>
          <w:rtl/>
        </w:rPr>
        <w:t>لذا</w:t>
      </w:r>
      <w:r w:rsidR="00DC309D" w:rsidRPr="006F0120">
        <w:rPr>
          <w:rFonts w:ascii="NoorLotus" w:hAnsi="NoorLotus" w:cs="NoorLotus"/>
          <w:rtl/>
        </w:rPr>
        <w:t xml:space="preserve"> قاعده‌ی </w:t>
      </w:r>
      <w:r w:rsidR="00843A23" w:rsidRPr="006F0120">
        <w:rPr>
          <w:rFonts w:ascii="NoorLotus" w:hAnsi="NoorLotus" w:cs="NoorLotus"/>
          <w:rtl/>
        </w:rPr>
        <w:t>فراغ</w:t>
      </w:r>
      <w:r w:rsidR="00DC309D" w:rsidRPr="006F0120">
        <w:rPr>
          <w:rFonts w:ascii="NoorLotus" w:hAnsi="NoorLotus" w:cs="NoorLotus"/>
          <w:rtl/>
        </w:rPr>
        <w:t xml:space="preserve"> در نماز ظهر بدون معارض جاری می‌شود و </w:t>
      </w:r>
      <w:r w:rsidR="00511A7B" w:rsidRPr="006F0120">
        <w:rPr>
          <w:rFonts w:ascii="NoorLotus" w:hAnsi="NoorLotus" w:cs="NoorLotus"/>
          <w:rtl/>
        </w:rPr>
        <w:t>باید نمازهای خود را از جمله همین نماز عصر را چهار رکعتی بخواند</w:t>
      </w:r>
      <w:r w:rsidR="007C5890" w:rsidRPr="006F0120">
        <w:rPr>
          <w:rFonts w:ascii="NoorLotus" w:hAnsi="NoorLotus" w:cs="NoorLotus"/>
          <w:rtl/>
        </w:rPr>
        <w:t xml:space="preserve"> زیرا این شخص «اتی بالرباعیة صحیحة حال نیة الاقامة». </w:t>
      </w:r>
    </w:p>
    <w:p w14:paraId="54D6ECE6" w14:textId="3C71B0E4" w:rsidR="00511A7B" w:rsidRPr="006F0120" w:rsidRDefault="006F7E23" w:rsidP="006F0120">
      <w:pPr>
        <w:jc w:val="both"/>
        <w:rPr>
          <w:rFonts w:ascii="NoorLotus" w:hAnsi="NoorLotus" w:cs="NoorLotus"/>
          <w:rtl/>
        </w:rPr>
      </w:pPr>
      <w:r w:rsidRPr="006F0120">
        <w:rPr>
          <w:rFonts w:ascii="NoorLotus" w:hAnsi="NoorLotus" w:cs="NoorLotus"/>
          <w:rtl/>
        </w:rPr>
        <w:t xml:space="preserve">فرض دوم: </w:t>
      </w:r>
      <w:r w:rsidR="00511A7B" w:rsidRPr="006F0120">
        <w:rPr>
          <w:rFonts w:ascii="NoorLotus" w:hAnsi="NoorLotus" w:cs="NoorLotus"/>
          <w:rtl/>
        </w:rPr>
        <w:t xml:space="preserve">حدوث علم اجمالی خارج از وقت </w:t>
      </w:r>
      <w:r w:rsidR="00FB5C2A" w:rsidRPr="006F0120">
        <w:rPr>
          <w:rFonts w:ascii="NoorLotus" w:hAnsi="NoorLotus" w:cs="NoorLotus"/>
          <w:rtl/>
        </w:rPr>
        <w:t xml:space="preserve">است. </w:t>
      </w:r>
    </w:p>
    <w:p w14:paraId="271AB76B" w14:textId="1EEBB09B" w:rsidR="000C7ED6" w:rsidRPr="006F0120" w:rsidRDefault="000C7ED6" w:rsidP="00234EEE">
      <w:pPr>
        <w:jc w:val="both"/>
        <w:rPr>
          <w:rFonts w:ascii="NoorLotus" w:hAnsi="NoorLotus" w:cs="NoorLotus"/>
          <w:rtl/>
        </w:rPr>
      </w:pPr>
      <w:r w:rsidRPr="006F0120">
        <w:rPr>
          <w:rFonts w:ascii="NoorLotus" w:hAnsi="NoorLotus" w:cs="NoorLotus"/>
          <w:rtl/>
        </w:rPr>
        <w:t>در این صورت حکم مسأله مبتنی بر حکم «من اتمّ فی موضع القصر عن جهل بالموضوع</w:t>
      </w:r>
      <w:r w:rsidR="00234EEE" w:rsidRPr="006F0120">
        <w:rPr>
          <w:rFonts w:ascii="NoorLotus" w:hAnsi="NoorLotus" w:cs="NoorLotus"/>
          <w:rtl/>
        </w:rPr>
        <w:t>»</w:t>
      </w:r>
      <w:r w:rsidR="008D2BEA" w:rsidRPr="006F0120">
        <w:rPr>
          <w:rFonts w:ascii="NoorLotus" w:hAnsi="NoorLotus" w:cs="NoorLotus"/>
          <w:rtl/>
        </w:rPr>
        <w:t xml:space="preserve"> -مثل مثال مذکور که مکلف </w:t>
      </w:r>
      <w:r w:rsidR="00D226AD" w:rsidRPr="006F0120">
        <w:rPr>
          <w:rFonts w:ascii="NoorLotus" w:hAnsi="NoorLotus" w:cs="NoorLotus"/>
          <w:rtl/>
        </w:rPr>
        <w:t xml:space="preserve">به سبب جهل به موضوع نماز </w:t>
      </w:r>
      <w:r w:rsidR="00731810" w:rsidRPr="006F0120">
        <w:rPr>
          <w:rFonts w:ascii="NoorLotus" w:hAnsi="NoorLotus" w:cs="NoorLotus"/>
          <w:rtl/>
        </w:rPr>
        <w:t xml:space="preserve">عصر خود را که به سبب بطلان نماز ظهر باید دو رکعتی می‌خواند، تمام خواند </w:t>
      </w:r>
      <w:r w:rsidR="0041748D" w:rsidRPr="006F0120">
        <w:rPr>
          <w:rFonts w:ascii="NoorLotus" w:hAnsi="NoorLotus" w:cs="NoorLotus"/>
          <w:rtl/>
        </w:rPr>
        <w:t>در حالی که حکم را می‌دانست</w:t>
      </w:r>
      <w:r w:rsidR="001E5D35" w:rsidRPr="006F0120">
        <w:rPr>
          <w:rFonts w:ascii="NoorLotus" w:hAnsi="NoorLotus" w:cs="NoorLotus"/>
          <w:rtl/>
        </w:rPr>
        <w:t>-</w:t>
      </w:r>
      <w:r w:rsidRPr="006F0120">
        <w:rPr>
          <w:rFonts w:ascii="NoorLotus" w:hAnsi="NoorLotus" w:cs="NoorLotus"/>
          <w:rtl/>
        </w:rPr>
        <w:t xml:space="preserve"> است</w:t>
      </w:r>
      <w:r w:rsidR="008D2BEA" w:rsidRPr="006F0120">
        <w:rPr>
          <w:rFonts w:ascii="NoorLotus" w:hAnsi="NoorLotus" w:cs="NoorLotus"/>
          <w:rtl/>
        </w:rPr>
        <w:t xml:space="preserve"> که اگر داخل وقت ملتفت شود اعاده لازم است ولی در لزوم قضا در صورت التفات خارج از وقت اختلاف است: </w:t>
      </w:r>
    </w:p>
    <w:p w14:paraId="6AAE6EF2" w14:textId="4917DFCA" w:rsidR="00DE4E90" w:rsidRPr="006F0120" w:rsidRDefault="005637AC" w:rsidP="00234EEE">
      <w:pPr>
        <w:jc w:val="both"/>
        <w:rPr>
          <w:rFonts w:ascii="NoorLotus" w:hAnsi="NoorLotus" w:cs="NoorLotus"/>
          <w:rtl/>
        </w:rPr>
      </w:pPr>
      <w:r w:rsidRPr="006F0120">
        <w:rPr>
          <w:rFonts w:ascii="NoorLotus" w:hAnsi="NoorLotus" w:cs="NoorLotus"/>
          <w:rtl/>
        </w:rPr>
        <w:lastRenderedPageBreak/>
        <w:t xml:space="preserve">قول اول: </w:t>
      </w:r>
      <w:r w:rsidR="00DE4E90" w:rsidRPr="006F0120">
        <w:rPr>
          <w:rFonts w:ascii="NoorLotus" w:hAnsi="NoorLotus" w:cs="NoorLotus"/>
          <w:rtl/>
        </w:rPr>
        <w:t>صاحب عروه</w:t>
      </w:r>
      <w:r w:rsidR="00DE4E90" w:rsidRPr="006F0120">
        <w:rPr>
          <w:rFonts w:ascii="NoorLotus" w:hAnsi="NoorLotus" w:cs="NoorLotus"/>
          <w:vertAlign w:val="superscript"/>
          <w:rtl/>
          <w:lang w:bidi="ar"/>
        </w:rPr>
        <w:footnoteReference w:id="2"/>
      </w:r>
      <w:r w:rsidR="00DE4E90" w:rsidRPr="006F0120">
        <w:rPr>
          <w:rFonts w:ascii="NoorLotus" w:hAnsi="NoorLotus" w:cs="NoorLotus"/>
          <w:rtl/>
        </w:rPr>
        <w:t xml:space="preserve"> و </w:t>
      </w:r>
      <w:r w:rsidR="00234EEE">
        <w:rPr>
          <w:rFonts w:ascii="NoorLotus" w:hAnsi="NoorLotus" w:cs="NoorLotus" w:hint="cs"/>
          <w:rtl/>
        </w:rPr>
        <w:t xml:space="preserve">آقای </w:t>
      </w:r>
      <w:r w:rsidR="00DE4E90" w:rsidRPr="006F0120">
        <w:rPr>
          <w:rFonts w:ascii="NoorLotus" w:hAnsi="NoorLotus" w:cs="NoorLotus"/>
          <w:rtl/>
          <w:lang w:bidi="ar-SA"/>
        </w:rPr>
        <w:t>حکیم</w:t>
      </w:r>
      <w:r w:rsidR="00DE4E90" w:rsidRPr="006F0120">
        <w:rPr>
          <w:rFonts w:ascii="NoorLotus" w:hAnsi="NoorLotus" w:cs="NoorLotus"/>
          <w:vertAlign w:val="superscript"/>
          <w:rtl/>
          <w:lang w:bidi="ar"/>
        </w:rPr>
        <w:footnoteReference w:id="3"/>
      </w:r>
      <w:r w:rsidR="00DE4E90" w:rsidRPr="006F0120">
        <w:rPr>
          <w:rFonts w:ascii="NoorLotus" w:hAnsi="NoorLotus" w:cs="NoorLotus"/>
          <w:rtl/>
          <w:lang w:bidi="ar-SA"/>
        </w:rPr>
        <w:t xml:space="preserve"> و</w:t>
      </w:r>
      <w:r w:rsidR="00DE4E90" w:rsidRPr="006F0120">
        <w:rPr>
          <w:rFonts w:ascii="NoorLotus" w:hAnsi="NoorLotus" w:cs="NoorLotus"/>
          <w:rtl/>
        </w:rPr>
        <w:t xml:space="preserve"> امام </w:t>
      </w:r>
      <w:r w:rsidR="00234EEE">
        <w:rPr>
          <w:rFonts w:ascii="NoorLotus" w:hAnsi="NoorLotus" w:cs="NoorLotus" w:hint="cs"/>
          <w:rtl/>
        </w:rPr>
        <w:t xml:space="preserve">خمینی </w:t>
      </w:r>
      <w:r w:rsidR="00DE4E90" w:rsidRPr="006F0120">
        <w:rPr>
          <w:rFonts w:ascii="NoorLotus" w:hAnsi="NoorLotus" w:cs="NoorLotus"/>
          <w:rtl/>
        </w:rPr>
        <w:t>رحمه</w:t>
      </w:r>
      <w:r w:rsidR="00234EEE">
        <w:rPr>
          <w:rFonts w:ascii="NoorLotus" w:hAnsi="NoorLotus" w:cs="NoorLotus" w:hint="cs"/>
          <w:rtl/>
        </w:rPr>
        <w:t>م</w:t>
      </w:r>
      <w:r w:rsidR="00DE4E90" w:rsidRPr="006F0120">
        <w:rPr>
          <w:rFonts w:ascii="NoorLotus" w:hAnsi="NoorLotus" w:cs="NoorLotus"/>
          <w:rtl/>
        </w:rPr>
        <w:t xml:space="preserve"> الله فرموده‌اند: «اگر بعد از وقت نیز متوجه شود باید آن را قضا کند.» </w:t>
      </w:r>
      <w:r w:rsidR="00DE4E90" w:rsidRPr="006F0120">
        <w:rPr>
          <w:rFonts w:ascii="NoorLotus" w:hAnsi="NoorLotus" w:cs="NoorLotus"/>
          <w:rtl/>
        </w:rPr>
        <w:tab/>
        <w:t xml:space="preserve"> </w:t>
      </w:r>
    </w:p>
    <w:p w14:paraId="33CBC176" w14:textId="1209D1F0" w:rsidR="001053FA" w:rsidRPr="006F0120" w:rsidRDefault="00DE4E90" w:rsidP="006F0120">
      <w:pPr>
        <w:jc w:val="both"/>
        <w:rPr>
          <w:rFonts w:ascii="NoorLotus" w:hAnsi="NoorLotus" w:cs="NoorLotus"/>
          <w:rtl/>
        </w:rPr>
      </w:pPr>
      <w:r w:rsidRPr="006F0120">
        <w:rPr>
          <w:rFonts w:ascii="NoorLotus" w:hAnsi="NoorLotus" w:cs="NoorLotus"/>
          <w:rtl/>
        </w:rPr>
        <w:t xml:space="preserve">طبق این قول مکلف در خارج وقت نیز علم تفصیلی به بطلان نماز عصر دارد. </w:t>
      </w:r>
    </w:p>
    <w:p w14:paraId="1DC79EDC" w14:textId="33F134CE" w:rsidR="00DE4E90" w:rsidRPr="006F0120" w:rsidRDefault="001053FA" w:rsidP="006F0120">
      <w:pPr>
        <w:jc w:val="both"/>
        <w:rPr>
          <w:rFonts w:ascii="NoorLotus" w:hAnsi="NoorLotus" w:cs="NoorLotus"/>
          <w:rtl/>
        </w:rPr>
      </w:pPr>
      <w:r w:rsidRPr="006F0120">
        <w:rPr>
          <w:rFonts w:ascii="NoorLotus" w:hAnsi="NoorLotus" w:cs="NoorLotus"/>
          <w:rtl/>
        </w:rPr>
        <w:t xml:space="preserve">قول دوم: </w:t>
      </w:r>
      <w:r w:rsidR="00DE4E90" w:rsidRPr="006F0120">
        <w:rPr>
          <w:rFonts w:ascii="NoorLotus" w:hAnsi="NoorLotus" w:cs="NoorLotus"/>
          <w:rtl/>
        </w:rPr>
        <w:t>مرحوم خویی</w:t>
      </w:r>
      <w:r w:rsidR="00A01386" w:rsidRPr="006F0120">
        <w:rPr>
          <w:rFonts w:ascii="NoorLotus" w:hAnsi="NoorLotus" w:cs="NoorLotus"/>
          <w:vertAlign w:val="superscript"/>
          <w:rtl/>
          <w:lang w:bidi="ar"/>
        </w:rPr>
        <w:footnoteReference w:id="4"/>
      </w:r>
      <w:r w:rsidR="00DE4E90" w:rsidRPr="006F0120">
        <w:rPr>
          <w:rFonts w:ascii="NoorLotus" w:hAnsi="NoorLotus" w:cs="NoorLotus"/>
          <w:rtl/>
        </w:rPr>
        <w:t xml:space="preserve"> و شهید صدر و مرحوم تبریزی رحمهم الله و آیت الله سیستانی حفظه الله فرموده‌اند: «اگر بعد از وقت ملتفت شود قضا لازم نیست.» زیرا صحیحه عیص بن قاسم </w:t>
      </w:r>
      <w:r w:rsidR="00DE4E90" w:rsidRPr="006F0120">
        <w:rPr>
          <w:rFonts w:ascii="NoorLotus" w:hAnsi="NoorLotus" w:cs="NoorLotus"/>
          <w:color w:val="008000"/>
          <w:rtl/>
        </w:rPr>
        <w:t>«</w:t>
      </w:r>
      <w:r w:rsidR="00DE4E90" w:rsidRPr="006F0120">
        <w:rPr>
          <w:rFonts w:ascii="NoorLotus" w:hAnsi="NoorLotus" w:cs="NoorLotus"/>
          <w:color w:val="008000"/>
          <w:rtl/>
          <w:lang w:bidi="ar"/>
        </w:rPr>
        <w:t>مُحَمَّدُ بْنُ‌ يَعْقُوبَ‌ عَنْ‌ مُحَمَّدِ بْنِ‌ يَحْيَى عَنْ‌ مُحَمَّدِ بْنِ‌ الْحُسَيْنِ‌ عَنْ‌ صَفْوَانَ‌ بْنِ‌ يَحْيَى عَنِ‌ اَلْعِيصِ‌ بْنِ‌ الْقَاسِمِ‌ قَالَ‌: سَأَلْتُ‌ أَبَا عَبْدِ اللَّهِ‌</w:t>
      </w:r>
      <w:r w:rsidR="00DE4E90" w:rsidRPr="006F0120">
        <w:rPr>
          <w:rFonts w:ascii="NoorLotus" w:hAnsi="NoorLotus" w:cs="NoorLotus"/>
          <w:color w:val="008000"/>
          <w:rtl/>
        </w:rPr>
        <w:t xml:space="preserve"> </w:t>
      </w:r>
      <w:r w:rsidR="00DE4E90" w:rsidRPr="006F0120">
        <w:rPr>
          <w:rFonts w:ascii="NoorLotus" w:hAnsi="NoorLotus" w:cs="NoorLotus"/>
          <w:color w:val="008000"/>
          <w:rtl/>
          <w:lang w:bidi="ar"/>
        </w:rPr>
        <w:t>عَلَيْهِ‌ السَّلاَمُ‌ عَنْ‌ رَجُلٍ‌ صَلَّى وَ هُوَ مُسَافِرٌ فَأَتَمَّ‌ الصَّلاَةَ‌ قَالَ‌ إِنْ‌ كَانَ‌ فِي وَقْتٍ‌ فَلْيُعِدْ وَ إِنْ‌ كَانَ‌ الْوَقْتُ‌ قَدْ مَضَى فَلاَ</w:t>
      </w:r>
      <w:r w:rsidR="00DE4E90" w:rsidRPr="006F0120">
        <w:rPr>
          <w:rFonts w:ascii="NoorLotus" w:hAnsi="NoorLotus" w:cs="NoorLotus"/>
          <w:rtl/>
          <w:lang w:bidi="ar"/>
        </w:rPr>
        <w:t>.»</w:t>
      </w:r>
      <w:r w:rsidR="00DE4E90" w:rsidRPr="006F0120">
        <w:rPr>
          <w:rFonts w:ascii="NoorLotus" w:hAnsi="NoorLotus" w:cs="NoorLotus"/>
          <w:vertAlign w:val="superscript"/>
          <w:rtl/>
          <w:lang w:bidi="ar"/>
        </w:rPr>
        <w:footnoteReference w:id="5"/>
      </w:r>
      <w:r w:rsidR="00DE4E90" w:rsidRPr="006F0120">
        <w:rPr>
          <w:rFonts w:ascii="NoorLotus" w:hAnsi="NoorLotus" w:cs="NoorLotus"/>
          <w:rtl/>
        </w:rPr>
        <w:t xml:space="preserve"> دلالت بر عدم لزوم قضا در صورت التفات خارج از وقت می‌کند. </w:t>
      </w:r>
    </w:p>
    <w:p w14:paraId="0E261A05" w14:textId="77777777" w:rsidR="00DE4E90" w:rsidRPr="006F0120" w:rsidRDefault="00DE4E90" w:rsidP="006F0120">
      <w:pPr>
        <w:jc w:val="both"/>
        <w:rPr>
          <w:rFonts w:ascii="NoorLotus" w:hAnsi="NoorLotus" w:cs="NoorLotus"/>
          <w:rtl/>
        </w:rPr>
      </w:pPr>
      <w:r w:rsidRPr="006F0120">
        <w:rPr>
          <w:rFonts w:ascii="NoorLotus" w:hAnsi="NoorLotus" w:cs="NoorLotus"/>
          <w:rtl/>
        </w:rPr>
        <w:t xml:space="preserve">بنا بر این قول علم اجمالی منحل نمی‌شود زیرا نمی‌توان گفت قطعا نماز عصر باطل است بلکه ممکن است صحیح باشد و نهایتا اتمام در موضع قصر باشد که آن نیاز به قضا ندارد. لذا علم اجمالی منجز است و باید نماز ظهر را قصرا و نماز عصر را تماما اعاده کند. زیرا اگر نماز ظهر باطل بود وظیفه‌ی او خواندن نماز های آینده از جمله همین نماز ظهر به صورت قصر است و اگر نماز عصر باطل بود یعنی نماز ظهر صحیح بود و وظیفه‌ی او خواندن نمازهای آینده از جمله همین نماز عصر به صورت تمام است. </w:t>
      </w:r>
    </w:p>
    <w:p w14:paraId="16CBE767" w14:textId="37FC8ED1" w:rsidR="00A66E48" w:rsidRPr="006F0120" w:rsidRDefault="002B5E79" w:rsidP="006F0120">
      <w:pPr>
        <w:jc w:val="both"/>
        <w:rPr>
          <w:rFonts w:ascii="NoorLotus" w:hAnsi="NoorLotus" w:cs="NoorLotus"/>
          <w:rtl/>
        </w:rPr>
      </w:pPr>
      <w:r w:rsidRPr="006F0120">
        <w:rPr>
          <w:rFonts w:ascii="NoorLotus" w:hAnsi="NoorLotus" w:cs="NoorLotus"/>
          <w:rtl/>
        </w:rPr>
        <w:t xml:space="preserve">و در این صورت </w:t>
      </w:r>
      <w:r w:rsidR="001F71E8" w:rsidRPr="006F0120">
        <w:rPr>
          <w:rFonts w:ascii="NoorLotus" w:hAnsi="NoorLotus" w:cs="NoorLotus"/>
          <w:rtl/>
        </w:rPr>
        <w:t xml:space="preserve">بنا بر </w:t>
      </w:r>
      <w:r w:rsidRPr="006F0120">
        <w:rPr>
          <w:rFonts w:ascii="NoorLotus" w:hAnsi="NoorLotus" w:cs="NoorLotus"/>
          <w:rtl/>
        </w:rPr>
        <w:t>مبنای «</w:t>
      </w:r>
      <w:r w:rsidR="00546DE9" w:rsidRPr="006F0120">
        <w:rPr>
          <w:rFonts w:ascii="NoorLotus" w:hAnsi="NoorLotus" w:cs="NoorLotus"/>
          <w:rtl/>
        </w:rPr>
        <w:t xml:space="preserve">انما هی اربع مکان </w:t>
      </w:r>
      <w:r w:rsidR="001F71E8" w:rsidRPr="006F0120">
        <w:rPr>
          <w:rFonts w:ascii="NoorLotus" w:hAnsi="NoorLotus" w:cs="NoorLotus"/>
          <w:rtl/>
        </w:rPr>
        <w:t>اربع</w:t>
      </w:r>
      <w:r w:rsidRPr="006F0120">
        <w:rPr>
          <w:rFonts w:ascii="NoorLotus" w:hAnsi="NoorLotus" w:cs="NoorLotus"/>
          <w:rtl/>
        </w:rPr>
        <w:t xml:space="preserve">» </w:t>
      </w:r>
      <w:r w:rsidR="002D0771" w:rsidRPr="006F0120">
        <w:rPr>
          <w:rFonts w:ascii="NoorLotus" w:hAnsi="NoorLotus" w:cs="NoorLotus"/>
          <w:rtl/>
        </w:rPr>
        <w:t xml:space="preserve">علم اجمالی منحل می‌شود </w:t>
      </w:r>
      <w:r w:rsidR="00B110D7" w:rsidRPr="006F0120">
        <w:rPr>
          <w:rFonts w:ascii="NoorLotus" w:hAnsi="NoorLotus" w:cs="NoorLotus"/>
          <w:rtl/>
        </w:rPr>
        <w:t>زیرا مکلف علم</w:t>
      </w:r>
      <w:r w:rsidR="00F170C9" w:rsidRPr="006F0120">
        <w:rPr>
          <w:rFonts w:ascii="NoorLotus" w:hAnsi="NoorLotus" w:cs="NoorLotus"/>
          <w:rtl/>
        </w:rPr>
        <w:t xml:space="preserve"> به امتثال نماز ظهر </w:t>
      </w:r>
      <w:r w:rsidR="00B110D7" w:rsidRPr="006F0120">
        <w:rPr>
          <w:rFonts w:ascii="NoorLotus" w:hAnsi="NoorLotus" w:cs="NoorLotus"/>
          <w:rtl/>
        </w:rPr>
        <w:t>و عدم امتثال نماز عصر دارد زیرا اگر نماز اول صحیح باشد که واضح است و اگر نماز اول باطل است و نماز دوم صحیح آن نماز به عنوان نماز ظهر حساب می‌شود.</w:t>
      </w:r>
      <w:r w:rsidR="00F170C9" w:rsidRPr="006F0120">
        <w:rPr>
          <w:rFonts w:ascii="NoorLotus" w:hAnsi="NoorLotus" w:cs="NoorLotus"/>
          <w:rtl/>
        </w:rPr>
        <w:t xml:space="preserve"> </w:t>
      </w:r>
      <w:r w:rsidR="000A019D" w:rsidRPr="006F0120">
        <w:rPr>
          <w:rFonts w:ascii="NoorLotus" w:hAnsi="NoorLotus" w:cs="NoorLotus"/>
          <w:rtl/>
        </w:rPr>
        <w:t>و</w:t>
      </w:r>
      <w:r w:rsidR="00B110D7" w:rsidRPr="006F0120">
        <w:rPr>
          <w:rFonts w:ascii="NoorLotus" w:hAnsi="NoorLotus" w:cs="NoorLotus"/>
          <w:rtl/>
        </w:rPr>
        <w:t xml:space="preserve"> در این صورت</w:t>
      </w:r>
      <w:r w:rsidR="000A019D" w:rsidRPr="006F0120">
        <w:rPr>
          <w:rFonts w:ascii="NoorLotus" w:hAnsi="NoorLotus" w:cs="NoorLotus"/>
          <w:rtl/>
        </w:rPr>
        <w:t xml:space="preserve"> قاعده‌ی فراغ در نماز عصر اثر ندارد</w:t>
      </w:r>
      <w:r w:rsidR="009B5868" w:rsidRPr="006F0120">
        <w:rPr>
          <w:rFonts w:ascii="NoorLotus" w:hAnsi="NoorLotus" w:cs="NoorLotus"/>
          <w:rtl/>
        </w:rPr>
        <w:t xml:space="preserve"> زیرا مکلف بنا بر مبنای مذکور قطعا نماز ظهر صحیح و نماز عصر باطل خواند</w:t>
      </w:r>
      <w:r w:rsidR="00E06F9D">
        <w:rPr>
          <w:rFonts w:ascii="NoorLotus" w:hAnsi="NoorLotus" w:cs="NoorLotus" w:hint="cs"/>
          <w:rtl/>
        </w:rPr>
        <w:t>ه</w:t>
      </w:r>
      <w:r w:rsidR="000A019D" w:rsidRPr="006F0120">
        <w:rPr>
          <w:rFonts w:ascii="NoorLotus" w:hAnsi="NoorLotus" w:cs="NoorLotus"/>
          <w:rtl/>
        </w:rPr>
        <w:t xml:space="preserve"> ولی قاعده‌ی فراغ در نماز </w:t>
      </w:r>
      <w:r w:rsidR="000A019D" w:rsidRPr="006F0120">
        <w:rPr>
          <w:rFonts w:ascii="NoorLotus" w:hAnsi="NoorLotus" w:cs="NoorLotus"/>
          <w:rtl/>
        </w:rPr>
        <w:lastRenderedPageBreak/>
        <w:t xml:space="preserve">ظهر به لحاظ اثر موضوعی آن -که وظیفه‌ی مکلف نسبت به نمازهای آینده </w:t>
      </w:r>
      <w:r w:rsidR="00E06F9D">
        <w:rPr>
          <w:rFonts w:ascii="NoorLotus" w:hAnsi="NoorLotus" w:cs="NoorLotus" w:hint="cs"/>
          <w:rtl/>
        </w:rPr>
        <w:t xml:space="preserve">خواندن </w:t>
      </w:r>
      <w:r w:rsidR="000A019D" w:rsidRPr="006F0120">
        <w:rPr>
          <w:rFonts w:ascii="NoorLotus" w:hAnsi="NoorLotus" w:cs="NoorLotus"/>
          <w:rtl/>
        </w:rPr>
        <w:t xml:space="preserve">نماز تمام است- جاری می‌شود. </w:t>
      </w:r>
    </w:p>
    <w:p w14:paraId="6AE1582A" w14:textId="77777777" w:rsidR="00F3235E" w:rsidRPr="006F0120" w:rsidRDefault="00F3235E" w:rsidP="006F0120">
      <w:pPr>
        <w:pStyle w:val="Heading2"/>
        <w:jc w:val="both"/>
        <w:rPr>
          <w:rFonts w:ascii="NoorLotus" w:hAnsi="NoorLotus"/>
          <w:rtl/>
        </w:rPr>
      </w:pPr>
      <w:bookmarkStart w:id="4" w:name="_Toc197250189"/>
      <w:r w:rsidRPr="006F0120">
        <w:rPr>
          <w:rFonts w:ascii="NoorLotus" w:hAnsi="NoorLotus"/>
          <w:rtl/>
        </w:rPr>
        <w:t>جریان اصل به لحاظ اثر زاید</w:t>
      </w:r>
      <w:bookmarkEnd w:id="4"/>
    </w:p>
    <w:p w14:paraId="08A74352" w14:textId="7F9D5B7D" w:rsidR="00A66E48" w:rsidRPr="006F0120" w:rsidRDefault="00A66E48" w:rsidP="006F0120">
      <w:pPr>
        <w:jc w:val="both"/>
        <w:rPr>
          <w:rFonts w:ascii="NoorLotus" w:hAnsi="NoorLotus" w:cs="NoorLotus"/>
          <w:rtl/>
        </w:rPr>
      </w:pPr>
      <w:r w:rsidRPr="006F0120">
        <w:rPr>
          <w:rFonts w:ascii="NoorLotus" w:hAnsi="NoorLotus" w:cs="NoorLotus"/>
          <w:rtl/>
        </w:rPr>
        <w:t>اگر یک طرف علم اجمالی اثر زاید داشته باشد</w:t>
      </w:r>
      <w:r w:rsidR="005F1347" w:rsidRPr="006F0120">
        <w:rPr>
          <w:rFonts w:ascii="NoorLotus" w:hAnsi="NoorLotus" w:cs="NoorLotus"/>
          <w:rtl/>
        </w:rPr>
        <w:t xml:space="preserve"> </w:t>
      </w:r>
      <w:r w:rsidR="002F69DF">
        <w:rPr>
          <w:rFonts w:ascii="NoorLotus" w:hAnsi="NoorLotus" w:cs="NoorLotus" w:hint="cs"/>
          <w:rtl/>
        </w:rPr>
        <w:t xml:space="preserve">-مثلا </w:t>
      </w:r>
      <w:r w:rsidR="005F1347" w:rsidRPr="006F0120">
        <w:rPr>
          <w:rFonts w:ascii="NoorLotus" w:hAnsi="NoorLotus" w:cs="NoorLotus"/>
          <w:rtl/>
        </w:rPr>
        <w:t>علم اجمالی به نجاست این آب یا این شیر، که هر</w:t>
      </w:r>
      <w:r w:rsidR="002F69DF">
        <w:rPr>
          <w:rFonts w:ascii="NoorLotus" w:hAnsi="NoorLotus" w:cs="NoorLotus" w:hint="cs"/>
          <w:rtl/>
        </w:rPr>
        <w:t xml:space="preserve"> دو</w:t>
      </w:r>
      <w:r w:rsidR="005F1347" w:rsidRPr="006F0120">
        <w:rPr>
          <w:rFonts w:ascii="NoorLotus" w:hAnsi="NoorLotus" w:cs="NoorLotus"/>
          <w:rtl/>
        </w:rPr>
        <w:t xml:space="preserve"> دارای اثر مشترک حرمت شرب هستند ولی آب یک اثر مختص نیز دارد که آن حرمت وضو است</w:t>
      </w:r>
      <w:r w:rsidR="002F69DF">
        <w:rPr>
          <w:rFonts w:ascii="NoorLotus" w:hAnsi="NoorLotus" w:cs="NoorLotus" w:hint="cs"/>
          <w:rtl/>
        </w:rPr>
        <w:t>-</w:t>
      </w:r>
      <w:r w:rsidRPr="006F0120">
        <w:rPr>
          <w:rFonts w:ascii="NoorLotus" w:hAnsi="NoorLotus" w:cs="NoorLotus"/>
          <w:rtl/>
        </w:rPr>
        <w:t xml:space="preserve"> در این که اصل به لحاظ آن اثر </w:t>
      </w:r>
      <w:r w:rsidR="00A01386" w:rsidRPr="006F0120">
        <w:rPr>
          <w:rFonts w:ascii="NoorLotus" w:hAnsi="NoorLotus" w:cs="NoorLotus"/>
          <w:rtl/>
        </w:rPr>
        <w:t xml:space="preserve">زاید </w:t>
      </w:r>
      <w:r w:rsidRPr="006F0120">
        <w:rPr>
          <w:rFonts w:ascii="NoorLotus" w:hAnsi="NoorLotus" w:cs="NoorLotus"/>
          <w:rtl/>
        </w:rPr>
        <w:t>جاری می‌شود یا خیر اختلاف است:</w:t>
      </w:r>
    </w:p>
    <w:p w14:paraId="5DA42117" w14:textId="045AD59B" w:rsidR="00CE7E46" w:rsidRPr="006F0120" w:rsidRDefault="00A66E48" w:rsidP="006F0120">
      <w:pPr>
        <w:jc w:val="both"/>
        <w:rPr>
          <w:rFonts w:ascii="NoorLotus" w:hAnsi="NoorLotus" w:cs="NoorLotus"/>
          <w:rtl/>
        </w:rPr>
      </w:pPr>
      <w:r w:rsidRPr="006F0120">
        <w:rPr>
          <w:rFonts w:ascii="NoorLotus" w:hAnsi="NoorLotus" w:cs="NoorLotus"/>
          <w:rtl/>
        </w:rPr>
        <w:t xml:space="preserve">مرحوم نایینی فرموده‌اند: </w:t>
      </w:r>
      <w:r w:rsidR="005F1347" w:rsidRPr="006F0120">
        <w:rPr>
          <w:rFonts w:ascii="NoorLotus" w:hAnsi="NoorLotus" w:cs="NoorLotus"/>
          <w:rtl/>
        </w:rPr>
        <w:t xml:space="preserve">اصول به لحاظ اثر مشترک یعنی حرمت شرب تعارض می‌کنند ولی به لحاظ </w:t>
      </w:r>
      <w:r w:rsidRPr="006F0120">
        <w:rPr>
          <w:rFonts w:ascii="NoorLotus" w:hAnsi="NoorLotus" w:cs="NoorLotus"/>
          <w:rtl/>
        </w:rPr>
        <w:t>اثر زاید</w:t>
      </w:r>
      <w:r w:rsidR="005F1347" w:rsidRPr="006F0120">
        <w:rPr>
          <w:rFonts w:ascii="NoorLotus" w:hAnsi="NoorLotus" w:cs="NoorLotus"/>
          <w:rtl/>
        </w:rPr>
        <w:t xml:space="preserve"> تعارض نمی‌کند و</w:t>
      </w:r>
      <w:r w:rsidRPr="006F0120">
        <w:rPr>
          <w:rFonts w:ascii="NoorLotus" w:hAnsi="NoorLotus" w:cs="NoorLotus"/>
          <w:rtl/>
        </w:rPr>
        <w:t xml:space="preserve"> جاری می‌شود.</w:t>
      </w:r>
      <w:r w:rsidR="005F1347" w:rsidRPr="006F0120">
        <w:rPr>
          <w:rFonts w:ascii="NoorLotus" w:hAnsi="NoorLotus" w:cs="NoorLotus"/>
          <w:rtl/>
        </w:rPr>
        <w:t xml:space="preserve"> ل</w:t>
      </w:r>
      <w:r w:rsidRPr="006F0120">
        <w:rPr>
          <w:rFonts w:ascii="NoorLotus" w:hAnsi="NoorLotus" w:cs="NoorLotus"/>
          <w:rtl/>
        </w:rPr>
        <w:t>ذا علم اجمالی نسبت به این اثر زاید منجز نیست بلکه فقط نسبت به اثر مشترک منجز است.</w:t>
      </w:r>
      <w:r w:rsidR="00A73C7A" w:rsidRPr="006F0120">
        <w:rPr>
          <w:rFonts w:ascii="NoorLotus" w:hAnsi="NoorLotus" w:cs="NoorLotus"/>
          <w:rtl/>
        </w:rPr>
        <w:t>»</w:t>
      </w:r>
      <w:r w:rsidR="00A73C7A" w:rsidRPr="006F0120">
        <w:rPr>
          <w:rFonts w:ascii="NoorLotus" w:hAnsi="NoorLotus" w:cs="NoorLotus"/>
          <w:vertAlign w:val="superscript"/>
          <w:rtl/>
          <w:lang w:bidi="ar"/>
        </w:rPr>
        <w:footnoteReference w:id="6"/>
      </w:r>
    </w:p>
    <w:p w14:paraId="6A52AAA0" w14:textId="7F279F59" w:rsidR="00A66E48" w:rsidRPr="006F0120" w:rsidRDefault="00A66E48" w:rsidP="006F0120">
      <w:pPr>
        <w:jc w:val="both"/>
        <w:rPr>
          <w:rFonts w:ascii="NoorLotus" w:hAnsi="NoorLotus" w:cs="NoorLotus"/>
          <w:rtl/>
        </w:rPr>
      </w:pPr>
      <w:r w:rsidRPr="006F0120">
        <w:rPr>
          <w:rFonts w:ascii="NoorLotus" w:hAnsi="NoorLotus" w:cs="NoorLotus"/>
          <w:rtl/>
        </w:rPr>
        <w:t>مرحوم خویی فرموده‌اند: «</w:t>
      </w:r>
      <w:r w:rsidR="00400D79" w:rsidRPr="006F0120">
        <w:rPr>
          <w:rFonts w:ascii="NoorLotus" w:hAnsi="NoorLotus" w:cs="NoorLotus"/>
          <w:rtl/>
        </w:rPr>
        <w:t xml:space="preserve">قاعده‌ی طهارت در این آب با قاعده‌ی طهارت در شیر تعارض و تساقط </w:t>
      </w:r>
      <w:r w:rsidR="000156E2" w:rsidRPr="006F0120">
        <w:rPr>
          <w:rFonts w:ascii="NoorLotus" w:hAnsi="NoorLotus" w:cs="NoorLotus"/>
          <w:rtl/>
        </w:rPr>
        <w:t>می‌کنند</w:t>
      </w:r>
      <w:r w:rsidR="00400D79" w:rsidRPr="006F0120">
        <w:rPr>
          <w:rFonts w:ascii="NoorLotus" w:hAnsi="NoorLotus" w:cs="NoorLotus"/>
          <w:rtl/>
        </w:rPr>
        <w:t xml:space="preserve"> و بعد از تعارض نمی‌توان با این آب مشکوک الطهارة وضو گرفت زیرا طهارت</w:t>
      </w:r>
      <w:r w:rsidR="00BF7AA3" w:rsidRPr="006F0120">
        <w:rPr>
          <w:rFonts w:ascii="NoorLotus" w:hAnsi="NoorLotus" w:cs="NoorLotus"/>
          <w:rtl/>
        </w:rPr>
        <w:t xml:space="preserve"> آب وضو</w:t>
      </w:r>
      <w:r w:rsidR="00400D79" w:rsidRPr="006F0120">
        <w:rPr>
          <w:rFonts w:ascii="NoorLotus" w:hAnsi="NoorLotus" w:cs="NoorLotus"/>
          <w:rtl/>
        </w:rPr>
        <w:t xml:space="preserve"> شرط است و احراز شرط نمی‌شود.</w:t>
      </w:r>
      <w:r w:rsidR="00A73C7A" w:rsidRPr="006F0120">
        <w:rPr>
          <w:rFonts w:ascii="NoorLotus" w:hAnsi="NoorLotus" w:cs="NoorLotus"/>
          <w:rtl/>
        </w:rPr>
        <w:t>»</w:t>
      </w:r>
      <w:r w:rsidR="00A73C7A" w:rsidRPr="006F0120">
        <w:rPr>
          <w:rFonts w:ascii="NoorLotus" w:eastAsia="Times New Roman" w:hAnsi="NoorLotus" w:cs="NoorLotus"/>
          <w:color w:val="3C3C3C"/>
          <w:sz w:val="24"/>
          <w:szCs w:val="24"/>
          <w:rtl/>
          <w:lang w:bidi="ar"/>
        </w:rPr>
        <w:t xml:space="preserve"> </w:t>
      </w:r>
      <w:r w:rsidR="00A73C7A" w:rsidRPr="006F0120">
        <w:rPr>
          <w:rFonts w:ascii="NoorLotus" w:hAnsi="NoorLotus" w:cs="NoorLotus"/>
          <w:vertAlign w:val="superscript"/>
          <w:rtl/>
          <w:lang w:bidi="ar"/>
        </w:rPr>
        <w:footnoteReference w:id="7"/>
      </w:r>
    </w:p>
    <w:p w14:paraId="4E10ED93" w14:textId="72148D40" w:rsidR="00EB3E98" w:rsidRPr="006F0120" w:rsidRDefault="00A85EB5" w:rsidP="00F54C47">
      <w:pPr>
        <w:jc w:val="both"/>
        <w:rPr>
          <w:rFonts w:ascii="NoorLotus" w:hAnsi="NoorLotus" w:cs="NoorLotus"/>
          <w:rtl/>
        </w:rPr>
      </w:pPr>
      <w:r w:rsidRPr="006F0120">
        <w:rPr>
          <w:rFonts w:ascii="NoorLotus" w:hAnsi="NoorLotus" w:cs="NoorLotus"/>
          <w:highlight w:val="yellow"/>
          <w:rtl/>
        </w:rPr>
        <w:t xml:space="preserve">به نظر ما </w:t>
      </w:r>
      <w:r w:rsidR="00400D79" w:rsidRPr="006F0120">
        <w:rPr>
          <w:rFonts w:ascii="NoorLotus" w:hAnsi="NoorLotus" w:cs="NoorLotus"/>
          <w:rtl/>
        </w:rPr>
        <w:t xml:space="preserve">کلام محقق نایینی درست نیست زیرا اگر اثر مختص طرف علم اجمالی باشد علم اجمالی </w:t>
      </w:r>
      <w:r w:rsidR="003609CE" w:rsidRPr="006F0120">
        <w:rPr>
          <w:rFonts w:ascii="NoorLotus" w:hAnsi="NoorLotus" w:cs="NoorLotus"/>
          <w:rtl/>
        </w:rPr>
        <w:t xml:space="preserve">نسبت به آن نیز </w:t>
      </w:r>
      <w:r w:rsidR="00400D79" w:rsidRPr="006F0120">
        <w:rPr>
          <w:rFonts w:ascii="NoorLotus" w:hAnsi="NoorLotus" w:cs="NoorLotus"/>
          <w:rtl/>
        </w:rPr>
        <w:t>منجز است.</w:t>
      </w:r>
      <w:r w:rsidR="003609CE" w:rsidRPr="006F0120">
        <w:rPr>
          <w:rFonts w:ascii="NoorLotus" w:hAnsi="NoorLotus" w:cs="NoorLotus"/>
          <w:rtl/>
        </w:rPr>
        <w:t xml:space="preserve"> مکلف همان‌طور که علم اجمالی به حرمت شرب </w:t>
      </w:r>
      <w:r w:rsidR="00193FA3" w:rsidRPr="006F0120">
        <w:rPr>
          <w:rFonts w:ascii="NoorLotus" w:hAnsi="NoorLotus" w:cs="NoorLotus"/>
          <w:rtl/>
        </w:rPr>
        <w:t xml:space="preserve">آب یا حرمت </w:t>
      </w:r>
      <w:r w:rsidR="00211050">
        <w:rPr>
          <w:rFonts w:ascii="NoorLotus" w:hAnsi="NoorLotus" w:cs="NoorLotus" w:hint="cs"/>
          <w:rtl/>
        </w:rPr>
        <w:t xml:space="preserve">شرب </w:t>
      </w:r>
      <w:r w:rsidR="00193FA3" w:rsidRPr="006F0120">
        <w:rPr>
          <w:rFonts w:ascii="NoorLotus" w:hAnsi="NoorLotus" w:cs="NoorLotus"/>
          <w:rtl/>
        </w:rPr>
        <w:t>شیر دارد</w:t>
      </w:r>
      <w:r w:rsidR="00211050">
        <w:rPr>
          <w:rFonts w:ascii="NoorLotus" w:hAnsi="NoorLotus" w:cs="NoorLotus" w:hint="cs"/>
          <w:rtl/>
        </w:rPr>
        <w:t>،</w:t>
      </w:r>
      <w:r w:rsidR="00193FA3" w:rsidRPr="006F0120">
        <w:rPr>
          <w:rFonts w:ascii="NoorLotus" w:hAnsi="NoorLotus" w:cs="NoorLotus"/>
          <w:rtl/>
        </w:rPr>
        <w:t xml:space="preserve"> علم اجمالی </w:t>
      </w:r>
      <w:r w:rsidR="00211050">
        <w:rPr>
          <w:rFonts w:ascii="NoorLotus" w:hAnsi="NoorLotus" w:cs="NoorLotus" w:hint="cs"/>
          <w:rtl/>
        </w:rPr>
        <w:t>دارد یا</w:t>
      </w:r>
      <w:r w:rsidR="00B91025" w:rsidRPr="006F0120">
        <w:rPr>
          <w:rFonts w:ascii="NoorLotus" w:hAnsi="NoorLotus" w:cs="NoorLotus"/>
          <w:rtl/>
        </w:rPr>
        <w:t xml:space="preserve"> </w:t>
      </w:r>
      <w:r w:rsidR="00400D79" w:rsidRPr="006F0120">
        <w:rPr>
          <w:rFonts w:ascii="NoorLotus" w:hAnsi="NoorLotus" w:cs="NoorLotus"/>
          <w:rtl/>
        </w:rPr>
        <w:t xml:space="preserve">وضو با این آب </w:t>
      </w:r>
      <w:r w:rsidR="00211050">
        <w:rPr>
          <w:rFonts w:ascii="NoorLotus" w:hAnsi="NoorLotus" w:cs="NoorLotus" w:hint="cs"/>
          <w:rtl/>
        </w:rPr>
        <w:t xml:space="preserve">حرام وضعی است و یا </w:t>
      </w:r>
      <w:r w:rsidR="00400D79" w:rsidRPr="006F0120">
        <w:rPr>
          <w:rFonts w:ascii="NoorLotus" w:hAnsi="NoorLotus" w:cs="NoorLotus"/>
          <w:rtl/>
        </w:rPr>
        <w:t>شرب این ش</w:t>
      </w:r>
      <w:r w:rsidR="00375443" w:rsidRPr="006F0120">
        <w:rPr>
          <w:rFonts w:ascii="NoorLotus" w:hAnsi="NoorLotus" w:cs="NoorLotus"/>
          <w:rtl/>
        </w:rPr>
        <w:t>یر</w:t>
      </w:r>
      <w:r w:rsidR="00211050">
        <w:rPr>
          <w:rFonts w:ascii="NoorLotus" w:hAnsi="NoorLotus" w:cs="NoorLotus" w:hint="cs"/>
          <w:rtl/>
        </w:rPr>
        <w:t xml:space="preserve"> حرام تکلیفی است</w:t>
      </w:r>
      <w:r w:rsidR="00B91025" w:rsidRPr="006F0120">
        <w:rPr>
          <w:rFonts w:ascii="NoorLotus" w:hAnsi="NoorLotus" w:cs="NoorLotus"/>
          <w:rtl/>
        </w:rPr>
        <w:t xml:space="preserve">. یعنی در یک طرف علم اجمالی فقط یک حکم است و آن حرمت شرب شیر است ولی در طرف دیگر آن دو حکم است و آن حرمت شرب آب و حرمت وضعی وضو است. </w:t>
      </w:r>
      <w:r w:rsidR="005C4167" w:rsidRPr="006F0120">
        <w:rPr>
          <w:rFonts w:ascii="NoorLotus" w:hAnsi="NoorLotus" w:cs="NoorLotus"/>
          <w:rtl/>
        </w:rPr>
        <w:t xml:space="preserve">و علم اجمالی </w:t>
      </w:r>
      <w:r w:rsidR="00736AC2" w:rsidRPr="006F0120">
        <w:rPr>
          <w:rFonts w:ascii="NoorLotus" w:hAnsi="NoorLotus" w:cs="NoorLotus"/>
          <w:rtl/>
        </w:rPr>
        <w:t xml:space="preserve">به لحاظ حرمت وضو </w:t>
      </w:r>
      <w:r w:rsidR="005C4167" w:rsidRPr="006F0120">
        <w:rPr>
          <w:rFonts w:ascii="NoorLotus" w:hAnsi="NoorLotus" w:cs="NoorLotus"/>
          <w:rtl/>
        </w:rPr>
        <w:t>نیز</w:t>
      </w:r>
      <w:r w:rsidR="00736AC2" w:rsidRPr="006F0120">
        <w:rPr>
          <w:rFonts w:ascii="NoorLotus" w:hAnsi="NoorLotus" w:cs="NoorLotus"/>
          <w:rtl/>
        </w:rPr>
        <w:t xml:space="preserve"> منجز است. </w:t>
      </w:r>
      <w:r w:rsidR="00EB3E98" w:rsidRPr="006F0120">
        <w:rPr>
          <w:rFonts w:ascii="NoorLotus" w:hAnsi="NoorLotus" w:cs="NoorLotus"/>
          <w:rtl/>
        </w:rPr>
        <w:t>در این مسائل که آیا طهارت لباس مصلی شرط است یا نجاست لباس مصلی مانع است، و طهارت آب وضو شرط است یا نجاست آب</w:t>
      </w:r>
      <w:r w:rsidR="00F54C47">
        <w:rPr>
          <w:rFonts w:ascii="NoorLotus" w:hAnsi="NoorLotus" w:cs="NoorLotus"/>
          <w:rtl/>
        </w:rPr>
        <w:t xml:space="preserve"> وضو مانع است دو قول وجود دارد</w:t>
      </w:r>
      <w:r w:rsidR="00F54C47">
        <w:rPr>
          <w:rFonts w:ascii="NoorLotus" w:hAnsi="NoorLotus" w:cs="NoorLotus" w:hint="cs"/>
          <w:rtl/>
        </w:rPr>
        <w:t xml:space="preserve"> اما در مقام،</w:t>
      </w:r>
      <w:r w:rsidR="00F54C47" w:rsidRPr="006F0120">
        <w:rPr>
          <w:rFonts w:ascii="NoorLotus" w:hAnsi="NoorLotus" w:cs="NoorLotus"/>
          <w:rtl/>
        </w:rPr>
        <w:t xml:space="preserve"> بین شرط بودن طهارت آب وضو یا مانع بودن نجاست آب وضو فرقی وجود ندارد.</w:t>
      </w:r>
    </w:p>
    <w:p w14:paraId="5EB58BAE" w14:textId="77777777" w:rsidR="00F54C47" w:rsidRDefault="003D7331" w:rsidP="00F54C47">
      <w:pPr>
        <w:jc w:val="both"/>
        <w:rPr>
          <w:rFonts w:ascii="NoorLotus" w:hAnsi="NoorLotus" w:cs="NoorLotus"/>
          <w:rtl/>
        </w:rPr>
      </w:pPr>
      <w:r w:rsidRPr="006F0120">
        <w:rPr>
          <w:rFonts w:ascii="NoorLotus" w:hAnsi="NoorLotus" w:cs="NoorLotus"/>
          <w:rtl/>
        </w:rPr>
        <w:lastRenderedPageBreak/>
        <w:t>کلام مرحوم خویی نیز درست نیست زیرا</w:t>
      </w:r>
      <w:r w:rsidR="005B47FE" w:rsidRPr="006F0120">
        <w:rPr>
          <w:rFonts w:ascii="NoorLotus" w:hAnsi="NoorLotus" w:cs="NoorLotus"/>
          <w:rtl/>
        </w:rPr>
        <w:t xml:space="preserve"> </w:t>
      </w:r>
      <w:r w:rsidR="008C1AEF" w:rsidRPr="006F0120">
        <w:rPr>
          <w:rFonts w:ascii="NoorLotus" w:hAnsi="NoorLotus" w:cs="NoorLotus"/>
          <w:rtl/>
        </w:rPr>
        <w:t xml:space="preserve">اولا: </w:t>
      </w:r>
      <w:r w:rsidR="005B47FE" w:rsidRPr="006F0120">
        <w:rPr>
          <w:rFonts w:ascii="NoorLotus" w:hAnsi="NoorLotus" w:cs="NoorLotus"/>
          <w:rtl/>
        </w:rPr>
        <w:t xml:space="preserve">ایشان اشکال را مبتنی بر شرطیت طهارت آب وضو کردند و </w:t>
      </w:r>
      <w:r w:rsidR="00F54C47">
        <w:rPr>
          <w:rFonts w:ascii="NoorLotus" w:hAnsi="NoorLotus" w:cs="NoorLotus" w:hint="cs"/>
          <w:rtl/>
        </w:rPr>
        <w:t>گویا</w:t>
      </w:r>
      <w:r w:rsidR="005B47FE" w:rsidRPr="006F0120">
        <w:rPr>
          <w:rFonts w:ascii="NoorLotus" w:hAnsi="NoorLotus" w:cs="NoorLotus"/>
          <w:rtl/>
        </w:rPr>
        <w:t xml:space="preserve"> اگر نجاست آب مانع باشد کلام محقق نایینی را پذیرفتند</w:t>
      </w:r>
      <w:r w:rsidR="002A3C6B" w:rsidRPr="006F0120">
        <w:rPr>
          <w:rFonts w:ascii="NoorLotus" w:hAnsi="NoorLotus" w:cs="NoorLotus"/>
          <w:rtl/>
        </w:rPr>
        <w:t xml:space="preserve">. </w:t>
      </w:r>
      <w:r w:rsidR="00E24C04" w:rsidRPr="006F0120">
        <w:rPr>
          <w:rFonts w:ascii="NoorLotus" w:hAnsi="NoorLotus" w:cs="NoorLotus"/>
          <w:rtl/>
        </w:rPr>
        <w:t xml:space="preserve">در حالی که حتی </w:t>
      </w:r>
      <w:r w:rsidR="00F54C47">
        <w:rPr>
          <w:rFonts w:ascii="NoorLotus" w:hAnsi="NoorLotus" w:cs="NoorLotus" w:hint="cs"/>
          <w:rtl/>
        </w:rPr>
        <w:t xml:space="preserve">بنا </w:t>
      </w:r>
      <w:r w:rsidR="00E24C04" w:rsidRPr="006F0120">
        <w:rPr>
          <w:rFonts w:ascii="NoorLotus" w:hAnsi="NoorLotus" w:cs="NoorLotus"/>
          <w:rtl/>
        </w:rPr>
        <w:t xml:space="preserve">بر مانع بودن </w:t>
      </w:r>
      <w:r w:rsidR="00C41753" w:rsidRPr="006F0120">
        <w:rPr>
          <w:rFonts w:ascii="NoorLotus" w:hAnsi="NoorLotus" w:cs="NoorLotus"/>
          <w:rtl/>
        </w:rPr>
        <w:t xml:space="preserve">نجاست آب وضو </w:t>
      </w:r>
      <w:r w:rsidR="006543E7" w:rsidRPr="006F0120">
        <w:rPr>
          <w:rFonts w:ascii="NoorLotus" w:hAnsi="NoorLotus" w:cs="NoorLotus"/>
          <w:rtl/>
        </w:rPr>
        <w:t xml:space="preserve">نیز کلام محقق نایینی تمام نیست. زیرا </w:t>
      </w:r>
      <w:r w:rsidR="00194C0B" w:rsidRPr="006F0120">
        <w:rPr>
          <w:rFonts w:ascii="NoorLotus" w:hAnsi="NoorLotus" w:cs="NoorLotus"/>
          <w:rtl/>
        </w:rPr>
        <w:t xml:space="preserve">بعد از علم اجمالی به حرمت وضعی وضو با این آب یا حرمت تکلیفی شرب این شیر </w:t>
      </w:r>
      <w:r w:rsidR="006543E7" w:rsidRPr="006F0120">
        <w:rPr>
          <w:rFonts w:ascii="NoorLotus" w:hAnsi="NoorLotus" w:cs="NoorLotus"/>
          <w:rtl/>
        </w:rPr>
        <w:t xml:space="preserve">برائت از مانعیت این آب برای صحت وضو با برائت از حرمت شرب آن شیر تعارض می‌کند. </w:t>
      </w:r>
    </w:p>
    <w:p w14:paraId="023BEDB9" w14:textId="09DED606" w:rsidR="00400D79" w:rsidRPr="006F0120" w:rsidRDefault="00A4150E" w:rsidP="00B95E73">
      <w:pPr>
        <w:jc w:val="both"/>
        <w:rPr>
          <w:rFonts w:ascii="NoorLotus" w:hAnsi="NoorLotus" w:cs="NoorLotus"/>
          <w:rtl/>
        </w:rPr>
      </w:pPr>
      <w:r w:rsidRPr="006F0120">
        <w:rPr>
          <w:rFonts w:ascii="NoorLotus" w:hAnsi="NoorLotus" w:cs="NoorLotus"/>
          <w:rtl/>
        </w:rPr>
        <w:t>مانع بودن نجاست آب وضو نیز محتمل است زیرا روایات مختلف است مفاد بعضی این است که «اگر آب طاهر بود وضو بگیرید.» و مفاد بعضی این است که «اگر آب نجس بود وضو نگیرید»</w:t>
      </w:r>
      <w:r w:rsidR="006567FE" w:rsidRPr="006F0120">
        <w:rPr>
          <w:rFonts w:ascii="NoorLotus" w:hAnsi="NoorLotus" w:cs="NoorLotus"/>
          <w:rtl/>
        </w:rPr>
        <w:t xml:space="preserve">. </w:t>
      </w:r>
      <w:r w:rsidR="00B95E73" w:rsidRPr="0003211E">
        <w:rPr>
          <w:rFonts w:ascii="NoorLotus" w:hAnsi="NoorLotus" w:cs="NoorLotus"/>
          <w:sz w:val="30"/>
          <w:szCs w:val="30"/>
          <w:rtl/>
        </w:rPr>
        <w:t xml:space="preserve">ائمه بیان عرفی داشتند </w:t>
      </w:r>
      <w:r w:rsidR="00B95E73">
        <w:rPr>
          <w:rFonts w:ascii="NoorLotus" w:hAnsi="NoorLotus" w:cs="NoorLotus" w:hint="cs"/>
          <w:sz w:val="30"/>
          <w:szCs w:val="30"/>
          <w:rtl/>
        </w:rPr>
        <w:t>و برای مردم</w:t>
      </w:r>
      <w:r w:rsidR="00B95E73" w:rsidRPr="0003211E">
        <w:rPr>
          <w:rFonts w:ascii="NoorLotus" w:hAnsi="NoorLotus" w:cs="NoorLotus"/>
          <w:sz w:val="30"/>
          <w:szCs w:val="30"/>
          <w:rtl/>
        </w:rPr>
        <w:t xml:space="preserve"> اصول فقه توضیح نمی‌دادند</w:t>
      </w:r>
      <w:r w:rsidR="00B95E73">
        <w:rPr>
          <w:rFonts w:ascii="NoorLotus" w:hAnsi="NoorLotus" w:cs="NoorLotus" w:hint="cs"/>
          <w:sz w:val="30"/>
          <w:szCs w:val="30"/>
          <w:rtl/>
        </w:rPr>
        <w:t>!</w:t>
      </w:r>
      <w:r w:rsidR="00B95E73" w:rsidRPr="0003211E">
        <w:rPr>
          <w:rFonts w:ascii="NoorLotus" w:hAnsi="NoorLotus" w:cs="NoorLotus"/>
          <w:sz w:val="30"/>
          <w:szCs w:val="30"/>
          <w:rtl/>
        </w:rPr>
        <w:t xml:space="preserve"> </w:t>
      </w:r>
      <w:r w:rsidR="00B95E73">
        <w:rPr>
          <w:rFonts w:ascii="NoorLotus" w:hAnsi="NoorLotus" w:cs="NoorLotus" w:hint="cs"/>
          <w:sz w:val="30"/>
          <w:szCs w:val="30"/>
          <w:rtl/>
        </w:rPr>
        <w:t>به این نحو که بیان کنند</w:t>
      </w:r>
      <w:r w:rsidR="00B95E73" w:rsidRPr="0003211E">
        <w:rPr>
          <w:rFonts w:ascii="NoorLotus" w:hAnsi="NoorLotus" w:cs="NoorLotus"/>
          <w:sz w:val="30"/>
          <w:szCs w:val="30"/>
          <w:rtl/>
        </w:rPr>
        <w:t xml:space="preserve"> که طهارت آب وضو</w:t>
      </w:r>
      <w:r w:rsidR="00B95E73">
        <w:rPr>
          <w:rFonts w:ascii="NoorLotus" w:hAnsi="NoorLotus" w:cs="NoorLotus" w:hint="cs"/>
          <w:sz w:val="30"/>
          <w:szCs w:val="30"/>
          <w:rtl/>
        </w:rPr>
        <w:t>،</w:t>
      </w:r>
      <w:r w:rsidR="00B95E73" w:rsidRPr="0003211E">
        <w:rPr>
          <w:rFonts w:ascii="NoorLotus" w:hAnsi="NoorLotus" w:cs="NoorLotus"/>
          <w:sz w:val="30"/>
          <w:szCs w:val="30"/>
          <w:rtl/>
        </w:rPr>
        <w:t xml:space="preserve"> شرط است</w:t>
      </w:r>
      <w:r w:rsidR="00B95E73">
        <w:rPr>
          <w:rFonts w:ascii="NoorLotus" w:hAnsi="NoorLotus" w:cs="NoorLotus" w:hint="cs"/>
          <w:sz w:val="30"/>
          <w:szCs w:val="30"/>
          <w:rtl/>
        </w:rPr>
        <w:t xml:space="preserve"> یا</w:t>
      </w:r>
      <w:r w:rsidR="00B95E73">
        <w:rPr>
          <w:rFonts w:ascii="NoorLotus" w:hAnsi="NoorLotus" w:cs="NoorLotus"/>
          <w:sz w:val="30"/>
          <w:szCs w:val="30"/>
          <w:rtl/>
        </w:rPr>
        <w:t xml:space="preserve"> نجاست آب وضو مانع است</w:t>
      </w:r>
      <w:r w:rsidR="00B95E73">
        <w:rPr>
          <w:rFonts w:ascii="NoorLotus" w:hAnsi="NoorLotus" w:cs="NoorLotus" w:hint="cs"/>
          <w:sz w:val="30"/>
          <w:szCs w:val="30"/>
          <w:rtl/>
        </w:rPr>
        <w:t>؛</w:t>
      </w:r>
      <w:r w:rsidR="00B95E73" w:rsidRPr="0003211E">
        <w:rPr>
          <w:rFonts w:ascii="NoorLotus" w:hAnsi="NoorLotus" w:cs="NoorLotus"/>
          <w:sz w:val="30"/>
          <w:szCs w:val="30"/>
          <w:rtl/>
        </w:rPr>
        <w:t xml:space="preserve"> لذا هر دو </w:t>
      </w:r>
      <w:r w:rsidR="00B95E73">
        <w:rPr>
          <w:rFonts w:ascii="NoorLotus" w:hAnsi="NoorLotus" w:cs="NoorLotus" w:hint="cs"/>
          <w:sz w:val="30"/>
          <w:szCs w:val="30"/>
          <w:rtl/>
        </w:rPr>
        <w:t>تعبیر در روایات بیان شده است</w:t>
      </w:r>
      <w:r w:rsidR="00B95E73" w:rsidRPr="0003211E">
        <w:rPr>
          <w:rFonts w:ascii="NoorLotus" w:hAnsi="NoorLotus" w:cs="NoorLotus"/>
          <w:sz w:val="30"/>
          <w:szCs w:val="30"/>
          <w:rtl/>
        </w:rPr>
        <w:t>.</w:t>
      </w:r>
    </w:p>
    <w:p w14:paraId="2AB7A0A4" w14:textId="27CE7167" w:rsidR="007B0590" w:rsidRPr="006F0120" w:rsidRDefault="00AD4577" w:rsidP="00940EB4">
      <w:pPr>
        <w:jc w:val="both"/>
        <w:rPr>
          <w:rFonts w:ascii="NoorLotus" w:hAnsi="NoorLotus" w:cs="NoorLotus"/>
          <w:rtl/>
        </w:rPr>
      </w:pPr>
      <w:r w:rsidRPr="006F0120">
        <w:rPr>
          <w:rFonts w:ascii="NoorLotus" w:hAnsi="NoorLotus" w:cs="NoorLotus"/>
          <w:rtl/>
        </w:rPr>
        <w:t>ثانیا: ا</w:t>
      </w:r>
      <w:r w:rsidR="00860382" w:rsidRPr="006F0120">
        <w:rPr>
          <w:rFonts w:ascii="NoorLotus" w:hAnsi="NoorLotus" w:cs="NoorLotus"/>
          <w:rtl/>
        </w:rPr>
        <w:t xml:space="preserve">گر جواز وضو طرف علم اجمالی </w:t>
      </w:r>
      <w:r w:rsidR="003D11B2">
        <w:rPr>
          <w:rFonts w:ascii="NoorLotus" w:hAnsi="NoorLotus" w:cs="NoorLotus" w:hint="cs"/>
          <w:rtl/>
        </w:rPr>
        <w:t>نیست در نتیجه شما</w:t>
      </w:r>
      <w:r w:rsidR="00860382" w:rsidRPr="006F0120">
        <w:rPr>
          <w:rFonts w:ascii="NoorLotus" w:hAnsi="NoorLotus" w:cs="NoorLotus"/>
          <w:rtl/>
        </w:rPr>
        <w:t xml:space="preserve"> اگر اصالة الطهارة در آب</w:t>
      </w:r>
      <w:r w:rsidR="007736A9" w:rsidRPr="006F0120">
        <w:rPr>
          <w:rFonts w:ascii="NoorLotus" w:hAnsi="NoorLotus" w:cs="NoorLotus"/>
          <w:rtl/>
        </w:rPr>
        <w:t xml:space="preserve"> به لحاظ حرمت شرب</w:t>
      </w:r>
      <w:r w:rsidR="00860382" w:rsidRPr="006F0120">
        <w:rPr>
          <w:rFonts w:ascii="NoorLotus" w:hAnsi="NoorLotus" w:cs="NoorLotus"/>
          <w:rtl/>
        </w:rPr>
        <w:t xml:space="preserve"> با اصالة الطهارة در شیر تعارض نمی‌کر</w:t>
      </w:r>
      <w:r w:rsidR="007736A9" w:rsidRPr="006F0120">
        <w:rPr>
          <w:rFonts w:ascii="NoorLotus" w:hAnsi="NoorLotus" w:cs="NoorLotus"/>
          <w:rtl/>
        </w:rPr>
        <w:t>د ممکن بود قائل به «جریان اصالة الطها</w:t>
      </w:r>
      <w:r w:rsidR="003D11B2">
        <w:rPr>
          <w:rFonts w:ascii="NoorLotus" w:hAnsi="NoorLotus" w:cs="NoorLotus"/>
          <w:rtl/>
        </w:rPr>
        <w:t>رة در آب به لحاظ جواز وضو» شوید</w:t>
      </w:r>
      <w:r w:rsidR="003D11B2">
        <w:rPr>
          <w:rFonts w:ascii="NoorLotus" w:hAnsi="NoorLotus" w:cs="NoorLotus" w:hint="cs"/>
          <w:rtl/>
        </w:rPr>
        <w:t>،</w:t>
      </w:r>
      <w:r w:rsidR="00A11088" w:rsidRPr="006F0120">
        <w:rPr>
          <w:rFonts w:ascii="NoorLotus" w:hAnsi="NoorLotus" w:cs="NoorLotus"/>
          <w:rtl/>
        </w:rPr>
        <w:t xml:space="preserve"> اصل طهارت در آب به لحاظ اثر جواز وضو جاری می‌شود. اصل طهارت دو اثر دارد: </w:t>
      </w:r>
      <w:r w:rsidR="003D11B2">
        <w:rPr>
          <w:rFonts w:ascii="NoorLotus" w:hAnsi="NoorLotus" w:cs="NoorLotus"/>
          <w:rtl/>
        </w:rPr>
        <w:t>یکی</w:t>
      </w:r>
      <w:r w:rsidR="003D11B2">
        <w:rPr>
          <w:rFonts w:ascii="NoorLotus" w:hAnsi="NoorLotus" w:cs="NoorLotus" w:hint="cs"/>
          <w:rtl/>
        </w:rPr>
        <w:t>،</w:t>
      </w:r>
      <w:r w:rsidR="00DB7798" w:rsidRPr="006F0120">
        <w:rPr>
          <w:rFonts w:ascii="NoorLotus" w:hAnsi="NoorLotus" w:cs="NoorLotus"/>
          <w:rtl/>
        </w:rPr>
        <w:t xml:space="preserve"> به لحاظ جواز شرب این آب که به این لحاظ با اصل طهارت د</w:t>
      </w:r>
      <w:r w:rsidR="003D11B2">
        <w:rPr>
          <w:rFonts w:ascii="NoorLotus" w:hAnsi="NoorLotus" w:cs="NoorLotus"/>
          <w:rtl/>
        </w:rPr>
        <w:t>ر شیر تعارض می‌کند و دیگری</w:t>
      </w:r>
      <w:r w:rsidR="00DB7798" w:rsidRPr="006F0120">
        <w:rPr>
          <w:rFonts w:ascii="NoorLotus" w:hAnsi="NoorLotus" w:cs="NoorLotus"/>
          <w:rtl/>
        </w:rPr>
        <w:t xml:space="preserve"> به لحاظ جواز وضو که به این لحاظ با اصل طهارت در شیر معارض نیست.</w:t>
      </w:r>
      <w:r w:rsidR="00A11088" w:rsidRPr="006F0120">
        <w:rPr>
          <w:rFonts w:ascii="NoorLotus" w:hAnsi="NoorLotus" w:cs="NoorLotus"/>
          <w:rtl/>
        </w:rPr>
        <w:t xml:space="preserve"> و این از مباحث تفکیک در آثار اصل واحد است</w:t>
      </w:r>
      <w:r w:rsidR="008F1C2E" w:rsidRPr="006F0120">
        <w:rPr>
          <w:rFonts w:ascii="NoorLotus" w:hAnsi="NoorLotus" w:cs="NoorLotus"/>
          <w:rtl/>
        </w:rPr>
        <w:t xml:space="preserve">. </w:t>
      </w:r>
      <w:r w:rsidR="00AF6569" w:rsidRPr="006F0120">
        <w:rPr>
          <w:rFonts w:ascii="NoorLotus" w:hAnsi="NoorLotus" w:cs="NoorLotus"/>
          <w:rtl/>
        </w:rPr>
        <w:t xml:space="preserve">و خود مرحوم خویی در فقه همین کار را در مسائل مختلف انجام داده است. </w:t>
      </w:r>
      <w:r w:rsidR="00D36AE6" w:rsidRPr="006F0120">
        <w:rPr>
          <w:rFonts w:ascii="NoorLotus" w:hAnsi="NoorLotus" w:cs="NoorLotus"/>
          <w:rtl/>
        </w:rPr>
        <w:t>و در یک فرع فرمود</w:t>
      </w:r>
      <w:r w:rsidR="003D11B2">
        <w:rPr>
          <w:rFonts w:ascii="NoorLotus" w:hAnsi="NoorLotus" w:cs="NoorLotus" w:hint="cs"/>
          <w:rtl/>
        </w:rPr>
        <w:t>ه</w:t>
      </w:r>
      <w:r w:rsidR="00D36AE6" w:rsidRPr="006F0120">
        <w:rPr>
          <w:rFonts w:ascii="NoorLotus" w:hAnsi="NoorLotus" w:cs="NoorLotus"/>
          <w:rtl/>
        </w:rPr>
        <w:t xml:space="preserve"> «هذا </w:t>
      </w:r>
      <w:r w:rsidR="00DB7798" w:rsidRPr="006F0120">
        <w:rPr>
          <w:rFonts w:ascii="NoorLotus" w:hAnsi="NoorLotus" w:cs="NoorLotus"/>
          <w:rtl/>
        </w:rPr>
        <w:t>لم یسبقنی الیه اح</w:t>
      </w:r>
      <w:r w:rsidR="00D36AE6" w:rsidRPr="006F0120">
        <w:rPr>
          <w:rFonts w:ascii="NoorLotus" w:hAnsi="NoorLotus" w:cs="NoorLotus"/>
          <w:rtl/>
        </w:rPr>
        <w:t xml:space="preserve">د» </w:t>
      </w:r>
      <w:r w:rsidR="003D11B2">
        <w:rPr>
          <w:rFonts w:ascii="NoorLotus" w:hAnsi="NoorLotus" w:cs="NoorLotus" w:hint="cs"/>
          <w:rtl/>
        </w:rPr>
        <w:t>گرچه</w:t>
      </w:r>
      <w:r w:rsidR="00D36AE6" w:rsidRPr="006F0120">
        <w:rPr>
          <w:rFonts w:ascii="NoorLotus" w:hAnsi="NoorLotus" w:cs="NoorLotus"/>
          <w:rtl/>
        </w:rPr>
        <w:t xml:space="preserve"> آیت الله سیستانی حفظه الله فرموده‌اند: «قبل از ایشان نیز افراد مختلفی این مطلب را بیان کردند» ولی مرحوم خویی چون خیلی </w:t>
      </w:r>
      <w:r w:rsidR="0010395C">
        <w:rPr>
          <w:rFonts w:ascii="NoorLotus" w:hAnsi="NoorLotus" w:cs="NoorLotus" w:hint="cs"/>
          <w:rtl/>
        </w:rPr>
        <w:t xml:space="preserve">اهل </w:t>
      </w:r>
      <w:r w:rsidR="00D36AE6" w:rsidRPr="006F0120">
        <w:rPr>
          <w:rFonts w:ascii="NoorLotus" w:hAnsi="NoorLotus" w:cs="NoorLotus"/>
          <w:rtl/>
        </w:rPr>
        <w:t>تتبع نبود</w:t>
      </w:r>
      <w:r w:rsidR="0010395C">
        <w:rPr>
          <w:rFonts w:ascii="NoorLotus" w:hAnsi="NoorLotus" w:cs="NoorLotus" w:hint="cs"/>
          <w:rtl/>
        </w:rPr>
        <w:t>ه از آن</w:t>
      </w:r>
      <w:r w:rsidR="00D36AE6" w:rsidRPr="006F0120">
        <w:rPr>
          <w:rFonts w:ascii="NoorLotus" w:hAnsi="NoorLotus" w:cs="NoorLotus"/>
          <w:rtl/>
        </w:rPr>
        <w:t xml:space="preserve"> اطلاع نداشت</w:t>
      </w:r>
      <w:r w:rsidR="0010395C">
        <w:rPr>
          <w:rFonts w:ascii="NoorLotus" w:hAnsi="NoorLotus" w:cs="NoorLotus" w:hint="cs"/>
          <w:rtl/>
        </w:rPr>
        <w:t>ه است</w:t>
      </w:r>
      <w:r w:rsidR="00D36AE6" w:rsidRPr="006F0120">
        <w:rPr>
          <w:rFonts w:ascii="NoorLotus" w:hAnsi="NoorLotus" w:cs="NoorLotus"/>
          <w:rtl/>
        </w:rPr>
        <w:t xml:space="preserve">. </w:t>
      </w:r>
    </w:p>
    <w:p w14:paraId="1AFF8B6D" w14:textId="4AAC2A1A" w:rsidR="00692BF5" w:rsidRPr="006F0120" w:rsidRDefault="00D36AE6" w:rsidP="0010395C">
      <w:pPr>
        <w:jc w:val="both"/>
        <w:rPr>
          <w:rFonts w:ascii="NoorLotus" w:hAnsi="NoorLotus" w:cs="NoorLotus"/>
          <w:rtl/>
        </w:rPr>
      </w:pPr>
      <w:r w:rsidRPr="006F0120">
        <w:rPr>
          <w:rFonts w:ascii="NoorLotus" w:hAnsi="NoorLotus" w:cs="NoorLotus"/>
          <w:rtl/>
        </w:rPr>
        <w:t xml:space="preserve">این فرع این است که </w:t>
      </w:r>
      <w:r w:rsidR="00692BF5" w:rsidRPr="006F0120">
        <w:rPr>
          <w:rFonts w:ascii="NoorLotus" w:hAnsi="NoorLotus" w:cs="NoorLotus"/>
          <w:rtl/>
        </w:rPr>
        <w:t xml:space="preserve">مکلف بعد از بیدار شدن از خواب متوجه شد که محتلم است </w:t>
      </w:r>
      <w:r w:rsidR="0010395C">
        <w:rPr>
          <w:rFonts w:ascii="NoorLotus" w:hAnsi="NoorLotus" w:cs="NoorLotus" w:hint="cs"/>
          <w:rtl/>
        </w:rPr>
        <w:t>و</w:t>
      </w:r>
      <w:r w:rsidR="00B70CA0" w:rsidRPr="006F0120">
        <w:rPr>
          <w:rFonts w:ascii="NoorLotus" w:hAnsi="NoorLotus" w:cs="NoorLotus"/>
          <w:rtl/>
        </w:rPr>
        <w:t xml:space="preserve"> باید غسل کند و </w:t>
      </w:r>
      <w:r w:rsidR="00692BF5" w:rsidRPr="006F0120">
        <w:rPr>
          <w:rFonts w:ascii="NoorLotus" w:hAnsi="NoorLotus" w:cs="NoorLotus"/>
          <w:rtl/>
        </w:rPr>
        <w:t xml:space="preserve">بعد از نماز ظهر </w:t>
      </w:r>
      <w:r w:rsidR="0010395C">
        <w:rPr>
          <w:rFonts w:ascii="NoorLotus" w:hAnsi="NoorLotus" w:cs="NoorLotus" w:hint="cs"/>
          <w:rtl/>
        </w:rPr>
        <w:t>علم اجمالی دارد</w:t>
      </w:r>
      <w:r w:rsidR="00692BF5" w:rsidRPr="006F0120">
        <w:rPr>
          <w:rFonts w:ascii="NoorLotus" w:hAnsi="NoorLotus" w:cs="NoorLotus"/>
          <w:rtl/>
        </w:rPr>
        <w:t xml:space="preserve"> که </w:t>
      </w:r>
      <w:r w:rsidR="0010395C">
        <w:rPr>
          <w:rFonts w:ascii="NoorLotus" w:hAnsi="NoorLotus" w:cs="NoorLotus" w:hint="cs"/>
          <w:rtl/>
        </w:rPr>
        <w:t xml:space="preserve">یا </w:t>
      </w:r>
      <w:r w:rsidR="00692BF5" w:rsidRPr="006F0120">
        <w:rPr>
          <w:rFonts w:ascii="NoorLotus" w:hAnsi="NoorLotus" w:cs="NoorLotus"/>
          <w:rtl/>
        </w:rPr>
        <w:t>غسل کرد</w:t>
      </w:r>
      <w:r w:rsidR="0010395C">
        <w:rPr>
          <w:rFonts w:ascii="NoorLotus" w:hAnsi="NoorLotus" w:cs="NoorLotus" w:hint="cs"/>
          <w:rtl/>
        </w:rPr>
        <w:t>ه</w:t>
      </w:r>
      <w:r w:rsidR="00692BF5" w:rsidRPr="006F0120">
        <w:rPr>
          <w:rFonts w:ascii="NoorLotus" w:hAnsi="NoorLotus" w:cs="NoorLotus"/>
          <w:rtl/>
        </w:rPr>
        <w:t xml:space="preserve"> و با غسل نماز خواند</w:t>
      </w:r>
      <w:r w:rsidR="0010395C">
        <w:rPr>
          <w:rFonts w:ascii="NoorLotus" w:hAnsi="NoorLotus" w:cs="NoorLotus" w:hint="cs"/>
          <w:rtl/>
        </w:rPr>
        <w:t>ه</w:t>
      </w:r>
      <w:r w:rsidR="00692BF5" w:rsidRPr="006F0120">
        <w:rPr>
          <w:rFonts w:ascii="NoorLotus" w:hAnsi="NoorLotus" w:cs="NoorLotus"/>
          <w:rtl/>
        </w:rPr>
        <w:t xml:space="preserve"> یا وضو گرفت</w:t>
      </w:r>
      <w:r w:rsidR="0010395C">
        <w:rPr>
          <w:rFonts w:ascii="NoorLotus" w:hAnsi="NoorLotus" w:cs="NoorLotus" w:hint="cs"/>
          <w:rtl/>
        </w:rPr>
        <w:t>ه</w:t>
      </w:r>
      <w:r w:rsidR="00692BF5" w:rsidRPr="006F0120">
        <w:rPr>
          <w:rFonts w:ascii="NoorLotus" w:hAnsi="NoorLotus" w:cs="NoorLotus"/>
          <w:rtl/>
        </w:rPr>
        <w:t xml:space="preserve"> و با وضو نماز خواند</w:t>
      </w:r>
      <w:r w:rsidR="0010395C">
        <w:rPr>
          <w:rFonts w:ascii="NoorLotus" w:hAnsi="NoorLotus" w:cs="NoorLotus" w:hint="cs"/>
          <w:rtl/>
        </w:rPr>
        <w:t>ه است</w:t>
      </w:r>
      <w:r w:rsidR="00AC6EE0" w:rsidRPr="006F0120">
        <w:rPr>
          <w:rFonts w:ascii="NoorLotus" w:hAnsi="NoorLotus" w:cs="NoorLotus"/>
          <w:rtl/>
        </w:rPr>
        <w:t>.</w:t>
      </w:r>
      <w:r w:rsidR="00692BF5" w:rsidRPr="006F0120">
        <w:rPr>
          <w:rFonts w:ascii="NoorLotus" w:hAnsi="NoorLotus" w:cs="NoorLotus"/>
          <w:rtl/>
        </w:rPr>
        <w:t xml:space="preserve"> صاحب عروه فرموده‌اند: «</w:t>
      </w:r>
      <w:r w:rsidR="000700C1" w:rsidRPr="006F0120">
        <w:rPr>
          <w:rFonts w:ascii="NoorLotus" w:hAnsi="NoorLotus" w:cs="NoorLotus"/>
          <w:sz w:val="34"/>
          <w:rtl/>
        </w:rPr>
        <w:t>بنی علی صحة تلک الصلاة و اغتسل للآتیة</w:t>
      </w:r>
      <w:r w:rsidR="00692BF5" w:rsidRPr="006F0120">
        <w:rPr>
          <w:rFonts w:ascii="NoorLotus" w:hAnsi="NoorLotus" w:cs="NoorLotus"/>
          <w:rtl/>
        </w:rPr>
        <w:t>»</w:t>
      </w:r>
      <w:r w:rsidR="000700C1" w:rsidRPr="006F0120">
        <w:rPr>
          <w:rFonts w:ascii="NoorLotus" w:hAnsi="NoorLotus" w:cs="NoorLotus"/>
          <w:vertAlign w:val="superscript"/>
          <w:rtl/>
          <w:lang w:bidi="ar"/>
        </w:rPr>
        <w:footnoteReference w:id="8"/>
      </w:r>
    </w:p>
    <w:p w14:paraId="1076E6D5" w14:textId="0F66EB8A" w:rsidR="00676B9A" w:rsidRPr="006F0120" w:rsidRDefault="00692BF5" w:rsidP="00495444">
      <w:pPr>
        <w:jc w:val="both"/>
        <w:rPr>
          <w:rFonts w:ascii="NoorLotus" w:hAnsi="NoorLotus" w:cs="NoorLotus"/>
          <w:rtl/>
        </w:rPr>
      </w:pPr>
      <w:r w:rsidRPr="006F0120">
        <w:rPr>
          <w:rFonts w:ascii="NoorLotus" w:hAnsi="NoorLotus" w:cs="NoorLotus"/>
          <w:rtl/>
        </w:rPr>
        <w:lastRenderedPageBreak/>
        <w:t>مرحوم خویی در حاشیه بر این مطلب فرموده‌اند</w:t>
      </w:r>
      <w:r w:rsidR="000A4502">
        <w:rPr>
          <w:rFonts w:ascii="NoorLotus" w:hAnsi="NoorLotus" w:cs="NoorLotus" w:hint="cs"/>
          <w:rtl/>
        </w:rPr>
        <w:t>:</w:t>
      </w:r>
      <w:r w:rsidRPr="006F0120">
        <w:rPr>
          <w:rFonts w:ascii="NoorLotus" w:hAnsi="NoorLotus" w:cs="NoorLotus"/>
          <w:rtl/>
        </w:rPr>
        <w:t xml:space="preserve"> </w:t>
      </w:r>
      <w:r w:rsidR="000700C1" w:rsidRPr="006F0120">
        <w:rPr>
          <w:rFonts w:ascii="NoorLotus" w:hAnsi="NoorLotus" w:cs="NoorLotus"/>
          <w:sz w:val="34"/>
          <w:rtl/>
        </w:rPr>
        <w:t>«هذا اذا لم یحدث بالاصغر</w:t>
      </w:r>
      <w:r w:rsidRPr="006F0120">
        <w:rPr>
          <w:rFonts w:ascii="NoorLotus" w:hAnsi="NoorLotus" w:cs="NoorLotus"/>
          <w:rtl/>
        </w:rPr>
        <w:t>»</w:t>
      </w:r>
      <w:r w:rsidR="000700C1" w:rsidRPr="006F0120">
        <w:rPr>
          <w:rFonts w:ascii="NoorLotus" w:hAnsi="NoorLotus" w:cs="NoorLotus"/>
          <w:vertAlign w:val="superscript"/>
          <w:rtl/>
          <w:lang w:bidi="ar"/>
        </w:rPr>
        <w:footnoteReference w:id="9"/>
      </w:r>
      <w:r w:rsidRPr="006F0120">
        <w:rPr>
          <w:rFonts w:ascii="NoorLotus" w:hAnsi="NoorLotus" w:cs="NoorLotus"/>
          <w:rtl/>
        </w:rPr>
        <w:t xml:space="preserve"> و الا اگر محدث به حدث اصغر شده باشد علم اجمالی منجز خواهد داشت. </w:t>
      </w:r>
      <w:r w:rsidR="000E1522" w:rsidRPr="006F0120">
        <w:rPr>
          <w:rFonts w:ascii="NoorLotus" w:hAnsi="NoorLotus" w:cs="NoorLotus"/>
          <w:rtl/>
        </w:rPr>
        <w:t xml:space="preserve">زیرا </w:t>
      </w:r>
      <w:r w:rsidR="00506419" w:rsidRPr="006F0120">
        <w:rPr>
          <w:rFonts w:ascii="NoorLotus" w:hAnsi="NoorLotus" w:cs="NoorLotus"/>
          <w:rtl/>
        </w:rPr>
        <w:t xml:space="preserve">مقتضای قاعده‌ی فراغ عدم لزوم اعاده‌ی نماز است و مقتضای </w:t>
      </w:r>
      <w:r w:rsidR="009B49DA" w:rsidRPr="006F0120">
        <w:rPr>
          <w:rFonts w:ascii="NoorLotus" w:hAnsi="NoorLotus" w:cs="NoorLotus"/>
          <w:rtl/>
        </w:rPr>
        <w:t xml:space="preserve">استصحاب بقای جنابت </w:t>
      </w:r>
      <w:r w:rsidR="00DC6324" w:rsidRPr="006F0120">
        <w:rPr>
          <w:rFonts w:ascii="NoorLotus" w:hAnsi="NoorLotus" w:cs="NoorLotus"/>
          <w:rtl/>
        </w:rPr>
        <w:t xml:space="preserve">به لحاظ نمازهای آینده این است که باید غسل کند و وضو </w:t>
      </w:r>
      <w:r w:rsidR="00AE5B0A" w:rsidRPr="006F0120">
        <w:rPr>
          <w:rFonts w:ascii="NoorLotus" w:hAnsi="NoorLotus" w:cs="NoorLotus"/>
          <w:rtl/>
        </w:rPr>
        <w:t>لازم</w:t>
      </w:r>
      <w:r w:rsidR="00DC6324" w:rsidRPr="006F0120">
        <w:rPr>
          <w:rFonts w:ascii="NoorLotus" w:hAnsi="NoorLotus" w:cs="NoorLotus"/>
          <w:rtl/>
        </w:rPr>
        <w:t xml:space="preserve"> نیست در حالی که علم تفصیلی به خلاف واقع بودن یکی از آن دو وجود دارد</w:t>
      </w:r>
      <w:r w:rsidR="005B7FEC" w:rsidRPr="006F0120">
        <w:rPr>
          <w:rFonts w:ascii="NoorLotus" w:hAnsi="NoorLotus" w:cs="NoorLotus"/>
          <w:rtl/>
        </w:rPr>
        <w:t xml:space="preserve"> زیرا یا او قبل از نماز ظهری که خواند غسل کرد</w:t>
      </w:r>
      <w:r w:rsidR="002B79A7">
        <w:rPr>
          <w:rFonts w:ascii="NoorLotus" w:hAnsi="NoorLotus" w:cs="NoorLotus" w:hint="cs"/>
          <w:rtl/>
        </w:rPr>
        <w:t>ه</w:t>
      </w:r>
      <w:r w:rsidR="005B7FEC" w:rsidRPr="006F0120">
        <w:rPr>
          <w:rFonts w:ascii="NoorLotus" w:hAnsi="NoorLotus" w:cs="NoorLotus"/>
          <w:rtl/>
        </w:rPr>
        <w:t xml:space="preserve"> پس این غسل</w:t>
      </w:r>
      <w:r w:rsidR="006C1984" w:rsidRPr="006F0120">
        <w:rPr>
          <w:rFonts w:ascii="NoorLotus" w:hAnsi="NoorLotus" w:cs="NoorLotus"/>
          <w:rtl/>
        </w:rPr>
        <w:t xml:space="preserve"> جدید</w:t>
      </w:r>
      <w:r w:rsidR="005B7FEC" w:rsidRPr="006F0120">
        <w:rPr>
          <w:rFonts w:ascii="NoorLotus" w:hAnsi="NoorLotus" w:cs="NoorLotus"/>
          <w:rtl/>
        </w:rPr>
        <w:t xml:space="preserve"> بعد از نماز مغنی از وضو نیست </w:t>
      </w:r>
      <w:r w:rsidR="00DC6324" w:rsidRPr="006F0120">
        <w:rPr>
          <w:rFonts w:ascii="NoorLotus" w:hAnsi="NoorLotus" w:cs="NoorLotus"/>
          <w:rtl/>
        </w:rPr>
        <w:t>زیرا در واقع غسل جنابت نیست</w:t>
      </w:r>
      <w:r w:rsidR="004B026C" w:rsidRPr="006F0120">
        <w:rPr>
          <w:rFonts w:ascii="NoorLotus" w:hAnsi="NoorLotus" w:cs="NoorLotus"/>
          <w:rtl/>
        </w:rPr>
        <w:t xml:space="preserve"> و این غسل جدید اثری ندارد </w:t>
      </w:r>
      <w:r w:rsidR="002E538B" w:rsidRPr="006F0120">
        <w:rPr>
          <w:rFonts w:ascii="NoorLotus" w:hAnsi="NoorLotus" w:cs="NoorLotus"/>
          <w:rtl/>
        </w:rPr>
        <w:t>و یا قبلا غسل نکرد</w:t>
      </w:r>
      <w:r w:rsidR="002B79A7">
        <w:rPr>
          <w:rFonts w:ascii="NoorLotus" w:hAnsi="NoorLotus" w:cs="NoorLotus" w:hint="cs"/>
          <w:rtl/>
        </w:rPr>
        <w:t>ه</w:t>
      </w:r>
      <w:r w:rsidR="002E538B" w:rsidRPr="006F0120">
        <w:rPr>
          <w:rFonts w:ascii="NoorLotus" w:hAnsi="NoorLotus" w:cs="NoorLotus"/>
          <w:rtl/>
        </w:rPr>
        <w:t xml:space="preserve"> و این غسل بعد از نماز ظهر مغنی از وضو است ولی </w:t>
      </w:r>
      <w:r w:rsidR="00DC6324" w:rsidRPr="006F0120">
        <w:rPr>
          <w:rFonts w:ascii="NoorLotus" w:hAnsi="NoorLotus" w:cs="NoorLotus"/>
          <w:rtl/>
        </w:rPr>
        <w:t>نماز قبلی باید اعاده شو</w:t>
      </w:r>
      <w:r w:rsidR="002D393A" w:rsidRPr="006F0120">
        <w:rPr>
          <w:rFonts w:ascii="NoorLotus" w:hAnsi="NoorLotus" w:cs="NoorLotus"/>
          <w:rtl/>
        </w:rPr>
        <w:t>د چون آن را بدون غسل خواند.</w:t>
      </w:r>
      <w:r w:rsidR="009871C3" w:rsidRPr="006F0120">
        <w:rPr>
          <w:rFonts w:ascii="NoorLotus" w:hAnsi="NoorLotus" w:cs="NoorLotus"/>
          <w:rtl/>
        </w:rPr>
        <w:t xml:space="preserve"> پس یا قاعده‌ی فراغ دال بر عدم اعاده‌ی نماز قبل خلاف واقع است -در صورتی که مکلف در واقع غسل نکرده باشد- و یا استصحاب بقای جنابت دال بر لزوم غسل و عدم لزوم وضو خلاف واقع است -در صورت</w:t>
      </w:r>
      <w:r w:rsidR="002B79A7">
        <w:rPr>
          <w:rFonts w:ascii="NoorLotus" w:hAnsi="NoorLotus" w:cs="NoorLotus" w:hint="cs"/>
          <w:rtl/>
        </w:rPr>
        <w:t>ی</w:t>
      </w:r>
      <w:r w:rsidR="009871C3" w:rsidRPr="006F0120">
        <w:rPr>
          <w:rFonts w:ascii="NoorLotus" w:hAnsi="NoorLotus" w:cs="NoorLotus"/>
          <w:rtl/>
        </w:rPr>
        <w:t xml:space="preserve"> که قبلا غسل کرده باشد.-</w:t>
      </w:r>
      <w:r w:rsidR="00CC19A2" w:rsidRPr="006F0120">
        <w:rPr>
          <w:rFonts w:ascii="NoorLotus" w:hAnsi="NoorLotus" w:cs="NoorLotus"/>
          <w:rtl/>
        </w:rPr>
        <w:t xml:space="preserve"> و این دو با هم تعارض می‌کنند</w:t>
      </w:r>
      <w:r w:rsidR="002D393A" w:rsidRPr="006F0120">
        <w:rPr>
          <w:rFonts w:ascii="NoorLotus" w:hAnsi="NoorLotus" w:cs="NoorLotus"/>
          <w:rtl/>
        </w:rPr>
        <w:t xml:space="preserve"> </w:t>
      </w:r>
      <w:r w:rsidR="004B026C" w:rsidRPr="006F0120">
        <w:rPr>
          <w:rFonts w:ascii="NoorLotus" w:hAnsi="NoorLotus" w:cs="NoorLotus"/>
          <w:rtl/>
        </w:rPr>
        <w:t xml:space="preserve">لذا </w:t>
      </w:r>
      <w:r w:rsidR="0095589A" w:rsidRPr="006F0120">
        <w:rPr>
          <w:rFonts w:ascii="NoorLotus" w:hAnsi="NoorLotus" w:cs="NoorLotus"/>
          <w:rtl/>
        </w:rPr>
        <w:t>«یلزم اعادة الصلاة السابقة و ضمّ الوضوء الی الغسل للصلوات الاتیة»</w:t>
      </w:r>
      <w:r w:rsidR="008F44CE" w:rsidRPr="006F0120">
        <w:rPr>
          <w:rFonts w:ascii="NoorLotus" w:hAnsi="NoorLotus" w:cs="NoorLotus"/>
          <w:rtl/>
        </w:rPr>
        <w:t>. البته استصحاب بقای جنابت به لحاظ</w:t>
      </w:r>
      <w:r w:rsidR="00227F2B" w:rsidRPr="006F0120">
        <w:rPr>
          <w:rFonts w:ascii="NoorLotus" w:hAnsi="NoorLotus" w:cs="NoorLotus"/>
          <w:rtl/>
        </w:rPr>
        <w:t xml:space="preserve"> اثر ترخیصی</w:t>
      </w:r>
      <w:r w:rsidR="008F44CE" w:rsidRPr="006F0120">
        <w:rPr>
          <w:rFonts w:ascii="NoorLotus" w:hAnsi="NoorLotus" w:cs="NoorLotus"/>
          <w:rtl/>
        </w:rPr>
        <w:t xml:space="preserve"> نفی لزوم وضو با قاعده‌ی فراغ تعارض می‌کند ولی ب</w:t>
      </w:r>
      <w:r w:rsidR="00D22DDC" w:rsidRPr="006F0120">
        <w:rPr>
          <w:rFonts w:ascii="NoorLotus" w:hAnsi="NoorLotus" w:cs="NoorLotus"/>
          <w:rtl/>
        </w:rPr>
        <w:t xml:space="preserve">ه لحاظ سایر آثار مثل حرمت دخول در مسجد </w:t>
      </w:r>
      <w:r w:rsidR="008F44CE" w:rsidRPr="006F0120">
        <w:rPr>
          <w:rFonts w:ascii="NoorLotus" w:hAnsi="NoorLotus" w:cs="NoorLotus"/>
          <w:rtl/>
        </w:rPr>
        <w:t xml:space="preserve">و حرمت اتیان نماز بدون غسل </w:t>
      </w:r>
      <w:r w:rsidR="00D22DDC" w:rsidRPr="006F0120">
        <w:rPr>
          <w:rFonts w:ascii="NoorLotus" w:hAnsi="NoorLotus" w:cs="NoorLotus"/>
          <w:rtl/>
        </w:rPr>
        <w:t>جاری است و به این لحاظ طرف معارضه نیست.</w:t>
      </w:r>
      <w:r w:rsidR="00940EB4" w:rsidRPr="006F0120">
        <w:rPr>
          <w:rStyle w:val="FootnoteReference"/>
          <w:rFonts w:ascii="NoorLotus" w:hAnsi="NoorLotus" w:cs="NoorLotus"/>
          <w:rtl/>
        </w:rPr>
        <w:footnoteReference w:id="10"/>
      </w:r>
      <w:r w:rsidR="00A0089A" w:rsidRPr="006F0120">
        <w:rPr>
          <w:rFonts w:ascii="NoorLotus" w:hAnsi="NoorLotus" w:cs="NoorLotus"/>
          <w:rtl/>
        </w:rPr>
        <w:t xml:space="preserve"> </w:t>
      </w:r>
      <w:r w:rsidR="00676B9A" w:rsidRPr="006F0120">
        <w:rPr>
          <w:rFonts w:ascii="NoorLotus" w:hAnsi="NoorLotus" w:cs="NoorLotus"/>
          <w:rtl/>
        </w:rPr>
        <w:t xml:space="preserve">و این تفکیک در آثار است که مرحوم نایینی نیز </w:t>
      </w:r>
      <w:r w:rsidR="00495444">
        <w:rPr>
          <w:rFonts w:ascii="NoorLotus" w:hAnsi="NoorLotus" w:cs="NoorLotus" w:hint="cs"/>
          <w:rtl/>
        </w:rPr>
        <w:t xml:space="preserve">در فرع مورد بحث، </w:t>
      </w:r>
      <w:r w:rsidR="00676B9A" w:rsidRPr="006F0120">
        <w:rPr>
          <w:rFonts w:ascii="NoorLotus" w:hAnsi="NoorLotus" w:cs="NoorLotus"/>
          <w:rtl/>
        </w:rPr>
        <w:t>همین را مطرح کرده است</w:t>
      </w:r>
      <w:r w:rsidR="00CE7412" w:rsidRPr="006F0120">
        <w:rPr>
          <w:rFonts w:ascii="NoorLotus" w:hAnsi="NoorLotus" w:cs="NoorLotus"/>
          <w:rtl/>
        </w:rPr>
        <w:t xml:space="preserve"> لذا اگر </w:t>
      </w:r>
      <w:r w:rsidR="00A1478F" w:rsidRPr="006F0120">
        <w:rPr>
          <w:rFonts w:ascii="NoorLotus" w:hAnsi="NoorLotus" w:cs="NoorLotus"/>
          <w:rtl/>
        </w:rPr>
        <w:t xml:space="preserve">جواز وضو طرف معارضه نیست کلام </w:t>
      </w:r>
      <w:r w:rsidR="00495444">
        <w:rPr>
          <w:rFonts w:ascii="NoorLotus" w:hAnsi="NoorLotus" w:cs="NoorLotus" w:hint="cs"/>
          <w:rtl/>
        </w:rPr>
        <w:t>محقق نایینی</w:t>
      </w:r>
      <w:bookmarkStart w:id="5" w:name="_GoBack"/>
      <w:bookmarkEnd w:id="5"/>
      <w:r w:rsidR="00A1478F" w:rsidRPr="006F0120">
        <w:rPr>
          <w:rFonts w:ascii="NoorLotus" w:hAnsi="NoorLotus" w:cs="NoorLotus"/>
          <w:rtl/>
        </w:rPr>
        <w:t xml:space="preserve"> درست است.</w:t>
      </w:r>
      <w:r w:rsidR="00676B9A" w:rsidRPr="006F0120">
        <w:rPr>
          <w:rFonts w:ascii="NoorLotus" w:hAnsi="NoorLotus" w:cs="NoorLotus"/>
          <w:rtl/>
        </w:rPr>
        <w:t xml:space="preserve"> </w:t>
      </w:r>
      <w:r w:rsidR="00804302" w:rsidRPr="006F0120">
        <w:rPr>
          <w:rFonts w:ascii="NoorLotus" w:hAnsi="NoorLotus" w:cs="NoorLotus"/>
          <w:rtl/>
        </w:rPr>
        <w:t xml:space="preserve">فقط اشکال به ایشان </w:t>
      </w:r>
      <w:r w:rsidR="00F15C62" w:rsidRPr="006F0120">
        <w:rPr>
          <w:rFonts w:ascii="NoorLotus" w:hAnsi="NoorLotus" w:cs="NoorLotus"/>
          <w:rtl/>
        </w:rPr>
        <w:t>اشکال صغروی است</w:t>
      </w:r>
      <w:r w:rsidR="00804302" w:rsidRPr="006F0120">
        <w:rPr>
          <w:rFonts w:ascii="NoorLotus" w:hAnsi="NoorLotus" w:cs="NoorLotus"/>
          <w:rtl/>
        </w:rPr>
        <w:t xml:space="preserve"> یعنی جواز وضو طرف معارضه است. </w:t>
      </w:r>
    </w:p>
    <w:sectPr w:rsidR="00676B9A" w:rsidRPr="006F0120" w:rsidSect="00B72B7C">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1EDE3A" w16cex:dateUtc="2025-05-03T10:03:00Z"/>
  <w16cex:commentExtensible w16cex:durableId="77BB264E" w16cex:dateUtc="2025-05-03T09:58:00Z"/>
  <w16cex:commentExtensible w16cex:durableId="1EAE7DCC" w16cex:dateUtc="2025-05-03T1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594278" w16cid:durableId="221EDE3A"/>
  <w16cid:commentId w16cid:paraId="53306D3F" w16cid:durableId="77BB264E"/>
  <w16cid:commentId w16cid:paraId="0A9E286D" w16cid:durableId="1EAE7D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DFCA8" w14:textId="77777777" w:rsidR="00334077" w:rsidRDefault="00334077" w:rsidP="00B72B7C">
      <w:pPr>
        <w:spacing w:after="0" w:line="240" w:lineRule="auto"/>
      </w:pPr>
      <w:r>
        <w:separator/>
      </w:r>
    </w:p>
  </w:endnote>
  <w:endnote w:type="continuationSeparator" w:id="0">
    <w:p w14:paraId="2A34C1EB" w14:textId="77777777" w:rsidR="00334077" w:rsidRDefault="00334077" w:rsidP="00B72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oorLotus">
    <w:panose1 w:val="00000000000000000000"/>
    <w:charset w:val="00"/>
    <w:family w:val="auto"/>
    <w:pitch w:val="variable"/>
    <w:sig w:usb0="80002007" w:usb1="80002000" w:usb2="00000008" w:usb3="00000000" w:csb0="00000043"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DD13D" w14:textId="77777777" w:rsidR="00FE5C21" w:rsidRDefault="00FE5C21" w:rsidP="007F1053">
    <w:pPr>
      <w:pStyle w:val="Footer"/>
    </w:pPr>
  </w:p>
  <w:p w14:paraId="3EA0DE43" w14:textId="77777777" w:rsidR="00FE5C21" w:rsidRDefault="00FE5C21" w:rsidP="007F1053"/>
  <w:p w14:paraId="3C7B86A8" w14:textId="77777777" w:rsidR="00FE5C21" w:rsidRDefault="00FE5C21"/>
  <w:p w14:paraId="69E9BE75" w14:textId="77777777" w:rsidR="00FE5C21" w:rsidRDefault="00FE5C21"/>
  <w:p w14:paraId="473C9021" w14:textId="77777777" w:rsidR="00FE5C21" w:rsidRDefault="00FE5C21"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2B0115E9" w14:textId="77777777" w:rsidR="00FE5C21" w:rsidRDefault="00D1588F" w:rsidP="00822C53">
        <w:pPr>
          <w:pStyle w:val="Footer"/>
          <w:jc w:val="center"/>
        </w:pPr>
        <w:r>
          <w:fldChar w:fldCharType="begin"/>
        </w:r>
        <w:r>
          <w:instrText xml:space="preserve"> PAGE   \* MERGEFORMAT </w:instrText>
        </w:r>
        <w:r>
          <w:fldChar w:fldCharType="separate"/>
        </w:r>
        <w:r w:rsidR="00546512">
          <w:rPr>
            <w:noProof/>
            <w:rtl/>
          </w:rPr>
          <w:t>8</w:t>
        </w:r>
        <w:r>
          <w:rPr>
            <w:noProof/>
          </w:rPr>
          <w:fldChar w:fldCharType="end"/>
        </w:r>
      </w:p>
    </w:sdtContent>
  </w:sdt>
  <w:p w14:paraId="63B260FC" w14:textId="77777777" w:rsidR="00FE5C21" w:rsidRDefault="00FE5C21"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98C1A" w14:textId="77777777" w:rsidR="00334077" w:rsidRDefault="00334077" w:rsidP="00B72B7C">
      <w:pPr>
        <w:spacing w:after="0" w:line="240" w:lineRule="auto"/>
      </w:pPr>
      <w:r>
        <w:separator/>
      </w:r>
    </w:p>
  </w:footnote>
  <w:footnote w:type="continuationSeparator" w:id="0">
    <w:p w14:paraId="121DC697" w14:textId="77777777" w:rsidR="00334077" w:rsidRDefault="00334077" w:rsidP="00B72B7C">
      <w:pPr>
        <w:spacing w:after="0" w:line="240" w:lineRule="auto"/>
      </w:pPr>
      <w:r>
        <w:continuationSeparator/>
      </w:r>
    </w:p>
  </w:footnote>
  <w:footnote w:id="1">
    <w:p w14:paraId="214B5922" w14:textId="7D32058F" w:rsidR="00014D31" w:rsidRPr="008D1F46" w:rsidRDefault="00014D31" w:rsidP="008D1F46">
      <w:pPr>
        <w:pStyle w:val="FootnoteText"/>
        <w:jc w:val="both"/>
        <w:rPr>
          <w:rFonts w:ascii="NoorLotus" w:hAnsi="NoorLotus" w:cs="NoorLotus"/>
        </w:rPr>
      </w:pPr>
      <w:r w:rsidRPr="008D1F46">
        <w:rPr>
          <w:rStyle w:val="FootnoteReference"/>
          <w:rFonts w:ascii="NoorLotus" w:hAnsi="NoorLotus" w:cs="NoorLotus"/>
        </w:rPr>
        <w:footnoteRef/>
      </w:r>
      <w:r w:rsidRPr="008D1F46">
        <w:rPr>
          <w:rFonts w:ascii="NoorLotus" w:hAnsi="NoorLotus" w:cs="NoorLotus"/>
          <w:rtl/>
        </w:rPr>
        <w:t xml:space="preserve"> الکافی (ط- اسلامی)، کلینی، محمد بن یعقوب، ج3، ص291، ح1. «</w:t>
      </w:r>
      <w:r w:rsidRPr="008D1F46">
        <w:rPr>
          <w:rFonts w:ascii="NoorLotus" w:eastAsia="Times New Roman" w:hAnsi="NoorLotus" w:cs="NoorLotus"/>
          <w:color w:val="780000"/>
          <w:sz w:val="30"/>
          <w:szCs w:val="30"/>
          <w:rtl/>
        </w:rPr>
        <w:t xml:space="preserve"> </w:t>
      </w:r>
      <w:r w:rsidRPr="008D1F46">
        <w:rPr>
          <w:rFonts w:ascii="NoorLotus" w:hAnsi="NoorLotus" w:cs="NoorLotus"/>
          <w:rtl/>
        </w:rPr>
        <w:t>عَلِيُّ بْنُ إِبْرَاهِيمَ عَنْ أَبِيهِ وَ مُحَمَّدِ بْنِ إِسْمَاعِيلَ عَنِ الْفَضْلِ بْنِ شَاذَانَ جَمِيعاً عَنْ حَمَّادِ بْنِ عِيسَى عَنْ حَرِيزٍ عَنْ زُرَارَةَ عَنْ أَبِي جَعْفَرٍ ع قَالَ: إِذَا نَسِيتَ صَلَاةً أَوْ صَلَّيْتَهَا بِغَيْرِ وُضُوءٍ وَ كَانَ عَلَيْكَ قَضَاءُ صَلَوَاتٍ فَابْدَأْ بِأَوَّلِهِنَّ فَأَذِّنْ لَهَا وَ أَقِمْ ثُمَّ صَلِّهَا ثُمَّ صَلِّ مَا بَعْدَهَا بِإِقَامَةٍ إِقَامَةٍ لِكُلِّ صَلَاةٍ</w:t>
      </w:r>
      <w:r w:rsidRPr="008D1F46">
        <w:rPr>
          <w:rFonts w:ascii="NoorLotus" w:hAnsi="NoorLotus" w:cs="NoorLotus"/>
          <w:vertAlign w:val="superscript"/>
          <w:rtl/>
        </w:rPr>
        <w:footnoteRef/>
      </w:r>
      <w:r w:rsidRPr="008D1F46">
        <w:rPr>
          <w:rFonts w:ascii="NoorLotus" w:hAnsi="NoorLotus" w:cs="NoorLotus"/>
          <w:rtl/>
        </w:rPr>
        <w:t xml:space="preserve"> وَ قَالَ قَالَ أَبُو جَعْفَرٍ ع وَ إِنْ كُنْتَ قَدْ صَلَّيْتَ الظُّهْرَ وَ قَدْ فَاتَتْكَ الْغَدَاةُ فَذَكَرْتَهَا فَصَلِّ الْغَدَاةَ أَيَّ سَاعَةٍ ذَكَرْتَهَا وَ لَوْ بَعْدَ الْعَصْرِ وَ مَتَى مَا ذَكَرْتَ صَلَاةً فَاتَتْكَ صَلَّيْتَهَا وَ قَالَ إِنْ نَسِيتَ الظُّهْرَ حَتَّى صَلَّيْتَ الْعَصْرَ فَذَكَرْتَهَا وَ أَنْتَ فِي الصَّلَاةِ أَوْ بَعْدَ فَرَاغِكَ فَانْوِهَا الْأُولَى ثُمَّ صَلِّ الْعَصْرَ فَإِنَّمَا هِيَ‏ أَرْبَعٌ‏ مَكَانَ‏ أَرْبَع‏...»</w:t>
      </w:r>
    </w:p>
  </w:footnote>
  <w:footnote w:id="2">
    <w:p w14:paraId="63095E51" w14:textId="77777777" w:rsidR="00DE4E90" w:rsidRPr="008D1F46" w:rsidRDefault="00DE4E90" w:rsidP="008D1F46">
      <w:pPr>
        <w:pStyle w:val="FootnoteText"/>
        <w:jc w:val="both"/>
        <w:rPr>
          <w:rFonts w:ascii="NoorLotus" w:hAnsi="NoorLotus" w:cs="NoorLotus"/>
          <w:rtl/>
          <w:lang w:bidi="ar-SA"/>
        </w:rPr>
      </w:pPr>
      <w:r w:rsidRPr="008D1F46">
        <w:rPr>
          <w:rStyle w:val="FootnoteReference"/>
          <w:rFonts w:ascii="NoorLotus" w:hAnsi="NoorLotus" w:cs="NoorLotus"/>
        </w:rPr>
        <w:footnoteRef/>
      </w:r>
      <w:r w:rsidRPr="008D1F46">
        <w:rPr>
          <w:rFonts w:ascii="Cambria" w:hAnsi="Cambria" w:cs="Cambria" w:hint="cs"/>
          <w:rtl/>
        </w:rPr>
        <w:t> </w:t>
      </w:r>
      <w:r w:rsidRPr="008D1F46">
        <w:rPr>
          <w:rFonts w:ascii="NoorLotus" w:hAnsi="NoorLotus" w:cs="NoorLotus"/>
          <w:rtl/>
        </w:rPr>
        <w:t>یزدی محمد کاظم بن عبد العظیم. العروة الوثقی (عدة من الفقهاء، جامعه مدرسين). ج 3، جماعة المدرسين في الحوزة العلمیة بقم. مؤسسة النشر الإسلامي، 1421، ص 511.</w:t>
      </w:r>
    </w:p>
  </w:footnote>
  <w:footnote w:id="3">
    <w:p w14:paraId="79743AF0" w14:textId="77777777" w:rsidR="00DE4E90" w:rsidRPr="008D1F46" w:rsidRDefault="00DE4E90" w:rsidP="008D1F46">
      <w:pPr>
        <w:pStyle w:val="FootnoteText"/>
        <w:jc w:val="both"/>
        <w:rPr>
          <w:rFonts w:ascii="NoorLotus" w:hAnsi="NoorLotus" w:cs="NoorLotus"/>
          <w:rtl/>
          <w:lang w:bidi="ar-SA"/>
        </w:rPr>
      </w:pPr>
      <w:r w:rsidRPr="008D1F46">
        <w:rPr>
          <w:rStyle w:val="FootnoteReference"/>
          <w:rFonts w:ascii="NoorLotus" w:hAnsi="NoorLotus" w:cs="NoorLotus"/>
        </w:rPr>
        <w:footnoteRef/>
      </w:r>
      <w:r w:rsidRPr="008D1F46">
        <w:rPr>
          <w:rFonts w:ascii="Cambria" w:hAnsi="Cambria" w:cs="Cambria" w:hint="cs"/>
          <w:rtl/>
        </w:rPr>
        <w:t> </w:t>
      </w:r>
      <w:r w:rsidRPr="008D1F46">
        <w:rPr>
          <w:rFonts w:ascii="NoorLotus" w:hAnsi="NoorLotus" w:cs="NoorLotus"/>
          <w:rtl/>
        </w:rPr>
        <w:t>حکیم محسن. مستمسک العروة الوثقی. ج 8، دار التفسير، 1374، ص 163.</w:t>
      </w:r>
    </w:p>
  </w:footnote>
  <w:footnote w:id="4">
    <w:p w14:paraId="03D4A8ED" w14:textId="77777777" w:rsidR="00A01386" w:rsidRPr="008D1F46" w:rsidRDefault="00A01386" w:rsidP="008D1F46">
      <w:pPr>
        <w:pStyle w:val="FootnoteText"/>
        <w:jc w:val="both"/>
        <w:rPr>
          <w:rFonts w:ascii="NoorLotus" w:hAnsi="NoorLotus" w:cs="NoorLotus"/>
          <w:rtl/>
          <w:lang w:bidi="ar-SA"/>
        </w:rPr>
      </w:pPr>
      <w:r w:rsidRPr="008D1F46">
        <w:rPr>
          <w:rStyle w:val="FootnoteReference"/>
          <w:rFonts w:ascii="NoorLotus" w:hAnsi="NoorLotus" w:cs="NoorLotus"/>
        </w:rPr>
        <w:footnoteRef/>
      </w:r>
      <w:r w:rsidRPr="008D1F46">
        <w:rPr>
          <w:rFonts w:ascii="Cambria" w:hAnsi="Cambria" w:cs="Cambria" w:hint="cs"/>
          <w:rtl/>
        </w:rPr>
        <w:t> </w:t>
      </w:r>
      <w:r w:rsidRPr="008D1F46">
        <w:rPr>
          <w:rFonts w:ascii="NoorLotus" w:hAnsi="NoorLotus" w:cs="NoorLotus"/>
          <w:rtl/>
        </w:rPr>
        <w:t>یزدی محمد کاظم بن عبد العظیم. العروة الوثقی (عدة من الفقهاء، جامعه مدرسين). ج 3، جماعة المدرسين في الحوزة العلمیة بقم. مؤسسة النشر الإسلامي، 1421، ص 511؛ خوئی سید ابوالقاسم. موسوعة الإمام الخوئي. ج 20، مؤسسة إحياء آثار الامام الخوئي، 1418، ص 219.</w:t>
      </w:r>
    </w:p>
  </w:footnote>
  <w:footnote w:id="5">
    <w:p w14:paraId="74DD49E8" w14:textId="77777777" w:rsidR="00DE4E90" w:rsidRPr="008D1F46" w:rsidRDefault="00DE4E90" w:rsidP="008D1F46">
      <w:pPr>
        <w:pStyle w:val="FootnoteText"/>
        <w:jc w:val="both"/>
        <w:rPr>
          <w:rFonts w:ascii="NoorLotus" w:hAnsi="NoorLotus" w:cs="NoorLotus"/>
          <w:color w:val="3C3C3C"/>
          <w:rtl/>
          <w:lang w:bidi="ar-SA"/>
        </w:rPr>
      </w:pPr>
      <w:r w:rsidRPr="008D1F46">
        <w:rPr>
          <w:rStyle w:val="FootnoteReference"/>
          <w:rFonts w:ascii="NoorLotus" w:hAnsi="NoorLotus" w:cs="NoorLotus"/>
          <w:color w:val="3C3C3C"/>
        </w:rPr>
        <w:footnoteRef/>
      </w:r>
      <w:r w:rsidRPr="008D1F46">
        <w:rPr>
          <w:rFonts w:ascii="Cambria" w:hAnsi="Cambria" w:cs="Cambria" w:hint="cs"/>
          <w:color w:val="3C3C3C"/>
          <w:rtl/>
        </w:rPr>
        <w:t> </w:t>
      </w:r>
      <w:r w:rsidRPr="008D1F46">
        <w:rPr>
          <w:rFonts w:ascii="NoorLotus" w:hAnsi="NoorLotus" w:cs="NoorLotus"/>
          <w:color w:val="3C3C3C"/>
          <w:rtl/>
        </w:rPr>
        <w:t>حر عاملی محمد بن حسن. تفصیل وسائل الشیعة إلی تحصیل مسائل الشریعة. ج 8، مؤسسة آل البیت (علیهم السلام) لإحیاء التراث، 1416، ص 505.</w:t>
      </w:r>
    </w:p>
  </w:footnote>
  <w:footnote w:id="6">
    <w:p w14:paraId="7EB2EC50" w14:textId="77777777" w:rsidR="00A73C7A" w:rsidRPr="008D1F46" w:rsidRDefault="00A73C7A" w:rsidP="008D1F46">
      <w:pPr>
        <w:pStyle w:val="FootnoteText"/>
        <w:jc w:val="both"/>
        <w:rPr>
          <w:rFonts w:ascii="NoorLotus" w:hAnsi="NoorLotus" w:cs="NoorLotus"/>
          <w:color w:val="3C3C3C"/>
          <w:rtl/>
          <w:lang w:bidi="ar-SA"/>
        </w:rPr>
      </w:pPr>
      <w:r w:rsidRPr="008D1F46">
        <w:rPr>
          <w:rStyle w:val="FootnoteReference"/>
          <w:rFonts w:ascii="NoorLotus" w:hAnsi="NoorLotus" w:cs="NoorLotus"/>
          <w:color w:val="3C3C3C"/>
        </w:rPr>
        <w:footnoteRef/>
      </w:r>
      <w:r w:rsidRPr="008D1F46">
        <w:rPr>
          <w:rFonts w:ascii="Cambria" w:hAnsi="Cambria" w:cs="Cambria" w:hint="cs"/>
          <w:color w:val="3C3C3C"/>
          <w:rtl/>
        </w:rPr>
        <w:t> </w:t>
      </w:r>
      <w:r w:rsidRPr="008D1F46">
        <w:rPr>
          <w:rFonts w:ascii="NoorLotus" w:hAnsi="NoorLotus" w:cs="NoorLotus" w:hint="cs"/>
          <w:color w:val="3C3C3C"/>
          <w:rtl/>
        </w:rPr>
        <w:t>نایینی</w:t>
      </w:r>
      <w:r w:rsidRPr="008D1F46">
        <w:rPr>
          <w:rFonts w:ascii="NoorLotus" w:hAnsi="NoorLotus" w:cs="NoorLotus"/>
          <w:color w:val="3C3C3C"/>
          <w:rtl/>
        </w:rPr>
        <w:t xml:space="preserve"> </w:t>
      </w:r>
      <w:r w:rsidRPr="008D1F46">
        <w:rPr>
          <w:rFonts w:ascii="NoorLotus" w:hAnsi="NoorLotus" w:cs="NoorLotus" w:hint="cs"/>
          <w:color w:val="3C3C3C"/>
          <w:rtl/>
        </w:rPr>
        <w:t>محمدحسین</w:t>
      </w:r>
      <w:r w:rsidRPr="008D1F46">
        <w:rPr>
          <w:rFonts w:ascii="NoorLotus" w:hAnsi="NoorLotus" w:cs="NoorLotus"/>
          <w:color w:val="3C3C3C"/>
          <w:rtl/>
        </w:rPr>
        <w:t>. فوائد الاُصول (النائیني). ج 4، جماعة المدرسين في الحوزة العلمیة بقم. مؤسسة النشر الإسلامي، 1376، ص 50.</w:t>
      </w:r>
    </w:p>
  </w:footnote>
  <w:footnote w:id="7">
    <w:p w14:paraId="7A0DC6AE" w14:textId="77777777" w:rsidR="00A73C7A" w:rsidRPr="008D1F46" w:rsidRDefault="00A73C7A" w:rsidP="008D1F46">
      <w:pPr>
        <w:pStyle w:val="FootnoteText"/>
        <w:jc w:val="both"/>
        <w:rPr>
          <w:rFonts w:ascii="NoorLotus" w:hAnsi="NoorLotus" w:cs="NoorLotus"/>
          <w:color w:val="3C3C3C"/>
          <w:rtl/>
          <w:lang w:bidi="ar-SA"/>
        </w:rPr>
      </w:pPr>
      <w:r w:rsidRPr="008D1F46">
        <w:rPr>
          <w:rStyle w:val="FootnoteReference"/>
          <w:rFonts w:ascii="NoorLotus" w:hAnsi="NoorLotus" w:cs="NoorLotus"/>
          <w:color w:val="3C3C3C"/>
        </w:rPr>
        <w:footnoteRef/>
      </w:r>
      <w:r w:rsidRPr="008D1F46">
        <w:rPr>
          <w:rFonts w:ascii="Cambria" w:hAnsi="Cambria" w:cs="Cambria" w:hint="cs"/>
          <w:color w:val="3C3C3C"/>
          <w:rtl/>
        </w:rPr>
        <w:t> </w:t>
      </w:r>
      <w:r w:rsidRPr="008D1F46">
        <w:rPr>
          <w:rFonts w:ascii="NoorLotus" w:hAnsi="NoorLotus" w:cs="NoorLotus" w:hint="cs"/>
          <w:color w:val="3C3C3C"/>
          <w:rtl/>
        </w:rPr>
        <w:t>خوئی</w:t>
      </w:r>
      <w:r w:rsidRPr="008D1F46">
        <w:rPr>
          <w:rFonts w:ascii="NoorLotus" w:hAnsi="NoorLotus" w:cs="NoorLotus"/>
          <w:color w:val="3C3C3C"/>
          <w:rtl/>
        </w:rPr>
        <w:t xml:space="preserve"> </w:t>
      </w:r>
      <w:r w:rsidRPr="008D1F46">
        <w:rPr>
          <w:rFonts w:ascii="NoorLotus" w:hAnsi="NoorLotus" w:cs="NoorLotus" w:hint="cs"/>
          <w:color w:val="3C3C3C"/>
          <w:rtl/>
        </w:rPr>
        <w:t>ابوالقاسم</w:t>
      </w:r>
      <w:r w:rsidRPr="008D1F46">
        <w:rPr>
          <w:rFonts w:ascii="NoorLotus" w:hAnsi="NoorLotus" w:cs="NoorLotus"/>
          <w:color w:val="3C3C3C"/>
          <w:rtl/>
        </w:rPr>
        <w:t>. مصباح الأصول. ج 2، مکتبة الداوري، 1422، ص 367.</w:t>
      </w:r>
    </w:p>
  </w:footnote>
  <w:footnote w:id="8">
    <w:p w14:paraId="225400CD" w14:textId="77777777" w:rsidR="000700C1" w:rsidRPr="008D1F46" w:rsidRDefault="000700C1" w:rsidP="008D1F46">
      <w:pPr>
        <w:pStyle w:val="FootnoteText"/>
        <w:jc w:val="both"/>
        <w:rPr>
          <w:rFonts w:ascii="NoorLotus" w:hAnsi="NoorLotus" w:cs="NoorLotus"/>
          <w:color w:val="3C3C3C"/>
          <w:rtl/>
          <w:lang w:bidi="ar-SA"/>
        </w:rPr>
      </w:pPr>
      <w:r w:rsidRPr="008D1F46">
        <w:rPr>
          <w:rStyle w:val="FootnoteReference"/>
          <w:rFonts w:ascii="NoorLotus" w:hAnsi="NoorLotus" w:cs="NoorLotus"/>
          <w:color w:val="3C3C3C"/>
        </w:rPr>
        <w:footnoteRef/>
      </w:r>
      <w:r w:rsidRPr="008D1F46">
        <w:rPr>
          <w:rFonts w:ascii="Cambria" w:hAnsi="Cambria" w:cs="Cambria" w:hint="cs"/>
          <w:color w:val="3C3C3C"/>
          <w:rtl/>
        </w:rPr>
        <w:t> </w:t>
      </w:r>
      <w:r w:rsidRPr="008D1F46">
        <w:rPr>
          <w:rFonts w:ascii="NoorLotus" w:hAnsi="NoorLotus" w:cs="NoorLotus" w:hint="cs"/>
          <w:color w:val="3C3C3C"/>
          <w:rtl/>
        </w:rPr>
        <w:t>یزدی</w:t>
      </w:r>
      <w:r w:rsidRPr="008D1F46">
        <w:rPr>
          <w:rFonts w:ascii="NoorLotus" w:hAnsi="NoorLotus" w:cs="NoorLotus"/>
          <w:color w:val="3C3C3C"/>
          <w:rtl/>
        </w:rPr>
        <w:t xml:space="preserve"> </w:t>
      </w:r>
      <w:r w:rsidRPr="008D1F46">
        <w:rPr>
          <w:rFonts w:ascii="NoorLotus" w:hAnsi="NoorLotus" w:cs="NoorLotus" w:hint="cs"/>
          <w:color w:val="3C3C3C"/>
          <w:rtl/>
        </w:rPr>
        <w:t>محمد</w:t>
      </w:r>
      <w:r w:rsidRPr="008D1F46">
        <w:rPr>
          <w:rFonts w:ascii="NoorLotus" w:hAnsi="NoorLotus" w:cs="NoorLotus"/>
          <w:color w:val="3C3C3C"/>
          <w:rtl/>
        </w:rPr>
        <w:t xml:space="preserve"> </w:t>
      </w:r>
      <w:r w:rsidRPr="008D1F46">
        <w:rPr>
          <w:rFonts w:ascii="NoorLotus" w:hAnsi="NoorLotus" w:cs="NoorLotus" w:hint="cs"/>
          <w:color w:val="3C3C3C"/>
          <w:rtl/>
        </w:rPr>
        <w:t>کاظم</w:t>
      </w:r>
      <w:r w:rsidRPr="008D1F46">
        <w:rPr>
          <w:rFonts w:ascii="NoorLotus" w:hAnsi="NoorLotus" w:cs="NoorLotus"/>
          <w:color w:val="3C3C3C"/>
          <w:rtl/>
        </w:rPr>
        <w:t xml:space="preserve"> </w:t>
      </w:r>
      <w:r w:rsidRPr="008D1F46">
        <w:rPr>
          <w:rFonts w:ascii="NoorLotus" w:hAnsi="NoorLotus" w:cs="NoorLotus" w:hint="cs"/>
          <w:color w:val="3C3C3C"/>
          <w:rtl/>
        </w:rPr>
        <w:t>بن</w:t>
      </w:r>
      <w:r w:rsidRPr="008D1F46">
        <w:rPr>
          <w:rFonts w:ascii="NoorLotus" w:hAnsi="NoorLotus" w:cs="NoorLotus"/>
          <w:color w:val="3C3C3C"/>
          <w:rtl/>
        </w:rPr>
        <w:t xml:space="preserve"> </w:t>
      </w:r>
      <w:r w:rsidRPr="008D1F46">
        <w:rPr>
          <w:rFonts w:ascii="NoorLotus" w:hAnsi="NoorLotus" w:cs="NoorLotus" w:hint="cs"/>
          <w:color w:val="3C3C3C"/>
          <w:rtl/>
        </w:rPr>
        <w:t>عبد</w:t>
      </w:r>
      <w:r w:rsidRPr="008D1F46">
        <w:rPr>
          <w:rFonts w:ascii="NoorLotus" w:hAnsi="NoorLotus" w:cs="NoorLotus"/>
          <w:color w:val="3C3C3C"/>
          <w:rtl/>
        </w:rPr>
        <w:t xml:space="preserve"> </w:t>
      </w:r>
      <w:r w:rsidRPr="008D1F46">
        <w:rPr>
          <w:rFonts w:ascii="NoorLotus" w:hAnsi="NoorLotus" w:cs="NoorLotus" w:hint="cs"/>
          <w:color w:val="3C3C3C"/>
          <w:rtl/>
        </w:rPr>
        <w:t>العظیم</w:t>
      </w:r>
      <w:r w:rsidRPr="008D1F46">
        <w:rPr>
          <w:rFonts w:ascii="NoorLotus" w:hAnsi="NoorLotus" w:cs="NoorLotus"/>
          <w:color w:val="3C3C3C"/>
          <w:rtl/>
        </w:rPr>
        <w:t>. العروة الوثقی و التعلیقات علیها. ج 4، مؤسسة السبطين عليهما السلام العالمية، 1388، ص 188.</w:t>
      </w:r>
    </w:p>
  </w:footnote>
  <w:footnote w:id="9">
    <w:p w14:paraId="7BEB3D33" w14:textId="4A084D8B" w:rsidR="000700C1" w:rsidRPr="008D1F46" w:rsidRDefault="000700C1" w:rsidP="008D1F46">
      <w:pPr>
        <w:pStyle w:val="FootnoteText"/>
        <w:jc w:val="both"/>
        <w:rPr>
          <w:rFonts w:ascii="NoorLotus" w:hAnsi="NoorLotus" w:cs="NoorLotus"/>
          <w:color w:val="3C3C3C"/>
          <w:rtl/>
          <w:lang w:bidi="ar-SA"/>
        </w:rPr>
      </w:pPr>
      <w:r w:rsidRPr="008D1F46">
        <w:rPr>
          <w:rStyle w:val="FootnoteReference"/>
          <w:rFonts w:ascii="NoorLotus" w:hAnsi="NoorLotus" w:cs="NoorLotus"/>
          <w:color w:val="3C3C3C"/>
        </w:rPr>
        <w:footnoteRef/>
      </w:r>
      <w:r w:rsidRPr="008D1F46">
        <w:rPr>
          <w:rFonts w:ascii="Cambria" w:hAnsi="Cambria" w:cs="Cambria" w:hint="cs"/>
          <w:color w:val="3C3C3C"/>
          <w:rtl/>
        </w:rPr>
        <w:t> </w:t>
      </w:r>
      <w:r w:rsidRPr="008D1F46">
        <w:rPr>
          <w:rFonts w:ascii="NoorLotus" w:hAnsi="NoorLotus" w:cs="NoorLotus" w:hint="cs"/>
          <w:color w:val="3C3C3C"/>
          <w:rtl/>
        </w:rPr>
        <w:t>یزدی</w:t>
      </w:r>
      <w:r w:rsidRPr="008D1F46">
        <w:rPr>
          <w:rFonts w:ascii="NoorLotus" w:hAnsi="NoorLotus" w:cs="NoorLotus"/>
          <w:color w:val="3C3C3C"/>
          <w:rtl/>
        </w:rPr>
        <w:t xml:space="preserve"> </w:t>
      </w:r>
      <w:r w:rsidRPr="008D1F46">
        <w:rPr>
          <w:rFonts w:ascii="NoorLotus" w:hAnsi="NoorLotus" w:cs="NoorLotus" w:hint="cs"/>
          <w:color w:val="3C3C3C"/>
          <w:rtl/>
        </w:rPr>
        <w:t>محمد</w:t>
      </w:r>
      <w:r w:rsidRPr="008D1F46">
        <w:rPr>
          <w:rFonts w:ascii="NoorLotus" w:hAnsi="NoorLotus" w:cs="NoorLotus"/>
          <w:color w:val="3C3C3C"/>
          <w:rtl/>
        </w:rPr>
        <w:t xml:space="preserve"> </w:t>
      </w:r>
      <w:r w:rsidRPr="008D1F46">
        <w:rPr>
          <w:rFonts w:ascii="NoorLotus" w:hAnsi="NoorLotus" w:cs="NoorLotus" w:hint="cs"/>
          <w:color w:val="3C3C3C"/>
          <w:rtl/>
        </w:rPr>
        <w:t>کاظم</w:t>
      </w:r>
      <w:r w:rsidRPr="008D1F46">
        <w:rPr>
          <w:rFonts w:ascii="NoorLotus" w:hAnsi="NoorLotus" w:cs="NoorLotus"/>
          <w:color w:val="3C3C3C"/>
          <w:rtl/>
        </w:rPr>
        <w:t xml:space="preserve"> </w:t>
      </w:r>
      <w:r w:rsidRPr="008D1F46">
        <w:rPr>
          <w:rFonts w:ascii="NoorLotus" w:hAnsi="NoorLotus" w:cs="NoorLotus" w:hint="cs"/>
          <w:color w:val="3C3C3C"/>
          <w:rtl/>
        </w:rPr>
        <w:t>بن</w:t>
      </w:r>
      <w:r w:rsidRPr="008D1F46">
        <w:rPr>
          <w:rFonts w:ascii="NoorLotus" w:hAnsi="NoorLotus" w:cs="NoorLotus"/>
          <w:color w:val="3C3C3C"/>
          <w:rtl/>
        </w:rPr>
        <w:t xml:space="preserve"> </w:t>
      </w:r>
      <w:r w:rsidRPr="008D1F46">
        <w:rPr>
          <w:rFonts w:ascii="NoorLotus" w:hAnsi="NoorLotus" w:cs="NoorLotus" w:hint="cs"/>
          <w:color w:val="3C3C3C"/>
          <w:rtl/>
        </w:rPr>
        <w:t>عبد</w:t>
      </w:r>
      <w:r w:rsidRPr="008D1F46">
        <w:rPr>
          <w:rFonts w:ascii="NoorLotus" w:hAnsi="NoorLotus" w:cs="NoorLotus"/>
          <w:color w:val="3C3C3C"/>
          <w:rtl/>
        </w:rPr>
        <w:t xml:space="preserve"> </w:t>
      </w:r>
      <w:r w:rsidRPr="008D1F46">
        <w:rPr>
          <w:rFonts w:ascii="NoorLotus" w:hAnsi="NoorLotus" w:cs="NoorLotus" w:hint="cs"/>
          <w:color w:val="3C3C3C"/>
          <w:rtl/>
        </w:rPr>
        <w:t>العظیم</w:t>
      </w:r>
      <w:r w:rsidRPr="008D1F46">
        <w:rPr>
          <w:rFonts w:ascii="NoorLotus" w:hAnsi="NoorLotus" w:cs="NoorLotus"/>
          <w:color w:val="3C3C3C"/>
          <w:rtl/>
        </w:rPr>
        <w:t>. العروة الوثقی و التعلیقات علیها. ج 4، مؤسسة السبطين عليهما السلام العالمية، 1388، ص 189.</w:t>
      </w:r>
      <w:r w:rsidR="00D402A8" w:rsidRPr="008D1F46">
        <w:rPr>
          <w:rFonts w:ascii="NoorLotus" w:hAnsi="NoorLotus" w:cs="NoorLotus"/>
          <w:color w:val="3C3C3C"/>
          <w:rtl/>
          <w:lang w:bidi="ar-SA"/>
        </w:rPr>
        <w:t xml:space="preserve"> «</w:t>
      </w:r>
      <w:r w:rsidR="00D402A8" w:rsidRPr="008D1F46">
        <w:rPr>
          <w:rFonts w:ascii="NoorLotus" w:eastAsia="Times New Roman" w:hAnsi="NoorLotus" w:cs="NoorLotus"/>
          <w:color w:val="3C3C3C"/>
          <w:sz w:val="24"/>
          <w:szCs w:val="24"/>
          <w:rtl/>
          <w:lang w:bidi="ar"/>
        </w:rPr>
        <w:t xml:space="preserve"> </w:t>
      </w:r>
      <w:r w:rsidR="00D402A8" w:rsidRPr="008D1F46">
        <w:rPr>
          <w:rFonts w:ascii="NoorLotus" w:hAnsi="NoorLotus" w:cs="NoorLotus"/>
          <w:color w:val="3C3C3C"/>
          <w:rtl/>
          <w:lang w:bidi="ar"/>
        </w:rPr>
        <w:t>هذا إذا لم يصدر منه الحدث الأصغر بعد الصلاة، و إلاّ وجب عليه الجمع بين الوضوء و الغسل، بل وجبت عليه إعادة الصلاة أيضا إذا كان الشكّ‌ في الوقت.»</w:t>
      </w:r>
    </w:p>
  </w:footnote>
  <w:footnote w:id="10">
    <w:p w14:paraId="1BD76BC7" w14:textId="77777777" w:rsidR="00940EB4" w:rsidRPr="008D1F46" w:rsidRDefault="00940EB4" w:rsidP="00940EB4">
      <w:pPr>
        <w:pStyle w:val="FootnoteText"/>
        <w:jc w:val="both"/>
        <w:rPr>
          <w:rFonts w:ascii="NoorLotus" w:hAnsi="NoorLotus" w:cs="NoorLotus"/>
        </w:rPr>
      </w:pPr>
      <w:r w:rsidRPr="008D1F46">
        <w:rPr>
          <w:rStyle w:val="FootnoteReference"/>
          <w:rFonts w:ascii="NoorLotus" w:hAnsi="NoorLotus" w:cs="NoorLotus"/>
        </w:rPr>
        <w:footnoteRef/>
      </w:r>
      <w:r w:rsidRPr="008D1F46">
        <w:rPr>
          <w:rFonts w:ascii="NoorLotus" w:hAnsi="NoorLotus" w:cs="NoorLotus"/>
          <w:rtl/>
        </w:rPr>
        <w:t xml:space="preserve"> </w:t>
      </w:r>
      <w:r>
        <w:rPr>
          <w:rFonts w:ascii="NoorLotus" w:hAnsi="NoorLotus" w:cs="NoorLotus" w:hint="cs"/>
          <w:rtl/>
        </w:rPr>
        <w:t>موسوعة الامام الخوئی</w:t>
      </w:r>
      <w:r w:rsidRPr="008D1F46">
        <w:rPr>
          <w:rFonts w:ascii="NoorLotus" w:hAnsi="NoorLotus" w:cs="NoorLotus"/>
          <w:rtl/>
        </w:rPr>
        <w:t>، ج7، ص40.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55D38" w14:textId="77777777" w:rsidR="00FE5C21" w:rsidRDefault="00FE5C21" w:rsidP="007F1053">
    <w:pPr>
      <w:pStyle w:val="Header"/>
    </w:pPr>
  </w:p>
  <w:p w14:paraId="414615B8" w14:textId="77777777" w:rsidR="00FE5C21" w:rsidRDefault="00FE5C21" w:rsidP="007F1053"/>
  <w:p w14:paraId="38BC0EA8" w14:textId="77777777" w:rsidR="00FE5C21" w:rsidRDefault="00FE5C21"/>
  <w:p w14:paraId="218B2291" w14:textId="77777777" w:rsidR="00FE5C21" w:rsidRDefault="00FE5C21"/>
  <w:p w14:paraId="71B9DEDA" w14:textId="77777777" w:rsidR="00FE5C21" w:rsidRDefault="00FE5C21"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7D370" w14:textId="220F9400" w:rsidR="00FE5C21" w:rsidRPr="009E10DD" w:rsidRDefault="00D1588F"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B72B7C">
      <w:rPr>
        <w:rFonts w:hint="cs"/>
        <w:sz w:val="18"/>
        <w:szCs w:val="18"/>
        <w:rtl/>
      </w:rPr>
      <w:t>127</w:t>
    </w:r>
    <w:r>
      <w:rPr>
        <w:sz w:val="18"/>
        <w:szCs w:val="18"/>
        <w:rtl/>
      </w:rPr>
      <w:t>(تاری</w:t>
    </w:r>
    <w:r>
      <w:rPr>
        <w:rFonts w:hint="cs"/>
        <w:sz w:val="18"/>
        <w:szCs w:val="18"/>
        <w:rtl/>
      </w:rPr>
      <w:t>خ:</w:t>
    </w:r>
    <w:r w:rsidR="00B72B7C">
      <w:rPr>
        <w:rFonts w:hint="cs"/>
        <w:sz w:val="18"/>
        <w:szCs w:val="18"/>
        <w:rtl/>
      </w:rPr>
      <w:t>13</w:t>
    </w:r>
    <w:r>
      <w:rPr>
        <w:rFonts w:hint="cs"/>
        <w:sz w:val="18"/>
        <w:szCs w:val="18"/>
        <w:rtl/>
      </w:rPr>
      <w:t>/02</w:t>
    </w:r>
    <w:r>
      <w:rPr>
        <w:sz w:val="18"/>
        <w:szCs w:val="18"/>
        <w:rtl/>
      </w:rPr>
      <w:t>/</w:t>
    </w:r>
    <w:r>
      <w:rPr>
        <w:rFonts w:hint="cs"/>
        <w:sz w:val="18"/>
        <w:szCs w:val="18"/>
        <w:rtl/>
      </w:rPr>
      <w:t>1404</w:t>
    </w:r>
    <w:r>
      <w:rPr>
        <w:sz w:val="18"/>
        <w:szCs w:val="18"/>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B7C"/>
    <w:rsid w:val="00014D31"/>
    <w:rsid w:val="000156E2"/>
    <w:rsid w:val="00033404"/>
    <w:rsid w:val="00042D51"/>
    <w:rsid w:val="000700C1"/>
    <w:rsid w:val="0009069F"/>
    <w:rsid w:val="00092C84"/>
    <w:rsid w:val="000A019D"/>
    <w:rsid w:val="000A4502"/>
    <w:rsid w:val="000A5D62"/>
    <w:rsid w:val="000B581D"/>
    <w:rsid w:val="000C6212"/>
    <w:rsid w:val="000C7ED6"/>
    <w:rsid w:val="000E1522"/>
    <w:rsid w:val="000E3FB5"/>
    <w:rsid w:val="0010395C"/>
    <w:rsid w:val="001053FA"/>
    <w:rsid w:val="00116286"/>
    <w:rsid w:val="001416F8"/>
    <w:rsid w:val="001518D4"/>
    <w:rsid w:val="00193FA3"/>
    <w:rsid w:val="00194C0B"/>
    <w:rsid w:val="001A3F63"/>
    <w:rsid w:val="001B2253"/>
    <w:rsid w:val="001C212A"/>
    <w:rsid w:val="001E5D35"/>
    <w:rsid w:val="001E7781"/>
    <w:rsid w:val="001F71E8"/>
    <w:rsid w:val="00211050"/>
    <w:rsid w:val="00213A54"/>
    <w:rsid w:val="00227F2B"/>
    <w:rsid w:val="00234EEE"/>
    <w:rsid w:val="0024109E"/>
    <w:rsid w:val="002740F4"/>
    <w:rsid w:val="002778C4"/>
    <w:rsid w:val="002A0810"/>
    <w:rsid w:val="002A3C6B"/>
    <w:rsid w:val="002B5E79"/>
    <w:rsid w:val="002B79A7"/>
    <w:rsid w:val="002B7A3D"/>
    <w:rsid w:val="002D0771"/>
    <w:rsid w:val="002D393A"/>
    <w:rsid w:val="002D39AD"/>
    <w:rsid w:val="002E08B3"/>
    <w:rsid w:val="002E1711"/>
    <w:rsid w:val="002E538B"/>
    <w:rsid w:val="002F0B7B"/>
    <w:rsid w:val="002F69DF"/>
    <w:rsid w:val="0030370E"/>
    <w:rsid w:val="0031764C"/>
    <w:rsid w:val="00326256"/>
    <w:rsid w:val="00334077"/>
    <w:rsid w:val="003609CE"/>
    <w:rsid w:val="00361723"/>
    <w:rsid w:val="00361DA5"/>
    <w:rsid w:val="003740EA"/>
    <w:rsid w:val="00375443"/>
    <w:rsid w:val="00385997"/>
    <w:rsid w:val="003B5849"/>
    <w:rsid w:val="003C04EB"/>
    <w:rsid w:val="003C46A2"/>
    <w:rsid w:val="003D11B2"/>
    <w:rsid w:val="003D7331"/>
    <w:rsid w:val="00400D79"/>
    <w:rsid w:val="00402581"/>
    <w:rsid w:val="00411B37"/>
    <w:rsid w:val="0041748D"/>
    <w:rsid w:val="00422265"/>
    <w:rsid w:val="00435402"/>
    <w:rsid w:val="00445EAD"/>
    <w:rsid w:val="00470FD6"/>
    <w:rsid w:val="004809C2"/>
    <w:rsid w:val="00480A72"/>
    <w:rsid w:val="00495444"/>
    <w:rsid w:val="004A536C"/>
    <w:rsid w:val="004A6351"/>
    <w:rsid w:val="004B026C"/>
    <w:rsid w:val="004D7F22"/>
    <w:rsid w:val="004E202E"/>
    <w:rsid w:val="00506419"/>
    <w:rsid w:val="00511A7B"/>
    <w:rsid w:val="005174EE"/>
    <w:rsid w:val="00542639"/>
    <w:rsid w:val="00546512"/>
    <w:rsid w:val="00546DE9"/>
    <w:rsid w:val="0055103D"/>
    <w:rsid w:val="0055452E"/>
    <w:rsid w:val="005637AC"/>
    <w:rsid w:val="00565CA0"/>
    <w:rsid w:val="0057622A"/>
    <w:rsid w:val="00581D36"/>
    <w:rsid w:val="00585C41"/>
    <w:rsid w:val="00592044"/>
    <w:rsid w:val="005B47FE"/>
    <w:rsid w:val="005B7FEC"/>
    <w:rsid w:val="005C4167"/>
    <w:rsid w:val="005F1347"/>
    <w:rsid w:val="005F407F"/>
    <w:rsid w:val="0064043F"/>
    <w:rsid w:val="00642423"/>
    <w:rsid w:val="00643E10"/>
    <w:rsid w:val="00645257"/>
    <w:rsid w:val="00651346"/>
    <w:rsid w:val="006543E7"/>
    <w:rsid w:val="00654BCF"/>
    <w:rsid w:val="006567FE"/>
    <w:rsid w:val="00676B9A"/>
    <w:rsid w:val="00685125"/>
    <w:rsid w:val="00687137"/>
    <w:rsid w:val="00692BF5"/>
    <w:rsid w:val="006957DC"/>
    <w:rsid w:val="006C1984"/>
    <w:rsid w:val="006F0120"/>
    <w:rsid w:val="006F7133"/>
    <w:rsid w:val="006F7E23"/>
    <w:rsid w:val="00702BCB"/>
    <w:rsid w:val="007078F9"/>
    <w:rsid w:val="00721C79"/>
    <w:rsid w:val="007302DE"/>
    <w:rsid w:val="00731810"/>
    <w:rsid w:val="00736AC2"/>
    <w:rsid w:val="007542F3"/>
    <w:rsid w:val="00760A86"/>
    <w:rsid w:val="00760D64"/>
    <w:rsid w:val="007736A9"/>
    <w:rsid w:val="00790755"/>
    <w:rsid w:val="007A68B5"/>
    <w:rsid w:val="007B0590"/>
    <w:rsid w:val="007C5890"/>
    <w:rsid w:val="007E46D9"/>
    <w:rsid w:val="007F3B01"/>
    <w:rsid w:val="00804302"/>
    <w:rsid w:val="00840FE4"/>
    <w:rsid w:val="00841BE3"/>
    <w:rsid w:val="00843A23"/>
    <w:rsid w:val="00860382"/>
    <w:rsid w:val="00894249"/>
    <w:rsid w:val="008A2B1E"/>
    <w:rsid w:val="008B6EF9"/>
    <w:rsid w:val="008C1AEF"/>
    <w:rsid w:val="008D1F46"/>
    <w:rsid w:val="008D2294"/>
    <w:rsid w:val="008D2BEA"/>
    <w:rsid w:val="008E2FFA"/>
    <w:rsid w:val="008F1C2E"/>
    <w:rsid w:val="008F244E"/>
    <w:rsid w:val="008F323C"/>
    <w:rsid w:val="008F44CE"/>
    <w:rsid w:val="00905577"/>
    <w:rsid w:val="009129E5"/>
    <w:rsid w:val="009142EB"/>
    <w:rsid w:val="00923E86"/>
    <w:rsid w:val="00940EB4"/>
    <w:rsid w:val="00944D66"/>
    <w:rsid w:val="00951ED8"/>
    <w:rsid w:val="009548CC"/>
    <w:rsid w:val="0095589A"/>
    <w:rsid w:val="00955C8A"/>
    <w:rsid w:val="00970FC8"/>
    <w:rsid w:val="009871C3"/>
    <w:rsid w:val="009B3B0A"/>
    <w:rsid w:val="009B49DA"/>
    <w:rsid w:val="009B4D93"/>
    <w:rsid w:val="009B5868"/>
    <w:rsid w:val="009C3F41"/>
    <w:rsid w:val="009D2631"/>
    <w:rsid w:val="00A0089A"/>
    <w:rsid w:val="00A01386"/>
    <w:rsid w:val="00A03D69"/>
    <w:rsid w:val="00A11088"/>
    <w:rsid w:val="00A1478F"/>
    <w:rsid w:val="00A17623"/>
    <w:rsid w:val="00A2091F"/>
    <w:rsid w:val="00A4150E"/>
    <w:rsid w:val="00A574F3"/>
    <w:rsid w:val="00A66E48"/>
    <w:rsid w:val="00A713F1"/>
    <w:rsid w:val="00A73C7A"/>
    <w:rsid w:val="00A85EB5"/>
    <w:rsid w:val="00A9699B"/>
    <w:rsid w:val="00AC0452"/>
    <w:rsid w:val="00AC6EE0"/>
    <w:rsid w:val="00AD4577"/>
    <w:rsid w:val="00AE44EB"/>
    <w:rsid w:val="00AE5B0A"/>
    <w:rsid w:val="00AF043D"/>
    <w:rsid w:val="00AF3A33"/>
    <w:rsid w:val="00AF6569"/>
    <w:rsid w:val="00B007D4"/>
    <w:rsid w:val="00B107B3"/>
    <w:rsid w:val="00B110D7"/>
    <w:rsid w:val="00B13265"/>
    <w:rsid w:val="00B27C13"/>
    <w:rsid w:val="00B31DCF"/>
    <w:rsid w:val="00B47E98"/>
    <w:rsid w:val="00B5797D"/>
    <w:rsid w:val="00B67C45"/>
    <w:rsid w:val="00B70CA0"/>
    <w:rsid w:val="00B72B7C"/>
    <w:rsid w:val="00B75F05"/>
    <w:rsid w:val="00B91025"/>
    <w:rsid w:val="00B95651"/>
    <w:rsid w:val="00B95E73"/>
    <w:rsid w:val="00BA0039"/>
    <w:rsid w:val="00BA0119"/>
    <w:rsid w:val="00BA1683"/>
    <w:rsid w:val="00BB47E7"/>
    <w:rsid w:val="00BD4DD9"/>
    <w:rsid w:val="00BE1701"/>
    <w:rsid w:val="00BE7593"/>
    <w:rsid w:val="00BF7AA3"/>
    <w:rsid w:val="00C21F48"/>
    <w:rsid w:val="00C27EDC"/>
    <w:rsid w:val="00C41753"/>
    <w:rsid w:val="00C50AD5"/>
    <w:rsid w:val="00C53B5B"/>
    <w:rsid w:val="00C628DF"/>
    <w:rsid w:val="00C738E4"/>
    <w:rsid w:val="00C94DCC"/>
    <w:rsid w:val="00C96C8E"/>
    <w:rsid w:val="00CB1D2F"/>
    <w:rsid w:val="00CC19A2"/>
    <w:rsid w:val="00CC2F68"/>
    <w:rsid w:val="00CE3DF4"/>
    <w:rsid w:val="00CE7412"/>
    <w:rsid w:val="00CE7E46"/>
    <w:rsid w:val="00D1588F"/>
    <w:rsid w:val="00D226AD"/>
    <w:rsid w:val="00D22DDC"/>
    <w:rsid w:val="00D30E2E"/>
    <w:rsid w:val="00D36AE6"/>
    <w:rsid w:val="00D372F7"/>
    <w:rsid w:val="00D402A8"/>
    <w:rsid w:val="00D40880"/>
    <w:rsid w:val="00D86032"/>
    <w:rsid w:val="00D91509"/>
    <w:rsid w:val="00DA0583"/>
    <w:rsid w:val="00DB7798"/>
    <w:rsid w:val="00DC309D"/>
    <w:rsid w:val="00DC6324"/>
    <w:rsid w:val="00DD66D3"/>
    <w:rsid w:val="00DE4E90"/>
    <w:rsid w:val="00DE5024"/>
    <w:rsid w:val="00E02ECA"/>
    <w:rsid w:val="00E06F9D"/>
    <w:rsid w:val="00E15239"/>
    <w:rsid w:val="00E24C04"/>
    <w:rsid w:val="00E2548A"/>
    <w:rsid w:val="00E515D4"/>
    <w:rsid w:val="00E627CF"/>
    <w:rsid w:val="00E71CCE"/>
    <w:rsid w:val="00EA4598"/>
    <w:rsid w:val="00EB25AE"/>
    <w:rsid w:val="00EB3E98"/>
    <w:rsid w:val="00EB7D2A"/>
    <w:rsid w:val="00EC3F34"/>
    <w:rsid w:val="00ED58F3"/>
    <w:rsid w:val="00EF1B40"/>
    <w:rsid w:val="00F15C62"/>
    <w:rsid w:val="00F170C9"/>
    <w:rsid w:val="00F3235E"/>
    <w:rsid w:val="00F32E39"/>
    <w:rsid w:val="00F54C47"/>
    <w:rsid w:val="00F55B57"/>
    <w:rsid w:val="00F71597"/>
    <w:rsid w:val="00F82415"/>
    <w:rsid w:val="00F949B6"/>
    <w:rsid w:val="00FA0379"/>
    <w:rsid w:val="00FB2052"/>
    <w:rsid w:val="00FB5C2A"/>
    <w:rsid w:val="00FC2D98"/>
    <w:rsid w:val="00FD10CA"/>
    <w:rsid w:val="00FD7642"/>
    <w:rsid w:val="00FE5C21"/>
    <w:rsid w:val="00FF2BD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7572D"/>
  <w15:chartTrackingRefBased/>
  <w15:docId w15:val="{745CC38E-83A9-478F-A262-B6063B01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B7C"/>
    <w:pPr>
      <w:bidi/>
    </w:pPr>
    <w:rPr>
      <w:rFonts w:cs="B Badr"/>
      <w:szCs w:val="28"/>
    </w:rPr>
  </w:style>
  <w:style w:type="paragraph" w:styleId="Heading1">
    <w:name w:val="heading 1"/>
    <w:basedOn w:val="Normal"/>
    <w:next w:val="Normal"/>
    <w:link w:val="Heading1Char"/>
    <w:qFormat/>
    <w:rsid w:val="006F0120"/>
    <w:pPr>
      <w:keepNext/>
      <w:keepLines/>
      <w:outlineLvl w:val="0"/>
    </w:pPr>
    <w:rPr>
      <w:rFonts w:asciiTheme="majorHAnsi" w:eastAsiaTheme="majorEastAsia" w:hAnsiTheme="majorHAnsi" w:cs="NoorLotus"/>
      <w:b/>
      <w:bCs/>
      <w:color w:val="FF0000"/>
    </w:rPr>
  </w:style>
  <w:style w:type="paragraph" w:styleId="Heading2">
    <w:name w:val="heading 2"/>
    <w:basedOn w:val="Heading4"/>
    <w:next w:val="Normal"/>
    <w:link w:val="Heading2Char"/>
    <w:uiPriority w:val="1"/>
    <w:unhideWhenUsed/>
    <w:qFormat/>
    <w:rsid w:val="006F0120"/>
    <w:pPr>
      <w:outlineLvl w:val="1"/>
    </w:pPr>
    <w:rPr>
      <w:rFonts w:cs="NoorLotus"/>
      <w:bCs/>
      <w:i w:val="0"/>
      <w:iCs w:val="0"/>
      <w:color w:val="FF0000"/>
      <w:lang w:bidi="ar-SA"/>
    </w:rPr>
  </w:style>
  <w:style w:type="paragraph" w:styleId="Heading3">
    <w:name w:val="heading 3"/>
    <w:basedOn w:val="Normal"/>
    <w:next w:val="Normal"/>
    <w:link w:val="Heading3Char"/>
    <w:uiPriority w:val="9"/>
    <w:semiHidden/>
    <w:unhideWhenUsed/>
    <w:qFormat/>
    <w:rsid w:val="006F0120"/>
    <w:pPr>
      <w:keepNext/>
      <w:keepLines/>
      <w:spacing w:before="160" w:after="80"/>
      <w:outlineLvl w:val="2"/>
    </w:pPr>
    <w:rPr>
      <w:rFonts w:eastAsiaTheme="majorEastAsia" w:cs="NoorLotus"/>
      <w:bCs/>
      <w:color w:val="FF0000"/>
    </w:rPr>
  </w:style>
  <w:style w:type="paragraph" w:styleId="Heading4">
    <w:name w:val="heading 4"/>
    <w:basedOn w:val="Normal"/>
    <w:next w:val="Normal"/>
    <w:link w:val="Heading4Char"/>
    <w:uiPriority w:val="9"/>
    <w:semiHidden/>
    <w:unhideWhenUsed/>
    <w:qFormat/>
    <w:rsid w:val="002778C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72B7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72B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2B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2B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2B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0120"/>
    <w:rPr>
      <w:rFonts w:asciiTheme="majorHAnsi" w:eastAsiaTheme="majorEastAsia" w:hAnsiTheme="majorHAnsi" w:cs="NoorLotus"/>
      <w:b/>
      <w:bCs/>
      <w:color w:val="FF0000"/>
      <w:szCs w:val="28"/>
    </w:rPr>
  </w:style>
  <w:style w:type="character" w:customStyle="1" w:styleId="Heading2Char">
    <w:name w:val="Heading 2 Char"/>
    <w:basedOn w:val="DefaultParagraphFont"/>
    <w:link w:val="Heading2"/>
    <w:uiPriority w:val="1"/>
    <w:rsid w:val="006F0120"/>
    <w:rPr>
      <w:rFonts w:eastAsiaTheme="majorEastAsia" w:cs="NoorLotus"/>
      <w:bCs/>
      <w:color w:val="FF0000"/>
      <w:szCs w:val="28"/>
      <w:lang w:bidi="ar-SA"/>
    </w:rPr>
  </w:style>
  <w:style w:type="character" w:customStyle="1" w:styleId="Heading4Char">
    <w:name w:val="Heading 4 Char"/>
    <w:basedOn w:val="DefaultParagraphFont"/>
    <w:link w:val="Heading4"/>
    <w:uiPriority w:val="9"/>
    <w:semiHidden/>
    <w:rsid w:val="002778C4"/>
    <w:rPr>
      <w:rFonts w:eastAsiaTheme="majorEastAsia" w:cstheme="majorBidi"/>
      <w:i/>
      <w:iCs/>
      <w:color w:val="365F91" w:themeColor="accent1" w:themeShade="BF"/>
      <w:sz w:val="28"/>
      <w:szCs w:val="28"/>
    </w:rPr>
  </w:style>
  <w:style w:type="character" w:customStyle="1" w:styleId="Heading3Char">
    <w:name w:val="Heading 3 Char"/>
    <w:basedOn w:val="DefaultParagraphFont"/>
    <w:link w:val="Heading3"/>
    <w:uiPriority w:val="9"/>
    <w:semiHidden/>
    <w:rsid w:val="006F0120"/>
    <w:rPr>
      <w:rFonts w:eastAsiaTheme="majorEastAsia" w:cs="NoorLotus"/>
      <w:bCs/>
      <w:color w:val="FF0000"/>
      <w:szCs w:val="28"/>
    </w:rPr>
  </w:style>
  <w:style w:type="character" w:customStyle="1" w:styleId="Heading5Char">
    <w:name w:val="Heading 5 Char"/>
    <w:basedOn w:val="DefaultParagraphFont"/>
    <w:link w:val="Heading5"/>
    <w:uiPriority w:val="9"/>
    <w:semiHidden/>
    <w:rsid w:val="00B72B7C"/>
    <w:rPr>
      <w:rFonts w:eastAsiaTheme="majorEastAsia" w:cstheme="majorBidi"/>
      <w:color w:val="365F91" w:themeColor="accent1" w:themeShade="BF"/>
      <w:sz w:val="28"/>
      <w:szCs w:val="28"/>
    </w:rPr>
  </w:style>
  <w:style w:type="character" w:customStyle="1" w:styleId="Heading6Char">
    <w:name w:val="Heading 6 Char"/>
    <w:basedOn w:val="DefaultParagraphFont"/>
    <w:link w:val="Heading6"/>
    <w:uiPriority w:val="9"/>
    <w:semiHidden/>
    <w:rsid w:val="00B72B7C"/>
    <w:rPr>
      <w:rFonts w:eastAsiaTheme="majorEastAsia" w:cstheme="majorBidi"/>
      <w:i/>
      <w:iCs/>
      <w:color w:val="595959" w:themeColor="text1" w:themeTint="A6"/>
      <w:sz w:val="28"/>
      <w:szCs w:val="28"/>
    </w:rPr>
  </w:style>
  <w:style w:type="character" w:customStyle="1" w:styleId="Heading7Char">
    <w:name w:val="Heading 7 Char"/>
    <w:basedOn w:val="DefaultParagraphFont"/>
    <w:link w:val="Heading7"/>
    <w:uiPriority w:val="9"/>
    <w:semiHidden/>
    <w:rsid w:val="00B72B7C"/>
    <w:rPr>
      <w:rFonts w:eastAsiaTheme="majorEastAsia" w:cstheme="majorBidi"/>
      <w:color w:val="595959" w:themeColor="text1" w:themeTint="A6"/>
      <w:sz w:val="28"/>
      <w:szCs w:val="28"/>
    </w:rPr>
  </w:style>
  <w:style w:type="character" w:customStyle="1" w:styleId="Heading8Char">
    <w:name w:val="Heading 8 Char"/>
    <w:basedOn w:val="DefaultParagraphFont"/>
    <w:link w:val="Heading8"/>
    <w:uiPriority w:val="9"/>
    <w:semiHidden/>
    <w:rsid w:val="00B72B7C"/>
    <w:rPr>
      <w:rFonts w:eastAsiaTheme="majorEastAsia" w:cstheme="majorBidi"/>
      <w:i/>
      <w:iCs/>
      <w:color w:val="272727" w:themeColor="text1" w:themeTint="D8"/>
      <w:sz w:val="28"/>
      <w:szCs w:val="28"/>
    </w:rPr>
  </w:style>
  <w:style w:type="character" w:customStyle="1" w:styleId="Heading9Char">
    <w:name w:val="Heading 9 Char"/>
    <w:basedOn w:val="DefaultParagraphFont"/>
    <w:link w:val="Heading9"/>
    <w:uiPriority w:val="9"/>
    <w:semiHidden/>
    <w:rsid w:val="00B72B7C"/>
    <w:rPr>
      <w:rFonts w:eastAsiaTheme="majorEastAsia" w:cstheme="majorBidi"/>
      <w:color w:val="272727" w:themeColor="text1" w:themeTint="D8"/>
      <w:sz w:val="28"/>
      <w:szCs w:val="28"/>
    </w:rPr>
  </w:style>
  <w:style w:type="paragraph" w:styleId="Title">
    <w:name w:val="Title"/>
    <w:basedOn w:val="Normal"/>
    <w:next w:val="Normal"/>
    <w:link w:val="TitleChar"/>
    <w:uiPriority w:val="10"/>
    <w:qFormat/>
    <w:rsid w:val="00B72B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2B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2B7C"/>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B72B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2B7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72B7C"/>
    <w:rPr>
      <w:rFonts w:ascii="NoorLotus" w:hAnsi="NoorLotus" w:cs="B Badr"/>
      <w:i/>
      <w:iCs/>
      <w:color w:val="404040" w:themeColor="text1" w:themeTint="BF"/>
      <w:sz w:val="28"/>
      <w:szCs w:val="28"/>
    </w:rPr>
  </w:style>
  <w:style w:type="paragraph" w:styleId="ListParagraph">
    <w:name w:val="List Paragraph"/>
    <w:basedOn w:val="Normal"/>
    <w:uiPriority w:val="34"/>
    <w:qFormat/>
    <w:rsid w:val="00B72B7C"/>
    <w:pPr>
      <w:ind w:left="720"/>
      <w:contextualSpacing/>
    </w:pPr>
  </w:style>
  <w:style w:type="character" w:styleId="IntenseEmphasis">
    <w:name w:val="Intense Emphasis"/>
    <w:basedOn w:val="DefaultParagraphFont"/>
    <w:uiPriority w:val="21"/>
    <w:qFormat/>
    <w:rsid w:val="00B72B7C"/>
    <w:rPr>
      <w:i/>
      <w:iCs/>
      <w:color w:val="365F91" w:themeColor="accent1" w:themeShade="BF"/>
    </w:rPr>
  </w:style>
  <w:style w:type="paragraph" w:styleId="IntenseQuote">
    <w:name w:val="Intense Quote"/>
    <w:basedOn w:val="Normal"/>
    <w:next w:val="Normal"/>
    <w:link w:val="IntenseQuoteChar"/>
    <w:uiPriority w:val="30"/>
    <w:qFormat/>
    <w:rsid w:val="00B72B7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72B7C"/>
    <w:rPr>
      <w:rFonts w:ascii="NoorLotus" w:hAnsi="NoorLotus" w:cs="B Badr"/>
      <w:i/>
      <w:iCs/>
      <w:color w:val="365F91" w:themeColor="accent1" w:themeShade="BF"/>
      <w:sz w:val="28"/>
      <w:szCs w:val="28"/>
    </w:rPr>
  </w:style>
  <w:style w:type="character" w:styleId="IntenseReference">
    <w:name w:val="Intense Reference"/>
    <w:basedOn w:val="DefaultParagraphFont"/>
    <w:uiPriority w:val="32"/>
    <w:qFormat/>
    <w:rsid w:val="00B72B7C"/>
    <w:rPr>
      <w:b/>
      <w:bCs/>
      <w:smallCaps/>
      <w:color w:val="365F91" w:themeColor="accent1" w:themeShade="BF"/>
      <w:spacing w:val="5"/>
    </w:rPr>
  </w:style>
  <w:style w:type="paragraph" w:styleId="Header">
    <w:name w:val="header"/>
    <w:basedOn w:val="Normal"/>
    <w:link w:val="HeaderChar"/>
    <w:uiPriority w:val="99"/>
    <w:unhideWhenUsed/>
    <w:rsid w:val="00B72B7C"/>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B72B7C"/>
    <w:rPr>
      <w:rFonts w:ascii="NoorLotus" w:eastAsia="Calibri" w:hAnsi="NoorLotus" w:cs="NoorLotus"/>
      <w:b/>
      <w:bCs/>
      <w:sz w:val="28"/>
      <w:szCs w:val="28"/>
    </w:rPr>
  </w:style>
  <w:style w:type="paragraph" w:styleId="Footer">
    <w:name w:val="footer"/>
    <w:basedOn w:val="Normal"/>
    <w:link w:val="FooterChar"/>
    <w:uiPriority w:val="99"/>
    <w:unhideWhenUsed/>
    <w:rsid w:val="00B72B7C"/>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B72B7C"/>
    <w:rPr>
      <w:rFonts w:ascii="NoorLotus" w:eastAsia="Calibri" w:hAnsi="NoorLotus" w:cs="NoorLotus"/>
      <w:b/>
      <w:bCs/>
      <w:sz w:val="28"/>
      <w:szCs w:val="28"/>
    </w:rPr>
  </w:style>
  <w:style w:type="paragraph" w:styleId="FootnoteText">
    <w:name w:val="footnote text"/>
    <w:basedOn w:val="Normal"/>
    <w:link w:val="FootnoteTextChar"/>
    <w:unhideWhenUsed/>
    <w:rsid w:val="00B72B7C"/>
    <w:pPr>
      <w:spacing w:after="0" w:line="240" w:lineRule="auto"/>
    </w:pPr>
    <w:rPr>
      <w:sz w:val="20"/>
      <w:szCs w:val="20"/>
    </w:rPr>
  </w:style>
  <w:style w:type="character" w:customStyle="1" w:styleId="FootnoteTextChar">
    <w:name w:val="Footnote Text Char"/>
    <w:basedOn w:val="DefaultParagraphFont"/>
    <w:link w:val="FootnoteText"/>
    <w:rsid w:val="00B72B7C"/>
    <w:rPr>
      <w:rFonts w:cs="B Badr"/>
      <w:sz w:val="20"/>
      <w:szCs w:val="20"/>
    </w:rPr>
  </w:style>
  <w:style w:type="character" w:styleId="FootnoteReference">
    <w:name w:val="footnote reference"/>
    <w:basedOn w:val="DefaultParagraphFont"/>
    <w:uiPriority w:val="99"/>
    <w:unhideWhenUsed/>
    <w:rsid w:val="00B72B7C"/>
    <w:rPr>
      <w:vertAlign w:val="superscript"/>
    </w:rPr>
  </w:style>
  <w:style w:type="character" w:styleId="CommentReference">
    <w:name w:val="annotation reference"/>
    <w:basedOn w:val="DefaultParagraphFont"/>
    <w:uiPriority w:val="99"/>
    <w:semiHidden/>
    <w:unhideWhenUsed/>
    <w:rsid w:val="00092C84"/>
    <w:rPr>
      <w:sz w:val="16"/>
      <w:szCs w:val="16"/>
    </w:rPr>
  </w:style>
  <w:style w:type="paragraph" w:styleId="CommentText">
    <w:name w:val="annotation text"/>
    <w:basedOn w:val="Normal"/>
    <w:link w:val="CommentTextChar"/>
    <w:uiPriority w:val="99"/>
    <w:semiHidden/>
    <w:unhideWhenUsed/>
    <w:rsid w:val="00092C84"/>
    <w:pPr>
      <w:spacing w:line="240" w:lineRule="auto"/>
    </w:pPr>
    <w:rPr>
      <w:sz w:val="20"/>
      <w:szCs w:val="20"/>
    </w:rPr>
  </w:style>
  <w:style w:type="character" w:customStyle="1" w:styleId="CommentTextChar">
    <w:name w:val="Comment Text Char"/>
    <w:basedOn w:val="DefaultParagraphFont"/>
    <w:link w:val="CommentText"/>
    <w:uiPriority w:val="99"/>
    <w:semiHidden/>
    <w:rsid w:val="00092C84"/>
    <w:rPr>
      <w:rFonts w:cs="B Badr"/>
      <w:sz w:val="20"/>
      <w:szCs w:val="20"/>
    </w:rPr>
  </w:style>
  <w:style w:type="paragraph" w:styleId="CommentSubject">
    <w:name w:val="annotation subject"/>
    <w:basedOn w:val="CommentText"/>
    <w:next w:val="CommentText"/>
    <w:link w:val="CommentSubjectChar"/>
    <w:uiPriority w:val="99"/>
    <w:semiHidden/>
    <w:unhideWhenUsed/>
    <w:rsid w:val="00092C84"/>
    <w:rPr>
      <w:b/>
      <w:bCs/>
    </w:rPr>
  </w:style>
  <w:style w:type="character" w:customStyle="1" w:styleId="CommentSubjectChar">
    <w:name w:val="Comment Subject Char"/>
    <w:basedOn w:val="CommentTextChar"/>
    <w:link w:val="CommentSubject"/>
    <w:uiPriority w:val="99"/>
    <w:semiHidden/>
    <w:rsid w:val="00092C84"/>
    <w:rPr>
      <w:rFonts w:cs="B Badr"/>
      <w:b/>
      <w:bCs/>
      <w:sz w:val="20"/>
      <w:szCs w:val="20"/>
    </w:rPr>
  </w:style>
  <w:style w:type="paragraph" w:styleId="NormalWeb">
    <w:name w:val="Normal (Web)"/>
    <w:basedOn w:val="Normal"/>
    <w:uiPriority w:val="99"/>
    <w:semiHidden/>
    <w:unhideWhenUsed/>
    <w:rsid w:val="00092C84"/>
    <w:rPr>
      <w:rFonts w:ascii="Times New Roman" w:hAnsi="Times New Roman" w:cs="Times New Roman"/>
      <w:sz w:val="24"/>
      <w:szCs w:val="24"/>
    </w:rPr>
  </w:style>
  <w:style w:type="paragraph" w:styleId="TOCHeading">
    <w:name w:val="TOC Heading"/>
    <w:basedOn w:val="Heading1"/>
    <w:next w:val="Normal"/>
    <w:uiPriority w:val="39"/>
    <w:unhideWhenUsed/>
    <w:qFormat/>
    <w:rsid w:val="00F3235E"/>
    <w:pPr>
      <w:bidi w:val="0"/>
      <w:spacing w:before="240" w:after="0" w:line="259" w:lineRule="auto"/>
      <w:outlineLvl w:val="9"/>
    </w:pPr>
    <w:rPr>
      <w:rFonts w:cstheme="majorBidi"/>
      <w:b w:val="0"/>
      <w:bCs w:val="0"/>
      <w:color w:val="365F91" w:themeColor="accent1" w:themeShade="BF"/>
      <w:sz w:val="32"/>
      <w:lang w:bidi="ar-SA"/>
    </w:rPr>
  </w:style>
  <w:style w:type="paragraph" w:styleId="TOC2">
    <w:name w:val="toc 2"/>
    <w:basedOn w:val="Normal"/>
    <w:next w:val="Normal"/>
    <w:autoRedefine/>
    <w:uiPriority w:val="39"/>
    <w:unhideWhenUsed/>
    <w:rsid w:val="00F3235E"/>
    <w:pPr>
      <w:spacing w:after="100"/>
      <w:ind w:left="220"/>
    </w:pPr>
  </w:style>
  <w:style w:type="character" w:styleId="Hyperlink">
    <w:name w:val="Hyperlink"/>
    <w:basedOn w:val="DefaultParagraphFont"/>
    <w:uiPriority w:val="99"/>
    <w:unhideWhenUsed/>
    <w:rsid w:val="00F3235E"/>
    <w:rPr>
      <w:color w:val="0000FF" w:themeColor="hyperlink"/>
      <w:u w:val="single"/>
    </w:rPr>
  </w:style>
  <w:style w:type="paragraph" w:styleId="BalloonText">
    <w:name w:val="Balloon Text"/>
    <w:basedOn w:val="Normal"/>
    <w:link w:val="BalloonTextChar"/>
    <w:uiPriority w:val="99"/>
    <w:semiHidden/>
    <w:unhideWhenUsed/>
    <w:rsid w:val="006F01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1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985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83828525">
          <w:marLeft w:val="0"/>
          <w:marRight w:val="0"/>
          <w:marTop w:val="0"/>
          <w:marBottom w:val="0"/>
          <w:divBdr>
            <w:top w:val="none" w:sz="0" w:space="0" w:color="auto"/>
            <w:left w:val="none" w:sz="0" w:space="0" w:color="auto"/>
            <w:bottom w:val="none" w:sz="0" w:space="0" w:color="auto"/>
            <w:right w:val="none" w:sz="0" w:space="0" w:color="auto"/>
          </w:divBdr>
        </w:div>
      </w:divsChild>
    </w:div>
    <w:div w:id="3443337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864439956">
          <w:marLeft w:val="0"/>
          <w:marRight w:val="0"/>
          <w:marTop w:val="0"/>
          <w:marBottom w:val="0"/>
          <w:divBdr>
            <w:top w:val="none" w:sz="0" w:space="0" w:color="auto"/>
            <w:left w:val="none" w:sz="0" w:space="0" w:color="auto"/>
            <w:bottom w:val="none" w:sz="0" w:space="0" w:color="auto"/>
            <w:right w:val="none" w:sz="0" w:space="0" w:color="auto"/>
          </w:divBdr>
        </w:div>
      </w:divsChild>
    </w:div>
    <w:div w:id="120810720">
      <w:bodyDiv w:val="1"/>
      <w:marLeft w:val="0"/>
      <w:marRight w:val="0"/>
      <w:marTop w:val="0"/>
      <w:marBottom w:val="0"/>
      <w:divBdr>
        <w:top w:val="none" w:sz="0" w:space="0" w:color="auto"/>
        <w:left w:val="none" w:sz="0" w:space="0" w:color="auto"/>
        <w:bottom w:val="none" w:sz="0" w:space="0" w:color="auto"/>
        <w:right w:val="none" w:sz="0" w:space="0" w:color="auto"/>
      </w:divBdr>
    </w:div>
    <w:div w:id="15599672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95133447">
          <w:marLeft w:val="0"/>
          <w:marRight w:val="0"/>
          <w:marTop w:val="0"/>
          <w:marBottom w:val="0"/>
          <w:divBdr>
            <w:top w:val="none" w:sz="0" w:space="0" w:color="auto"/>
            <w:left w:val="none" w:sz="0" w:space="0" w:color="auto"/>
            <w:bottom w:val="none" w:sz="0" w:space="0" w:color="auto"/>
            <w:right w:val="none" w:sz="0" w:space="0" w:color="auto"/>
          </w:divBdr>
        </w:div>
      </w:divsChild>
    </w:div>
    <w:div w:id="198707059">
      <w:bodyDiv w:val="1"/>
      <w:marLeft w:val="0"/>
      <w:marRight w:val="0"/>
      <w:marTop w:val="0"/>
      <w:marBottom w:val="0"/>
      <w:divBdr>
        <w:top w:val="none" w:sz="0" w:space="0" w:color="auto"/>
        <w:left w:val="none" w:sz="0" w:space="0" w:color="auto"/>
        <w:bottom w:val="none" w:sz="0" w:space="0" w:color="auto"/>
        <w:right w:val="none" w:sz="0" w:space="0" w:color="auto"/>
      </w:divBdr>
    </w:div>
    <w:div w:id="24492662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90050665">
          <w:marLeft w:val="0"/>
          <w:marRight w:val="0"/>
          <w:marTop w:val="0"/>
          <w:marBottom w:val="0"/>
          <w:divBdr>
            <w:top w:val="none" w:sz="0" w:space="0" w:color="auto"/>
            <w:left w:val="none" w:sz="0" w:space="0" w:color="auto"/>
            <w:bottom w:val="none" w:sz="0" w:space="0" w:color="auto"/>
            <w:right w:val="none" w:sz="0" w:space="0" w:color="auto"/>
          </w:divBdr>
        </w:div>
        <w:div w:id="1055738443">
          <w:marLeft w:val="0"/>
          <w:marRight w:val="0"/>
          <w:marTop w:val="0"/>
          <w:marBottom w:val="0"/>
          <w:divBdr>
            <w:top w:val="none" w:sz="0" w:space="0" w:color="auto"/>
            <w:left w:val="none" w:sz="0" w:space="0" w:color="auto"/>
            <w:bottom w:val="none" w:sz="0" w:space="0" w:color="auto"/>
            <w:right w:val="none" w:sz="0" w:space="0" w:color="auto"/>
          </w:divBdr>
        </w:div>
        <w:div w:id="1155997115">
          <w:marLeft w:val="0"/>
          <w:marRight w:val="0"/>
          <w:marTop w:val="0"/>
          <w:marBottom w:val="0"/>
          <w:divBdr>
            <w:top w:val="none" w:sz="0" w:space="0" w:color="auto"/>
            <w:left w:val="none" w:sz="0" w:space="0" w:color="auto"/>
            <w:bottom w:val="none" w:sz="0" w:space="0" w:color="auto"/>
            <w:right w:val="none" w:sz="0" w:space="0" w:color="auto"/>
          </w:divBdr>
        </w:div>
        <w:div w:id="419915653">
          <w:marLeft w:val="0"/>
          <w:marRight w:val="0"/>
          <w:marTop w:val="0"/>
          <w:marBottom w:val="0"/>
          <w:divBdr>
            <w:top w:val="none" w:sz="0" w:space="0" w:color="auto"/>
            <w:left w:val="none" w:sz="0" w:space="0" w:color="auto"/>
            <w:bottom w:val="none" w:sz="0" w:space="0" w:color="auto"/>
            <w:right w:val="none" w:sz="0" w:space="0" w:color="auto"/>
          </w:divBdr>
        </w:div>
      </w:divsChild>
    </w:div>
    <w:div w:id="320931166">
      <w:bodyDiv w:val="1"/>
      <w:marLeft w:val="0"/>
      <w:marRight w:val="0"/>
      <w:marTop w:val="0"/>
      <w:marBottom w:val="0"/>
      <w:divBdr>
        <w:top w:val="none" w:sz="0" w:space="0" w:color="auto"/>
        <w:left w:val="none" w:sz="0" w:space="0" w:color="auto"/>
        <w:bottom w:val="none" w:sz="0" w:space="0" w:color="auto"/>
        <w:right w:val="none" w:sz="0" w:space="0" w:color="auto"/>
      </w:divBdr>
    </w:div>
    <w:div w:id="39586332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00777230">
          <w:marLeft w:val="0"/>
          <w:marRight w:val="0"/>
          <w:marTop w:val="0"/>
          <w:marBottom w:val="0"/>
          <w:divBdr>
            <w:top w:val="none" w:sz="0" w:space="0" w:color="auto"/>
            <w:left w:val="none" w:sz="0" w:space="0" w:color="auto"/>
            <w:bottom w:val="none" w:sz="0" w:space="0" w:color="auto"/>
            <w:right w:val="none" w:sz="0" w:space="0" w:color="auto"/>
          </w:divBdr>
        </w:div>
      </w:divsChild>
    </w:div>
    <w:div w:id="584726756">
      <w:bodyDiv w:val="1"/>
      <w:marLeft w:val="0"/>
      <w:marRight w:val="0"/>
      <w:marTop w:val="0"/>
      <w:marBottom w:val="0"/>
      <w:divBdr>
        <w:top w:val="none" w:sz="0" w:space="0" w:color="auto"/>
        <w:left w:val="none" w:sz="0" w:space="0" w:color="auto"/>
        <w:bottom w:val="none" w:sz="0" w:space="0" w:color="auto"/>
        <w:right w:val="none" w:sz="0" w:space="0" w:color="auto"/>
      </w:divBdr>
    </w:div>
    <w:div w:id="723992327">
      <w:bodyDiv w:val="1"/>
      <w:marLeft w:val="0"/>
      <w:marRight w:val="0"/>
      <w:marTop w:val="0"/>
      <w:marBottom w:val="0"/>
      <w:divBdr>
        <w:top w:val="none" w:sz="0" w:space="0" w:color="auto"/>
        <w:left w:val="none" w:sz="0" w:space="0" w:color="auto"/>
        <w:bottom w:val="none" w:sz="0" w:space="0" w:color="auto"/>
        <w:right w:val="none" w:sz="0" w:space="0" w:color="auto"/>
      </w:divBdr>
    </w:div>
    <w:div w:id="86895549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88952466">
          <w:marLeft w:val="0"/>
          <w:marRight w:val="0"/>
          <w:marTop w:val="0"/>
          <w:marBottom w:val="0"/>
          <w:divBdr>
            <w:top w:val="none" w:sz="0" w:space="0" w:color="auto"/>
            <w:left w:val="none" w:sz="0" w:space="0" w:color="auto"/>
            <w:bottom w:val="none" w:sz="0" w:space="0" w:color="auto"/>
            <w:right w:val="none" w:sz="0" w:space="0" w:color="auto"/>
          </w:divBdr>
        </w:div>
        <w:div w:id="2005743521">
          <w:marLeft w:val="0"/>
          <w:marRight w:val="0"/>
          <w:marTop w:val="0"/>
          <w:marBottom w:val="0"/>
          <w:divBdr>
            <w:top w:val="none" w:sz="0" w:space="0" w:color="auto"/>
            <w:left w:val="none" w:sz="0" w:space="0" w:color="auto"/>
            <w:bottom w:val="none" w:sz="0" w:space="0" w:color="auto"/>
            <w:right w:val="none" w:sz="0" w:space="0" w:color="auto"/>
          </w:divBdr>
        </w:div>
        <w:div w:id="859585586">
          <w:marLeft w:val="0"/>
          <w:marRight w:val="0"/>
          <w:marTop w:val="0"/>
          <w:marBottom w:val="0"/>
          <w:divBdr>
            <w:top w:val="none" w:sz="0" w:space="0" w:color="auto"/>
            <w:left w:val="none" w:sz="0" w:space="0" w:color="auto"/>
            <w:bottom w:val="none" w:sz="0" w:space="0" w:color="auto"/>
            <w:right w:val="none" w:sz="0" w:space="0" w:color="auto"/>
          </w:divBdr>
        </w:div>
        <w:div w:id="2114858772">
          <w:marLeft w:val="0"/>
          <w:marRight w:val="0"/>
          <w:marTop w:val="0"/>
          <w:marBottom w:val="0"/>
          <w:divBdr>
            <w:top w:val="none" w:sz="0" w:space="0" w:color="auto"/>
            <w:left w:val="none" w:sz="0" w:space="0" w:color="auto"/>
            <w:bottom w:val="none" w:sz="0" w:space="0" w:color="auto"/>
            <w:right w:val="none" w:sz="0" w:space="0" w:color="auto"/>
          </w:divBdr>
        </w:div>
      </w:divsChild>
    </w:div>
    <w:div w:id="89111312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73986369">
          <w:marLeft w:val="0"/>
          <w:marRight w:val="0"/>
          <w:marTop w:val="0"/>
          <w:marBottom w:val="0"/>
          <w:divBdr>
            <w:top w:val="none" w:sz="0" w:space="0" w:color="auto"/>
            <w:left w:val="none" w:sz="0" w:space="0" w:color="auto"/>
            <w:bottom w:val="none" w:sz="0" w:space="0" w:color="auto"/>
            <w:right w:val="none" w:sz="0" w:space="0" w:color="auto"/>
          </w:divBdr>
        </w:div>
        <w:div w:id="2071809550">
          <w:marLeft w:val="0"/>
          <w:marRight w:val="0"/>
          <w:marTop w:val="0"/>
          <w:marBottom w:val="0"/>
          <w:divBdr>
            <w:top w:val="none" w:sz="0" w:space="0" w:color="auto"/>
            <w:left w:val="none" w:sz="0" w:space="0" w:color="auto"/>
            <w:bottom w:val="none" w:sz="0" w:space="0" w:color="auto"/>
            <w:right w:val="none" w:sz="0" w:space="0" w:color="auto"/>
          </w:divBdr>
        </w:div>
        <w:div w:id="91050698">
          <w:marLeft w:val="0"/>
          <w:marRight w:val="0"/>
          <w:marTop w:val="0"/>
          <w:marBottom w:val="0"/>
          <w:divBdr>
            <w:top w:val="none" w:sz="0" w:space="0" w:color="auto"/>
            <w:left w:val="none" w:sz="0" w:space="0" w:color="auto"/>
            <w:bottom w:val="none" w:sz="0" w:space="0" w:color="auto"/>
            <w:right w:val="none" w:sz="0" w:space="0" w:color="auto"/>
          </w:divBdr>
        </w:div>
      </w:divsChild>
    </w:div>
    <w:div w:id="97964737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84090091">
          <w:marLeft w:val="0"/>
          <w:marRight w:val="0"/>
          <w:marTop w:val="0"/>
          <w:marBottom w:val="0"/>
          <w:divBdr>
            <w:top w:val="none" w:sz="0" w:space="0" w:color="auto"/>
            <w:left w:val="none" w:sz="0" w:space="0" w:color="auto"/>
            <w:bottom w:val="none" w:sz="0" w:space="0" w:color="auto"/>
            <w:right w:val="none" w:sz="0" w:space="0" w:color="auto"/>
          </w:divBdr>
        </w:div>
      </w:divsChild>
    </w:div>
    <w:div w:id="101299883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97403666">
          <w:marLeft w:val="0"/>
          <w:marRight w:val="0"/>
          <w:marTop w:val="0"/>
          <w:marBottom w:val="0"/>
          <w:divBdr>
            <w:top w:val="none" w:sz="0" w:space="0" w:color="auto"/>
            <w:left w:val="none" w:sz="0" w:space="0" w:color="auto"/>
            <w:bottom w:val="none" w:sz="0" w:space="0" w:color="auto"/>
            <w:right w:val="none" w:sz="0" w:space="0" w:color="auto"/>
          </w:divBdr>
        </w:div>
        <w:div w:id="1078208396">
          <w:marLeft w:val="0"/>
          <w:marRight w:val="0"/>
          <w:marTop w:val="0"/>
          <w:marBottom w:val="0"/>
          <w:divBdr>
            <w:top w:val="none" w:sz="0" w:space="0" w:color="auto"/>
            <w:left w:val="none" w:sz="0" w:space="0" w:color="auto"/>
            <w:bottom w:val="none" w:sz="0" w:space="0" w:color="auto"/>
            <w:right w:val="none" w:sz="0" w:space="0" w:color="auto"/>
          </w:divBdr>
        </w:div>
        <w:div w:id="620109427">
          <w:marLeft w:val="0"/>
          <w:marRight w:val="0"/>
          <w:marTop w:val="0"/>
          <w:marBottom w:val="0"/>
          <w:divBdr>
            <w:top w:val="none" w:sz="0" w:space="0" w:color="auto"/>
            <w:left w:val="none" w:sz="0" w:space="0" w:color="auto"/>
            <w:bottom w:val="none" w:sz="0" w:space="0" w:color="auto"/>
            <w:right w:val="none" w:sz="0" w:space="0" w:color="auto"/>
          </w:divBdr>
        </w:div>
      </w:divsChild>
    </w:div>
    <w:div w:id="103870168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01285168">
          <w:marLeft w:val="0"/>
          <w:marRight w:val="0"/>
          <w:marTop w:val="0"/>
          <w:marBottom w:val="0"/>
          <w:divBdr>
            <w:top w:val="none" w:sz="0" w:space="0" w:color="auto"/>
            <w:left w:val="none" w:sz="0" w:space="0" w:color="auto"/>
            <w:bottom w:val="none" w:sz="0" w:space="0" w:color="auto"/>
            <w:right w:val="none" w:sz="0" w:space="0" w:color="auto"/>
          </w:divBdr>
        </w:div>
      </w:divsChild>
    </w:div>
    <w:div w:id="1195388007">
      <w:bodyDiv w:val="1"/>
      <w:marLeft w:val="0"/>
      <w:marRight w:val="0"/>
      <w:marTop w:val="0"/>
      <w:marBottom w:val="0"/>
      <w:divBdr>
        <w:top w:val="none" w:sz="0" w:space="0" w:color="auto"/>
        <w:left w:val="none" w:sz="0" w:space="0" w:color="auto"/>
        <w:bottom w:val="none" w:sz="0" w:space="0" w:color="auto"/>
        <w:right w:val="none" w:sz="0" w:space="0" w:color="auto"/>
      </w:divBdr>
    </w:div>
    <w:div w:id="145077820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06801833">
          <w:marLeft w:val="0"/>
          <w:marRight w:val="0"/>
          <w:marTop w:val="0"/>
          <w:marBottom w:val="0"/>
          <w:divBdr>
            <w:top w:val="none" w:sz="0" w:space="0" w:color="auto"/>
            <w:left w:val="none" w:sz="0" w:space="0" w:color="auto"/>
            <w:bottom w:val="none" w:sz="0" w:space="0" w:color="auto"/>
            <w:right w:val="none" w:sz="0" w:space="0" w:color="auto"/>
          </w:divBdr>
        </w:div>
        <w:div w:id="1770614626">
          <w:marLeft w:val="0"/>
          <w:marRight w:val="0"/>
          <w:marTop w:val="0"/>
          <w:marBottom w:val="0"/>
          <w:divBdr>
            <w:top w:val="none" w:sz="0" w:space="0" w:color="auto"/>
            <w:left w:val="none" w:sz="0" w:space="0" w:color="auto"/>
            <w:bottom w:val="none" w:sz="0" w:space="0" w:color="auto"/>
            <w:right w:val="none" w:sz="0" w:space="0" w:color="auto"/>
          </w:divBdr>
        </w:div>
        <w:div w:id="521822689">
          <w:marLeft w:val="0"/>
          <w:marRight w:val="0"/>
          <w:marTop w:val="0"/>
          <w:marBottom w:val="0"/>
          <w:divBdr>
            <w:top w:val="none" w:sz="0" w:space="0" w:color="auto"/>
            <w:left w:val="none" w:sz="0" w:space="0" w:color="auto"/>
            <w:bottom w:val="none" w:sz="0" w:space="0" w:color="auto"/>
            <w:right w:val="none" w:sz="0" w:space="0" w:color="auto"/>
          </w:divBdr>
        </w:div>
        <w:div w:id="2053799540">
          <w:marLeft w:val="0"/>
          <w:marRight w:val="0"/>
          <w:marTop w:val="0"/>
          <w:marBottom w:val="0"/>
          <w:divBdr>
            <w:top w:val="none" w:sz="0" w:space="0" w:color="auto"/>
            <w:left w:val="none" w:sz="0" w:space="0" w:color="auto"/>
            <w:bottom w:val="none" w:sz="0" w:space="0" w:color="auto"/>
            <w:right w:val="none" w:sz="0" w:space="0" w:color="auto"/>
          </w:divBdr>
        </w:div>
      </w:divsChild>
    </w:div>
    <w:div w:id="156598585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83657965">
          <w:marLeft w:val="0"/>
          <w:marRight w:val="0"/>
          <w:marTop w:val="0"/>
          <w:marBottom w:val="0"/>
          <w:divBdr>
            <w:top w:val="none" w:sz="0" w:space="0" w:color="auto"/>
            <w:left w:val="none" w:sz="0" w:space="0" w:color="auto"/>
            <w:bottom w:val="none" w:sz="0" w:space="0" w:color="auto"/>
            <w:right w:val="none" w:sz="0" w:space="0" w:color="auto"/>
          </w:divBdr>
        </w:div>
      </w:divsChild>
    </w:div>
    <w:div w:id="1605262819">
      <w:bodyDiv w:val="1"/>
      <w:marLeft w:val="0"/>
      <w:marRight w:val="0"/>
      <w:marTop w:val="0"/>
      <w:marBottom w:val="0"/>
      <w:divBdr>
        <w:top w:val="none" w:sz="0" w:space="0" w:color="auto"/>
        <w:left w:val="none" w:sz="0" w:space="0" w:color="auto"/>
        <w:bottom w:val="none" w:sz="0" w:space="0" w:color="auto"/>
        <w:right w:val="none" w:sz="0" w:space="0" w:color="auto"/>
      </w:divBdr>
    </w:div>
    <w:div w:id="1606574886">
      <w:bodyDiv w:val="1"/>
      <w:marLeft w:val="0"/>
      <w:marRight w:val="0"/>
      <w:marTop w:val="0"/>
      <w:marBottom w:val="0"/>
      <w:divBdr>
        <w:top w:val="none" w:sz="0" w:space="0" w:color="auto"/>
        <w:left w:val="none" w:sz="0" w:space="0" w:color="auto"/>
        <w:bottom w:val="none" w:sz="0" w:space="0" w:color="auto"/>
        <w:right w:val="none" w:sz="0" w:space="0" w:color="auto"/>
      </w:divBdr>
    </w:div>
    <w:div w:id="168860267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69462494">
          <w:marLeft w:val="0"/>
          <w:marRight w:val="0"/>
          <w:marTop w:val="0"/>
          <w:marBottom w:val="0"/>
          <w:divBdr>
            <w:top w:val="none" w:sz="0" w:space="0" w:color="auto"/>
            <w:left w:val="none" w:sz="0" w:space="0" w:color="auto"/>
            <w:bottom w:val="none" w:sz="0" w:space="0" w:color="auto"/>
            <w:right w:val="none" w:sz="0" w:space="0" w:color="auto"/>
          </w:divBdr>
        </w:div>
      </w:divsChild>
    </w:div>
    <w:div w:id="180141124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34750363">
          <w:marLeft w:val="0"/>
          <w:marRight w:val="0"/>
          <w:marTop w:val="0"/>
          <w:marBottom w:val="0"/>
          <w:divBdr>
            <w:top w:val="none" w:sz="0" w:space="0" w:color="auto"/>
            <w:left w:val="none" w:sz="0" w:space="0" w:color="auto"/>
            <w:bottom w:val="none" w:sz="0" w:space="0" w:color="auto"/>
            <w:right w:val="none" w:sz="0" w:space="0" w:color="auto"/>
          </w:divBdr>
        </w:div>
        <w:div w:id="468012040">
          <w:marLeft w:val="0"/>
          <w:marRight w:val="0"/>
          <w:marTop w:val="0"/>
          <w:marBottom w:val="0"/>
          <w:divBdr>
            <w:top w:val="none" w:sz="0" w:space="0" w:color="auto"/>
            <w:left w:val="none" w:sz="0" w:space="0" w:color="auto"/>
            <w:bottom w:val="none" w:sz="0" w:space="0" w:color="auto"/>
            <w:right w:val="none" w:sz="0" w:space="0" w:color="auto"/>
          </w:divBdr>
        </w:div>
        <w:div w:id="1814053776">
          <w:marLeft w:val="0"/>
          <w:marRight w:val="0"/>
          <w:marTop w:val="0"/>
          <w:marBottom w:val="0"/>
          <w:divBdr>
            <w:top w:val="none" w:sz="0" w:space="0" w:color="auto"/>
            <w:left w:val="none" w:sz="0" w:space="0" w:color="auto"/>
            <w:bottom w:val="none" w:sz="0" w:space="0" w:color="auto"/>
            <w:right w:val="none" w:sz="0" w:space="0" w:color="auto"/>
          </w:divBdr>
        </w:div>
        <w:div w:id="1162041576">
          <w:marLeft w:val="0"/>
          <w:marRight w:val="0"/>
          <w:marTop w:val="0"/>
          <w:marBottom w:val="0"/>
          <w:divBdr>
            <w:top w:val="none" w:sz="0" w:space="0" w:color="auto"/>
            <w:left w:val="none" w:sz="0" w:space="0" w:color="auto"/>
            <w:bottom w:val="none" w:sz="0" w:space="0" w:color="auto"/>
            <w:right w:val="none" w:sz="0" w:space="0" w:color="auto"/>
          </w:divBdr>
        </w:div>
      </w:divsChild>
    </w:div>
    <w:div w:id="200651881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19740543">
          <w:marLeft w:val="0"/>
          <w:marRight w:val="0"/>
          <w:marTop w:val="0"/>
          <w:marBottom w:val="0"/>
          <w:divBdr>
            <w:top w:val="none" w:sz="0" w:space="0" w:color="auto"/>
            <w:left w:val="none" w:sz="0" w:space="0" w:color="auto"/>
            <w:bottom w:val="none" w:sz="0" w:space="0" w:color="auto"/>
            <w:right w:val="none" w:sz="0" w:space="0" w:color="auto"/>
          </w:divBdr>
        </w:div>
      </w:divsChild>
    </w:div>
    <w:div w:id="213555886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87429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63858-3264-493C-BFD6-EAA491085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Pages>
  <Words>1822</Words>
  <Characters>10390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سیّدمحسن حسینی رحمت آباد</cp:lastModifiedBy>
  <cp:revision>224</cp:revision>
  <cp:lastPrinted>2025-05-05T08:21:00Z</cp:lastPrinted>
  <dcterms:created xsi:type="dcterms:W3CDTF">2025-05-03T03:11:00Z</dcterms:created>
  <dcterms:modified xsi:type="dcterms:W3CDTF">2025-05-05T08:21:00Z</dcterms:modified>
</cp:coreProperties>
</file>