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1498218366"/>
        <w:docPartObj>
          <w:docPartGallery w:val="Table of Contents"/>
          <w:docPartUnique/>
        </w:docPartObj>
      </w:sdtPr>
      <w:sdtEndPr/>
      <w:sdtContent>
        <w:p w14:paraId="04ABEC60" w14:textId="05106AB4" w:rsidR="007E01BF" w:rsidRPr="00661BB4" w:rsidRDefault="007E01BF" w:rsidP="00DB05F5">
          <w:pPr>
            <w:pStyle w:val="TOCHeading"/>
            <w:bidi/>
            <w:jc w:val="both"/>
            <w:rPr>
              <w:rFonts w:ascii="NoorLotus" w:hAnsi="NoorLotus" w:cs="NoorLotus"/>
            </w:rPr>
          </w:pPr>
          <w:r w:rsidRPr="00661BB4">
            <w:rPr>
              <w:rFonts w:ascii="NoorLotus" w:hAnsi="NoorLotus" w:cs="NoorLotus"/>
            </w:rPr>
            <w:t>Contents</w:t>
          </w:r>
          <w:bookmarkStart w:id="0" w:name="_GoBack"/>
          <w:bookmarkEnd w:id="0"/>
        </w:p>
        <w:p w14:paraId="1A978ED1" w14:textId="77777777" w:rsidR="00DB05F5" w:rsidRPr="00DB05F5" w:rsidRDefault="007E01BF" w:rsidP="00DB05F5">
          <w:pPr>
            <w:pStyle w:val="TOC2"/>
            <w:tabs>
              <w:tab w:val="right" w:leader="dot" w:pos="9350"/>
            </w:tabs>
            <w:rPr>
              <w:rFonts w:ascii="NoorLotus" w:eastAsiaTheme="minorEastAsia" w:hAnsi="NoorLotus" w:cs="NoorLotus"/>
              <w:noProof/>
              <w:szCs w:val="22"/>
            </w:rPr>
          </w:pPr>
          <w:r w:rsidRPr="00661BB4">
            <w:rPr>
              <w:rFonts w:ascii="NoorLotus" w:hAnsi="NoorLotus" w:cs="NoorLotus"/>
            </w:rPr>
            <w:fldChar w:fldCharType="begin"/>
          </w:r>
          <w:r w:rsidRPr="00661BB4">
            <w:rPr>
              <w:rFonts w:ascii="NoorLotus" w:hAnsi="NoorLotus" w:cs="NoorLotus"/>
            </w:rPr>
            <w:instrText xml:space="preserve"> TOC \o "1-3" \h \z \u </w:instrText>
          </w:r>
          <w:r w:rsidRPr="00661BB4">
            <w:rPr>
              <w:rFonts w:ascii="NoorLotus" w:hAnsi="NoorLotus" w:cs="NoorLotus"/>
            </w:rPr>
            <w:fldChar w:fldCharType="separate"/>
          </w:r>
          <w:hyperlink w:anchor="_Toc192664841" w:history="1">
            <w:r w:rsidR="00DB05F5" w:rsidRPr="00DB05F5">
              <w:rPr>
                <w:rStyle w:val="Hyperlink"/>
                <w:rFonts w:ascii="NoorLotus" w:hAnsi="NoorLotus" w:cs="NoorLotus"/>
                <w:noProof/>
                <w:rtl/>
                <w:lang w:bidi="ar-SA"/>
              </w:rPr>
              <w:t>ادامه بررسی جریان اصل طولی در طرف علم اجمالی</w:t>
            </w:r>
            <w:r w:rsidR="00DB05F5" w:rsidRPr="00DB05F5">
              <w:rPr>
                <w:rFonts w:ascii="NoorLotus" w:hAnsi="NoorLotus" w:cs="NoorLotus"/>
                <w:noProof/>
                <w:webHidden/>
              </w:rPr>
              <w:tab/>
            </w:r>
            <w:r w:rsidR="00DB05F5" w:rsidRPr="00DB05F5">
              <w:rPr>
                <w:rStyle w:val="Hyperlink"/>
                <w:rFonts w:ascii="NoorLotus" w:hAnsi="NoorLotus" w:cs="NoorLotus"/>
                <w:noProof/>
                <w:rtl/>
              </w:rPr>
              <w:fldChar w:fldCharType="begin"/>
            </w:r>
            <w:r w:rsidR="00DB05F5" w:rsidRPr="00DB05F5">
              <w:rPr>
                <w:rFonts w:ascii="NoorLotus" w:hAnsi="NoorLotus" w:cs="NoorLotus"/>
                <w:noProof/>
                <w:webHidden/>
              </w:rPr>
              <w:instrText xml:space="preserve"> PAGEREF _Toc192664841 \h </w:instrText>
            </w:r>
            <w:r w:rsidR="00DB05F5" w:rsidRPr="00DB05F5">
              <w:rPr>
                <w:rStyle w:val="Hyperlink"/>
                <w:rFonts w:ascii="NoorLotus" w:hAnsi="NoorLotus" w:cs="NoorLotus"/>
                <w:noProof/>
                <w:rtl/>
              </w:rPr>
            </w:r>
            <w:r w:rsidR="00DB05F5" w:rsidRPr="00DB05F5">
              <w:rPr>
                <w:rStyle w:val="Hyperlink"/>
                <w:rFonts w:ascii="NoorLotus" w:hAnsi="NoorLotus" w:cs="NoorLotus"/>
                <w:noProof/>
                <w:rtl/>
              </w:rPr>
              <w:fldChar w:fldCharType="separate"/>
            </w:r>
            <w:r w:rsidR="00DB05F5">
              <w:rPr>
                <w:rFonts w:ascii="NoorLotus" w:hAnsi="NoorLotus" w:cs="NoorLotus"/>
                <w:noProof/>
                <w:webHidden/>
                <w:rtl/>
              </w:rPr>
              <w:t>1</w:t>
            </w:r>
            <w:r w:rsidR="00DB05F5" w:rsidRPr="00DB05F5">
              <w:rPr>
                <w:rStyle w:val="Hyperlink"/>
                <w:rFonts w:ascii="NoorLotus" w:hAnsi="NoorLotus" w:cs="NoorLotus"/>
                <w:noProof/>
                <w:rtl/>
              </w:rPr>
              <w:fldChar w:fldCharType="end"/>
            </w:r>
          </w:hyperlink>
        </w:p>
        <w:p w14:paraId="434EA884" w14:textId="77777777" w:rsidR="00DB05F5" w:rsidRPr="00DB05F5" w:rsidRDefault="00DB05F5" w:rsidP="00DB05F5">
          <w:pPr>
            <w:pStyle w:val="TOC2"/>
            <w:tabs>
              <w:tab w:val="right" w:leader="dot" w:pos="9350"/>
            </w:tabs>
            <w:rPr>
              <w:rFonts w:ascii="NoorLotus" w:eastAsiaTheme="minorEastAsia" w:hAnsi="NoorLotus" w:cs="NoorLotus"/>
              <w:noProof/>
              <w:szCs w:val="22"/>
            </w:rPr>
          </w:pPr>
          <w:hyperlink w:anchor="_Toc192664842" w:history="1">
            <w:r w:rsidRPr="00DB05F5">
              <w:rPr>
                <w:rStyle w:val="Hyperlink"/>
                <w:rFonts w:ascii="NoorLotus" w:hAnsi="NoorLotus" w:cs="NoorLotus"/>
                <w:noProof/>
                <w:rtl/>
                <w:lang w:bidi="ar-SA"/>
              </w:rPr>
              <w:t>مختار استاد حفظه الله: انکار اصل طولی</w:t>
            </w:r>
            <w:r w:rsidRPr="00DB05F5">
              <w:rPr>
                <w:rFonts w:ascii="NoorLotus" w:hAnsi="NoorLotus" w:cs="NoorLotus"/>
                <w:noProof/>
                <w:webHidden/>
              </w:rPr>
              <w:tab/>
            </w:r>
            <w:r w:rsidRPr="00DB05F5">
              <w:rPr>
                <w:rStyle w:val="Hyperlink"/>
                <w:rFonts w:ascii="NoorLotus" w:hAnsi="NoorLotus" w:cs="NoorLotus"/>
                <w:noProof/>
                <w:rtl/>
              </w:rPr>
              <w:fldChar w:fldCharType="begin"/>
            </w:r>
            <w:r w:rsidRPr="00DB05F5">
              <w:rPr>
                <w:rFonts w:ascii="NoorLotus" w:hAnsi="NoorLotus" w:cs="NoorLotus"/>
                <w:noProof/>
                <w:webHidden/>
              </w:rPr>
              <w:instrText xml:space="preserve"> PAGEREF _Toc192664842 \h </w:instrText>
            </w:r>
            <w:r w:rsidRPr="00DB05F5">
              <w:rPr>
                <w:rStyle w:val="Hyperlink"/>
                <w:rFonts w:ascii="NoorLotus" w:hAnsi="NoorLotus" w:cs="NoorLotus"/>
                <w:noProof/>
                <w:rtl/>
              </w:rPr>
            </w:r>
            <w:r w:rsidRPr="00DB05F5">
              <w:rPr>
                <w:rStyle w:val="Hyperlink"/>
                <w:rFonts w:ascii="NoorLotus" w:hAnsi="NoorLotus" w:cs="NoorLotus"/>
                <w:noProof/>
                <w:rtl/>
              </w:rPr>
              <w:fldChar w:fldCharType="separate"/>
            </w:r>
            <w:r>
              <w:rPr>
                <w:rFonts w:ascii="NoorLotus" w:hAnsi="NoorLotus" w:cs="NoorLotus"/>
                <w:noProof/>
                <w:webHidden/>
                <w:rtl/>
              </w:rPr>
              <w:t>1</w:t>
            </w:r>
            <w:r w:rsidRPr="00DB05F5">
              <w:rPr>
                <w:rStyle w:val="Hyperlink"/>
                <w:rFonts w:ascii="NoorLotus" w:hAnsi="NoorLotus" w:cs="NoorLotus"/>
                <w:noProof/>
                <w:rtl/>
              </w:rPr>
              <w:fldChar w:fldCharType="end"/>
            </w:r>
          </w:hyperlink>
        </w:p>
        <w:p w14:paraId="3BA39975" w14:textId="77777777" w:rsidR="00DB05F5" w:rsidRPr="00DB05F5" w:rsidRDefault="00DB05F5" w:rsidP="00DB05F5">
          <w:pPr>
            <w:pStyle w:val="TOC2"/>
            <w:tabs>
              <w:tab w:val="right" w:leader="dot" w:pos="9350"/>
            </w:tabs>
            <w:rPr>
              <w:rFonts w:ascii="NoorLotus" w:eastAsiaTheme="minorEastAsia" w:hAnsi="NoorLotus" w:cs="NoorLotus"/>
              <w:noProof/>
              <w:szCs w:val="22"/>
            </w:rPr>
          </w:pPr>
          <w:hyperlink w:anchor="_Toc192664843" w:history="1">
            <w:r w:rsidRPr="00DB05F5">
              <w:rPr>
                <w:rStyle w:val="Hyperlink"/>
                <w:rFonts w:ascii="NoorLotus" w:hAnsi="NoorLotus" w:cs="NoorLotus"/>
                <w:noProof/>
                <w:rtl/>
                <w:lang w:bidi="ar-SA"/>
              </w:rPr>
              <w:t>بیان یک وجه فنی اما غیر عرفی برای جریان اصل طولی</w:t>
            </w:r>
            <w:r w:rsidRPr="00DB05F5">
              <w:rPr>
                <w:rFonts w:ascii="NoorLotus" w:hAnsi="NoorLotus" w:cs="NoorLotus"/>
                <w:noProof/>
                <w:webHidden/>
              </w:rPr>
              <w:tab/>
            </w:r>
            <w:r w:rsidRPr="00DB05F5">
              <w:rPr>
                <w:rStyle w:val="Hyperlink"/>
                <w:rFonts w:ascii="NoorLotus" w:hAnsi="NoorLotus" w:cs="NoorLotus"/>
                <w:noProof/>
                <w:rtl/>
              </w:rPr>
              <w:fldChar w:fldCharType="begin"/>
            </w:r>
            <w:r w:rsidRPr="00DB05F5">
              <w:rPr>
                <w:rFonts w:ascii="NoorLotus" w:hAnsi="NoorLotus" w:cs="NoorLotus"/>
                <w:noProof/>
                <w:webHidden/>
              </w:rPr>
              <w:instrText xml:space="preserve"> PAGEREF _Toc192664843 \h </w:instrText>
            </w:r>
            <w:r w:rsidRPr="00DB05F5">
              <w:rPr>
                <w:rStyle w:val="Hyperlink"/>
                <w:rFonts w:ascii="NoorLotus" w:hAnsi="NoorLotus" w:cs="NoorLotus"/>
                <w:noProof/>
                <w:rtl/>
              </w:rPr>
            </w:r>
            <w:r w:rsidRPr="00DB05F5">
              <w:rPr>
                <w:rStyle w:val="Hyperlink"/>
                <w:rFonts w:ascii="NoorLotus" w:hAnsi="NoorLotus" w:cs="NoorLotus"/>
                <w:noProof/>
                <w:rtl/>
              </w:rPr>
              <w:fldChar w:fldCharType="separate"/>
            </w:r>
            <w:r>
              <w:rPr>
                <w:rFonts w:ascii="NoorLotus" w:hAnsi="NoorLotus" w:cs="NoorLotus"/>
                <w:noProof/>
                <w:webHidden/>
                <w:rtl/>
              </w:rPr>
              <w:t>3</w:t>
            </w:r>
            <w:r w:rsidRPr="00DB05F5">
              <w:rPr>
                <w:rStyle w:val="Hyperlink"/>
                <w:rFonts w:ascii="NoorLotus" w:hAnsi="NoorLotus" w:cs="NoorLotus"/>
                <w:noProof/>
                <w:rtl/>
              </w:rPr>
              <w:fldChar w:fldCharType="end"/>
            </w:r>
          </w:hyperlink>
        </w:p>
        <w:p w14:paraId="0E42FE9D" w14:textId="77777777" w:rsidR="00DB05F5" w:rsidRPr="00DB05F5" w:rsidRDefault="00DB05F5" w:rsidP="00DB05F5">
          <w:pPr>
            <w:pStyle w:val="TOC2"/>
            <w:tabs>
              <w:tab w:val="right" w:leader="dot" w:pos="9350"/>
            </w:tabs>
            <w:rPr>
              <w:rFonts w:ascii="NoorLotus" w:eastAsiaTheme="minorEastAsia" w:hAnsi="NoorLotus" w:cs="NoorLotus"/>
              <w:noProof/>
              <w:szCs w:val="22"/>
            </w:rPr>
          </w:pPr>
          <w:hyperlink w:anchor="_Toc192664844" w:history="1">
            <w:r w:rsidRPr="00DB05F5">
              <w:rPr>
                <w:rStyle w:val="Hyperlink"/>
                <w:rFonts w:ascii="NoorLotus" w:hAnsi="NoorLotus" w:cs="NoorLotus"/>
                <w:noProof/>
                <w:rtl/>
                <w:lang w:bidi="ar-SA"/>
              </w:rPr>
              <w:t>عدم اختصاص بحث اصل طولی به مسلک اقتضاء</w:t>
            </w:r>
            <w:r w:rsidRPr="00DB05F5">
              <w:rPr>
                <w:rFonts w:ascii="NoorLotus" w:hAnsi="NoorLotus" w:cs="NoorLotus"/>
                <w:noProof/>
                <w:webHidden/>
              </w:rPr>
              <w:tab/>
            </w:r>
            <w:r w:rsidRPr="00DB05F5">
              <w:rPr>
                <w:rStyle w:val="Hyperlink"/>
                <w:rFonts w:ascii="NoorLotus" w:hAnsi="NoorLotus" w:cs="NoorLotus"/>
                <w:noProof/>
                <w:rtl/>
              </w:rPr>
              <w:fldChar w:fldCharType="begin"/>
            </w:r>
            <w:r w:rsidRPr="00DB05F5">
              <w:rPr>
                <w:rFonts w:ascii="NoorLotus" w:hAnsi="NoorLotus" w:cs="NoorLotus"/>
                <w:noProof/>
                <w:webHidden/>
              </w:rPr>
              <w:instrText xml:space="preserve"> PAGEREF _Toc192664844 \h </w:instrText>
            </w:r>
            <w:r w:rsidRPr="00DB05F5">
              <w:rPr>
                <w:rStyle w:val="Hyperlink"/>
                <w:rFonts w:ascii="NoorLotus" w:hAnsi="NoorLotus" w:cs="NoorLotus"/>
                <w:noProof/>
                <w:rtl/>
              </w:rPr>
            </w:r>
            <w:r w:rsidRPr="00DB05F5">
              <w:rPr>
                <w:rStyle w:val="Hyperlink"/>
                <w:rFonts w:ascii="NoorLotus" w:hAnsi="NoorLotus" w:cs="NoorLotus"/>
                <w:noProof/>
                <w:rtl/>
              </w:rPr>
              <w:fldChar w:fldCharType="separate"/>
            </w:r>
            <w:r>
              <w:rPr>
                <w:rFonts w:ascii="NoorLotus" w:hAnsi="NoorLotus" w:cs="NoorLotus"/>
                <w:noProof/>
                <w:webHidden/>
                <w:rtl/>
              </w:rPr>
              <w:t>4</w:t>
            </w:r>
            <w:r w:rsidRPr="00DB05F5">
              <w:rPr>
                <w:rStyle w:val="Hyperlink"/>
                <w:rFonts w:ascii="NoorLotus" w:hAnsi="NoorLotus" w:cs="NoorLotus"/>
                <w:noProof/>
                <w:rtl/>
              </w:rPr>
              <w:fldChar w:fldCharType="end"/>
            </w:r>
          </w:hyperlink>
        </w:p>
        <w:p w14:paraId="3B2E9019" w14:textId="77777777" w:rsidR="00DB05F5" w:rsidRPr="00DB05F5" w:rsidRDefault="00DB05F5" w:rsidP="00DB05F5">
          <w:pPr>
            <w:pStyle w:val="TOC2"/>
            <w:tabs>
              <w:tab w:val="right" w:leader="dot" w:pos="9350"/>
            </w:tabs>
            <w:rPr>
              <w:rFonts w:ascii="NoorLotus" w:eastAsiaTheme="minorEastAsia" w:hAnsi="NoorLotus" w:cs="NoorLotus"/>
              <w:noProof/>
              <w:szCs w:val="22"/>
            </w:rPr>
          </w:pPr>
          <w:hyperlink w:anchor="_Toc192664845" w:history="1">
            <w:r w:rsidRPr="00DB05F5">
              <w:rPr>
                <w:rStyle w:val="Hyperlink"/>
                <w:rFonts w:ascii="NoorLotus" w:hAnsi="NoorLotus" w:cs="NoorLotus"/>
                <w:noProof/>
                <w:rtl/>
                <w:lang w:bidi="ar-SA"/>
              </w:rPr>
              <w:t>بررسی استثنای مرحوم خویی از عدم جریان اصل طولی</w:t>
            </w:r>
            <w:r w:rsidRPr="00DB05F5">
              <w:rPr>
                <w:rFonts w:ascii="NoorLotus" w:hAnsi="NoorLotus" w:cs="NoorLotus"/>
                <w:noProof/>
                <w:webHidden/>
              </w:rPr>
              <w:tab/>
            </w:r>
            <w:r w:rsidRPr="00DB05F5">
              <w:rPr>
                <w:rStyle w:val="Hyperlink"/>
                <w:rFonts w:ascii="NoorLotus" w:hAnsi="NoorLotus" w:cs="NoorLotus"/>
                <w:noProof/>
                <w:rtl/>
              </w:rPr>
              <w:fldChar w:fldCharType="begin"/>
            </w:r>
            <w:r w:rsidRPr="00DB05F5">
              <w:rPr>
                <w:rFonts w:ascii="NoorLotus" w:hAnsi="NoorLotus" w:cs="NoorLotus"/>
                <w:noProof/>
                <w:webHidden/>
              </w:rPr>
              <w:instrText xml:space="preserve"> PAGEREF _Toc192664845 \h </w:instrText>
            </w:r>
            <w:r w:rsidRPr="00DB05F5">
              <w:rPr>
                <w:rStyle w:val="Hyperlink"/>
                <w:rFonts w:ascii="NoorLotus" w:hAnsi="NoorLotus" w:cs="NoorLotus"/>
                <w:noProof/>
                <w:rtl/>
              </w:rPr>
            </w:r>
            <w:r w:rsidRPr="00DB05F5">
              <w:rPr>
                <w:rStyle w:val="Hyperlink"/>
                <w:rFonts w:ascii="NoorLotus" w:hAnsi="NoorLotus" w:cs="NoorLotus"/>
                <w:noProof/>
                <w:rtl/>
              </w:rPr>
              <w:fldChar w:fldCharType="separate"/>
            </w:r>
            <w:r>
              <w:rPr>
                <w:rFonts w:ascii="NoorLotus" w:hAnsi="NoorLotus" w:cs="NoorLotus"/>
                <w:noProof/>
                <w:webHidden/>
                <w:rtl/>
              </w:rPr>
              <w:t>4</w:t>
            </w:r>
            <w:r w:rsidRPr="00DB05F5">
              <w:rPr>
                <w:rStyle w:val="Hyperlink"/>
                <w:rFonts w:ascii="NoorLotus" w:hAnsi="NoorLotus" w:cs="NoorLotus"/>
                <w:noProof/>
                <w:rtl/>
              </w:rPr>
              <w:fldChar w:fldCharType="end"/>
            </w:r>
          </w:hyperlink>
        </w:p>
        <w:p w14:paraId="045AD85E" w14:textId="77777777" w:rsidR="00DB05F5" w:rsidRDefault="00DB05F5" w:rsidP="00DB05F5">
          <w:pPr>
            <w:pStyle w:val="TOC2"/>
            <w:tabs>
              <w:tab w:val="right" w:leader="dot" w:pos="9350"/>
            </w:tabs>
            <w:rPr>
              <w:rFonts w:eastAsiaTheme="minorEastAsia" w:cstheme="minorBidi"/>
              <w:noProof/>
              <w:szCs w:val="22"/>
            </w:rPr>
          </w:pPr>
          <w:hyperlink w:anchor="_Toc192664846" w:history="1">
            <w:r w:rsidRPr="00DB05F5">
              <w:rPr>
                <w:rStyle w:val="Hyperlink"/>
                <w:rFonts w:ascii="NoorLotus" w:hAnsi="NoorLotus" w:cs="NoorLotus"/>
                <w:noProof/>
                <w:rtl/>
                <w:lang w:bidi="ar-SA"/>
              </w:rPr>
              <w:t>بررسی کلام منتسب به مرحوم خویی در بحوث</w:t>
            </w:r>
            <w:r w:rsidRPr="00DB05F5">
              <w:rPr>
                <w:rFonts w:ascii="NoorLotus" w:hAnsi="NoorLotus" w:cs="NoorLotus"/>
                <w:noProof/>
                <w:webHidden/>
              </w:rPr>
              <w:tab/>
            </w:r>
            <w:r w:rsidRPr="00DB05F5">
              <w:rPr>
                <w:rStyle w:val="Hyperlink"/>
                <w:rFonts w:ascii="NoorLotus" w:hAnsi="NoorLotus" w:cs="NoorLotus"/>
                <w:noProof/>
                <w:rtl/>
              </w:rPr>
              <w:fldChar w:fldCharType="begin"/>
            </w:r>
            <w:r w:rsidRPr="00DB05F5">
              <w:rPr>
                <w:rFonts w:ascii="NoorLotus" w:hAnsi="NoorLotus" w:cs="NoorLotus"/>
                <w:noProof/>
                <w:webHidden/>
              </w:rPr>
              <w:instrText xml:space="preserve"> PAGEREF _Toc192664846 \h </w:instrText>
            </w:r>
            <w:r w:rsidRPr="00DB05F5">
              <w:rPr>
                <w:rStyle w:val="Hyperlink"/>
                <w:rFonts w:ascii="NoorLotus" w:hAnsi="NoorLotus" w:cs="NoorLotus"/>
                <w:noProof/>
                <w:rtl/>
              </w:rPr>
            </w:r>
            <w:r w:rsidRPr="00DB05F5">
              <w:rPr>
                <w:rStyle w:val="Hyperlink"/>
                <w:rFonts w:ascii="NoorLotus" w:hAnsi="NoorLotus" w:cs="NoorLotus"/>
                <w:noProof/>
                <w:rtl/>
              </w:rPr>
              <w:fldChar w:fldCharType="separate"/>
            </w:r>
            <w:r>
              <w:rPr>
                <w:rFonts w:ascii="NoorLotus" w:hAnsi="NoorLotus" w:cs="NoorLotus"/>
                <w:noProof/>
                <w:webHidden/>
                <w:rtl/>
              </w:rPr>
              <w:t>6</w:t>
            </w:r>
            <w:r w:rsidRPr="00DB05F5">
              <w:rPr>
                <w:rStyle w:val="Hyperlink"/>
                <w:rFonts w:ascii="NoorLotus" w:hAnsi="NoorLotus" w:cs="NoorLotus"/>
                <w:noProof/>
                <w:rtl/>
              </w:rPr>
              <w:fldChar w:fldCharType="end"/>
            </w:r>
          </w:hyperlink>
        </w:p>
        <w:p w14:paraId="453F5417" w14:textId="35B6BE71" w:rsidR="007E01BF" w:rsidRPr="00661BB4" w:rsidRDefault="007E01BF" w:rsidP="00DB05F5">
          <w:pPr>
            <w:jc w:val="both"/>
            <w:rPr>
              <w:rFonts w:ascii="NoorLotus" w:hAnsi="NoorLotus" w:cs="NoorLotus"/>
              <w:rtl/>
            </w:rPr>
          </w:pPr>
          <w:r w:rsidRPr="00661BB4">
            <w:rPr>
              <w:rFonts w:ascii="NoorLotus" w:hAnsi="NoorLotus" w:cs="NoorLotus"/>
              <w:b/>
              <w:bCs/>
              <w:noProof/>
            </w:rPr>
            <w:fldChar w:fldCharType="end"/>
          </w:r>
        </w:p>
      </w:sdtContent>
    </w:sdt>
    <w:p w14:paraId="1C8DAABD" w14:textId="265FD371" w:rsidR="007078F9" w:rsidRPr="00661BB4" w:rsidRDefault="003D772C" w:rsidP="00DB05F5">
      <w:pPr>
        <w:jc w:val="center"/>
        <w:rPr>
          <w:rFonts w:ascii="NoorLotus" w:hAnsi="NoorLotus" w:cs="NoorLotus"/>
          <w:rtl/>
        </w:rPr>
      </w:pPr>
      <w:r w:rsidRPr="00661BB4">
        <w:rPr>
          <w:rFonts w:ascii="NoorLotus" w:hAnsi="NoorLotus" w:cs="NoorLotus"/>
          <w:rtl/>
        </w:rPr>
        <w:t>بسم الله الرحمن الرحیم</w:t>
      </w:r>
    </w:p>
    <w:p w14:paraId="767DA7FD" w14:textId="4212131C" w:rsidR="00731978" w:rsidRPr="00661BB4" w:rsidRDefault="00731978" w:rsidP="00DB05F5">
      <w:pPr>
        <w:pStyle w:val="Heading2"/>
        <w:jc w:val="both"/>
        <w:rPr>
          <w:rFonts w:ascii="NoorLotus" w:hAnsi="NoorLotus"/>
          <w:rtl/>
        </w:rPr>
      </w:pPr>
      <w:bookmarkStart w:id="1" w:name="_Toc192664841"/>
      <w:r w:rsidRPr="00661BB4">
        <w:rPr>
          <w:rFonts w:ascii="NoorLotus" w:hAnsi="NoorLotus"/>
          <w:rtl/>
        </w:rPr>
        <w:t>ادامه بررسی جریان اصل طولی در طرف علم اجمالی</w:t>
      </w:r>
      <w:bookmarkEnd w:id="1"/>
    </w:p>
    <w:p w14:paraId="7D468C6B" w14:textId="69F6CDF6" w:rsidR="00215C49" w:rsidRPr="00661BB4" w:rsidRDefault="00215C49" w:rsidP="00DB05F5">
      <w:pPr>
        <w:pStyle w:val="Heading2"/>
        <w:jc w:val="both"/>
        <w:rPr>
          <w:rFonts w:ascii="NoorLotus" w:hAnsi="NoorLotus"/>
          <w:rtl/>
        </w:rPr>
      </w:pPr>
      <w:bookmarkStart w:id="2" w:name="_Toc192664842"/>
      <w:r w:rsidRPr="00661BB4">
        <w:rPr>
          <w:rFonts w:ascii="NoorLotus" w:hAnsi="NoorLotus"/>
          <w:rtl/>
        </w:rPr>
        <w:t>مختار استاد حفظه الله: انکار اصل طولی</w:t>
      </w:r>
      <w:bookmarkEnd w:id="2"/>
    </w:p>
    <w:p w14:paraId="685E2EE9" w14:textId="49CEE5EC" w:rsidR="005F1174" w:rsidRPr="00661BB4" w:rsidRDefault="00731978" w:rsidP="00DB05F5">
      <w:pPr>
        <w:jc w:val="both"/>
        <w:rPr>
          <w:rFonts w:ascii="NoorLotus" w:hAnsi="NoorLotus" w:cs="NoorLotus"/>
          <w:rtl/>
          <w:lang w:bidi="ar-SA"/>
        </w:rPr>
      </w:pPr>
      <w:r w:rsidRPr="00661BB4">
        <w:rPr>
          <w:rFonts w:ascii="NoorLotus" w:hAnsi="NoorLotus" w:cs="NoorLotus"/>
          <w:rtl/>
          <w:lang w:bidi="ar-SA"/>
        </w:rPr>
        <w:t xml:space="preserve">بحث در بررسی اصل طولی در طرف علم اجمالی بود. </w:t>
      </w:r>
      <w:r w:rsidR="002A67F2" w:rsidRPr="00661BB4">
        <w:rPr>
          <w:rFonts w:ascii="NoorLotus" w:hAnsi="NoorLotus" w:cs="NoorLotus"/>
          <w:rtl/>
          <w:lang w:bidi="ar-SA"/>
        </w:rPr>
        <w:t>بعضی قائل به جریان آن شدند ولی به نظر ما اصل طولی با اصل عرضی در طرف مقابل</w:t>
      </w:r>
      <w:r w:rsidR="00661BB4">
        <w:rPr>
          <w:rFonts w:ascii="NoorLotus" w:hAnsi="NoorLotus" w:cs="NoorLotus" w:hint="cs"/>
          <w:rtl/>
          <w:lang w:bidi="ar-SA"/>
        </w:rPr>
        <w:t>،</w:t>
      </w:r>
      <w:r w:rsidR="002A67F2" w:rsidRPr="00661BB4">
        <w:rPr>
          <w:rFonts w:ascii="NoorLotus" w:hAnsi="NoorLotus" w:cs="NoorLotus"/>
          <w:rtl/>
          <w:lang w:bidi="ar-SA"/>
        </w:rPr>
        <w:t xml:space="preserve"> طرف معارضه است. مثل </w:t>
      </w:r>
      <w:r w:rsidR="00C64E4A" w:rsidRPr="00661BB4">
        <w:rPr>
          <w:rFonts w:ascii="NoorLotus" w:hAnsi="NoorLotus" w:cs="NoorLotus"/>
          <w:rtl/>
          <w:lang w:bidi="ar-SA"/>
        </w:rPr>
        <w:t xml:space="preserve">اصل طهارت در ملاقِی بعض اطراف علم اجمالی که آن اصل طولی است و اصل طهارت در ملاقَی </w:t>
      </w:r>
      <w:r w:rsidR="00295E47">
        <w:rPr>
          <w:rFonts w:ascii="NoorLotus" w:hAnsi="NoorLotus" w:cs="NoorLotus" w:hint="cs"/>
          <w:rtl/>
          <w:lang w:bidi="ar-SA"/>
        </w:rPr>
        <w:t>-</w:t>
      </w:r>
      <w:r w:rsidR="00295E47">
        <w:rPr>
          <w:rFonts w:ascii="NoorLotus" w:hAnsi="NoorLotus" w:cs="NoorLotus"/>
          <w:rtl/>
          <w:lang w:bidi="ar-SA"/>
        </w:rPr>
        <w:t>بنا بر</w:t>
      </w:r>
      <w:r w:rsidR="00C64E4A" w:rsidRPr="00661BB4">
        <w:rPr>
          <w:rFonts w:ascii="NoorLotus" w:hAnsi="NoorLotus" w:cs="NoorLotus"/>
          <w:rtl/>
          <w:lang w:bidi="ar-SA"/>
        </w:rPr>
        <w:t xml:space="preserve"> نظر مشهور که قائل به حکومت اصل سببی موافق بر اصل مسببی و مانعیت اصل سب</w:t>
      </w:r>
      <w:r w:rsidR="00295E47">
        <w:rPr>
          <w:rFonts w:ascii="NoorLotus" w:hAnsi="NoorLotus" w:cs="NoorLotus"/>
          <w:rtl/>
          <w:lang w:bidi="ar-SA"/>
        </w:rPr>
        <w:t>بی از جریان این اصل مسببی هستند</w:t>
      </w:r>
      <w:r w:rsidR="00295E47">
        <w:rPr>
          <w:rFonts w:ascii="NoorLotus" w:hAnsi="NoorLotus" w:cs="NoorLotus" w:hint="cs"/>
          <w:rtl/>
          <w:lang w:bidi="ar-SA"/>
        </w:rPr>
        <w:t>-</w:t>
      </w:r>
      <w:r w:rsidR="00295E47">
        <w:rPr>
          <w:rFonts w:ascii="NoorLotus" w:hAnsi="NoorLotus" w:cs="NoorLotus"/>
          <w:rtl/>
          <w:lang w:bidi="ar-SA"/>
        </w:rPr>
        <w:t xml:space="preserve"> حاکم بر آن است.</w:t>
      </w:r>
      <w:r w:rsidR="005F17A1" w:rsidRPr="00661BB4">
        <w:rPr>
          <w:rFonts w:ascii="NoorLotus" w:hAnsi="NoorLotus" w:cs="NoorLotus"/>
          <w:rtl/>
          <w:lang w:bidi="ar-SA"/>
        </w:rPr>
        <w:t xml:space="preserve"> </w:t>
      </w:r>
      <w:r w:rsidR="005F17A1" w:rsidRPr="00295E47">
        <w:rPr>
          <w:rFonts w:ascii="NoorLotus" w:hAnsi="NoorLotus" w:cs="NoorLotus"/>
          <w:highlight w:val="yellow"/>
          <w:rtl/>
          <w:lang w:bidi="ar-SA"/>
        </w:rPr>
        <w:t>به نظر ما</w:t>
      </w:r>
      <w:r w:rsidR="005F17A1" w:rsidRPr="00661BB4">
        <w:rPr>
          <w:rFonts w:ascii="NoorLotus" w:hAnsi="NoorLotus" w:cs="NoorLotus"/>
          <w:rtl/>
          <w:lang w:bidi="ar-SA"/>
        </w:rPr>
        <w:t xml:space="preserve"> این اصل طهارت در ملاقِی با اصل طهارت در عدل الملاقَی معارضه می‌کند. </w:t>
      </w:r>
      <w:r w:rsidR="00FB1D87" w:rsidRPr="00661BB4">
        <w:rPr>
          <w:rFonts w:ascii="NoorLotus" w:hAnsi="NoorLotus" w:cs="NoorLotus"/>
          <w:rtl/>
          <w:lang w:bidi="ar-SA"/>
        </w:rPr>
        <w:t xml:space="preserve">زیرا ملاک تعارض این است که </w:t>
      </w:r>
      <w:r w:rsidR="00B6549C" w:rsidRPr="00661BB4">
        <w:rPr>
          <w:rFonts w:ascii="NoorLotus" w:hAnsi="NoorLotus" w:cs="NoorLotus"/>
          <w:rtl/>
          <w:lang w:bidi="ar-SA"/>
        </w:rPr>
        <w:t xml:space="preserve">یک دلیلی وجود دارد که احتمال دارد در طرف الف جاری شود و احتمال نیز دارد در طرف ب جاری شود ولی جریان آن در هر دو طرف با هم ممکن نیست. و تمسک به دلیل اصل برای اثبات مفاد دلیل اصل در طرف الف بلامرجح یعنی بلاحجة </w:t>
      </w:r>
      <w:r w:rsidR="00B6549C" w:rsidRPr="00661BB4">
        <w:rPr>
          <w:rFonts w:ascii="NoorLotus" w:hAnsi="NoorLotus" w:cs="NoorLotus"/>
          <w:rtl/>
          <w:lang w:bidi="ar-SA"/>
        </w:rPr>
        <w:lastRenderedPageBreak/>
        <w:t xml:space="preserve">خواهد بود و الا ممکن است جریان اصل در طرف الف مظنون باشد ولی این ظن حجت نیست و </w:t>
      </w:r>
      <w:r w:rsidR="003F736A" w:rsidRPr="00661BB4">
        <w:rPr>
          <w:rFonts w:ascii="Sakkal Majalla" w:hAnsi="Sakkal Majalla" w:cs="Sakkal Majalla" w:hint="cs"/>
          <w:color w:val="008000"/>
          <w:rtl/>
        </w:rPr>
        <w:t>﴿</w:t>
      </w:r>
      <w:r w:rsidR="003F736A" w:rsidRPr="00661BB4">
        <w:rPr>
          <w:rFonts w:ascii="NoorLotus" w:hAnsi="NoorLotus" w:cs="NoorLotus"/>
          <w:color w:val="008000"/>
          <w:rtl/>
        </w:rPr>
        <w:t>إِنَّ الظَّنَّ لا يُغْني‏ مِنَ الْحَقِّ شَيْئا</w:t>
      </w:r>
      <w:r w:rsidR="003F736A" w:rsidRPr="00661BB4">
        <w:rPr>
          <w:rFonts w:ascii="Sakkal Majalla" w:hAnsi="Sakkal Majalla" w:cs="Sakkal Majalla" w:hint="cs"/>
          <w:color w:val="008000"/>
          <w:rtl/>
        </w:rPr>
        <w:t>﴾</w:t>
      </w:r>
      <w:r w:rsidR="00124574" w:rsidRPr="00661BB4">
        <w:rPr>
          <w:rStyle w:val="FootnoteReference"/>
          <w:rFonts w:ascii="NoorLotus" w:hAnsi="NoorLotus" w:cs="NoorLotus"/>
          <w:rtl/>
          <w:lang w:bidi="ar-SA"/>
        </w:rPr>
        <w:footnoteReference w:id="1"/>
      </w:r>
      <w:r w:rsidR="00124574" w:rsidRPr="00661BB4">
        <w:rPr>
          <w:rFonts w:ascii="NoorLotus" w:hAnsi="NoorLotus" w:cs="NoorLotus"/>
          <w:rtl/>
          <w:lang w:bidi="ar-SA"/>
        </w:rPr>
        <w:t xml:space="preserve">. </w:t>
      </w:r>
    </w:p>
    <w:p w14:paraId="2C149755" w14:textId="16BDE915" w:rsidR="002D534A" w:rsidRPr="00661BB4" w:rsidRDefault="0029700D" w:rsidP="00DB05F5">
      <w:pPr>
        <w:jc w:val="both"/>
        <w:rPr>
          <w:rFonts w:ascii="NoorLotus" w:hAnsi="NoorLotus" w:cs="NoorLotus"/>
          <w:rtl/>
          <w:lang w:bidi="ar-SA"/>
        </w:rPr>
      </w:pPr>
      <w:r w:rsidRPr="00661BB4">
        <w:rPr>
          <w:rFonts w:ascii="NoorLotus" w:hAnsi="NoorLotus" w:cs="NoorLotus"/>
          <w:rtl/>
          <w:lang w:bidi="ar-SA"/>
        </w:rPr>
        <w:t xml:space="preserve">و </w:t>
      </w:r>
      <w:r w:rsidR="005F1174" w:rsidRPr="00661BB4">
        <w:rPr>
          <w:rFonts w:ascii="NoorLotus" w:hAnsi="NoorLotus" w:cs="NoorLotus"/>
          <w:rtl/>
          <w:lang w:bidi="ar-SA"/>
        </w:rPr>
        <w:t xml:space="preserve">بر </w:t>
      </w:r>
      <w:r w:rsidRPr="00661BB4">
        <w:rPr>
          <w:rFonts w:ascii="NoorLotus" w:hAnsi="NoorLotus" w:cs="NoorLotus"/>
          <w:rtl/>
          <w:lang w:bidi="ar-SA"/>
        </w:rPr>
        <w:t>فر</w:t>
      </w:r>
      <w:r w:rsidR="00216C09" w:rsidRPr="00661BB4">
        <w:rPr>
          <w:rFonts w:ascii="NoorLotus" w:hAnsi="NoorLotus" w:cs="NoorLotus"/>
          <w:rtl/>
          <w:lang w:bidi="ar-SA"/>
        </w:rPr>
        <w:t>ض</w:t>
      </w:r>
      <w:r w:rsidRPr="00661BB4">
        <w:rPr>
          <w:rFonts w:ascii="NoorLotus" w:hAnsi="NoorLotus" w:cs="NoorLotus"/>
          <w:rtl/>
          <w:lang w:bidi="ar-SA"/>
        </w:rPr>
        <w:t xml:space="preserve"> </w:t>
      </w:r>
      <w:r w:rsidR="00216C09" w:rsidRPr="00661BB4">
        <w:rPr>
          <w:rFonts w:ascii="NoorLotus" w:hAnsi="NoorLotus" w:cs="NoorLotus"/>
          <w:rtl/>
          <w:lang w:bidi="ar-SA"/>
        </w:rPr>
        <w:t xml:space="preserve">پذیرش این </w:t>
      </w:r>
      <w:r w:rsidRPr="00661BB4">
        <w:rPr>
          <w:rFonts w:ascii="NoorLotus" w:hAnsi="NoorLotus" w:cs="NoorLotus"/>
          <w:rtl/>
          <w:lang w:bidi="ar-SA"/>
        </w:rPr>
        <w:t>که اصل طهارت در ع</w:t>
      </w:r>
      <w:r w:rsidR="00295E47">
        <w:rPr>
          <w:rFonts w:ascii="NoorLotus" w:hAnsi="NoorLotus" w:cs="NoorLotus" w:hint="cs"/>
          <w:rtl/>
          <w:lang w:bidi="ar-SA"/>
        </w:rPr>
        <w:t>ِ</w:t>
      </w:r>
      <w:r w:rsidRPr="00661BB4">
        <w:rPr>
          <w:rFonts w:ascii="NoorLotus" w:hAnsi="NoorLotus" w:cs="NoorLotus"/>
          <w:rtl/>
          <w:lang w:bidi="ar-SA"/>
        </w:rPr>
        <w:t xml:space="preserve">دل الملاقَی </w:t>
      </w:r>
      <w:r w:rsidR="00216C09" w:rsidRPr="00661BB4">
        <w:rPr>
          <w:rFonts w:ascii="NoorLotus" w:hAnsi="NoorLotus" w:cs="NoorLotus"/>
          <w:rtl/>
          <w:lang w:bidi="ar-SA"/>
        </w:rPr>
        <w:t xml:space="preserve">نیز </w:t>
      </w:r>
      <w:r w:rsidRPr="00661BB4">
        <w:rPr>
          <w:rFonts w:ascii="NoorLotus" w:hAnsi="NoorLotus" w:cs="NoorLotus"/>
          <w:rtl/>
          <w:lang w:bidi="ar-SA"/>
        </w:rPr>
        <w:t>تقدم رتبی بر اصل طهارت در ملاقِی دا</w:t>
      </w:r>
      <w:r w:rsidR="005F1174" w:rsidRPr="00661BB4">
        <w:rPr>
          <w:rFonts w:ascii="NoorLotus" w:hAnsi="NoorLotus" w:cs="NoorLotus"/>
          <w:rtl/>
          <w:lang w:bidi="ar-SA"/>
        </w:rPr>
        <w:t>شته باشد از این باب که</w:t>
      </w:r>
      <w:r w:rsidRPr="00661BB4">
        <w:rPr>
          <w:rFonts w:ascii="NoorLotus" w:hAnsi="NoorLotus" w:cs="NoorLotus"/>
          <w:rtl/>
          <w:lang w:bidi="ar-SA"/>
        </w:rPr>
        <w:t xml:space="preserve"> اصل طهارت در عدل الملاقَی مساوی با اصل طهارت در ملاقَی است و چون اصل طهارت در ملاقِی </w:t>
      </w:r>
      <w:r w:rsidR="00372089" w:rsidRPr="00661BB4">
        <w:rPr>
          <w:rFonts w:ascii="NoorLotus" w:hAnsi="NoorLotus" w:cs="NoorLotus"/>
          <w:rtl/>
          <w:lang w:bidi="ar-SA"/>
        </w:rPr>
        <w:t>متأخر از</w:t>
      </w:r>
      <w:r w:rsidRPr="00661BB4">
        <w:rPr>
          <w:rFonts w:ascii="NoorLotus" w:hAnsi="NoorLotus" w:cs="NoorLotus"/>
          <w:rtl/>
          <w:lang w:bidi="ar-SA"/>
        </w:rPr>
        <w:t xml:space="preserve"> اصل طهارت در ملاقَی است پس از مساوی آن نیز متأخر است.</w:t>
      </w:r>
      <w:r w:rsidR="00372089" w:rsidRPr="00661BB4">
        <w:rPr>
          <w:rFonts w:ascii="NoorLotus" w:hAnsi="NoorLotus" w:cs="NoorLotus"/>
          <w:rtl/>
          <w:lang w:bidi="ar-SA"/>
        </w:rPr>
        <w:t xml:space="preserve"> و این تقدم و تأخر رتبی شبیه تقدم و تأخر زمانی یا مکانی است</w:t>
      </w:r>
      <w:r w:rsidR="001B3F37" w:rsidRPr="00661BB4">
        <w:rPr>
          <w:rFonts w:ascii="NoorLotus" w:hAnsi="NoorLotus" w:cs="NoorLotus"/>
          <w:rtl/>
          <w:lang w:bidi="ar-SA"/>
        </w:rPr>
        <w:t xml:space="preserve">. وقتی بکر تأخر زمانی از زید دارد از عمرو نیز که مساوی با زید است، تأخر زمانی خواهد داشت. </w:t>
      </w:r>
      <w:r w:rsidR="0022415E" w:rsidRPr="00661BB4">
        <w:rPr>
          <w:rFonts w:ascii="NoorLotus" w:hAnsi="NoorLotus" w:cs="NoorLotus"/>
          <w:rtl/>
          <w:lang w:bidi="ar-SA"/>
        </w:rPr>
        <w:t>-گرچه ما در صحت این قاعده یعنی «</w:t>
      </w:r>
      <w:r w:rsidR="0078625E" w:rsidRPr="00661BB4">
        <w:rPr>
          <w:rFonts w:ascii="NoorLotus" w:hAnsi="NoorLotus" w:cs="NoorLotus"/>
          <w:rtl/>
          <w:lang w:bidi="ar-SA"/>
        </w:rPr>
        <w:t xml:space="preserve">المتأخر عن مساوی الشیء متأخر عن ذلک الشیء» نسبت به تقدم و تأخر رتبی اشکال داریم ولی با قطع نظر از این اشکال- </w:t>
      </w:r>
      <w:r w:rsidR="006F5070">
        <w:rPr>
          <w:rFonts w:ascii="NoorLotus" w:hAnsi="NoorLotus" w:cs="NoorLotus" w:hint="cs"/>
          <w:rtl/>
          <w:lang w:bidi="ar-SA"/>
        </w:rPr>
        <w:t>اما</w:t>
      </w:r>
      <w:r w:rsidR="00680ED8" w:rsidRPr="00661BB4">
        <w:rPr>
          <w:rFonts w:ascii="NoorLotus" w:hAnsi="NoorLotus" w:cs="NoorLotus"/>
          <w:rtl/>
          <w:lang w:bidi="ar-SA"/>
        </w:rPr>
        <w:t xml:space="preserve"> با این وجود </w:t>
      </w:r>
      <w:r w:rsidR="008B67CC" w:rsidRPr="00661BB4">
        <w:rPr>
          <w:rFonts w:ascii="NoorLotus" w:hAnsi="NoorLotus" w:cs="NoorLotus"/>
          <w:rtl/>
          <w:lang w:bidi="ar-SA"/>
        </w:rPr>
        <w:t xml:space="preserve">نیز اصل طهارت در ملاقِی با اصل طهارت در عدل الملاقیَ تعارض می‌کنند زیرا </w:t>
      </w:r>
      <w:r w:rsidR="00E819A8" w:rsidRPr="00661BB4">
        <w:rPr>
          <w:rFonts w:ascii="NoorLotus" w:hAnsi="NoorLotus" w:cs="NoorLotus"/>
          <w:rtl/>
          <w:lang w:bidi="ar-SA"/>
        </w:rPr>
        <w:t xml:space="preserve">لازم نیست که طرفین تعارض در یک رتبه باشند بلکه ممکن است </w:t>
      </w:r>
      <w:r w:rsidR="00447E9B" w:rsidRPr="00661BB4">
        <w:rPr>
          <w:rFonts w:ascii="NoorLotus" w:hAnsi="NoorLotus" w:cs="NoorLotus"/>
          <w:rtl/>
          <w:lang w:bidi="ar-SA"/>
        </w:rPr>
        <w:t>متقدم رتبی با متأخر رتبی نیز تعارض کند.</w:t>
      </w:r>
      <w:r w:rsidR="00235481" w:rsidRPr="00661BB4">
        <w:rPr>
          <w:rFonts w:ascii="NoorLotus" w:hAnsi="NoorLotus" w:cs="NoorLotus"/>
          <w:rtl/>
          <w:lang w:bidi="ar-SA"/>
        </w:rPr>
        <w:t xml:space="preserve"> زیرا</w:t>
      </w:r>
      <w:r w:rsidR="00447E9B" w:rsidRPr="00661BB4">
        <w:rPr>
          <w:rFonts w:ascii="NoorLotus" w:hAnsi="NoorLotus" w:cs="NoorLotus"/>
          <w:rtl/>
          <w:lang w:bidi="ar-SA"/>
        </w:rPr>
        <w:t xml:space="preserve"> مانع از تعارض این است که جریان </w:t>
      </w:r>
      <w:r w:rsidR="00F550BC" w:rsidRPr="00661BB4">
        <w:rPr>
          <w:rFonts w:ascii="NoorLotus" w:hAnsi="NoorLotus" w:cs="NoorLotus"/>
          <w:rtl/>
          <w:lang w:bidi="ar-SA"/>
        </w:rPr>
        <w:t>متقدم رتبی سبب از بین رفتن موضوع متأخر رتبی شود</w:t>
      </w:r>
      <w:r w:rsidR="00EA5AB5" w:rsidRPr="00661BB4">
        <w:rPr>
          <w:rFonts w:ascii="NoorLotus" w:hAnsi="NoorLotus" w:cs="NoorLotus"/>
          <w:rtl/>
          <w:lang w:bidi="ar-SA"/>
        </w:rPr>
        <w:t xml:space="preserve"> و در این فرض تعارض آن دو با هم محال خواهد بود. زیرا با جریان امر متقدم رتبی موضوع متأخر رتبی از بین می‌رود. </w:t>
      </w:r>
      <w:r w:rsidR="00031B30" w:rsidRPr="00661BB4">
        <w:rPr>
          <w:rFonts w:ascii="NoorLotus" w:hAnsi="NoorLotus" w:cs="NoorLotus"/>
          <w:rtl/>
          <w:lang w:bidi="ar-SA"/>
        </w:rPr>
        <w:t xml:space="preserve">شبیه این که مکلف در زمان خیار مجلس یقین به مفارقت متبایعین کرده است و بایع نیز «فسخت» گفته است ولی نمی‌داند «فسخت» بایع قبل از زمان تفرق بود یا بعد از </w:t>
      </w:r>
      <w:r w:rsidR="006F5070">
        <w:rPr>
          <w:rFonts w:ascii="NoorLotus" w:hAnsi="NoorLotus" w:cs="NoorLotus" w:hint="cs"/>
          <w:rtl/>
          <w:lang w:bidi="ar-SA"/>
        </w:rPr>
        <w:t>آن -</w:t>
      </w:r>
      <w:r w:rsidR="00031B30" w:rsidRPr="00661BB4">
        <w:rPr>
          <w:rFonts w:ascii="NoorLotus" w:hAnsi="NoorLotus" w:cs="NoorLotus"/>
          <w:rtl/>
          <w:lang w:bidi="ar-SA"/>
        </w:rPr>
        <w:t>که از آن ت</w:t>
      </w:r>
      <w:r w:rsidR="006F5070">
        <w:rPr>
          <w:rFonts w:ascii="NoorLotus" w:hAnsi="NoorLotus" w:cs="NoorLotus"/>
          <w:rtl/>
          <w:lang w:bidi="ar-SA"/>
        </w:rPr>
        <w:t>عبیر به «تعاقب الحادثین» می‌شود</w:t>
      </w:r>
      <w:r w:rsidR="006F5070">
        <w:rPr>
          <w:rFonts w:ascii="NoorLotus" w:hAnsi="NoorLotus" w:cs="NoorLotus" w:hint="cs"/>
          <w:rtl/>
          <w:lang w:bidi="ar-SA"/>
        </w:rPr>
        <w:t>-</w:t>
      </w:r>
      <w:r w:rsidR="00526392" w:rsidRPr="00661BB4">
        <w:rPr>
          <w:rFonts w:ascii="NoorLotus" w:hAnsi="NoorLotus" w:cs="NoorLotus"/>
          <w:rtl/>
          <w:lang w:bidi="ar-SA"/>
        </w:rPr>
        <w:t xml:space="preserve"> و در صورت مجهولی التاریخ بودن آن دو</w:t>
      </w:r>
      <w:r w:rsidR="00031B30" w:rsidRPr="00661BB4">
        <w:rPr>
          <w:rFonts w:ascii="NoorLotus" w:hAnsi="NoorLotus" w:cs="NoorLotus"/>
          <w:rtl/>
          <w:lang w:bidi="ar-SA"/>
        </w:rPr>
        <w:t xml:space="preserve"> استصحاب بقای مجلس </w:t>
      </w:r>
      <w:r w:rsidR="00F9795A" w:rsidRPr="00661BB4">
        <w:rPr>
          <w:rFonts w:ascii="NoorLotus" w:hAnsi="NoorLotus" w:cs="NoorLotus"/>
          <w:rtl/>
          <w:lang w:bidi="ar-SA"/>
        </w:rPr>
        <w:t xml:space="preserve">تا زمان اعمال فسخ برای اثبات زوال ملکیت مشتری نسبت به این مال با استصحاب عدم فسخ تا زمان تفرق متبایعین </w:t>
      </w:r>
      <w:r w:rsidR="00932AA7" w:rsidRPr="00661BB4">
        <w:rPr>
          <w:rFonts w:ascii="NoorLotus" w:hAnsi="NoorLotus" w:cs="NoorLotus"/>
          <w:rtl/>
          <w:lang w:bidi="ar-SA"/>
        </w:rPr>
        <w:t>تعارض می‌کند</w:t>
      </w:r>
      <w:r w:rsidR="00526392" w:rsidRPr="00661BB4">
        <w:rPr>
          <w:rFonts w:ascii="NoorLotus" w:hAnsi="NoorLotus" w:cs="NoorLotus"/>
          <w:rtl/>
          <w:lang w:bidi="ar-SA"/>
        </w:rPr>
        <w:t xml:space="preserve"> و بعد از تساقط آن دو نوبت </w:t>
      </w:r>
      <w:r w:rsidR="00E023FE" w:rsidRPr="00661BB4">
        <w:rPr>
          <w:rFonts w:ascii="NoorLotus" w:hAnsi="NoorLotus" w:cs="NoorLotus"/>
          <w:rtl/>
          <w:lang w:bidi="ar-SA"/>
        </w:rPr>
        <w:t xml:space="preserve">به استصحاب حکمی بقای ملکیت </w:t>
      </w:r>
      <w:r w:rsidR="00AD4994" w:rsidRPr="00661BB4">
        <w:rPr>
          <w:rFonts w:ascii="NoorLotus" w:hAnsi="NoorLotus" w:cs="NoorLotus"/>
          <w:rtl/>
          <w:lang w:bidi="ar-SA"/>
        </w:rPr>
        <w:t xml:space="preserve">مشتری نسبت به این مال </w:t>
      </w:r>
      <w:r w:rsidR="00E023FE" w:rsidRPr="00661BB4">
        <w:rPr>
          <w:rFonts w:ascii="NoorLotus" w:hAnsi="NoorLotus" w:cs="NoorLotus"/>
          <w:rtl/>
          <w:lang w:bidi="ar-SA"/>
        </w:rPr>
        <w:t>می‌رسد.</w:t>
      </w:r>
      <w:r w:rsidR="00083DE9" w:rsidRPr="00661BB4">
        <w:rPr>
          <w:rFonts w:ascii="NoorLotus" w:hAnsi="NoorLotus" w:cs="NoorLotus"/>
          <w:rtl/>
          <w:lang w:bidi="ar-SA"/>
        </w:rPr>
        <w:t xml:space="preserve"> در این مورد آن چیزی که می‌خواهد </w:t>
      </w:r>
      <w:r w:rsidR="00C822C9" w:rsidRPr="00661BB4">
        <w:rPr>
          <w:rFonts w:ascii="NoorLotus" w:hAnsi="NoorLotus" w:cs="NoorLotus"/>
          <w:rtl/>
          <w:lang w:bidi="ar-SA"/>
        </w:rPr>
        <w:t>با استصحاب</w:t>
      </w:r>
      <w:r w:rsidR="00E01ABB" w:rsidRPr="00661BB4">
        <w:rPr>
          <w:rFonts w:ascii="NoorLotus" w:hAnsi="NoorLotus" w:cs="NoorLotus"/>
          <w:rtl/>
          <w:lang w:bidi="ar-SA"/>
        </w:rPr>
        <w:t xml:space="preserve"> بقای</w:t>
      </w:r>
      <w:r w:rsidR="00C822C9" w:rsidRPr="00661BB4">
        <w:rPr>
          <w:rFonts w:ascii="NoorLotus" w:hAnsi="NoorLotus" w:cs="NoorLotus"/>
          <w:rtl/>
          <w:lang w:bidi="ar-SA"/>
        </w:rPr>
        <w:t xml:space="preserve"> ملکیت تعارض کند استصحاب بقای مجلس تا زمان فسخ است </w:t>
      </w:r>
      <w:r w:rsidR="00E01ABB" w:rsidRPr="00661BB4">
        <w:rPr>
          <w:rFonts w:ascii="NoorLotus" w:hAnsi="NoorLotus" w:cs="NoorLotus"/>
          <w:rtl/>
          <w:lang w:bidi="ar-SA"/>
        </w:rPr>
        <w:t xml:space="preserve">که نسبت به استصحاب بقای ملکیت </w:t>
      </w:r>
      <w:r w:rsidR="00784F9B" w:rsidRPr="00661BB4">
        <w:rPr>
          <w:rFonts w:ascii="NoorLotus" w:hAnsi="NoorLotus" w:cs="NoorLotus"/>
          <w:rtl/>
          <w:lang w:bidi="ar-SA"/>
        </w:rPr>
        <w:t>اصل سببی است</w:t>
      </w:r>
      <w:r w:rsidR="006474C4" w:rsidRPr="00661BB4">
        <w:rPr>
          <w:rFonts w:ascii="NoorLotus" w:hAnsi="NoorLotus" w:cs="NoorLotus"/>
          <w:rtl/>
          <w:lang w:bidi="ar-SA"/>
        </w:rPr>
        <w:t xml:space="preserve"> و جریان آن رافع موضوع استصحاب ملکلیت است</w:t>
      </w:r>
      <w:r w:rsidR="00752C95" w:rsidRPr="00661BB4">
        <w:rPr>
          <w:rFonts w:ascii="NoorLotus" w:hAnsi="NoorLotus" w:cs="NoorLotus"/>
          <w:rtl/>
          <w:lang w:bidi="ar-SA"/>
        </w:rPr>
        <w:t xml:space="preserve"> زیرا این اصل سبیبی در نتیجه مخالف با آن اصل مسببی است. </w:t>
      </w:r>
      <w:r w:rsidR="00B147D6" w:rsidRPr="00661BB4">
        <w:rPr>
          <w:rFonts w:ascii="NoorLotus" w:hAnsi="NoorLotus" w:cs="NoorLotus"/>
          <w:rtl/>
          <w:lang w:bidi="ar-SA"/>
        </w:rPr>
        <w:t>لذا تعارض آن دو با هم معقول نیست</w:t>
      </w:r>
      <w:r w:rsidR="001F2BBA" w:rsidRPr="00661BB4">
        <w:rPr>
          <w:rFonts w:ascii="NoorLotus" w:hAnsi="NoorLotus" w:cs="NoorLotus"/>
          <w:rtl/>
          <w:lang w:bidi="ar-SA"/>
        </w:rPr>
        <w:t xml:space="preserve"> چون با جریان اصل سببی نوبت به اصل مسببی نمی</w:t>
      </w:r>
      <w:r w:rsidR="001F2BBA" w:rsidRPr="00661BB4">
        <w:rPr>
          <w:rFonts w:ascii="NoorLotus" w:hAnsi="NoorLotus" w:cs="NoorLotus"/>
          <w:szCs w:val="22"/>
          <w:cs/>
          <w:lang w:bidi="ar-SA"/>
        </w:rPr>
        <w:t>‎</w:t>
      </w:r>
      <w:r w:rsidR="001F2BBA" w:rsidRPr="00661BB4">
        <w:rPr>
          <w:rFonts w:ascii="NoorLotus" w:hAnsi="NoorLotus" w:cs="NoorLotus"/>
          <w:rtl/>
          <w:lang w:bidi="ar-SA"/>
        </w:rPr>
        <w:t>رسد تا بخواهد با آن تعارض کند و بعد از تعارض دو استصحاب موضوعی در تعاقب حادثین نوبت به این استصحاب مسببی می‌رسد ولی در ما نحن فیه</w:t>
      </w:r>
      <w:r w:rsidR="00192F50" w:rsidRPr="00661BB4">
        <w:rPr>
          <w:rFonts w:ascii="NoorLotus" w:hAnsi="NoorLotus" w:cs="NoorLotus"/>
          <w:rtl/>
          <w:lang w:bidi="ar-SA"/>
        </w:rPr>
        <w:t xml:space="preserve"> بر فرض که</w:t>
      </w:r>
      <w:r w:rsidR="001F2BBA" w:rsidRPr="00661BB4">
        <w:rPr>
          <w:rFonts w:ascii="NoorLotus" w:hAnsi="NoorLotus" w:cs="NoorLotus"/>
          <w:rtl/>
          <w:lang w:bidi="ar-SA"/>
        </w:rPr>
        <w:t xml:space="preserve"> قاعده‌ی طهارت در عدل الملاقَی تقدم رتبی بر قاعده‌ی طهارت در ملاقِی داشته باشد </w:t>
      </w:r>
      <w:r w:rsidR="00192F50" w:rsidRPr="00661BB4">
        <w:rPr>
          <w:rFonts w:ascii="NoorLotus" w:hAnsi="NoorLotus" w:cs="NoorLotus"/>
          <w:rtl/>
          <w:lang w:bidi="ar-SA"/>
        </w:rPr>
        <w:t xml:space="preserve">ولی اصل طهارت در عدل الملاقَی </w:t>
      </w:r>
      <w:r w:rsidR="00192F50" w:rsidRPr="00661BB4">
        <w:rPr>
          <w:rFonts w:ascii="NoorLotus" w:hAnsi="NoorLotus" w:cs="NoorLotus"/>
          <w:rtl/>
          <w:lang w:bidi="ar-SA"/>
        </w:rPr>
        <w:lastRenderedPageBreak/>
        <w:t xml:space="preserve">رافع موضوع اصل طهارت در ملاقِی نیست </w:t>
      </w:r>
      <w:r w:rsidR="00C565E8" w:rsidRPr="00661BB4">
        <w:rPr>
          <w:rFonts w:ascii="NoorLotus" w:hAnsi="NoorLotus" w:cs="NoorLotus"/>
          <w:rtl/>
          <w:lang w:bidi="ar-SA"/>
        </w:rPr>
        <w:t xml:space="preserve">زیرا </w:t>
      </w:r>
      <w:r w:rsidR="00192F50" w:rsidRPr="00661BB4">
        <w:rPr>
          <w:rFonts w:ascii="NoorLotus" w:hAnsi="NoorLotus" w:cs="NoorLotus"/>
          <w:rtl/>
          <w:lang w:bidi="ar-SA"/>
        </w:rPr>
        <w:t xml:space="preserve">نسبت به آن اصل سببی نیست </w:t>
      </w:r>
      <w:r w:rsidR="00C565E8" w:rsidRPr="00661BB4">
        <w:rPr>
          <w:rFonts w:ascii="NoorLotus" w:hAnsi="NoorLotus" w:cs="NoorLotus"/>
          <w:rtl/>
          <w:lang w:bidi="ar-SA"/>
        </w:rPr>
        <w:t>بلکه در رتبه با اصل سببی مساوی است ولی خودش اصل سببی نیست</w:t>
      </w:r>
      <w:r w:rsidR="00435998" w:rsidRPr="00661BB4">
        <w:rPr>
          <w:rFonts w:ascii="NoorLotus" w:hAnsi="NoorLotus" w:cs="NoorLotus"/>
          <w:rtl/>
          <w:lang w:bidi="ar-SA"/>
        </w:rPr>
        <w:t xml:space="preserve"> لذا چون ملاک تعارض در این جا وجود دارد با هم تعارض می‌کنند. </w:t>
      </w:r>
      <w:r w:rsidR="00B53722" w:rsidRPr="00661BB4">
        <w:rPr>
          <w:rFonts w:ascii="NoorLotus" w:hAnsi="NoorLotus" w:cs="NoorLotus"/>
          <w:rtl/>
          <w:lang w:bidi="ar-SA"/>
        </w:rPr>
        <w:t xml:space="preserve">«کل شیء طاهر» احتمال دارد دلالت </w:t>
      </w:r>
      <w:r w:rsidR="00283BBD" w:rsidRPr="00661BB4">
        <w:rPr>
          <w:rFonts w:ascii="NoorLotus" w:hAnsi="NoorLotus" w:cs="NoorLotus"/>
          <w:rtl/>
          <w:lang w:bidi="ar-SA"/>
        </w:rPr>
        <w:t xml:space="preserve">بر جریان اصل طهارت در </w:t>
      </w:r>
      <w:r w:rsidR="002D534A" w:rsidRPr="00661BB4">
        <w:rPr>
          <w:rFonts w:ascii="NoorLotus" w:hAnsi="NoorLotus" w:cs="NoorLotus"/>
          <w:rtl/>
          <w:lang w:bidi="ar-SA"/>
        </w:rPr>
        <w:t>عدل ال</w:t>
      </w:r>
      <w:r w:rsidR="00283BBD" w:rsidRPr="00661BB4">
        <w:rPr>
          <w:rFonts w:ascii="NoorLotus" w:hAnsi="NoorLotus" w:cs="NoorLotus"/>
          <w:rtl/>
          <w:lang w:bidi="ar-SA"/>
        </w:rPr>
        <w:t>ملاق</w:t>
      </w:r>
      <w:r w:rsidR="002D534A" w:rsidRPr="00661BB4">
        <w:rPr>
          <w:rFonts w:ascii="NoorLotus" w:hAnsi="NoorLotus" w:cs="NoorLotus"/>
          <w:rtl/>
          <w:lang w:bidi="ar-SA"/>
        </w:rPr>
        <w:t>َ</w:t>
      </w:r>
      <w:r w:rsidR="00283BBD" w:rsidRPr="00661BB4">
        <w:rPr>
          <w:rFonts w:ascii="NoorLotus" w:hAnsi="NoorLotus" w:cs="NoorLotus"/>
          <w:rtl/>
          <w:lang w:bidi="ar-SA"/>
        </w:rPr>
        <w:t>ی کند و</w:t>
      </w:r>
      <w:r w:rsidR="002D534A" w:rsidRPr="00661BB4">
        <w:rPr>
          <w:rFonts w:ascii="NoorLotus" w:hAnsi="NoorLotus" w:cs="NoorLotus"/>
          <w:rtl/>
          <w:lang w:bidi="ar-SA"/>
        </w:rPr>
        <w:t xml:space="preserve"> احتمال دارد دلالت بر جریان اصل طهارت در ملاقِی کند ولی نمی‌تواند دلالت بر جریان هر دو کند زیرا مستلزم ترخیص در مخالفت قطعیه است چون لازمه‌ی آن جواز شرب عدل الملاقَی و جواز خواندن نماز با این دست است در حالی که یکی از آن دو قطعا نجس است. </w:t>
      </w:r>
    </w:p>
    <w:p w14:paraId="38EEC48B" w14:textId="6A5A3DC4" w:rsidR="00215C49" w:rsidRPr="00661BB4" w:rsidRDefault="00215C49" w:rsidP="00DB05F5">
      <w:pPr>
        <w:pStyle w:val="Heading2"/>
        <w:jc w:val="both"/>
        <w:rPr>
          <w:rFonts w:ascii="NoorLotus" w:hAnsi="NoorLotus"/>
          <w:rtl/>
        </w:rPr>
      </w:pPr>
      <w:bookmarkStart w:id="3" w:name="_Toc192664843"/>
      <w:r w:rsidRPr="00661BB4">
        <w:rPr>
          <w:rFonts w:ascii="NoorLotus" w:hAnsi="NoorLotus"/>
          <w:rtl/>
        </w:rPr>
        <w:t>بیان یک وجه فنی اما غیر عرفی برای جریان اصل طولی</w:t>
      </w:r>
      <w:bookmarkEnd w:id="3"/>
    </w:p>
    <w:p w14:paraId="180F9FA8" w14:textId="1D71E688" w:rsidR="001F2BBA" w:rsidRPr="00661BB4" w:rsidRDefault="00661890" w:rsidP="00DB05F5">
      <w:pPr>
        <w:jc w:val="both"/>
        <w:rPr>
          <w:rFonts w:ascii="NoorLotus" w:hAnsi="NoorLotus" w:cs="NoorLotus"/>
          <w:rtl/>
          <w:lang w:bidi="ar-SA"/>
        </w:rPr>
      </w:pPr>
      <w:r w:rsidRPr="00661BB4">
        <w:rPr>
          <w:rFonts w:ascii="NoorLotus" w:hAnsi="NoorLotus" w:cs="NoorLotus"/>
          <w:rtl/>
          <w:lang w:bidi="ar-SA"/>
        </w:rPr>
        <w:t xml:space="preserve">شهید صدر رحمه الله فرموده‌اند: </w:t>
      </w:r>
      <w:r w:rsidR="00D11E85" w:rsidRPr="00661BB4">
        <w:rPr>
          <w:rFonts w:ascii="NoorLotus" w:hAnsi="NoorLotus" w:cs="NoorLotus"/>
          <w:rtl/>
          <w:lang w:bidi="ar-SA"/>
        </w:rPr>
        <w:t>ملاک تعارض این است که تقدیم یکی از دو طرف معارضه بر دیگری ترجیح بلامرجح باشد</w:t>
      </w:r>
      <w:r w:rsidR="00E36E70" w:rsidRPr="00661BB4">
        <w:rPr>
          <w:rFonts w:ascii="NoorLotus" w:hAnsi="NoorLotus" w:cs="NoorLotus"/>
          <w:rtl/>
          <w:lang w:bidi="ar-SA"/>
        </w:rPr>
        <w:t xml:space="preserve">. و اگر تقدیم یکی بر دیگری علاوه بر محذور ترجیح بلامرجح محذور دیگری نیز داشته باشد </w:t>
      </w:r>
      <w:r w:rsidR="00E4298B" w:rsidRPr="00661BB4">
        <w:rPr>
          <w:rFonts w:ascii="NoorLotus" w:hAnsi="NoorLotus" w:cs="NoorLotus"/>
          <w:rtl/>
          <w:lang w:bidi="ar-SA"/>
        </w:rPr>
        <w:t xml:space="preserve">این طرف که محذور مستقل و زایدی دارد جاری نمی‌شود و طرف دیگر که فقط محذور ترجیح بلامرجح را دارد، جاری می‌شود. در ما نحن فیه نیز چنین است </w:t>
      </w:r>
      <w:r w:rsidR="00E562F8" w:rsidRPr="00661BB4">
        <w:rPr>
          <w:rFonts w:ascii="NoorLotus" w:hAnsi="NoorLotus" w:cs="NoorLotus"/>
          <w:rtl/>
          <w:lang w:bidi="ar-SA"/>
        </w:rPr>
        <w:t xml:space="preserve">و محذور تقدم اصل طهارت در ملاقِی بر اصل طهارت در عدل الملاقَی فقط ترجیح بلامرجح نیست بلکه محذور </w:t>
      </w:r>
      <w:r w:rsidR="00DC05A3" w:rsidRPr="00661BB4">
        <w:rPr>
          <w:rFonts w:ascii="NoorLotus" w:hAnsi="NoorLotus" w:cs="NoorLotus"/>
          <w:rtl/>
          <w:lang w:bidi="ar-SA"/>
        </w:rPr>
        <w:t xml:space="preserve">مستقل </w:t>
      </w:r>
      <w:r w:rsidR="00010DDE" w:rsidRPr="00661BB4">
        <w:rPr>
          <w:rFonts w:ascii="NoorLotus" w:hAnsi="NoorLotus" w:cs="NoorLotus"/>
          <w:rtl/>
          <w:lang w:bidi="ar-SA"/>
        </w:rPr>
        <w:t>دیگری نیز دارد و آن جریان اصل طهارت در محکوم با وجود اصل طهارت در حاکم یعنی اصل طهارت در ملاقَی</w:t>
      </w:r>
      <w:r w:rsidR="00AA5D4F" w:rsidRPr="00661BB4">
        <w:rPr>
          <w:rFonts w:ascii="NoorLotus" w:hAnsi="NoorLotus" w:cs="NoorLotus"/>
          <w:rtl/>
          <w:lang w:bidi="ar-SA"/>
        </w:rPr>
        <w:t xml:space="preserve"> بدون سبب</w:t>
      </w:r>
      <w:r w:rsidR="00010DDE" w:rsidRPr="00661BB4">
        <w:rPr>
          <w:rFonts w:ascii="NoorLotus" w:hAnsi="NoorLotus" w:cs="NoorLotus"/>
          <w:rtl/>
          <w:lang w:bidi="ar-SA"/>
        </w:rPr>
        <w:t xml:space="preserve"> است</w:t>
      </w:r>
      <w:r w:rsidR="00DC05A3" w:rsidRPr="00661BB4">
        <w:rPr>
          <w:rFonts w:ascii="NoorLotus" w:hAnsi="NoorLotus" w:cs="NoorLotus"/>
          <w:rtl/>
          <w:lang w:bidi="ar-SA"/>
        </w:rPr>
        <w:t xml:space="preserve">. </w:t>
      </w:r>
      <w:r w:rsidR="00DE20B1" w:rsidRPr="00661BB4">
        <w:rPr>
          <w:rFonts w:ascii="NoorLotus" w:hAnsi="NoorLotus" w:cs="NoorLotus"/>
          <w:rtl/>
          <w:lang w:bidi="ar-SA"/>
        </w:rPr>
        <w:t>و به سبب وجود این محذور مستقل در جریان اصل طهارت در ملاقِی این اصل نمی‌تواند با اصل طهارت در عدل الملاقَی تمانع و تعارض کند</w:t>
      </w:r>
      <w:r w:rsidR="00BE7E45" w:rsidRPr="00661BB4">
        <w:rPr>
          <w:rFonts w:ascii="NoorLotus" w:hAnsi="NoorLotus" w:cs="NoorLotus"/>
          <w:rtl/>
          <w:lang w:bidi="ar-SA"/>
        </w:rPr>
        <w:t xml:space="preserve"> لذا </w:t>
      </w:r>
      <w:r w:rsidR="00FE4551" w:rsidRPr="00661BB4">
        <w:rPr>
          <w:rFonts w:ascii="NoorLotus" w:hAnsi="NoorLotus" w:cs="NoorLotus"/>
          <w:rtl/>
          <w:lang w:bidi="ar-SA"/>
        </w:rPr>
        <w:t>تنها معارض اصل طهارت در عدل الملاقَی اصل طهارت در ملاقَی خواهد بود و بعد از تعارض و تساقط آن دو</w:t>
      </w:r>
      <w:r w:rsidR="003E2BBA">
        <w:rPr>
          <w:rFonts w:ascii="NoorLotus" w:hAnsi="NoorLotus" w:cs="NoorLotus" w:hint="cs"/>
          <w:rtl/>
          <w:lang w:bidi="ar-SA"/>
        </w:rPr>
        <w:t>،</w:t>
      </w:r>
      <w:r w:rsidR="00FE4551" w:rsidRPr="00661BB4">
        <w:rPr>
          <w:rFonts w:ascii="NoorLotus" w:hAnsi="NoorLotus" w:cs="NoorLotus"/>
          <w:rtl/>
          <w:lang w:bidi="ar-SA"/>
        </w:rPr>
        <w:t xml:space="preserve"> اصل طهارت در ملاقِی بدون معارض و محذور جاری می‌شود. </w:t>
      </w:r>
    </w:p>
    <w:p w14:paraId="0C90A498" w14:textId="213F4863" w:rsidR="00DE7183" w:rsidRPr="00661BB4" w:rsidRDefault="00DE7183" w:rsidP="00DB05F5">
      <w:pPr>
        <w:jc w:val="both"/>
        <w:rPr>
          <w:rFonts w:ascii="NoorLotus" w:hAnsi="NoorLotus" w:cs="NoorLotus"/>
          <w:vertAlign w:val="superscript"/>
          <w:rtl/>
          <w:lang w:bidi="ar-SA"/>
        </w:rPr>
      </w:pPr>
      <w:r w:rsidRPr="00661BB4">
        <w:rPr>
          <w:rFonts w:ascii="NoorLotus" w:hAnsi="NoorLotus" w:cs="NoorLotus"/>
          <w:rtl/>
          <w:lang w:bidi="ar-SA"/>
        </w:rPr>
        <w:t>ایشان در ادامه فرموده‌اند: این ولو یک وجه فنی است ولی عرفی نیست</w:t>
      </w:r>
      <w:r w:rsidR="002C3FE8" w:rsidRPr="00661BB4">
        <w:rPr>
          <w:rFonts w:ascii="NoorLotus" w:hAnsi="NoorLotus" w:cs="NoorLotus"/>
          <w:rtl/>
          <w:lang w:bidi="ar-SA"/>
        </w:rPr>
        <w:t xml:space="preserve">. </w:t>
      </w:r>
      <w:r w:rsidR="003D2DB9" w:rsidRPr="00661BB4">
        <w:rPr>
          <w:rFonts w:ascii="NoorLotus" w:hAnsi="NoorLotus" w:cs="NoorLotus"/>
          <w:rtl/>
          <w:lang w:bidi="ar-SA"/>
        </w:rPr>
        <w:t>زیرا عرف تابع ظهورات است و این بیان فنی ظهورساز نیست.</w:t>
      </w:r>
      <w:r w:rsidR="00A646E3" w:rsidRPr="00661BB4">
        <w:rPr>
          <w:rFonts w:ascii="NoorLotus" w:hAnsi="NoorLotus" w:cs="NoorLotus"/>
          <w:rtl/>
          <w:lang w:bidi="ar-SA"/>
        </w:rPr>
        <w:t>»</w:t>
      </w:r>
      <w:r w:rsidR="000B31BA" w:rsidRPr="00661BB4">
        <w:rPr>
          <w:rFonts w:ascii="NoorLotus" w:hAnsi="NoorLotus" w:cs="NoorLotus"/>
          <w:vertAlign w:val="superscript"/>
          <w:rtl/>
          <w:lang w:bidi="ar"/>
        </w:rPr>
        <w:footnoteReference w:id="2"/>
      </w:r>
    </w:p>
    <w:p w14:paraId="5666DD97" w14:textId="35A59FE3" w:rsidR="00A646E3" w:rsidRPr="00661BB4" w:rsidRDefault="00A646E3" w:rsidP="00DB05F5">
      <w:pPr>
        <w:jc w:val="both"/>
        <w:rPr>
          <w:rFonts w:ascii="NoorLotus" w:hAnsi="NoorLotus" w:cs="NoorLotus"/>
          <w:rtl/>
        </w:rPr>
      </w:pPr>
      <w:r w:rsidRPr="00661BB4">
        <w:rPr>
          <w:rFonts w:ascii="NoorLotus" w:hAnsi="NoorLotus" w:cs="NoorLotus"/>
          <w:rtl/>
          <w:lang w:bidi="ar-SA"/>
        </w:rPr>
        <w:t xml:space="preserve">با روشن شدن ملاک تعارض -که ما بیان کردیم- عدم فنی بودن مطلبی که شهید صدر رحمه الله آن را فنی ولی غیر عرفی می‌داند، </w:t>
      </w:r>
      <w:r w:rsidR="003E2BBA">
        <w:rPr>
          <w:rFonts w:ascii="NoorLotus" w:hAnsi="NoorLotus" w:cs="NoorLotus" w:hint="cs"/>
          <w:rtl/>
          <w:lang w:bidi="ar-SA"/>
        </w:rPr>
        <w:t xml:space="preserve">نیز </w:t>
      </w:r>
      <w:r w:rsidRPr="00661BB4">
        <w:rPr>
          <w:rFonts w:ascii="NoorLotus" w:hAnsi="NoorLotus" w:cs="NoorLotus"/>
          <w:rtl/>
          <w:lang w:bidi="ar-SA"/>
        </w:rPr>
        <w:t xml:space="preserve">واضح می‌شود. </w:t>
      </w:r>
      <w:r w:rsidR="003F7D4E" w:rsidRPr="00661BB4">
        <w:rPr>
          <w:rFonts w:ascii="NoorLotus" w:hAnsi="NoorLotus" w:cs="NoorLotus"/>
          <w:rtl/>
          <w:lang w:bidi="ar-SA"/>
        </w:rPr>
        <w:t xml:space="preserve">زیرا مکلف در این جا علم تفصیلی به عدم جریان اصل طهارت در ملاقِی ندارد و الا نمی‌توانست بعد از تعارض و تساط اصل طهارت در ملاقَی با اصل طهارت در عدل الملاقَی آن را </w:t>
      </w:r>
      <w:r w:rsidR="003F7D4E" w:rsidRPr="00661BB4">
        <w:rPr>
          <w:rFonts w:ascii="NoorLotus" w:hAnsi="NoorLotus" w:cs="NoorLotus"/>
          <w:rtl/>
          <w:lang w:bidi="ar-SA"/>
        </w:rPr>
        <w:lastRenderedPageBreak/>
        <w:t xml:space="preserve">جاری کند. </w:t>
      </w:r>
      <w:r w:rsidR="007E02E7" w:rsidRPr="00661BB4">
        <w:rPr>
          <w:rFonts w:ascii="NoorLotus" w:hAnsi="NoorLotus" w:cs="NoorLotus"/>
          <w:rtl/>
          <w:lang w:bidi="ar-SA"/>
        </w:rPr>
        <w:t xml:space="preserve">و همچنین علم تفصیلی به عدم جریان اصل طهارت در عدل الملاقَی ندارد ولی علم اجمالی دارد به این که هر دو اصل با هم نمی‌توانند جاری شوند زیرا مستلزم ترخیص در مخالفت قطعیه است. </w:t>
      </w:r>
      <w:r w:rsidR="000A3096" w:rsidRPr="00661BB4">
        <w:rPr>
          <w:rFonts w:ascii="NoorLotus" w:hAnsi="NoorLotus" w:cs="NoorLotus"/>
          <w:rtl/>
          <w:lang w:bidi="ar-SA"/>
        </w:rPr>
        <w:t xml:space="preserve">و این که یک طرف یک محذور داشته باشد و دیگری بیش از یک محذور داشته باشد </w:t>
      </w:r>
      <w:r w:rsidR="00FB6D01" w:rsidRPr="00661BB4">
        <w:rPr>
          <w:rFonts w:ascii="NoorLotus" w:hAnsi="NoorLotus" w:cs="NoorLotus"/>
          <w:rtl/>
          <w:lang w:bidi="ar-SA"/>
        </w:rPr>
        <w:t xml:space="preserve">اثری ندارد و مرجح در تطبیق </w:t>
      </w:r>
      <w:r w:rsidR="004D504F" w:rsidRPr="00661BB4">
        <w:rPr>
          <w:rFonts w:ascii="NoorLotus" w:hAnsi="NoorLotus" w:cs="NoorLotus"/>
          <w:rtl/>
          <w:lang w:bidi="ar-SA"/>
        </w:rPr>
        <w:t xml:space="preserve">دلیل بر یک طرف نمی‌شود و نهایتا موجب ظن می‌شود که آن حجت نیست. </w:t>
      </w:r>
      <w:r w:rsidR="00562A15" w:rsidRPr="00661BB4">
        <w:rPr>
          <w:rFonts w:ascii="NoorLotus" w:hAnsi="NoorLotus" w:cs="NoorLotus"/>
          <w:rtl/>
          <w:lang w:bidi="ar-SA"/>
        </w:rPr>
        <w:t xml:space="preserve">مگر این که گفته شود قطعا اصل طهارت در ملاقِی جاری نیست که نمی‌توان این را بیان کرد زیرا غرض این است که بعد از تعارض و تساقط دو اصل در عرض هم آن را جاری کنند. </w:t>
      </w:r>
      <w:r w:rsidR="002B0E37" w:rsidRPr="00661BB4">
        <w:rPr>
          <w:rFonts w:ascii="NoorLotus" w:hAnsi="NoorLotus" w:cs="NoorLotus"/>
          <w:rtl/>
          <w:lang w:bidi="ar-SA"/>
        </w:rPr>
        <w:t xml:space="preserve">لذا هیچ بیان فنی بر جریان اصل طولی وجود ندارد. </w:t>
      </w:r>
    </w:p>
    <w:p w14:paraId="49D45E48" w14:textId="0B97C5E1" w:rsidR="001875D0" w:rsidRPr="00661BB4" w:rsidRDefault="001875D0" w:rsidP="00DB05F5">
      <w:pPr>
        <w:pStyle w:val="Heading2"/>
        <w:jc w:val="both"/>
        <w:rPr>
          <w:rFonts w:ascii="NoorLotus" w:hAnsi="NoorLotus"/>
          <w:rtl/>
          <w:lang w:bidi="fa-IR"/>
        </w:rPr>
      </w:pPr>
      <w:bookmarkStart w:id="4" w:name="_Toc192664844"/>
      <w:r w:rsidRPr="00661BB4">
        <w:rPr>
          <w:rFonts w:ascii="NoorLotus" w:hAnsi="NoorLotus"/>
          <w:rtl/>
        </w:rPr>
        <w:t>عدم اختصاص بحث اصل طولی به مسلک اقتضاء</w:t>
      </w:r>
      <w:bookmarkEnd w:id="4"/>
    </w:p>
    <w:p w14:paraId="75D2B096" w14:textId="7BFFC70E" w:rsidR="00B06C53" w:rsidRPr="00661BB4" w:rsidRDefault="00B06C53" w:rsidP="00DB05F5">
      <w:pPr>
        <w:jc w:val="both"/>
        <w:rPr>
          <w:rFonts w:ascii="NoorLotus" w:hAnsi="NoorLotus" w:cs="NoorLotus"/>
          <w:rtl/>
          <w:lang w:bidi="ar-SA"/>
        </w:rPr>
      </w:pPr>
      <w:r w:rsidRPr="00661BB4">
        <w:rPr>
          <w:rFonts w:ascii="NoorLotus" w:hAnsi="NoorLotus" w:cs="NoorLotus"/>
          <w:rtl/>
          <w:lang w:bidi="ar-SA"/>
        </w:rPr>
        <w:t xml:space="preserve">باید توجه داشت که </w:t>
      </w:r>
      <w:r w:rsidR="00AA5166" w:rsidRPr="00661BB4">
        <w:rPr>
          <w:rFonts w:ascii="NoorLotus" w:hAnsi="NoorLotus" w:cs="NoorLotus"/>
          <w:rtl/>
          <w:lang w:bidi="ar-SA"/>
        </w:rPr>
        <w:t xml:space="preserve">ذکر اصل طولی مختص به قائلین به مسلک اقتضاء نیست و </w:t>
      </w:r>
      <w:r w:rsidRPr="00661BB4">
        <w:rPr>
          <w:rFonts w:ascii="NoorLotus" w:hAnsi="NoorLotus" w:cs="NoorLotus"/>
          <w:rtl/>
          <w:lang w:bidi="ar-SA"/>
        </w:rPr>
        <w:t xml:space="preserve">حتی قائلین به مسلک علیت مثل مرحوم آقا ضیاء </w:t>
      </w:r>
      <w:r w:rsidR="002A586D" w:rsidRPr="00661BB4">
        <w:rPr>
          <w:rFonts w:ascii="NoorLotus" w:hAnsi="NoorLotus" w:cs="NoorLotus"/>
          <w:rtl/>
          <w:lang w:bidi="ar-SA"/>
        </w:rPr>
        <w:t xml:space="preserve">نسبت به مقام امتثال فرموده‌اند: </w:t>
      </w:r>
      <w:r w:rsidR="00A56EC5" w:rsidRPr="00661BB4">
        <w:rPr>
          <w:rFonts w:ascii="NoorLotus" w:hAnsi="NoorLotus" w:cs="NoorLotus"/>
          <w:rtl/>
          <w:lang w:bidi="ar-SA"/>
        </w:rPr>
        <w:t xml:space="preserve">در موارد علم اجمالی به بطلان وضوی نماز مغرب </w:t>
      </w:r>
      <w:r w:rsidR="003F2E0A" w:rsidRPr="00661BB4">
        <w:rPr>
          <w:rFonts w:ascii="NoorLotus" w:hAnsi="NoorLotus" w:cs="NoorLotus"/>
          <w:rtl/>
          <w:lang w:bidi="ar-SA"/>
        </w:rPr>
        <w:t xml:space="preserve">یا بطلان نماز عشاء </w:t>
      </w:r>
      <w:r w:rsidR="0051620D" w:rsidRPr="00661BB4">
        <w:rPr>
          <w:rFonts w:ascii="NoorLotus" w:hAnsi="NoorLotus" w:cs="NoorLotus"/>
          <w:rtl/>
          <w:lang w:bidi="ar-SA"/>
        </w:rPr>
        <w:t>به سبب فقدان رکوع</w:t>
      </w:r>
      <w:r w:rsidR="0051620D" w:rsidRPr="00661BB4">
        <w:rPr>
          <w:rFonts w:ascii="NoorLotus" w:hAnsi="NoorLotus" w:cs="NoorLotus"/>
          <w:rtl/>
          <w:lang w:bidi="ar-SA"/>
        </w:rPr>
        <w:t xml:space="preserve"> </w:t>
      </w:r>
      <w:r w:rsidR="0051620D">
        <w:rPr>
          <w:rFonts w:ascii="Sakkal Majalla" w:hAnsi="Sakkal Majalla" w:cs="Sakkal Majalla" w:hint="cs"/>
          <w:rtl/>
          <w:lang w:bidi="ar-SA"/>
        </w:rPr>
        <w:t>–</w:t>
      </w:r>
      <w:r w:rsidR="0051620D">
        <w:rPr>
          <w:rFonts w:ascii="NoorLotus" w:hAnsi="NoorLotus" w:cs="NoorLotus" w:hint="cs"/>
          <w:rtl/>
          <w:lang w:bidi="ar-SA"/>
        </w:rPr>
        <w:t xml:space="preserve">در صورتی </w:t>
      </w:r>
      <w:r w:rsidR="003F2E0A" w:rsidRPr="00661BB4">
        <w:rPr>
          <w:rFonts w:ascii="NoorLotus" w:hAnsi="NoorLotus" w:cs="NoorLotus"/>
          <w:rtl/>
          <w:lang w:bidi="ar-SA"/>
        </w:rPr>
        <w:t xml:space="preserve">که با وضوی دیگری خوانده شده است- </w:t>
      </w:r>
      <w:r w:rsidR="00A66C81" w:rsidRPr="00661BB4">
        <w:rPr>
          <w:rFonts w:ascii="NoorLotus" w:hAnsi="NoorLotus" w:cs="NoorLotus"/>
          <w:rtl/>
          <w:lang w:bidi="ar-SA"/>
        </w:rPr>
        <w:t>قاعده‌ی فراغ در وضوی نماز مغرب با قاعده‌ی فراغ در نماز عشاء تعارض و تساقط می‌کنند و بعد از آن قاعده‌ی فراغ در خود نماز مغرب به عنوان اصل طولی جاری می‌شود</w:t>
      </w:r>
      <w:r w:rsidR="001875D0" w:rsidRPr="00661BB4">
        <w:rPr>
          <w:rFonts w:ascii="NoorLotus" w:hAnsi="NoorLotus" w:cs="NoorLotus"/>
          <w:vertAlign w:val="superscript"/>
          <w:rtl/>
          <w:lang w:bidi="ar"/>
        </w:rPr>
        <w:footnoteReference w:id="3"/>
      </w:r>
      <w:r w:rsidR="00A66C81" w:rsidRPr="00661BB4">
        <w:rPr>
          <w:rFonts w:ascii="NoorLotus" w:hAnsi="NoorLotus" w:cs="NoorLotus"/>
          <w:rtl/>
          <w:lang w:bidi="ar-SA"/>
        </w:rPr>
        <w:t xml:space="preserve">. </w:t>
      </w:r>
    </w:p>
    <w:p w14:paraId="5E140FC8" w14:textId="2BD20C18" w:rsidR="00FA73EB" w:rsidRPr="00661BB4" w:rsidRDefault="00FA73EB" w:rsidP="00DB05F5">
      <w:pPr>
        <w:jc w:val="both"/>
        <w:rPr>
          <w:rFonts w:ascii="NoorLotus" w:hAnsi="NoorLotus" w:cs="NoorLotus"/>
          <w:rtl/>
          <w:lang w:bidi="ar-SA"/>
        </w:rPr>
      </w:pPr>
      <w:r w:rsidRPr="00661BB4">
        <w:rPr>
          <w:rFonts w:ascii="NoorLotus" w:hAnsi="NoorLotus" w:cs="NoorLotus"/>
          <w:rtl/>
          <w:lang w:bidi="ar-SA"/>
        </w:rPr>
        <w:t xml:space="preserve">ولی این بیان تمام نیست. </w:t>
      </w:r>
    </w:p>
    <w:p w14:paraId="59C8E019" w14:textId="6A4288C5" w:rsidR="008D1C60" w:rsidRPr="0051620D" w:rsidRDefault="008D1C60" w:rsidP="00DB05F5">
      <w:pPr>
        <w:pStyle w:val="Heading2"/>
        <w:rPr>
          <w:rtl/>
        </w:rPr>
      </w:pPr>
      <w:bookmarkStart w:id="5" w:name="_Toc192664845"/>
      <w:commentRangeStart w:id="6"/>
      <w:r w:rsidRPr="0051620D">
        <w:rPr>
          <w:rFonts w:hint="cs"/>
          <w:rtl/>
        </w:rPr>
        <w:t xml:space="preserve">بررسی </w:t>
      </w:r>
      <w:commentRangeEnd w:id="6"/>
      <w:r w:rsidR="00846D5A" w:rsidRPr="0051620D">
        <w:rPr>
          <w:rStyle w:val="CommentReference"/>
          <w:sz w:val="22"/>
          <w:szCs w:val="22"/>
          <w:rtl/>
        </w:rPr>
        <w:commentReference w:id="6"/>
      </w:r>
      <w:r w:rsidRPr="0051620D">
        <w:rPr>
          <w:rFonts w:hint="cs"/>
          <w:rtl/>
        </w:rPr>
        <w:t>استثنای مرحوم خویی از عدم جریان اصل طولی</w:t>
      </w:r>
      <w:bookmarkEnd w:id="5"/>
    </w:p>
    <w:p w14:paraId="52B2B7C1" w14:textId="4E7A221D" w:rsidR="007241A8" w:rsidRPr="00661BB4" w:rsidRDefault="00F04C4F" w:rsidP="00DB05F5">
      <w:pPr>
        <w:jc w:val="both"/>
        <w:rPr>
          <w:rFonts w:ascii="NoorLotus" w:hAnsi="NoorLotus" w:cs="NoorLotus"/>
          <w:vertAlign w:val="superscript"/>
          <w:rtl/>
        </w:rPr>
      </w:pPr>
      <w:r w:rsidRPr="00661BB4">
        <w:rPr>
          <w:rFonts w:ascii="NoorLotus" w:hAnsi="NoorLotus" w:cs="NoorLotus"/>
          <w:rtl/>
          <w:lang w:bidi="ar-SA"/>
        </w:rPr>
        <w:t xml:space="preserve">مرحوم خویی که </w:t>
      </w:r>
      <w:r w:rsidR="00924645" w:rsidRPr="00661BB4">
        <w:rPr>
          <w:rFonts w:ascii="NoorLotus" w:hAnsi="NoorLotus" w:cs="NoorLotus"/>
          <w:rtl/>
          <w:lang w:bidi="ar-SA"/>
        </w:rPr>
        <w:t xml:space="preserve">منکر اصل طولی بود یک استثنایی بیان کردند </w:t>
      </w:r>
      <w:r w:rsidR="00907FF5" w:rsidRPr="00661BB4">
        <w:rPr>
          <w:rFonts w:ascii="NoorLotus" w:hAnsi="NoorLotus" w:cs="NoorLotus"/>
          <w:rtl/>
          <w:lang w:bidi="ar-SA"/>
        </w:rPr>
        <w:t>و فرموده‌اند: «</w:t>
      </w:r>
      <w:r w:rsidR="00F93EB4" w:rsidRPr="00661BB4">
        <w:rPr>
          <w:rFonts w:ascii="NoorLotus" w:hAnsi="NoorLotus" w:cs="NoorLotus"/>
          <w:rtl/>
          <w:lang w:bidi="ar-SA"/>
        </w:rPr>
        <w:t>در مواردی که ی</w:t>
      </w:r>
      <w:r w:rsidR="00907FF5" w:rsidRPr="00661BB4">
        <w:rPr>
          <w:rFonts w:ascii="NoorLotus" w:hAnsi="NoorLotus" w:cs="NoorLotus"/>
          <w:rtl/>
          <w:lang w:bidi="ar-SA"/>
        </w:rPr>
        <w:t>ک طرف علم اجمالی منتهی به قاعده‌ی اشتغال شود و طرف دیگر منتهی به برائت شو</w:t>
      </w:r>
      <w:r w:rsidR="00F93EB4" w:rsidRPr="00661BB4">
        <w:rPr>
          <w:rFonts w:ascii="NoorLotus" w:hAnsi="NoorLotus" w:cs="NoorLotus"/>
          <w:rtl/>
          <w:lang w:bidi="ar-SA"/>
        </w:rPr>
        <w:t xml:space="preserve">د، اگر این طرف دوم اصل طولی داشته باشد جاری می‌شود. مثل این که مکلف </w:t>
      </w:r>
      <w:r w:rsidR="003C74F9">
        <w:rPr>
          <w:rFonts w:ascii="NoorLotus" w:hAnsi="NoorLotus" w:cs="NoorLotus" w:hint="cs"/>
          <w:rtl/>
          <w:lang w:bidi="ar-SA"/>
        </w:rPr>
        <w:t xml:space="preserve">بعد از خواندن نماز مغرب و قبل از خروج وقت آن، </w:t>
      </w:r>
      <w:r w:rsidR="00F93EB4" w:rsidRPr="00661BB4">
        <w:rPr>
          <w:rFonts w:ascii="NoorLotus" w:hAnsi="NoorLotus" w:cs="NoorLotus"/>
          <w:rtl/>
          <w:lang w:bidi="ar-SA"/>
        </w:rPr>
        <w:t xml:space="preserve">علم اجمالی </w:t>
      </w:r>
      <w:r w:rsidR="00135006" w:rsidRPr="00661BB4">
        <w:rPr>
          <w:rFonts w:ascii="NoorLotus" w:hAnsi="NoorLotus" w:cs="NoorLotus"/>
          <w:rtl/>
          <w:lang w:bidi="ar-SA"/>
        </w:rPr>
        <w:t xml:space="preserve">به عدم اتیان نماز عصر یا نقص یک رکعت در نماز مغرب دارد قاعده‌ی فراغ در نماز مغرب با قاعده‌ی حیلوله در نماز عصر که دو اصل عرضی هستند، تعارض و تساقط می‌کنند بعد از آن </w:t>
      </w:r>
      <w:r w:rsidR="00CA13DD" w:rsidRPr="00661BB4">
        <w:rPr>
          <w:rFonts w:ascii="NoorLotus" w:hAnsi="NoorLotus" w:cs="NoorLotus"/>
          <w:rtl/>
          <w:lang w:bidi="ar-SA"/>
        </w:rPr>
        <w:t xml:space="preserve">در طرف نماز مغرب </w:t>
      </w:r>
      <w:r w:rsidR="00135006" w:rsidRPr="00661BB4">
        <w:rPr>
          <w:rFonts w:ascii="NoorLotus" w:hAnsi="NoorLotus" w:cs="NoorLotus"/>
          <w:rtl/>
          <w:lang w:bidi="ar-SA"/>
        </w:rPr>
        <w:t xml:space="preserve">استصحاب </w:t>
      </w:r>
      <w:r w:rsidR="00CA13DD" w:rsidRPr="00661BB4">
        <w:rPr>
          <w:rFonts w:ascii="NoorLotus" w:hAnsi="NoorLotus" w:cs="NoorLotus"/>
          <w:rtl/>
          <w:lang w:bidi="ar-SA"/>
        </w:rPr>
        <w:t xml:space="preserve">عدم اتیان به رکعت سوم </w:t>
      </w:r>
      <w:r w:rsidR="00100032" w:rsidRPr="00661BB4">
        <w:rPr>
          <w:rFonts w:ascii="NoorLotus" w:hAnsi="NoorLotus" w:cs="NoorLotus"/>
          <w:rtl/>
          <w:lang w:bidi="ar-SA"/>
        </w:rPr>
        <w:t xml:space="preserve">نماز مغرب </w:t>
      </w:r>
      <w:r w:rsidR="00CA13DD" w:rsidRPr="00661BB4">
        <w:rPr>
          <w:rFonts w:ascii="NoorLotus" w:hAnsi="NoorLotus" w:cs="NoorLotus"/>
          <w:rtl/>
          <w:lang w:bidi="ar-SA"/>
        </w:rPr>
        <w:t xml:space="preserve">و قاعده‌ی اشتغال وجود دارد و </w:t>
      </w:r>
      <w:r w:rsidR="00100032" w:rsidRPr="00661BB4">
        <w:rPr>
          <w:rFonts w:ascii="NoorLotus" w:hAnsi="NoorLotus" w:cs="NoorLotus"/>
          <w:rtl/>
          <w:lang w:bidi="ar-SA"/>
        </w:rPr>
        <w:t xml:space="preserve">در طرف نماز عصر </w:t>
      </w:r>
      <w:r w:rsidR="00100032" w:rsidRPr="00661BB4">
        <w:rPr>
          <w:rFonts w:ascii="NoorLotus" w:hAnsi="NoorLotus" w:cs="NoorLotus"/>
          <w:rtl/>
        </w:rPr>
        <w:t>اصل برائت از وجوب قضا</w:t>
      </w:r>
      <w:r w:rsidR="007241A8" w:rsidRPr="00661BB4">
        <w:rPr>
          <w:rFonts w:ascii="NoorLotus" w:hAnsi="NoorLotus" w:cs="NoorLotus"/>
          <w:rtl/>
        </w:rPr>
        <w:t xml:space="preserve"> که یک </w:t>
      </w:r>
      <w:r w:rsidR="007241A8" w:rsidRPr="00661BB4">
        <w:rPr>
          <w:rFonts w:ascii="NoorLotus" w:hAnsi="NoorLotus" w:cs="NoorLotus"/>
          <w:rtl/>
        </w:rPr>
        <w:lastRenderedPageBreak/>
        <w:t>اصل حکمی است،</w:t>
      </w:r>
      <w:r w:rsidR="00100032" w:rsidRPr="00661BB4">
        <w:rPr>
          <w:rFonts w:ascii="NoorLotus" w:hAnsi="NoorLotus" w:cs="NoorLotus"/>
          <w:rtl/>
        </w:rPr>
        <w:t xml:space="preserve"> وجود دارد که آن در طول قاعده‌ی حیلوله است که آن اصل موضوعی است و دلالت دارد بر این که نماز عصر اتیان شده است</w:t>
      </w:r>
      <w:r w:rsidR="000E36A2" w:rsidRPr="00661BB4">
        <w:rPr>
          <w:rFonts w:ascii="NoorLotus" w:hAnsi="NoorLotus" w:cs="NoorLotus"/>
          <w:rtl/>
        </w:rPr>
        <w:t xml:space="preserve">. </w:t>
      </w:r>
      <w:r w:rsidR="007241A8" w:rsidRPr="00661BB4">
        <w:rPr>
          <w:rFonts w:ascii="NoorLotus" w:hAnsi="NoorLotus" w:cs="NoorLotus"/>
          <w:rtl/>
        </w:rPr>
        <w:t>لذا برائت از وجوب قضای نماز عصر بدون معارض جاری می‌شود.»</w:t>
      </w:r>
      <w:r w:rsidR="00846D5A" w:rsidRPr="00661BB4">
        <w:rPr>
          <w:rFonts w:ascii="NoorLotus" w:hAnsi="NoorLotus" w:cs="NoorLotus"/>
          <w:vertAlign w:val="superscript"/>
          <w:rtl/>
          <w:lang w:bidi="ar"/>
        </w:rPr>
        <w:footnoteReference w:id="4"/>
      </w:r>
    </w:p>
    <w:p w14:paraId="7736B007" w14:textId="77777777" w:rsidR="00846D5A" w:rsidRPr="00661BB4" w:rsidRDefault="007241A8" w:rsidP="00DB05F5">
      <w:pPr>
        <w:jc w:val="both"/>
        <w:rPr>
          <w:rFonts w:ascii="NoorLotus" w:hAnsi="NoorLotus" w:cs="NoorLotus"/>
          <w:rtl/>
        </w:rPr>
      </w:pPr>
      <w:r w:rsidRPr="00661BB4">
        <w:rPr>
          <w:rFonts w:ascii="NoorLotus" w:hAnsi="NoorLotus" w:cs="NoorLotus"/>
          <w:rtl/>
        </w:rPr>
        <w:t xml:space="preserve">این کلام نیز تمام نیست زیرا اصل برائت </w:t>
      </w:r>
      <w:r w:rsidR="008404A3" w:rsidRPr="00661BB4">
        <w:rPr>
          <w:rFonts w:ascii="NoorLotus" w:hAnsi="NoorLotus" w:cs="NoorLotus"/>
          <w:rtl/>
        </w:rPr>
        <w:t>از وجوب قضای نماز عصر در کنار قاعده‌ی حیلوله با قاعده‌ی فراغ در نماز مغرب تعارض می‌کند</w:t>
      </w:r>
      <w:r w:rsidR="00990A37" w:rsidRPr="00661BB4">
        <w:rPr>
          <w:rFonts w:ascii="NoorLotus" w:hAnsi="NoorLotus" w:cs="NoorLotus"/>
          <w:rtl/>
        </w:rPr>
        <w:t>.</w:t>
      </w:r>
    </w:p>
    <w:p w14:paraId="3FDA9E80" w14:textId="67B8DE0F" w:rsidR="00B00351" w:rsidRPr="00661BB4" w:rsidRDefault="00990A37" w:rsidP="00DB05F5">
      <w:pPr>
        <w:jc w:val="both"/>
        <w:rPr>
          <w:rFonts w:ascii="NoorLotus" w:hAnsi="NoorLotus" w:cs="NoorLotus"/>
          <w:rtl/>
        </w:rPr>
      </w:pPr>
      <w:r w:rsidRPr="00661BB4">
        <w:rPr>
          <w:rFonts w:ascii="NoorLotus" w:hAnsi="NoorLotus" w:cs="NoorLotus"/>
          <w:rtl/>
        </w:rPr>
        <w:t>البته این که گفته شود «بعد از تعارض اصول شرعیه نوبت به برائت عقلیه</w:t>
      </w:r>
      <w:r w:rsidR="00AF1511" w:rsidRPr="00661BB4">
        <w:rPr>
          <w:rFonts w:ascii="NoorLotus" w:hAnsi="NoorLotus" w:cs="NoorLotus"/>
          <w:rtl/>
        </w:rPr>
        <w:t xml:space="preserve"> </w:t>
      </w:r>
      <w:r w:rsidR="00520FF7" w:rsidRPr="00661BB4">
        <w:rPr>
          <w:rFonts w:ascii="NoorLotus" w:hAnsi="NoorLotus" w:cs="NoorLotus"/>
          <w:rtl/>
        </w:rPr>
        <w:t xml:space="preserve">در </w:t>
      </w:r>
      <w:r w:rsidR="00AF1511" w:rsidRPr="00661BB4">
        <w:rPr>
          <w:rFonts w:ascii="NoorLotus" w:hAnsi="NoorLotus" w:cs="NoorLotus"/>
          <w:rtl/>
        </w:rPr>
        <w:t xml:space="preserve">وجوب </w:t>
      </w:r>
      <w:r w:rsidR="00520FF7" w:rsidRPr="00661BB4">
        <w:rPr>
          <w:rFonts w:ascii="NoorLotus" w:hAnsi="NoorLotus" w:cs="NoorLotus"/>
          <w:rtl/>
        </w:rPr>
        <w:t xml:space="preserve">نماز عصر که </w:t>
      </w:r>
      <w:r w:rsidR="00B00351" w:rsidRPr="00661BB4">
        <w:rPr>
          <w:rFonts w:ascii="NoorLotus" w:hAnsi="NoorLotus" w:cs="NoorLotus"/>
          <w:rtl/>
        </w:rPr>
        <w:t>شبه</w:t>
      </w:r>
      <w:r w:rsidR="00520FF7" w:rsidRPr="00661BB4">
        <w:rPr>
          <w:rFonts w:ascii="NoorLotus" w:hAnsi="NoorLotus" w:cs="NoorLotus"/>
          <w:rtl/>
        </w:rPr>
        <w:t>ه‌ی</w:t>
      </w:r>
      <w:r w:rsidR="00B00351" w:rsidRPr="00661BB4">
        <w:rPr>
          <w:rFonts w:ascii="NoorLotus" w:hAnsi="NoorLotus" w:cs="NoorLotus"/>
          <w:rtl/>
        </w:rPr>
        <w:t xml:space="preserve"> موضوعیه </w:t>
      </w:r>
      <w:r w:rsidR="00520FF7" w:rsidRPr="00661BB4">
        <w:rPr>
          <w:rFonts w:ascii="NoorLotus" w:hAnsi="NoorLotus" w:cs="NoorLotus"/>
          <w:rtl/>
        </w:rPr>
        <w:t xml:space="preserve">است، </w:t>
      </w:r>
      <w:r w:rsidR="00B00351" w:rsidRPr="00661BB4">
        <w:rPr>
          <w:rFonts w:ascii="NoorLotus" w:hAnsi="NoorLotus" w:cs="NoorLotus"/>
          <w:rtl/>
        </w:rPr>
        <w:t xml:space="preserve">می‌رسد» وجهی دارد ولی برائت شرعیه به عنوان اصل طولی نیز معارض با قاعده‌ی فراغ در نماز مغرب است. </w:t>
      </w:r>
      <w:r w:rsidR="00DF74AD" w:rsidRPr="00661BB4">
        <w:rPr>
          <w:rFonts w:ascii="NoorLotus" w:hAnsi="NoorLotus" w:cs="NoorLotus"/>
          <w:rtl/>
        </w:rPr>
        <w:t xml:space="preserve">و صرف این که بعد از سقوط قاعده‌ی فراغ در نماز مغرب نوبت به استصحاب عدم اتیان رکعت سوم و قاعده‌ی اشتغال می‌رسد، وجهی برای جریان برائت شرعیه نخواهد بود زیرا این برائت شرعیه از قضای نماز عصر قبل از این که نوبت </w:t>
      </w:r>
      <w:r w:rsidR="00F73CBF" w:rsidRPr="00661BB4">
        <w:rPr>
          <w:rFonts w:ascii="NoorLotus" w:hAnsi="NoorLotus" w:cs="NoorLotus"/>
          <w:rtl/>
        </w:rPr>
        <w:t xml:space="preserve">به قاعده‌ی اشتغال در نماز مغرب برسد با قاعده‌ی فراغ در نماز مغرب تعارض کرد و ساقط شد. </w:t>
      </w:r>
    </w:p>
    <w:p w14:paraId="3A9782AA" w14:textId="3A2BDF6F" w:rsidR="00520FF7" w:rsidRPr="00661BB4" w:rsidRDefault="00520FF7" w:rsidP="00DB05F5">
      <w:pPr>
        <w:jc w:val="both"/>
        <w:rPr>
          <w:rFonts w:ascii="NoorLotus" w:hAnsi="NoorLotus" w:cs="NoorLotus"/>
          <w:rtl/>
        </w:rPr>
      </w:pPr>
      <w:r w:rsidRPr="00661BB4">
        <w:rPr>
          <w:rFonts w:ascii="NoorLotus" w:hAnsi="NoorLotus" w:cs="NoorLotus"/>
          <w:rtl/>
        </w:rPr>
        <w:t xml:space="preserve">شهید صدر رحمه الله فرموده‌اند: حتی </w:t>
      </w:r>
      <w:r w:rsidR="00295E47">
        <w:rPr>
          <w:rFonts w:ascii="NoorLotus" w:hAnsi="NoorLotus" w:cs="NoorLotus"/>
          <w:rtl/>
        </w:rPr>
        <w:t>بنا بر</w:t>
      </w:r>
      <w:r w:rsidRPr="00661BB4">
        <w:rPr>
          <w:rFonts w:ascii="NoorLotus" w:hAnsi="NoorLotus" w:cs="NoorLotus"/>
          <w:rtl/>
        </w:rPr>
        <w:t xml:space="preserve"> مسلک قبح عقاب بلابیان </w:t>
      </w:r>
      <w:r w:rsidR="00624056" w:rsidRPr="00661BB4">
        <w:rPr>
          <w:rFonts w:ascii="NoorLotus" w:hAnsi="NoorLotus" w:cs="NoorLotus"/>
          <w:rtl/>
        </w:rPr>
        <w:t xml:space="preserve">و مسلک اقتضاء در منجزیت علم اجمالی </w:t>
      </w:r>
      <w:r w:rsidRPr="00661BB4">
        <w:rPr>
          <w:rFonts w:ascii="NoorLotus" w:hAnsi="NoorLotus" w:cs="NoorLotus"/>
          <w:rtl/>
        </w:rPr>
        <w:t>نیز برائت عقلیه</w:t>
      </w:r>
      <w:r w:rsidR="00004912" w:rsidRPr="00661BB4">
        <w:rPr>
          <w:rFonts w:ascii="NoorLotus" w:hAnsi="NoorLotus" w:cs="NoorLotus"/>
          <w:rtl/>
        </w:rPr>
        <w:t xml:space="preserve"> از</w:t>
      </w:r>
      <w:r w:rsidRPr="00661BB4">
        <w:rPr>
          <w:rFonts w:ascii="NoorLotus" w:hAnsi="NoorLotus" w:cs="NoorLotus"/>
          <w:rtl/>
        </w:rPr>
        <w:t xml:space="preserve"> وجوب </w:t>
      </w:r>
      <w:r w:rsidR="00004912" w:rsidRPr="00661BB4">
        <w:rPr>
          <w:rFonts w:ascii="NoorLotus" w:hAnsi="NoorLotus" w:cs="NoorLotus"/>
          <w:rtl/>
        </w:rPr>
        <w:t xml:space="preserve">قضای </w:t>
      </w:r>
      <w:r w:rsidRPr="00661BB4">
        <w:rPr>
          <w:rFonts w:ascii="NoorLotus" w:hAnsi="NoorLotus" w:cs="NoorLotus"/>
          <w:rtl/>
        </w:rPr>
        <w:t xml:space="preserve">نماز عصر جاری نمی‌شود. </w:t>
      </w:r>
      <w:r w:rsidR="00004912" w:rsidRPr="00661BB4">
        <w:rPr>
          <w:rFonts w:ascii="NoorLotus" w:hAnsi="NoorLotus" w:cs="NoorLotus"/>
          <w:rtl/>
        </w:rPr>
        <w:t xml:space="preserve">زیرا </w:t>
      </w:r>
      <w:r w:rsidR="008B527E" w:rsidRPr="00661BB4">
        <w:rPr>
          <w:rFonts w:ascii="NoorLotus" w:hAnsi="NoorLotus" w:cs="NoorLotus"/>
          <w:rtl/>
        </w:rPr>
        <w:t xml:space="preserve">دو </w:t>
      </w:r>
      <w:r w:rsidR="00004912" w:rsidRPr="00661BB4">
        <w:rPr>
          <w:rFonts w:ascii="NoorLotus" w:hAnsi="NoorLotus" w:cs="NoorLotus"/>
          <w:rtl/>
        </w:rPr>
        <w:t xml:space="preserve">منجز وجود دارد. </w:t>
      </w:r>
      <w:r w:rsidR="008B527E" w:rsidRPr="00661BB4">
        <w:rPr>
          <w:rFonts w:ascii="NoorLotus" w:hAnsi="NoorLotus" w:cs="NoorLotus"/>
          <w:rtl/>
        </w:rPr>
        <w:t>یکی علم اجمالی به وجوب اعاده‌ی نماز مغرب یا وجوب قضای نماز عصر و دیگری منجز تفصیلی در نماز مغرب است</w:t>
      </w:r>
      <w:r w:rsidR="00E9527D" w:rsidRPr="00661BB4">
        <w:rPr>
          <w:rFonts w:ascii="NoorLotus" w:hAnsi="NoorLotus" w:cs="NoorLotus"/>
          <w:rtl/>
        </w:rPr>
        <w:t xml:space="preserve">. </w:t>
      </w:r>
    </w:p>
    <w:p w14:paraId="1732A944" w14:textId="40277413" w:rsidR="00FB187B" w:rsidRPr="00661BB4" w:rsidRDefault="00E9527D" w:rsidP="00DB05F5">
      <w:pPr>
        <w:jc w:val="both"/>
        <w:rPr>
          <w:rFonts w:ascii="NoorLotus" w:hAnsi="NoorLotus" w:cs="NoorLotus"/>
          <w:strike/>
          <w:rtl/>
        </w:rPr>
      </w:pPr>
      <w:r w:rsidRPr="00661BB4">
        <w:rPr>
          <w:rFonts w:ascii="NoorLotus" w:hAnsi="NoorLotus" w:cs="NoorLotus"/>
          <w:rtl/>
        </w:rPr>
        <w:t xml:space="preserve">البته </w:t>
      </w:r>
      <w:r w:rsidR="00295E47">
        <w:rPr>
          <w:rFonts w:ascii="NoorLotus" w:hAnsi="NoorLotus" w:cs="NoorLotus"/>
          <w:rtl/>
        </w:rPr>
        <w:t>بنا بر</w:t>
      </w:r>
      <w:r w:rsidR="005B5A49" w:rsidRPr="00661BB4">
        <w:rPr>
          <w:rFonts w:ascii="NoorLotus" w:hAnsi="NoorLotus" w:cs="NoorLotus"/>
          <w:rtl/>
        </w:rPr>
        <w:t xml:space="preserve"> مسلک علیت با وجود منجز تفصیلی در یک طرف، علم اجمالی منجز نخواهد بود زیرا شرط منجزیت آن عدم وجود منجز تفصیلی در یک طرف است</w:t>
      </w:r>
      <w:r w:rsidR="001378C3" w:rsidRPr="00661BB4">
        <w:rPr>
          <w:rStyle w:val="FootnoteReference"/>
          <w:rFonts w:ascii="NoorLotus" w:hAnsi="NoorLotus" w:cs="NoorLotus"/>
          <w:rtl/>
        </w:rPr>
        <w:footnoteReference w:id="5"/>
      </w:r>
      <w:r w:rsidR="005B5A49" w:rsidRPr="00661BB4">
        <w:rPr>
          <w:rFonts w:ascii="NoorLotus" w:hAnsi="NoorLotus" w:cs="NoorLotus"/>
          <w:rtl/>
        </w:rPr>
        <w:t xml:space="preserve">. </w:t>
      </w:r>
      <w:r w:rsidR="00FB187B" w:rsidRPr="00661BB4">
        <w:rPr>
          <w:rFonts w:ascii="NoorLotus" w:hAnsi="NoorLotus" w:cs="NoorLotus"/>
          <w:rtl/>
        </w:rPr>
        <w:t xml:space="preserve">و طبق این مسلک قاعده‌ی حیلوله و برائت از وجوب قضاء در نماز عصر جاری می‌شوند زیرا علم اجمالی منجز نیست چون یک طرف آن یعنی اعاده‌ی نماز مغرب منجز تفصیلی دارد. </w:t>
      </w:r>
      <w:r w:rsidR="00EA67EB" w:rsidRPr="00661BB4">
        <w:rPr>
          <w:rFonts w:ascii="NoorLotus" w:hAnsi="NoorLotus" w:cs="NoorLotus"/>
          <w:rtl/>
        </w:rPr>
        <w:t xml:space="preserve">اما قاعده‌ی فراغ در نماز مغرب </w:t>
      </w:r>
      <w:r w:rsidR="002832A2" w:rsidRPr="00661BB4">
        <w:rPr>
          <w:rFonts w:ascii="NoorLotus" w:hAnsi="NoorLotus" w:cs="NoorLotus"/>
          <w:rtl/>
        </w:rPr>
        <w:t xml:space="preserve">علم به عدم جریان آن وجود ندارد </w:t>
      </w:r>
      <w:r w:rsidR="00EA67EB" w:rsidRPr="00661BB4">
        <w:rPr>
          <w:rFonts w:ascii="NoorLotus" w:hAnsi="NoorLotus" w:cs="NoorLotus"/>
          <w:rtl/>
        </w:rPr>
        <w:t>زیرا</w:t>
      </w:r>
      <w:r w:rsidR="008963AA" w:rsidRPr="00661BB4">
        <w:rPr>
          <w:rFonts w:ascii="NoorLotus" w:hAnsi="NoorLotus" w:cs="NoorLotus"/>
          <w:rtl/>
        </w:rPr>
        <w:t xml:space="preserve"> معنای جریان آن عدم وجود منجّز تفصیلی در نماز مغرب است و عدم وجود منجز تفصیلی در نماز مغرب به معنای منجزیت علم اجمالی در ما نحن فیه است که در این صورت اصل بلامعارض در اطراف آن جاری نمی‌شود.</w:t>
      </w:r>
      <w:r w:rsidR="00EA67EB" w:rsidRPr="00661BB4">
        <w:rPr>
          <w:rFonts w:ascii="NoorLotus" w:hAnsi="NoorLotus" w:cs="NoorLotus"/>
          <w:rtl/>
        </w:rPr>
        <w:t xml:space="preserve"> </w:t>
      </w:r>
    </w:p>
    <w:p w14:paraId="3A118B5E" w14:textId="6CB63210" w:rsidR="003D2DB9" w:rsidRPr="00661BB4" w:rsidRDefault="007F1DCE" w:rsidP="00DB05F5">
      <w:pPr>
        <w:jc w:val="both"/>
        <w:rPr>
          <w:rFonts w:ascii="NoorLotus" w:hAnsi="NoorLotus" w:cs="NoorLotus"/>
          <w:rtl/>
          <w:lang w:bidi="ar-SA"/>
        </w:rPr>
      </w:pPr>
      <w:r w:rsidRPr="00661BB4">
        <w:rPr>
          <w:rFonts w:ascii="NoorLotus" w:hAnsi="NoorLotus" w:cs="NoorLotus"/>
          <w:rtl/>
        </w:rPr>
        <w:lastRenderedPageBreak/>
        <w:t xml:space="preserve">این کلام شهید صدر رحمه الله تمام نیست </w:t>
      </w:r>
      <w:r w:rsidR="00176365" w:rsidRPr="00661BB4">
        <w:rPr>
          <w:rFonts w:ascii="NoorLotus" w:hAnsi="NoorLotus" w:cs="NoorLotus"/>
          <w:rtl/>
        </w:rPr>
        <w:t>زیرا اولا: ایشان</w:t>
      </w:r>
      <w:r w:rsidRPr="00661BB4">
        <w:rPr>
          <w:rFonts w:ascii="NoorLotus" w:hAnsi="NoorLotus" w:cs="NoorLotus"/>
          <w:rtl/>
        </w:rPr>
        <w:t xml:space="preserve"> این مبنا یعنی «با وجود منجز تفصیلی در یک طرف علم اجمالی منجز نیست» را امتیاز مسلک علیت می‌داند. در حالی که این یک امر وجدانی</w:t>
      </w:r>
      <w:r w:rsidR="001211F5" w:rsidRPr="00661BB4">
        <w:rPr>
          <w:rFonts w:ascii="NoorLotus" w:hAnsi="NoorLotus" w:cs="NoorLotus"/>
          <w:rtl/>
        </w:rPr>
        <w:t xml:space="preserve"> و فطری و ارتکازی</w:t>
      </w:r>
      <w:r w:rsidRPr="00661BB4">
        <w:rPr>
          <w:rFonts w:ascii="NoorLotus" w:hAnsi="NoorLotus" w:cs="NoorLotus"/>
          <w:rtl/>
        </w:rPr>
        <w:t xml:space="preserve"> است </w:t>
      </w:r>
      <w:r w:rsidR="001211F5" w:rsidRPr="00661BB4">
        <w:rPr>
          <w:rFonts w:ascii="NoorLotus" w:hAnsi="NoorLotus" w:cs="NoorLotus"/>
          <w:rtl/>
        </w:rPr>
        <w:t xml:space="preserve">که انسان با وجود منجز تفصیلی در یک طرف احساس نمی‌کند که </w:t>
      </w:r>
      <w:r w:rsidR="00FD561E" w:rsidRPr="00661BB4">
        <w:rPr>
          <w:rFonts w:ascii="NoorLotus" w:hAnsi="NoorLotus" w:cs="NoorLotus"/>
          <w:rtl/>
        </w:rPr>
        <w:t xml:space="preserve">نسبت به وجوب موافقت این علم اجمالی متعهد است و عقلاء نیز خودشان را متعهد به وجوب موافقت قطعیه این علم اجمالی نمی‌دانند. </w:t>
      </w:r>
      <w:r w:rsidR="00DC4C89" w:rsidRPr="00661BB4">
        <w:rPr>
          <w:rFonts w:ascii="NoorLotus" w:hAnsi="NoorLotus" w:cs="NoorLotus"/>
          <w:rtl/>
        </w:rPr>
        <w:t xml:space="preserve">لذا منجزیت عقلیه و عقلائیه در این موارد احساس نمی‌شود. </w:t>
      </w:r>
      <w:r w:rsidR="00286438" w:rsidRPr="00661BB4">
        <w:rPr>
          <w:rFonts w:ascii="NoorLotus" w:hAnsi="NoorLotus" w:cs="NoorLotus"/>
          <w:rtl/>
        </w:rPr>
        <w:t xml:space="preserve">زیرا یک طرف منجز تفصیلی دارد پس این علم اجمالی کالعدم است. </w:t>
      </w:r>
      <w:r w:rsidR="00405B9C" w:rsidRPr="00661BB4">
        <w:rPr>
          <w:rFonts w:ascii="NoorLotus" w:hAnsi="NoorLotus" w:cs="NoorLotus"/>
          <w:rtl/>
        </w:rPr>
        <w:t xml:space="preserve">و در این صورت که علم اجمالی وجود ندارد و اصول شرعی نیز </w:t>
      </w:r>
      <w:r w:rsidR="00295E47">
        <w:rPr>
          <w:rFonts w:ascii="NoorLotus" w:hAnsi="NoorLotus" w:cs="NoorLotus"/>
          <w:rtl/>
        </w:rPr>
        <w:t>بنا بر</w:t>
      </w:r>
      <w:r w:rsidR="00405B9C" w:rsidRPr="00661BB4">
        <w:rPr>
          <w:rFonts w:ascii="NoorLotus" w:hAnsi="NoorLotus" w:cs="NoorLotus"/>
          <w:rtl/>
        </w:rPr>
        <w:t xml:space="preserve"> مسلک اقتضاء تعارض و تساقط کردند </w:t>
      </w:r>
      <w:r w:rsidR="00295E47">
        <w:rPr>
          <w:rFonts w:ascii="NoorLotus" w:hAnsi="NoorLotus" w:cs="NoorLotus"/>
          <w:rtl/>
        </w:rPr>
        <w:t>بنا بر</w:t>
      </w:r>
      <w:r w:rsidR="00774A88" w:rsidRPr="00661BB4">
        <w:rPr>
          <w:rFonts w:ascii="NoorLotus" w:hAnsi="NoorLotus" w:cs="NoorLotus"/>
          <w:rtl/>
        </w:rPr>
        <w:t xml:space="preserve"> مسلک حق الطاعة </w:t>
      </w:r>
      <w:r w:rsidR="00DB2354" w:rsidRPr="00661BB4">
        <w:rPr>
          <w:rFonts w:ascii="NoorLotus" w:hAnsi="NoorLotus" w:cs="NoorLotus"/>
          <w:rtl/>
        </w:rPr>
        <w:t xml:space="preserve">باید احتیاط کرد و </w:t>
      </w:r>
      <w:r w:rsidR="00295E47">
        <w:rPr>
          <w:rFonts w:ascii="NoorLotus" w:hAnsi="NoorLotus" w:cs="NoorLotus"/>
          <w:rtl/>
        </w:rPr>
        <w:t>بنا بر</w:t>
      </w:r>
      <w:r w:rsidR="00DB2354" w:rsidRPr="00661BB4">
        <w:rPr>
          <w:rFonts w:ascii="NoorLotus" w:hAnsi="NoorLotus" w:cs="NoorLotus"/>
          <w:rtl/>
        </w:rPr>
        <w:t xml:space="preserve"> مسلک قبح عقاب بلابیان برائت عقلیه جاری می‌شود </w:t>
      </w:r>
      <w:r w:rsidR="008E4F1D" w:rsidRPr="00661BB4">
        <w:rPr>
          <w:rFonts w:ascii="NoorLotus" w:hAnsi="NoorLotus" w:cs="NoorLotus"/>
          <w:rtl/>
        </w:rPr>
        <w:t xml:space="preserve">و ما نیز ولو در برائت عقلیه تشکیک کردیم ولی برائت عقلائیه ممضات را قبول کردیم لذا در شبهات </w:t>
      </w:r>
      <w:r w:rsidR="00176365" w:rsidRPr="00661BB4">
        <w:rPr>
          <w:rFonts w:ascii="NoorLotus" w:hAnsi="NoorLotus" w:cs="NoorLotus"/>
          <w:rtl/>
        </w:rPr>
        <w:t xml:space="preserve">موضوعیه بعد از فحص نسبت به وجوب قضای نماز عصر برائت عقلائیه جاری می‌شود. </w:t>
      </w:r>
    </w:p>
    <w:p w14:paraId="7AD22844" w14:textId="24400542" w:rsidR="00176365" w:rsidRPr="00661BB4" w:rsidRDefault="00176365" w:rsidP="00DB05F5">
      <w:pPr>
        <w:jc w:val="both"/>
        <w:rPr>
          <w:rFonts w:ascii="NoorLotus" w:hAnsi="NoorLotus" w:cs="NoorLotus"/>
          <w:rtl/>
          <w:lang w:bidi="ar-SA"/>
        </w:rPr>
      </w:pPr>
      <w:r w:rsidRPr="00661BB4">
        <w:rPr>
          <w:rFonts w:ascii="NoorLotus" w:hAnsi="NoorLotus" w:cs="NoorLotus"/>
          <w:rtl/>
          <w:lang w:bidi="ar-SA"/>
        </w:rPr>
        <w:t xml:space="preserve">ثانیا: ممکن است گفته شود </w:t>
      </w:r>
      <w:r w:rsidR="00060B97" w:rsidRPr="00661BB4">
        <w:rPr>
          <w:rFonts w:ascii="NoorLotus" w:hAnsi="NoorLotus" w:cs="NoorLotus"/>
          <w:rtl/>
          <w:lang w:bidi="ar-SA"/>
        </w:rPr>
        <w:t>«قاعده‌ی فراغ اصل جاری در مقام امتثال است.» و محقق عراقی رحمه الله نیز اص</w:t>
      </w:r>
      <w:r w:rsidR="00081750">
        <w:rPr>
          <w:rFonts w:ascii="NoorLotus" w:hAnsi="NoorLotus" w:cs="NoorLotus"/>
          <w:rtl/>
          <w:lang w:bidi="ar-SA"/>
        </w:rPr>
        <w:t>ل جاری در مقام امتثال را چون مت</w:t>
      </w:r>
      <w:r w:rsidR="00060B97" w:rsidRPr="00661BB4">
        <w:rPr>
          <w:rFonts w:ascii="NoorLotus" w:hAnsi="NoorLotus" w:cs="NoorLotus"/>
          <w:rtl/>
          <w:lang w:bidi="ar-SA"/>
        </w:rPr>
        <w:t>ض</w:t>
      </w:r>
      <w:r w:rsidR="00081750">
        <w:rPr>
          <w:rFonts w:ascii="NoorLotus" w:hAnsi="NoorLotus" w:cs="NoorLotus" w:hint="cs"/>
          <w:rtl/>
          <w:lang w:bidi="ar-SA"/>
        </w:rPr>
        <w:t>م</w:t>
      </w:r>
      <w:r w:rsidR="00060B97" w:rsidRPr="00661BB4">
        <w:rPr>
          <w:rFonts w:ascii="NoorLotus" w:hAnsi="NoorLotus" w:cs="NoorLotus"/>
          <w:rtl/>
          <w:lang w:bidi="ar-SA"/>
        </w:rPr>
        <w:t xml:space="preserve">ن جعل بدل است، جاری می‌کرد. </w:t>
      </w:r>
    </w:p>
    <w:p w14:paraId="05575C21" w14:textId="3971B09D" w:rsidR="00DA7EB6" w:rsidRPr="00661BB4" w:rsidRDefault="005B52A7" w:rsidP="00DB05F5">
      <w:pPr>
        <w:jc w:val="both"/>
        <w:rPr>
          <w:rFonts w:ascii="NoorLotus" w:hAnsi="NoorLotus" w:cs="NoorLotus"/>
          <w:rtl/>
          <w:lang w:bidi="ar-SA"/>
        </w:rPr>
      </w:pPr>
      <w:r w:rsidRPr="00661BB4">
        <w:rPr>
          <w:rFonts w:ascii="NoorLotus" w:hAnsi="NoorLotus" w:cs="NoorLotus"/>
          <w:rtl/>
          <w:lang w:bidi="ar-SA"/>
        </w:rPr>
        <w:t>اما قاعده‌ی حیلوله را مرحوم عراقی تعبد به امتثال نمی‌داند و آن نیاز به بحث دارد. مرحوم خویی آن را تعبد به امتثال می‌داند و لذا اگر کسی در مشهد قصد ده روز کند و بعد از خارج شدن وقت از قصد اقامت ده روز عدول کند ولی نمی‌داند ن</w:t>
      </w:r>
      <w:r w:rsidR="00FE2A8B">
        <w:rPr>
          <w:rFonts w:ascii="NoorLotus" w:hAnsi="NoorLotus" w:cs="NoorLotus"/>
          <w:rtl/>
          <w:lang w:bidi="ar-SA"/>
        </w:rPr>
        <w:t>ماز چهار رکعتی خوانده است یا نه</w:t>
      </w:r>
      <w:r w:rsidR="00FE2A8B">
        <w:rPr>
          <w:rFonts w:ascii="NoorLotus" w:hAnsi="NoorLotus" w:cs="NoorLotus" w:hint="cs"/>
          <w:rtl/>
          <w:lang w:bidi="ar-SA"/>
        </w:rPr>
        <w:t>،</w:t>
      </w:r>
      <w:r w:rsidRPr="00661BB4">
        <w:rPr>
          <w:rFonts w:ascii="NoorLotus" w:hAnsi="NoorLotus" w:cs="NoorLotus"/>
          <w:rtl/>
          <w:lang w:bidi="ar-SA"/>
        </w:rPr>
        <w:t xml:space="preserve"> باید تا زمانی که در مشهد است نمازهای خود را چهار رکعتی بخواند زیرا قاعده‌ی حیلوله تعبد به امتثال است و دلالت دارد بر این که شما نماز چهار رکعتی خواندید. </w:t>
      </w:r>
    </w:p>
    <w:p w14:paraId="619D9F0E" w14:textId="390412AC" w:rsidR="005B52A7" w:rsidRPr="00661BB4" w:rsidRDefault="005B52A7" w:rsidP="00DB05F5">
      <w:pPr>
        <w:jc w:val="both"/>
        <w:rPr>
          <w:rFonts w:ascii="NoorLotus" w:hAnsi="NoorLotus" w:cs="NoorLotus"/>
          <w:rtl/>
          <w:lang w:bidi="ar-SA"/>
        </w:rPr>
      </w:pPr>
      <w:r w:rsidRPr="00661BB4">
        <w:rPr>
          <w:rFonts w:ascii="NoorLotus" w:hAnsi="NoorLotus" w:cs="NoorLotus"/>
          <w:rtl/>
          <w:lang w:bidi="ar-SA"/>
        </w:rPr>
        <w:t xml:space="preserve">ولی معلوم نیست که همه این مطلب را قبول کنند و ممکن است گفته شود </w:t>
      </w:r>
      <w:r w:rsidR="000B54C3" w:rsidRPr="00661BB4">
        <w:rPr>
          <w:rFonts w:ascii="NoorLotus" w:hAnsi="NoorLotus" w:cs="NoorLotus"/>
          <w:rtl/>
          <w:lang w:bidi="ar-SA"/>
        </w:rPr>
        <w:t>«مفاد آن عدم وجوب قضاء است».</w:t>
      </w:r>
    </w:p>
    <w:p w14:paraId="689C9578" w14:textId="6D5096ED" w:rsidR="000B54C3" w:rsidRPr="00661BB4" w:rsidRDefault="00B66F33" w:rsidP="00DB05F5">
      <w:pPr>
        <w:pStyle w:val="Heading2"/>
        <w:jc w:val="both"/>
        <w:rPr>
          <w:rFonts w:ascii="NoorLotus" w:hAnsi="NoorLotus"/>
          <w:rtl/>
        </w:rPr>
      </w:pPr>
      <w:bookmarkStart w:id="7" w:name="_Toc192664846"/>
      <w:r w:rsidRPr="00661BB4">
        <w:rPr>
          <w:rFonts w:ascii="NoorLotus" w:hAnsi="NoorLotus"/>
          <w:rtl/>
        </w:rPr>
        <w:t>بررسی کلام منتسب به مرحوم خویی در بحوث</w:t>
      </w:r>
      <w:bookmarkEnd w:id="7"/>
      <w:r w:rsidRPr="00661BB4">
        <w:rPr>
          <w:rFonts w:ascii="NoorLotus" w:hAnsi="NoorLotus"/>
          <w:rtl/>
        </w:rPr>
        <w:t xml:space="preserve"> </w:t>
      </w:r>
    </w:p>
    <w:p w14:paraId="716DD603" w14:textId="7D9114D4" w:rsidR="008C73AD" w:rsidRPr="00661BB4" w:rsidRDefault="00B66F33" w:rsidP="00DB05F5">
      <w:pPr>
        <w:jc w:val="both"/>
        <w:rPr>
          <w:rFonts w:ascii="NoorLotus" w:hAnsi="NoorLotus" w:cs="NoorLotus"/>
          <w:vertAlign w:val="superscript"/>
          <w:rtl/>
          <w:lang w:bidi="ar-SA"/>
        </w:rPr>
      </w:pPr>
      <w:r w:rsidRPr="00661BB4">
        <w:rPr>
          <w:rFonts w:ascii="NoorLotus" w:hAnsi="NoorLotus" w:cs="NoorLotus"/>
          <w:rtl/>
          <w:lang w:bidi="ar-SA"/>
        </w:rPr>
        <w:t>شهید صدر رحمه الله به مرحوم خویی نسبت می‌دهند که ایشان فرموده‌اند: «اگر طرفین علم اجمالی هر دو</w:t>
      </w:r>
      <w:r w:rsidR="00F714D7" w:rsidRPr="00661BB4">
        <w:rPr>
          <w:rFonts w:ascii="NoorLotus" w:hAnsi="NoorLotus" w:cs="NoorLotus"/>
          <w:rtl/>
          <w:lang w:bidi="ar-SA"/>
        </w:rPr>
        <w:t xml:space="preserve"> نهایتا</w:t>
      </w:r>
      <w:r w:rsidRPr="00661BB4">
        <w:rPr>
          <w:rFonts w:ascii="NoorLotus" w:hAnsi="NoorLotus" w:cs="NoorLotus"/>
          <w:rtl/>
          <w:lang w:bidi="ar-SA"/>
        </w:rPr>
        <w:t xml:space="preserve"> قاعده‌ی اشتغال داشته باشند ولی یک طرف دو اصل مصحّح و طرف دیگر یک اصل مصحّح داشته باشد</w:t>
      </w:r>
      <w:r w:rsidR="00F714D7" w:rsidRPr="00661BB4">
        <w:rPr>
          <w:rFonts w:ascii="NoorLotus" w:hAnsi="NoorLotus" w:cs="NoorLotus"/>
          <w:rtl/>
          <w:lang w:bidi="ar-SA"/>
        </w:rPr>
        <w:t xml:space="preserve"> که با از بین رفتن این اصل‌های مصح</w:t>
      </w:r>
      <w:r w:rsidR="00FE2A8B">
        <w:rPr>
          <w:rFonts w:ascii="NoorLotus" w:hAnsi="NoorLotus" w:cs="NoorLotus"/>
          <w:rtl/>
          <w:lang w:bidi="ar-SA"/>
        </w:rPr>
        <w:t>ح نوبت به قاعده‌ی اشتغال می‌رسد</w:t>
      </w:r>
      <w:r w:rsidR="00F714D7" w:rsidRPr="00661BB4">
        <w:rPr>
          <w:rFonts w:ascii="NoorLotus" w:hAnsi="NoorLotus" w:cs="NoorLotus"/>
          <w:rtl/>
          <w:lang w:bidi="ar-SA"/>
        </w:rPr>
        <w:t xml:space="preserve"> مثل این که مکلف </w:t>
      </w:r>
      <w:r w:rsidR="00C41E8F" w:rsidRPr="00661BB4">
        <w:rPr>
          <w:rFonts w:ascii="NoorLotus" w:hAnsi="NoorLotus" w:cs="NoorLotus"/>
          <w:rtl/>
          <w:lang w:bidi="ar-SA"/>
        </w:rPr>
        <w:t xml:space="preserve">در قضای نماز ظهر در سجده اول </w:t>
      </w:r>
      <w:r w:rsidR="00F714D7" w:rsidRPr="00661BB4">
        <w:rPr>
          <w:rFonts w:ascii="NoorLotus" w:hAnsi="NoorLotus" w:cs="NoorLotus"/>
          <w:rtl/>
          <w:lang w:bidi="ar-SA"/>
        </w:rPr>
        <w:t>علم اجمالی به</w:t>
      </w:r>
      <w:r w:rsidR="00F25452" w:rsidRPr="00661BB4">
        <w:rPr>
          <w:rFonts w:ascii="NoorLotus" w:hAnsi="NoorLotus" w:cs="NoorLotus"/>
          <w:rtl/>
          <w:lang w:bidi="ar-SA"/>
        </w:rPr>
        <w:t xml:space="preserve"> بطلان نماز ظهر ادایی به سبب</w:t>
      </w:r>
      <w:r w:rsidR="00F714D7" w:rsidRPr="00661BB4">
        <w:rPr>
          <w:rFonts w:ascii="NoorLotus" w:hAnsi="NoorLotus" w:cs="NoorLotus"/>
          <w:rtl/>
          <w:lang w:bidi="ar-SA"/>
        </w:rPr>
        <w:t xml:space="preserve"> زیاده‌ی یک رکوع یا نقصان یک رکوع از </w:t>
      </w:r>
      <w:r w:rsidR="00F25452" w:rsidRPr="00661BB4">
        <w:rPr>
          <w:rFonts w:ascii="NoorLotus" w:hAnsi="NoorLotus" w:cs="NoorLotus"/>
          <w:rtl/>
          <w:lang w:bidi="ar-SA"/>
        </w:rPr>
        <w:t xml:space="preserve">این </w:t>
      </w:r>
      <w:r w:rsidR="00F714D7" w:rsidRPr="00661BB4">
        <w:rPr>
          <w:rFonts w:ascii="NoorLotus" w:hAnsi="NoorLotus" w:cs="NoorLotus"/>
          <w:rtl/>
          <w:lang w:bidi="ar-SA"/>
        </w:rPr>
        <w:t xml:space="preserve">نماز ظهر قضایی </w:t>
      </w:r>
      <w:r w:rsidR="00F714D7" w:rsidRPr="00661BB4">
        <w:rPr>
          <w:rFonts w:ascii="NoorLotus" w:hAnsi="NoorLotus" w:cs="NoorLotus"/>
          <w:rtl/>
          <w:lang w:bidi="ar-SA"/>
        </w:rPr>
        <w:lastRenderedPageBreak/>
        <w:t xml:space="preserve">خود دارد </w:t>
      </w:r>
      <w:r w:rsidR="00F25452" w:rsidRPr="00661BB4">
        <w:rPr>
          <w:rFonts w:ascii="NoorLotus" w:hAnsi="NoorLotus" w:cs="NoorLotus"/>
          <w:rtl/>
          <w:lang w:bidi="ar-SA"/>
        </w:rPr>
        <w:t>که چون از محل آن خارج نشده است و در سجده اول است می‌تواند آن را تدارک کند</w:t>
      </w:r>
      <w:r w:rsidR="000B31BA" w:rsidRPr="00661BB4">
        <w:rPr>
          <w:rStyle w:val="FootnoteReference"/>
          <w:rFonts w:ascii="NoorLotus" w:hAnsi="NoorLotus" w:cs="NoorLotus"/>
          <w:rtl/>
          <w:lang w:bidi="ar-SA"/>
        </w:rPr>
        <w:footnoteReference w:id="6"/>
      </w:r>
      <w:r w:rsidR="00F25452" w:rsidRPr="00661BB4">
        <w:rPr>
          <w:rFonts w:ascii="NoorLotus" w:hAnsi="NoorLotus" w:cs="NoorLotus"/>
          <w:rtl/>
          <w:lang w:bidi="ar-SA"/>
        </w:rPr>
        <w:t>، نسبت به نماز اول دو اصل مصحّح وجود دارد یک</w:t>
      </w:r>
      <w:r w:rsidR="007A1C81">
        <w:rPr>
          <w:rFonts w:ascii="NoorLotus" w:hAnsi="NoorLotus" w:cs="NoorLotus" w:hint="cs"/>
          <w:rtl/>
          <w:lang w:bidi="ar-SA"/>
        </w:rPr>
        <w:t>ی</w:t>
      </w:r>
      <w:r w:rsidR="00F25452" w:rsidRPr="00661BB4">
        <w:rPr>
          <w:rFonts w:ascii="NoorLotus" w:hAnsi="NoorLotus" w:cs="NoorLotus"/>
          <w:rtl/>
          <w:lang w:bidi="ar-SA"/>
        </w:rPr>
        <w:t xml:space="preserve"> قاعده‌ی فراغ و دیگری استصحاب عدم زیاده ولی نماز دوم فقط یک اصل مصحّح دارد و آن قاعده‌ی تجاوز است و حتی قاعده‌ی فراغ نیز ندارد زیرا وسط نماز است. </w:t>
      </w:r>
      <w:r w:rsidR="00A84267" w:rsidRPr="00661BB4">
        <w:rPr>
          <w:rFonts w:ascii="NoorLotus" w:hAnsi="NoorLotus" w:cs="NoorLotus"/>
          <w:rtl/>
          <w:lang w:bidi="ar-SA"/>
        </w:rPr>
        <w:t>و در صورت عدم وجود قاعده‌ی تجاوز استصحاب عدم اتیان به رکوع جاری می‌شود. و اگر این اصول مصحح</w:t>
      </w:r>
      <w:r w:rsidR="00FC51B0">
        <w:rPr>
          <w:rFonts w:ascii="NoorLotus" w:hAnsi="NoorLotus" w:cs="NoorLotus" w:hint="cs"/>
          <w:rtl/>
          <w:lang w:bidi="ar-SA"/>
        </w:rPr>
        <w:t>ه</w:t>
      </w:r>
      <w:r w:rsidR="00A84267" w:rsidRPr="00661BB4">
        <w:rPr>
          <w:rFonts w:ascii="NoorLotus" w:hAnsi="NoorLotus" w:cs="NoorLotus"/>
          <w:rtl/>
          <w:lang w:bidi="ar-SA"/>
        </w:rPr>
        <w:t xml:space="preserve"> نبودند هر دو طرف مجرای قاعده‌ی اشتغال بودند زیرا شک در امتثال است.</w:t>
      </w:r>
      <w:r w:rsidR="00481821" w:rsidRPr="00661BB4">
        <w:rPr>
          <w:rFonts w:ascii="NoorLotus" w:hAnsi="NoorLotus" w:cs="NoorLotus"/>
          <w:rtl/>
          <w:lang w:bidi="ar-SA"/>
        </w:rPr>
        <w:t xml:space="preserve"> </w:t>
      </w:r>
      <w:r w:rsidR="00124513" w:rsidRPr="00661BB4">
        <w:rPr>
          <w:rFonts w:ascii="NoorLotus" w:hAnsi="NoorLotus" w:cs="NoorLotus"/>
          <w:rtl/>
          <w:lang w:bidi="ar-SA"/>
        </w:rPr>
        <w:t>-باید توجه داشت که باید مثال به دو نمازی زد که ترتیب بین آن‌ها معتبر نیست.</w:t>
      </w:r>
      <w:r w:rsidR="00810B44" w:rsidRPr="00661BB4">
        <w:rPr>
          <w:rFonts w:ascii="NoorLotus" w:hAnsi="NoorLotus" w:cs="NoorLotus"/>
          <w:rtl/>
          <w:lang w:bidi="ar-SA"/>
        </w:rPr>
        <w:t xml:space="preserve"> زیرا در صورت اعتبار ترتیب بین آن دو نماز علم تفصیلی به وجود اشکال در نماز دوم پیدا می‌شود. یا به سبب فقد ترتیب و یا به سبب فقد رکوع.</w:t>
      </w:r>
      <w:r w:rsidR="00124513" w:rsidRPr="00661BB4">
        <w:rPr>
          <w:rFonts w:ascii="NoorLotus" w:hAnsi="NoorLotus" w:cs="NoorLotus"/>
          <w:rtl/>
          <w:lang w:bidi="ar-SA"/>
        </w:rPr>
        <w:t>-</w:t>
      </w:r>
      <w:r w:rsidR="00810B44" w:rsidRPr="00661BB4">
        <w:rPr>
          <w:rFonts w:ascii="NoorLotus" w:hAnsi="NoorLotus" w:cs="NoorLotus"/>
          <w:rtl/>
          <w:lang w:bidi="ar-SA"/>
        </w:rPr>
        <w:t xml:space="preserve"> </w:t>
      </w:r>
      <w:r w:rsidR="009F15E6" w:rsidRPr="00661BB4">
        <w:rPr>
          <w:rFonts w:ascii="NoorLotus" w:hAnsi="NoorLotus" w:cs="NoorLotus"/>
          <w:rtl/>
          <w:lang w:bidi="ar-SA"/>
        </w:rPr>
        <w:t>در این جا قاعده‌ی فراغ در نماز ادا</w:t>
      </w:r>
      <w:r w:rsidR="00FC51B0">
        <w:rPr>
          <w:rFonts w:ascii="NoorLotus" w:hAnsi="NoorLotus" w:cs="NoorLotus"/>
          <w:rtl/>
          <w:lang w:bidi="ar-SA"/>
        </w:rPr>
        <w:t>یی با قاعده‌ی تجاوز در نماز قضا</w:t>
      </w:r>
      <w:r w:rsidR="009F15E6" w:rsidRPr="00661BB4">
        <w:rPr>
          <w:rFonts w:ascii="NoorLotus" w:hAnsi="NoorLotus" w:cs="NoorLotus"/>
          <w:rtl/>
          <w:lang w:bidi="ar-SA"/>
        </w:rPr>
        <w:t xml:space="preserve"> تعارض و تساقط می‌کنند و استصحاب عدم زیاده در نماز ادایی به عنوان اصل طولی بلامعارض جاری می‌شود زیرا در این نماز فعلی یعنی نماز قضایی استصحاب عدم زیاده وجود ندارد</w:t>
      </w:r>
      <w:r w:rsidR="00F26C75" w:rsidRPr="00661BB4">
        <w:rPr>
          <w:rFonts w:ascii="NoorLotus" w:hAnsi="NoorLotus" w:cs="NoorLotus"/>
          <w:rtl/>
          <w:lang w:bidi="ar-SA"/>
        </w:rPr>
        <w:t xml:space="preserve"> بلکه اصل طولی استصحاب عدم اتیان به رکوع است که آن مثبِت بطلان است</w:t>
      </w:r>
      <w:r w:rsidR="008C73AD" w:rsidRPr="00661BB4">
        <w:rPr>
          <w:rFonts w:ascii="NoorLotus" w:hAnsi="NoorLotus" w:cs="NoorLotus"/>
          <w:vertAlign w:val="superscript"/>
          <w:rtl/>
          <w:lang w:bidi="ar"/>
        </w:rPr>
        <w:footnoteReference w:id="7"/>
      </w:r>
      <w:r w:rsidR="008C73AD" w:rsidRPr="00661BB4">
        <w:rPr>
          <w:rFonts w:ascii="NoorLotus" w:hAnsi="NoorLotus" w:cs="NoorLotus"/>
          <w:rtl/>
          <w:lang w:bidi="ar-SA"/>
        </w:rPr>
        <w:t>.</w:t>
      </w:r>
    </w:p>
    <w:p w14:paraId="466A3BF6" w14:textId="3FB3D7E2" w:rsidR="00065B7E" w:rsidRPr="00661BB4" w:rsidRDefault="0080614A" w:rsidP="00DB05F5">
      <w:pPr>
        <w:jc w:val="both"/>
        <w:rPr>
          <w:rFonts w:ascii="NoorLotus" w:hAnsi="NoorLotus" w:cs="NoorLotus"/>
          <w:vertAlign w:val="superscript"/>
          <w:rtl/>
          <w:lang w:bidi="ar-SA"/>
        </w:rPr>
      </w:pPr>
      <w:r w:rsidRPr="00661BB4">
        <w:rPr>
          <w:rFonts w:ascii="NoorLotus" w:hAnsi="NoorLotus" w:cs="NoorLotus"/>
          <w:rtl/>
          <w:lang w:bidi="ar-SA"/>
        </w:rPr>
        <w:t xml:space="preserve">این کلام تمام نیست زیرا </w:t>
      </w:r>
      <w:r w:rsidR="009E126E" w:rsidRPr="00661BB4">
        <w:rPr>
          <w:rFonts w:ascii="NoorLotus" w:hAnsi="NoorLotus" w:cs="NoorLotus"/>
          <w:rtl/>
          <w:lang w:bidi="ar-SA"/>
        </w:rPr>
        <w:t xml:space="preserve">اولا: </w:t>
      </w:r>
      <w:r w:rsidRPr="00661BB4">
        <w:rPr>
          <w:rFonts w:ascii="NoorLotus" w:hAnsi="NoorLotus" w:cs="NoorLotus"/>
          <w:rtl/>
          <w:lang w:bidi="ar-SA"/>
        </w:rPr>
        <w:t xml:space="preserve">این از مصادیق اصل طولی است که دلیلی بر جریان آن وجود ندارد. ثانیا: </w:t>
      </w:r>
      <w:r w:rsidR="009E126E" w:rsidRPr="00661BB4">
        <w:rPr>
          <w:rFonts w:ascii="NoorLotus" w:hAnsi="NoorLotus" w:cs="NoorLotus"/>
          <w:rtl/>
          <w:lang w:bidi="ar-SA"/>
        </w:rPr>
        <w:t xml:space="preserve">استصحاب مثبِث امتثال مثل استصحاب عدم زیاده نسبت به قاعده‌ی فراغ اصل طولی نیست بلکه آن دو اصل عرضی هستند زیرا قاعده‌ی فراغ حاکم بر استصحاب نیست. در مواردی که استصحاب مخالف قاعده‌ی فراغ است مثل استصحاب عدم اتیان به جزء دلیل فراغ مخصّص استصحاب است چون در صورت عدم تخصیص استصحاب معمولا موردی برای قاعده‌ی فراغ باقی نخواهد ماند. </w:t>
      </w:r>
      <w:r w:rsidR="00E524D9" w:rsidRPr="00661BB4">
        <w:rPr>
          <w:rFonts w:ascii="NoorLotus" w:hAnsi="NoorLotus" w:cs="NoorLotus"/>
          <w:rtl/>
          <w:lang w:bidi="ar-SA"/>
        </w:rPr>
        <w:t>و مخصص در مواردی اعمال تخصیص می‌کند که با حکم عام مخالف باشد ولی اگر متوافقین باشند تخصیص معنا نخواهد داشت و در ما نحن فیه قاعده‌ی فراغ با استصحاب عدم زیاده متوافقین هستند و هر دو تعبد به علم هستند</w:t>
      </w:r>
      <w:r w:rsidR="000F6423" w:rsidRPr="00661BB4">
        <w:rPr>
          <w:rFonts w:ascii="NoorLotus" w:hAnsi="NoorLotus" w:cs="NoorLotus"/>
          <w:rtl/>
          <w:lang w:bidi="ar-SA"/>
        </w:rPr>
        <w:t xml:space="preserve"> و</w:t>
      </w:r>
      <w:r w:rsidR="00E524D9" w:rsidRPr="00661BB4">
        <w:rPr>
          <w:rFonts w:ascii="NoorLotus" w:hAnsi="NoorLotus" w:cs="NoorLotus"/>
          <w:rtl/>
          <w:lang w:bidi="ar-SA"/>
        </w:rPr>
        <w:t xml:space="preserve"> حاکم و محکوم نیستند. </w:t>
      </w:r>
      <w:r w:rsidR="00143A9A" w:rsidRPr="00661BB4">
        <w:rPr>
          <w:rFonts w:ascii="NoorLotus" w:hAnsi="NoorLotus" w:cs="NoorLotus"/>
          <w:rtl/>
          <w:lang w:bidi="ar-SA"/>
        </w:rPr>
        <w:t xml:space="preserve">و این اشتباه ناشی از این است که چون قاعده‌ی فراغ بر استصحاب نافی امتثال مثل استصحاب عدم اتیان به رکوع مقدم است خیال شده است که این‌ها حاکم و محکوم هستند در حالی که این درست نیست و تقدم قاعده‌ی فراغ در آن مورد از باب اخصیت عرفیه است و خود ایشان این مطلب را در بحث قاعده‌ی فراغ مطرح کردند و آن را از باب اخص عرفی بودن مقدم بر </w:t>
      </w:r>
      <w:r w:rsidR="00143A9A" w:rsidRPr="00661BB4">
        <w:rPr>
          <w:rFonts w:ascii="NoorLotus" w:hAnsi="NoorLotus" w:cs="NoorLotus"/>
          <w:rtl/>
          <w:lang w:bidi="ar-SA"/>
        </w:rPr>
        <w:lastRenderedPageBreak/>
        <w:t xml:space="preserve">استصحاب دانستند زیرا در صورت تقدم استصحاب بر قاعده‌ی فراغ معمولا موضوع قاعده‌ی فراغ از بین می‌رود و موردی برای آن باقی نمی‌ماند. </w:t>
      </w:r>
    </w:p>
    <w:p w14:paraId="1B6E458D" w14:textId="75E4B79A" w:rsidR="0080614A" w:rsidRPr="00661BB4" w:rsidRDefault="00143A9A" w:rsidP="00DB05F5">
      <w:pPr>
        <w:jc w:val="both"/>
        <w:rPr>
          <w:rFonts w:ascii="NoorLotus" w:hAnsi="NoorLotus" w:cs="NoorLotus"/>
          <w:rtl/>
          <w:lang w:bidi="ar-SA"/>
        </w:rPr>
      </w:pPr>
      <w:r w:rsidRPr="00661BB4">
        <w:rPr>
          <w:rFonts w:ascii="NoorLotus" w:hAnsi="NoorLotus" w:cs="NoorLotus"/>
          <w:rtl/>
          <w:lang w:bidi="ar-SA"/>
        </w:rPr>
        <w:t xml:space="preserve"> </w:t>
      </w:r>
      <w:r w:rsidR="007B7DE0">
        <w:rPr>
          <w:rFonts w:ascii="NoorLotus" w:hAnsi="NoorLotus" w:cs="NoorLotus" w:hint="cs"/>
          <w:rtl/>
          <w:lang w:bidi="ar-SA"/>
        </w:rPr>
        <w:t>گرچه مطالب در مورد این ثمره، بسیار است اما اساس بحث ها همین مواردی بود که گفته شد.</w:t>
      </w:r>
    </w:p>
    <w:sectPr w:rsidR="0080614A" w:rsidRPr="00661BB4" w:rsidSect="003D772C">
      <w:headerReference w:type="even" r:id="rId9"/>
      <w:headerReference w:type="default" r:id="rId10"/>
      <w:footerReference w:type="even" r:id="rId11"/>
      <w:footerReference w:type="default" r:id="rId12"/>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Amani" w:date="2025-03-08T07:01:00Z" w:initials="A">
    <w:p w14:paraId="5FD37E8D" w14:textId="77777777" w:rsidR="00846D5A" w:rsidRPr="00846D5A" w:rsidRDefault="00846D5A" w:rsidP="00846D5A">
      <w:pPr>
        <w:pStyle w:val="CommentText"/>
        <w:rPr>
          <w:lang w:bidi="ar"/>
        </w:rPr>
      </w:pPr>
      <w:r>
        <w:rPr>
          <w:rStyle w:val="CommentReference"/>
        </w:rPr>
        <w:annotationRef/>
      </w:r>
      <w:r w:rsidRPr="00846D5A">
        <w:rPr>
          <w:rtl/>
          <w:lang w:bidi="ar"/>
        </w:rPr>
        <w:t xml:space="preserve">اما ان كان أحدهما مختصا بأصل طولي، فهو يتصور بصورتين: </w:t>
      </w:r>
    </w:p>
    <w:p w14:paraId="4FAACE40" w14:textId="77777777" w:rsidR="00846D5A" w:rsidRPr="00846D5A" w:rsidRDefault="00846D5A" w:rsidP="00846D5A">
      <w:pPr>
        <w:pStyle w:val="CommentText"/>
        <w:rPr>
          <w:rtl/>
          <w:lang w:bidi="ar"/>
        </w:rPr>
      </w:pPr>
      <w:r w:rsidRPr="00846D5A">
        <w:rPr>
          <w:rtl/>
          <w:lang w:bidi="ar"/>
        </w:rPr>
        <w:t xml:space="preserve">(الصورة الأولى) - ما إذا كان الأصل الطولي فيها موافقا في المؤدى مع الأصل الجاري في مرتبة سابقة عليه. (الصورة الثانية) - ما كان الأصل الطولي فيها غير موافق للمؤدى مع الأصل الجاري في رتبة سابقة عليه. </w:t>
      </w:r>
    </w:p>
    <w:p w14:paraId="66B73DB9" w14:textId="77777777" w:rsidR="00846D5A" w:rsidRPr="00846D5A" w:rsidRDefault="00846D5A" w:rsidP="00846D5A">
      <w:pPr>
        <w:pStyle w:val="CommentText"/>
        <w:rPr>
          <w:rtl/>
          <w:lang w:bidi="ar"/>
        </w:rPr>
      </w:pPr>
      <w:r w:rsidRPr="00846D5A">
        <w:rPr>
          <w:rtl/>
          <w:lang w:bidi="ar"/>
        </w:rPr>
        <w:t xml:space="preserve">(اما الصورة الأولى) - كما إذا علمنا بنجاسة أحد الماءين أو غصبية الآخر، فان الأصل الجاري في محتمل النجاسة هو أصالة الطهارة، و في محتمل الغصبية هي أصالة الحل، و في فرض سقوط أصالة الطهارة في محتمل النجاسة تصل النوبة إلى أصالة الحل، ففي مثل ذلك كان العلم الإجمالي منجزا للواقع، لأن الأصلين الجاريين في الطرفين و ان كانا مختلفين، إلاّ ان العلم الإجمالي بوجود الحرام في البين مانع عن الرجوع إلى الأصل، باعتبار ان الترخيص في كلا الطرفين ترخيص في مخالفة التكليف الواصل، و في أحدهما ترجيح بلا مرجح، بلا فرق في ذلك بين ان يكون الأصل من الأصول الحاكمة أو الأصول المحكومة. </w:t>
      </w:r>
    </w:p>
    <w:p w14:paraId="1EC7BF32" w14:textId="77777777" w:rsidR="00846D5A" w:rsidRPr="00846D5A" w:rsidRDefault="00846D5A" w:rsidP="00846D5A">
      <w:pPr>
        <w:pStyle w:val="CommentText"/>
        <w:rPr>
          <w:rtl/>
          <w:lang w:bidi="ar"/>
        </w:rPr>
      </w:pPr>
      <w:r w:rsidRPr="00846D5A">
        <w:rPr>
          <w:rtl/>
          <w:lang w:bidi="ar"/>
        </w:rPr>
        <w:t xml:space="preserve">توضيح ذلك ان الأصل الجاري في أحد الطرفين - و هو المائع المحتمل غصبيته - هو أصالة الحل، و الأصل الجاري في الطرف الآخر - و هو المائع المحتمل نجاسته - هو أصالة الطهارة. و يترتب عليها جواز الشرب و العلم الإجمالي بوجود الحرام يمنع من جريانهما لا لخصوصية فيهما، بل لأن جريانهما مستلزم للترخيص في المعصية، فكما ان أصالة الطهارة المترتب عليها جواز الشرب إذا انضمت إلى أصالة الحل في الطرف الآخر لزم الترخيص في المعصية، كذلك أصالة الحل إذا انضمت إليها أصالة الحل في الطرف الآخر، فإذا علم حرمة أحد المائعين كان الترخيص في كليهما ترخيصا في المعصية، و في أحدهما ترجيحا بلا مرجح سواء كان الترخيص بلسان الحكم بالطهارة المترتب عليه الحلية أو بلسان الحكم بالحلية من أول الأمر. </w:t>
      </w:r>
    </w:p>
    <w:p w14:paraId="6FFEA499" w14:textId="77777777" w:rsidR="00846D5A" w:rsidRPr="00846D5A" w:rsidRDefault="00846D5A" w:rsidP="00846D5A">
      <w:pPr>
        <w:pStyle w:val="CommentText"/>
        <w:rPr>
          <w:rtl/>
          <w:lang w:bidi="ar"/>
        </w:rPr>
      </w:pPr>
      <w:r w:rsidRPr="00846D5A">
        <w:rPr>
          <w:rtl/>
          <w:lang w:bidi="ar"/>
        </w:rPr>
        <w:t xml:space="preserve">(و بعبارة أخرى) الأمر في المقام دائر بين سقوط أصالة الإباحة في محتمل الغصبية، و سقوط أصالة الطهارة و أصالة الإباحة في محتمل النجاسة. و بما انه لا ترجيح في البين يسقط الجميع لا محالة. و من هذا القبيل ما إذا علم إجمالا ببولية أحد المائعين أو بتنجس الآخر بنجاسة عرضية، فان الأصل الجاري فيما يحتمل نجاسته بالعرض و إن كان هو الاستصحاب. و الأصل الجاري في الطرف الآخر هو أصالة الطهارة، إلا انه مع ذلك لا مجال لجريان أصالة الطهارة فيما يحتمل نجاسته العرضية، بعد سقوط الاستصحاب فيه، لأن العلم بالنجس الموجود في البين مانع عن جعل الطهارة الظاهرية في الطرفين بأي لسان كان، لاستلزامه المخالفة القطعية، و كذا في أحدهما، للزوم الترجيح بلا مرجح. </w:t>
      </w:r>
    </w:p>
    <w:p w14:paraId="56A7925F" w14:textId="0DF41BA2" w:rsidR="00846D5A" w:rsidRDefault="00846D5A" w:rsidP="00846D5A">
      <w:pPr>
        <w:pStyle w:val="CommentText"/>
        <w:rPr>
          <w:rtl/>
          <w:lang w:bidi="ar"/>
        </w:rPr>
      </w:pPr>
      <w:r w:rsidRPr="00846D5A">
        <w:rPr>
          <w:rtl/>
          <w:lang w:bidi="ar"/>
        </w:rPr>
        <w:t>(خوئی)</w:t>
      </w:r>
      <w:r w:rsidRPr="00846D5A">
        <w:rPr>
          <w:vertAlign w:val="superscript"/>
          <w:rtl/>
          <w:lang w:bidi="ar"/>
        </w:rPr>
        <w:footnoteRef/>
      </w:r>
    </w:p>
    <w:p w14:paraId="5FF9872F" w14:textId="762A7A6D" w:rsidR="00846D5A" w:rsidRPr="00846D5A" w:rsidRDefault="00846D5A" w:rsidP="00846D5A">
      <w:pPr>
        <w:pStyle w:val="CommentText"/>
      </w:pPr>
      <w:r w:rsidRPr="00846D5A">
        <w:rPr>
          <w:rtl/>
          <w:lang w:bidi="ar"/>
        </w:rPr>
        <w:t xml:space="preserve">و اما الصورة الثانية و هي ما كان الأصل الطولي مخالفا في المؤدى مع الأصل الجاري في مرتبة سابقة عليه، فيرجع إليه بعد تساقط الأصول العرضية بلا فرق بين ان تكون الأصول العرضية متماثلة أو متخالفة. </w:t>
      </w:r>
    </w:p>
    <w:p w14:paraId="02C3F0D1" w14:textId="77777777" w:rsidR="00846D5A" w:rsidRPr="00846D5A" w:rsidRDefault="00846D5A" w:rsidP="00846D5A">
      <w:pPr>
        <w:pStyle w:val="CommentText"/>
        <w:rPr>
          <w:rtl/>
          <w:lang w:bidi="ar"/>
        </w:rPr>
      </w:pPr>
      <w:r w:rsidRPr="00846D5A">
        <w:rPr>
          <w:rtl/>
          <w:lang w:bidi="ar"/>
        </w:rPr>
        <w:t xml:space="preserve">(مثال الأول) ما إذا علم إجمالا بزيادة ركوع في صلاة المغرب أو نقصانه في صلاة العشاء، بعد الفراغ عنهما، فقاعدة الفراغ في كل من الصلاتين تسقط بالمعارضة، و بعد تساقطهما يرجع إلى استصحاب عدم الإتيان بالركوع المشكوك فيه من صلاة العشاء، فيحكم ببطلانها، و استصحاب عدم الإتيان بالركوع الزائد في صلاة المغرب، و يحكم بصحتها و لا يلزم محذور المخالفة العملية القطعية نعم تلزم المخالفة الالتزامية باعتبار العلم بمخالفة أحد الاستصحابين للواقع. و قد عرفت غير مرة ان الموافقة الالتزامية غير واجبة. </w:t>
      </w:r>
    </w:p>
    <w:p w14:paraId="31FA3421" w14:textId="77777777" w:rsidR="00846D5A" w:rsidRPr="00846D5A" w:rsidRDefault="00846D5A" w:rsidP="00846D5A">
      <w:pPr>
        <w:pStyle w:val="CommentText"/>
        <w:rPr>
          <w:rtl/>
          <w:lang w:bidi="ar"/>
        </w:rPr>
      </w:pPr>
      <w:r w:rsidRPr="00846D5A">
        <w:rPr>
          <w:rtl/>
          <w:lang w:bidi="ar"/>
        </w:rPr>
        <w:t xml:space="preserve">(مثال الثاني) ما إذا علم إجمالا بنقصان ركعة من صلاة المغرب أو عدم الإتيان بصلاة العصر، فان قاعدة الفراغ في صلاة المغرب و قاعدة الحيلولة في صلاة العصر تسقطان للمعارضة، و يرجع إلى استصحاب عدم الإتيان بالركعة المشكوك فيها في صلاة المغرب، فيحكم ببطلانها و وجوب إعادتها، و إلى أصالة البراءة من وجوب قضاء صلاة العصر لما ثبت في محله، من ان الفوت الّذي هو الموضوع لوجوب القضاء لا يثبت بأصالة عدم الإتيان. </w:t>
      </w:r>
    </w:p>
    <w:p w14:paraId="66AEA44A" w14:textId="77777777" w:rsidR="00846D5A" w:rsidRPr="00846D5A" w:rsidRDefault="00846D5A" w:rsidP="00846D5A">
      <w:pPr>
        <w:pStyle w:val="CommentText"/>
        <w:rPr>
          <w:rtl/>
          <w:lang w:bidi="ar"/>
        </w:rPr>
      </w:pPr>
      <w:r w:rsidRPr="00846D5A">
        <w:rPr>
          <w:rtl/>
          <w:lang w:bidi="ar"/>
        </w:rPr>
        <w:t>و هذا التفصيل الّذي ذكرناه -: من جواز الرجوع إلى الأصل الطولي في بعض الموارد، و عدم جواز الرجوع إليه في بعض الموارد الأخر - تترتب عليه ثمرات مهمة في بحث الخلل و في بحث فروع العلم الإجمالي. فانتبه. (خوئی)</w:t>
      </w:r>
      <w:r w:rsidRPr="00846D5A">
        <w:rPr>
          <w:vertAlign w:val="superscript"/>
          <w:rtl/>
          <w:lang w:bidi="ar"/>
        </w:rPr>
        <w:footnoteRef/>
      </w:r>
    </w:p>
    <w:p w14:paraId="22E8DCD9" w14:textId="54E1949B" w:rsidR="00846D5A" w:rsidRDefault="00846D5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E8DC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280008" w16cex:dateUtc="2025-03-08T03:42:00Z"/>
  <w16cex:commentExtensible w16cex:durableId="3AB39EAE" w16cex:dateUtc="2025-03-08T03:47:00Z"/>
  <w16cex:commentExtensible w16cex:durableId="5C8BD567" w16cex:dateUtc="2025-03-08T03:31:00Z"/>
  <w16cex:commentExtensible w16cex:durableId="5D261F74" w16cex:dateUtc="2025-03-08T0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D6871E" w16cid:durableId="3F280008"/>
  <w16cid:commentId w16cid:paraId="66305373" w16cid:durableId="3AB39EAE"/>
  <w16cid:commentId w16cid:paraId="22E8DCD9" w16cid:durableId="5C8BD567"/>
  <w16cid:commentId w16cid:paraId="0203C2FB" w16cid:durableId="5D261F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7F9D1" w14:textId="77777777" w:rsidR="00A50A74" w:rsidRDefault="00A50A74" w:rsidP="003D772C">
      <w:pPr>
        <w:spacing w:after="0" w:line="240" w:lineRule="auto"/>
      </w:pPr>
      <w:r>
        <w:separator/>
      </w:r>
    </w:p>
  </w:endnote>
  <w:endnote w:type="continuationSeparator" w:id="0">
    <w:p w14:paraId="611C818E" w14:textId="77777777" w:rsidR="00A50A74" w:rsidRDefault="00A50A74" w:rsidP="003D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EA3D0" w14:textId="77777777" w:rsidR="006C54F0" w:rsidRDefault="006C54F0" w:rsidP="007F1053">
    <w:pPr>
      <w:pStyle w:val="Footer"/>
    </w:pPr>
  </w:p>
  <w:p w14:paraId="6B8F495D" w14:textId="77777777" w:rsidR="006C54F0" w:rsidRDefault="006C54F0" w:rsidP="007F1053"/>
  <w:p w14:paraId="72FE56B7" w14:textId="77777777" w:rsidR="006C54F0" w:rsidRDefault="006C54F0"/>
  <w:p w14:paraId="225193E8" w14:textId="77777777" w:rsidR="006C54F0" w:rsidRDefault="006C54F0"/>
  <w:p w14:paraId="2EA3F4A3" w14:textId="77777777" w:rsidR="006C54F0" w:rsidRDefault="006C54F0"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35027545" w14:textId="77777777" w:rsidR="006C54F0" w:rsidRDefault="00A50A74" w:rsidP="00822C53">
        <w:pPr>
          <w:pStyle w:val="Footer"/>
          <w:jc w:val="center"/>
        </w:pPr>
        <w:r>
          <w:fldChar w:fldCharType="begin"/>
        </w:r>
        <w:r>
          <w:instrText xml:space="preserve"> PAGE   \* MERGEFORMAT </w:instrText>
        </w:r>
        <w:r>
          <w:fldChar w:fldCharType="separate"/>
        </w:r>
        <w:r w:rsidR="00DB05F5">
          <w:rPr>
            <w:noProof/>
            <w:rtl/>
          </w:rPr>
          <w:t>8</w:t>
        </w:r>
        <w:r>
          <w:rPr>
            <w:noProof/>
          </w:rPr>
          <w:fldChar w:fldCharType="end"/>
        </w:r>
      </w:p>
    </w:sdtContent>
  </w:sdt>
  <w:p w14:paraId="3A59A099" w14:textId="77777777" w:rsidR="006C54F0" w:rsidRDefault="006C54F0"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07ABD" w14:textId="77777777" w:rsidR="00A50A74" w:rsidRDefault="00A50A74" w:rsidP="003D772C">
      <w:pPr>
        <w:spacing w:after="0" w:line="240" w:lineRule="auto"/>
      </w:pPr>
      <w:r>
        <w:separator/>
      </w:r>
    </w:p>
  </w:footnote>
  <w:footnote w:type="continuationSeparator" w:id="0">
    <w:p w14:paraId="7D0916FB" w14:textId="77777777" w:rsidR="00A50A74" w:rsidRDefault="00A50A74" w:rsidP="003D772C">
      <w:pPr>
        <w:spacing w:after="0" w:line="240" w:lineRule="auto"/>
      </w:pPr>
      <w:r>
        <w:continuationSeparator/>
      </w:r>
    </w:p>
  </w:footnote>
  <w:footnote w:id="1">
    <w:p w14:paraId="72081792" w14:textId="39DCBA61" w:rsidR="00124574" w:rsidRPr="007B7DE0" w:rsidRDefault="00124574" w:rsidP="007B7DE0">
      <w:pPr>
        <w:pStyle w:val="FootnoteText"/>
        <w:jc w:val="both"/>
        <w:rPr>
          <w:rFonts w:ascii="NoorLotus" w:hAnsi="NoorLotus" w:cs="NoorLotus"/>
          <w:rtl/>
        </w:rPr>
      </w:pPr>
      <w:r w:rsidRPr="007B7DE0">
        <w:rPr>
          <w:rStyle w:val="FootnoteReference"/>
          <w:rFonts w:ascii="NoorLotus" w:hAnsi="NoorLotus" w:cs="NoorLotus"/>
        </w:rPr>
        <w:footnoteRef/>
      </w:r>
      <w:r w:rsidRPr="007B7DE0">
        <w:rPr>
          <w:rFonts w:ascii="NoorLotus" w:hAnsi="NoorLotus" w:cs="NoorLotus"/>
          <w:rtl/>
        </w:rPr>
        <w:t xml:space="preserve"> </w:t>
      </w:r>
      <w:r w:rsidR="003F736A" w:rsidRPr="007B7DE0">
        <w:rPr>
          <w:rFonts w:ascii="NoorLotus" w:hAnsi="NoorLotus" w:cs="NoorLotus"/>
          <w:rtl/>
        </w:rPr>
        <w:t>یونس:36.</w:t>
      </w:r>
    </w:p>
  </w:footnote>
  <w:footnote w:id="2">
    <w:p w14:paraId="46678BB5" w14:textId="2928EB98" w:rsidR="000B31BA" w:rsidRPr="007B7DE0" w:rsidRDefault="000B31BA" w:rsidP="007B7DE0">
      <w:pPr>
        <w:pStyle w:val="FootnoteText"/>
        <w:jc w:val="both"/>
        <w:rPr>
          <w:rFonts w:ascii="NoorLotus" w:hAnsi="NoorLotus" w:cs="NoorLotus"/>
          <w:color w:val="3C3C3C"/>
          <w:rtl/>
          <w:lang w:bidi="ar-SA"/>
        </w:rPr>
      </w:pPr>
      <w:r w:rsidRPr="007B7DE0">
        <w:rPr>
          <w:rStyle w:val="FootnoteReference"/>
          <w:rFonts w:ascii="NoorLotus" w:hAnsi="NoorLotus" w:cs="NoorLotus"/>
          <w:color w:val="3C3C3C"/>
        </w:rPr>
        <w:footnoteRef/>
      </w:r>
      <w:r w:rsidRPr="007B7DE0">
        <w:rPr>
          <w:rFonts w:ascii="Cambria" w:hAnsi="Cambria" w:cs="Cambria" w:hint="cs"/>
          <w:color w:val="3C3C3C"/>
          <w:rtl/>
        </w:rPr>
        <w:t> </w:t>
      </w:r>
      <w:r w:rsidRPr="007B7DE0">
        <w:rPr>
          <w:rFonts w:ascii="NoorLotus" w:hAnsi="NoorLotus" w:cs="NoorLotus" w:hint="cs"/>
          <w:color w:val="3C3C3C"/>
          <w:rtl/>
        </w:rPr>
        <w:t>صدر</w:t>
      </w:r>
      <w:r w:rsidRPr="007B7DE0">
        <w:rPr>
          <w:rFonts w:ascii="NoorLotus" w:hAnsi="NoorLotus" w:cs="NoorLotus"/>
          <w:color w:val="3C3C3C"/>
          <w:rtl/>
        </w:rPr>
        <w:t xml:space="preserve"> </w:t>
      </w:r>
      <w:r w:rsidRPr="007B7DE0">
        <w:rPr>
          <w:rFonts w:ascii="NoorLotus" w:hAnsi="NoorLotus" w:cs="NoorLotus" w:hint="cs"/>
          <w:color w:val="3C3C3C"/>
          <w:rtl/>
        </w:rPr>
        <w:t>محمد</w:t>
      </w:r>
      <w:r w:rsidRPr="007B7DE0">
        <w:rPr>
          <w:rFonts w:ascii="NoorLotus" w:hAnsi="NoorLotus" w:cs="NoorLotus"/>
          <w:color w:val="3C3C3C"/>
          <w:rtl/>
        </w:rPr>
        <w:t xml:space="preserve"> </w:t>
      </w:r>
      <w:r w:rsidRPr="007B7DE0">
        <w:rPr>
          <w:rFonts w:ascii="NoorLotus" w:hAnsi="NoorLotus" w:cs="NoorLotus" w:hint="cs"/>
          <w:color w:val="3C3C3C"/>
          <w:rtl/>
        </w:rPr>
        <w:t>باقر</w:t>
      </w:r>
      <w:r w:rsidRPr="007B7DE0">
        <w:rPr>
          <w:rFonts w:ascii="NoorLotus" w:hAnsi="NoorLotus" w:cs="NoorLotus"/>
          <w:color w:val="3C3C3C"/>
          <w:rtl/>
        </w:rPr>
        <w:t xml:space="preserve">. </w:t>
      </w:r>
      <w:r w:rsidRPr="007B7DE0">
        <w:rPr>
          <w:rFonts w:ascii="NoorLotus" w:hAnsi="NoorLotus" w:cs="NoorLotus"/>
          <w:i/>
          <w:iCs/>
          <w:color w:val="3C3C3C"/>
          <w:rtl/>
        </w:rPr>
        <w:t>بحوث في علم الأصول (الهاشمي الشاهرودي)</w:t>
      </w:r>
      <w:r w:rsidRPr="007B7DE0">
        <w:rPr>
          <w:rFonts w:ascii="NoorLotus" w:hAnsi="NoorLotus" w:cs="NoorLotus"/>
          <w:color w:val="3C3C3C"/>
          <w:rtl/>
        </w:rPr>
        <w:t>. ج 5، مؤسسة دائرة معارف الفقه الاسلامي، 1417، ص 219-222.</w:t>
      </w:r>
    </w:p>
  </w:footnote>
  <w:footnote w:id="3">
    <w:p w14:paraId="5A7EA820" w14:textId="77777777" w:rsidR="001875D0" w:rsidRPr="007B7DE0" w:rsidRDefault="001875D0" w:rsidP="007B7DE0">
      <w:pPr>
        <w:pStyle w:val="FootnoteText"/>
        <w:jc w:val="both"/>
        <w:rPr>
          <w:rFonts w:ascii="NoorLotus" w:hAnsi="NoorLotus" w:cs="NoorLotus"/>
          <w:color w:val="3C3C3C"/>
          <w:rtl/>
          <w:lang w:bidi="ar-SA"/>
        </w:rPr>
      </w:pPr>
      <w:r w:rsidRPr="007B7DE0">
        <w:rPr>
          <w:rStyle w:val="FootnoteReference"/>
          <w:rFonts w:ascii="NoorLotus" w:hAnsi="NoorLotus" w:cs="NoorLotus"/>
          <w:color w:val="3C3C3C"/>
        </w:rPr>
        <w:footnoteRef/>
      </w:r>
      <w:r w:rsidRPr="007B7DE0">
        <w:rPr>
          <w:rFonts w:ascii="Cambria" w:hAnsi="Cambria" w:cs="Cambria" w:hint="cs"/>
          <w:color w:val="3C3C3C"/>
          <w:rtl/>
        </w:rPr>
        <w:t> </w:t>
      </w:r>
      <w:r w:rsidRPr="007B7DE0">
        <w:rPr>
          <w:rFonts w:ascii="NoorLotus" w:hAnsi="NoorLotus" w:cs="NoorLotus" w:hint="cs"/>
          <w:color w:val="3C3C3C"/>
          <w:rtl/>
        </w:rPr>
        <w:t>عراقی</w:t>
      </w:r>
      <w:r w:rsidRPr="007B7DE0">
        <w:rPr>
          <w:rFonts w:ascii="NoorLotus" w:hAnsi="NoorLotus" w:cs="NoorLotus"/>
          <w:color w:val="3C3C3C"/>
          <w:rtl/>
        </w:rPr>
        <w:t xml:space="preserve"> </w:t>
      </w:r>
      <w:r w:rsidRPr="007B7DE0">
        <w:rPr>
          <w:rFonts w:ascii="NoorLotus" w:hAnsi="NoorLotus" w:cs="NoorLotus" w:hint="cs"/>
          <w:color w:val="3C3C3C"/>
          <w:rtl/>
        </w:rPr>
        <w:t>ضیاء‌الدین</w:t>
      </w:r>
      <w:r w:rsidRPr="007B7DE0">
        <w:rPr>
          <w:rFonts w:ascii="NoorLotus" w:hAnsi="NoorLotus" w:cs="NoorLotus"/>
          <w:color w:val="3C3C3C"/>
          <w:rtl/>
        </w:rPr>
        <w:t xml:space="preserve">. </w:t>
      </w:r>
      <w:r w:rsidRPr="007B7DE0">
        <w:rPr>
          <w:rFonts w:ascii="NoorLotus" w:hAnsi="NoorLotus" w:cs="NoorLotus"/>
          <w:i/>
          <w:iCs/>
          <w:color w:val="3C3C3C"/>
          <w:rtl/>
        </w:rPr>
        <w:t>روائع الأمالي في فروع العلم الإجمالي (آقا ضياء) (روائع الأمالي في فروع العلم الإجمالي)</w:t>
      </w:r>
      <w:r w:rsidRPr="007B7DE0">
        <w:rPr>
          <w:rFonts w:ascii="NoorLotus" w:hAnsi="NoorLotus" w:cs="NoorLotus"/>
          <w:color w:val="3C3C3C"/>
          <w:rtl/>
        </w:rPr>
        <w:t>. جماعة المدرسين في الحوزة العلمیة بقم. مؤسسة النشر الإسلامي، 1414، ص 98.</w:t>
      </w:r>
    </w:p>
  </w:footnote>
  <w:footnote w:id="4">
    <w:p w14:paraId="29BAF192" w14:textId="77777777" w:rsidR="00846D5A" w:rsidRPr="007B7DE0" w:rsidRDefault="00846D5A" w:rsidP="007B7DE0">
      <w:pPr>
        <w:pStyle w:val="FootnoteText"/>
        <w:jc w:val="both"/>
        <w:rPr>
          <w:rFonts w:ascii="NoorLotus" w:hAnsi="NoorLotus" w:cs="NoorLotus"/>
          <w:color w:val="3C3C3C"/>
          <w:rtl/>
          <w:lang w:bidi="ar-SA"/>
        </w:rPr>
      </w:pPr>
      <w:r w:rsidRPr="007B7DE0">
        <w:rPr>
          <w:rStyle w:val="FootnoteReference"/>
          <w:rFonts w:ascii="NoorLotus" w:hAnsi="NoorLotus" w:cs="NoorLotus"/>
          <w:color w:val="3C3C3C"/>
        </w:rPr>
        <w:footnoteRef/>
      </w:r>
      <w:r w:rsidRPr="007B7DE0">
        <w:rPr>
          <w:rFonts w:ascii="Cambria" w:hAnsi="Cambria" w:cs="Cambria" w:hint="cs"/>
          <w:color w:val="3C3C3C"/>
          <w:rtl/>
        </w:rPr>
        <w:t> </w:t>
      </w:r>
      <w:r w:rsidRPr="007B7DE0">
        <w:rPr>
          <w:rFonts w:ascii="NoorLotus" w:hAnsi="NoorLotus" w:cs="NoorLotus" w:hint="cs"/>
          <w:color w:val="3C3C3C"/>
          <w:rtl/>
        </w:rPr>
        <w:t>خوئی</w:t>
      </w:r>
      <w:r w:rsidRPr="007B7DE0">
        <w:rPr>
          <w:rFonts w:ascii="NoorLotus" w:hAnsi="NoorLotus" w:cs="NoorLotus"/>
          <w:color w:val="3C3C3C"/>
          <w:rtl/>
        </w:rPr>
        <w:t xml:space="preserve"> </w:t>
      </w:r>
      <w:r w:rsidRPr="007B7DE0">
        <w:rPr>
          <w:rFonts w:ascii="NoorLotus" w:hAnsi="NoorLotus" w:cs="NoorLotus" w:hint="cs"/>
          <w:color w:val="3C3C3C"/>
          <w:rtl/>
        </w:rPr>
        <w:t>ابوالقاسم</w:t>
      </w:r>
      <w:r w:rsidRPr="007B7DE0">
        <w:rPr>
          <w:rFonts w:ascii="NoorLotus" w:hAnsi="NoorLotus" w:cs="NoorLotus"/>
          <w:color w:val="3C3C3C"/>
          <w:rtl/>
        </w:rPr>
        <w:t xml:space="preserve">. </w:t>
      </w:r>
      <w:r w:rsidRPr="007B7DE0">
        <w:rPr>
          <w:rFonts w:ascii="NoorLotus" w:hAnsi="NoorLotus" w:cs="NoorLotus"/>
          <w:i/>
          <w:iCs/>
          <w:color w:val="3C3C3C"/>
          <w:rtl/>
        </w:rPr>
        <w:t>مصباح الأصول</w:t>
      </w:r>
      <w:r w:rsidRPr="007B7DE0">
        <w:rPr>
          <w:rFonts w:ascii="NoorLotus" w:hAnsi="NoorLotus" w:cs="NoorLotus"/>
          <w:color w:val="3C3C3C"/>
          <w:rtl/>
        </w:rPr>
        <w:t>. ج 2، مکتبة الداوري، 1422، ص 360.</w:t>
      </w:r>
    </w:p>
  </w:footnote>
  <w:footnote w:id="5">
    <w:p w14:paraId="002D0C35" w14:textId="77777777" w:rsidR="001378C3" w:rsidRPr="007B7DE0" w:rsidRDefault="001378C3" w:rsidP="007B7DE0">
      <w:pPr>
        <w:pStyle w:val="FootnoteText"/>
        <w:jc w:val="both"/>
        <w:rPr>
          <w:rFonts w:ascii="NoorLotus" w:hAnsi="NoorLotus" w:cs="NoorLotus"/>
          <w:rtl/>
        </w:rPr>
      </w:pPr>
      <w:r w:rsidRPr="007B7DE0">
        <w:rPr>
          <w:rStyle w:val="FootnoteReference"/>
          <w:rFonts w:ascii="NoorLotus" w:hAnsi="NoorLotus" w:cs="NoorLotus"/>
        </w:rPr>
        <w:footnoteRef/>
      </w:r>
      <w:r w:rsidRPr="007B7DE0">
        <w:rPr>
          <w:rFonts w:ascii="NoorLotus" w:hAnsi="NoorLotus" w:cs="NoorLotus"/>
          <w:rtl/>
        </w:rPr>
        <w:t xml:space="preserve"> </w:t>
      </w:r>
      <w:r w:rsidRPr="007B7DE0">
        <w:rPr>
          <w:rFonts w:ascii="NoorLotus" w:hAnsi="NoorLotus" w:cs="NoorLotus"/>
          <w:rtl/>
        </w:rPr>
        <w:t xml:space="preserve">نهایة </w:t>
      </w:r>
      <w:r w:rsidRPr="007B7DE0">
        <w:rPr>
          <w:rFonts w:ascii="NoorLotus" w:hAnsi="NoorLotus" w:cs="NoorLotus"/>
          <w:rtl/>
        </w:rPr>
        <w:t>الافکار، عراقی، ضیاء الدین، ج3، ص300و305.</w:t>
      </w:r>
    </w:p>
  </w:footnote>
  <w:footnote w:id="6">
    <w:p w14:paraId="19554FB3" w14:textId="5CC26CD8" w:rsidR="000B31BA" w:rsidRPr="007B7DE0" w:rsidRDefault="000B31BA" w:rsidP="007B7DE0">
      <w:pPr>
        <w:pStyle w:val="FootnoteText"/>
        <w:jc w:val="both"/>
        <w:rPr>
          <w:rFonts w:ascii="NoorLotus" w:hAnsi="NoorLotus" w:cs="NoorLotus"/>
        </w:rPr>
      </w:pPr>
      <w:r w:rsidRPr="007B7DE0">
        <w:rPr>
          <w:rStyle w:val="FootnoteReference"/>
          <w:rFonts w:ascii="NoorLotus" w:hAnsi="NoorLotus" w:cs="NoorLotus"/>
        </w:rPr>
        <w:footnoteRef/>
      </w:r>
      <w:r w:rsidRPr="007B7DE0">
        <w:rPr>
          <w:rFonts w:ascii="NoorLotus" w:hAnsi="NoorLotus" w:cs="NoorLotus"/>
          <w:rtl/>
        </w:rPr>
        <w:t xml:space="preserve"> </w:t>
      </w:r>
      <w:r w:rsidRPr="007B7DE0">
        <w:rPr>
          <w:rFonts w:ascii="NoorLotus" w:hAnsi="NoorLotus" w:cs="NoorLotus"/>
          <w:rtl/>
        </w:rPr>
        <w:t xml:space="preserve">مقرر: ظاهر کلام شهید صدر رحمه الله این است که شک در فقدان رکوع در صلات فعلی بعد از تجاوز محل است و لذا قاعده‌ی تجاوز جاری می‌شود. </w:t>
      </w:r>
      <w:r w:rsidRPr="007B7DE0">
        <w:rPr>
          <w:rFonts w:ascii="NoorLotus" w:hAnsi="NoorLotus" w:cs="NoorLotus"/>
          <w:color w:val="000080"/>
          <w:rtl/>
        </w:rPr>
        <w:t>«</w:t>
      </w:r>
      <w:r w:rsidRPr="007B7DE0">
        <w:rPr>
          <w:rFonts w:ascii="NoorLotus" w:hAnsi="NoorLotus" w:cs="NoorLotus"/>
          <w:color w:val="000080"/>
          <w:rtl/>
          <w:lang w:bidi="ar"/>
        </w:rPr>
        <w:t>كما إذا علم إجمالا بزيادة ركوع في الصلاة السابقة أو نقيصة في ركوع الصلاة التي بيده بعد تجاوز المحل فان قاعدة الفراغ في الأولى مع قاعدة التجاوز في الثانية تتساقطان»</w:t>
      </w:r>
      <w:r w:rsidRPr="007B7DE0">
        <w:rPr>
          <w:rFonts w:ascii="NoorLotus" w:hAnsi="NoorLotus" w:cs="NoorLotus"/>
          <w:vertAlign w:val="superscript"/>
          <w:rtl/>
          <w:lang w:bidi="ar"/>
        </w:rPr>
        <w:footnoteRef/>
      </w:r>
    </w:p>
  </w:footnote>
  <w:footnote w:id="7">
    <w:p w14:paraId="3248ACA2" w14:textId="77777777" w:rsidR="008C73AD" w:rsidRPr="007B7DE0" w:rsidRDefault="008C73AD" w:rsidP="007B7DE0">
      <w:pPr>
        <w:pStyle w:val="FootnoteText"/>
        <w:jc w:val="both"/>
        <w:rPr>
          <w:rFonts w:ascii="NoorLotus" w:hAnsi="NoorLotus" w:cs="NoorLotus"/>
          <w:color w:val="3C3C3C"/>
          <w:rtl/>
          <w:lang w:bidi="ar-SA"/>
        </w:rPr>
      </w:pPr>
      <w:r w:rsidRPr="007B7DE0">
        <w:rPr>
          <w:rStyle w:val="FootnoteReference"/>
          <w:rFonts w:ascii="NoorLotus" w:hAnsi="NoorLotus" w:cs="NoorLotus"/>
          <w:color w:val="3C3C3C"/>
        </w:rPr>
        <w:footnoteRef/>
      </w:r>
      <w:r w:rsidRPr="007B7DE0">
        <w:rPr>
          <w:rFonts w:ascii="Cambria" w:hAnsi="Cambria" w:cs="Cambria" w:hint="cs"/>
          <w:color w:val="3C3C3C"/>
          <w:rtl/>
        </w:rPr>
        <w:t> </w:t>
      </w:r>
      <w:r w:rsidRPr="007B7DE0">
        <w:rPr>
          <w:rFonts w:ascii="NoorLotus" w:hAnsi="NoorLotus" w:cs="NoorLotus" w:hint="cs"/>
          <w:color w:val="3C3C3C"/>
          <w:rtl/>
        </w:rPr>
        <w:t>صدر</w:t>
      </w:r>
      <w:r w:rsidRPr="007B7DE0">
        <w:rPr>
          <w:rFonts w:ascii="NoorLotus" w:hAnsi="NoorLotus" w:cs="NoorLotus"/>
          <w:color w:val="3C3C3C"/>
          <w:rtl/>
        </w:rPr>
        <w:t xml:space="preserve"> </w:t>
      </w:r>
      <w:r w:rsidRPr="007B7DE0">
        <w:rPr>
          <w:rFonts w:ascii="NoorLotus" w:hAnsi="NoorLotus" w:cs="NoorLotus" w:hint="cs"/>
          <w:color w:val="3C3C3C"/>
          <w:rtl/>
        </w:rPr>
        <w:t>محمد</w:t>
      </w:r>
      <w:r w:rsidRPr="007B7DE0">
        <w:rPr>
          <w:rFonts w:ascii="NoorLotus" w:hAnsi="NoorLotus" w:cs="NoorLotus"/>
          <w:color w:val="3C3C3C"/>
          <w:rtl/>
        </w:rPr>
        <w:t xml:space="preserve"> </w:t>
      </w:r>
      <w:r w:rsidRPr="007B7DE0">
        <w:rPr>
          <w:rFonts w:ascii="NoorLotus" w:hAnsi="NoorLotus" w:cs="NoorLotus" w:hint="cs"/>
          <w:color w:val="3C3C3C"/>
          <w:rtl/>
        </w:rPr>
        <w:t>باقر</w:t>
      </w:r>
      <w:r w:rsidRPr="007B7DE0">
        <w:rPr>
          <w:rFonts w:ascii="NoorLotus" w:hAnsi="NoorLotus" w:cs="NoorLotus"/>
          <w:color w:val="3C3C3C"/>
          <w:rtl/>
        </w:rPr>
        <w:t xml:space="preserve">. </w:t>
      </w:r>
      <w:r w:rsidRPr="007B7DE0">
        <w:rPr>
          <w:rFonts w:ascii="NoorLotus" w:hAnsi="NoorLotus" w:cs="NoorLotus"/>
          <w:i/>
          <w:iCs/>
          <w:color w:val="3C3C3C"/>
          <w:rtl/>
        </w:rPr>
        <w:t>بحوث في علم الأصول (الهاشمي الشاهرودي)</w:t>
      </w:r>
      <w:r w:rsidRPr="007B7DE0">
        <w:rPr>
          <w:rFonts w:ascii="NoorLotus" w:hAnsi="NoorLotus" w:cs="NoorLotus"/>
          <w:color w:val="3C3C3C"/>
          <w:rtl/>
        </w:rPr>
        <w:t>. ج 5، مؤسسة دائرة معارف الفقه الاسلامي، 1417، ص 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132CC" w14:textId="77777777" w:rsidR="006C54F0" w:rsidRDefault="006C54F0" w:rsidP="007F1053">
    <w:pPr>
      <w:pStyle w:val="Header"/>
    </w:pPr>
  </w:p>
  <w:p w14:paraId="12F6B8B8" w14:textId="77777777" w:rsidR="006C54F0" w:rsidRDefault="006C54F0" w:rsidP="007F1053"/>
  <w:p w14:paraId="1E192105" w14:textId="77777777" w:rsidR="006C54F0" w:rsidRDefault="006C54F0"/>
  <w:p w14:paraId="45147CCE" w14:textId="77777777" w:rsidR="006C54F0" w:rsidRDefault="006C54F0"/>
  <w:p w14:paraId="3E04C952" w14:textId="77777777" w:rsidR="006C54F0" w:rsidRDefault="006C54F0"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756ED" w14:textId="114D646F" w:rsidR="006C54F0" w:rsidRPr="009E10DD" w:rsidRDefault="00A50A74" w:rsidP="00661BB4">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3D772C">
      <w:rPr>
        <w:rFonts w:hint="cs"/>
        <w:sz w:val="18"/>
        <w:szCs w:val="18"/>
        <w:rtl/>
      </w:rPr>
      <w:t>107</w:t>
    </w:r>
    <w:r>
      <w:rPr>
        <w:sz w:val="18"/>
        <w:szCs w:val="18"/>
        <w:rtl/>
      </w:rPr>
      <w:t>(تاری</w:t>
    </w:r>
    <w:r>
      <w:rPr>
        <w:rFonts w:hint="cs"/>
        <w:sz w:val="18"/>
        <w:szCs w:val="18"/>
        <w:rtl/>
      </w:rPr>
      <w:t>خ:</w:t>
    </w:r>
    <w:r w:rsidR="003D772C">
      <w:rPr>
        <w:rFonts w:hint="cs"/>
        <w:sz w:val="18"/>
        <w:szCs w:val="18"/>
        <w:rtl/>
      </w:rPr>
      <w:t>0</w:t>
    </w:r>
    <w:r w:rsidR="00661BB4">
      <w:rPr>
        <w:rFonts w:hint="cs"/>
        <w:sz w:val="18"/>
        <w:szCs w:val="18"/>
        <w:rtl/>
      </w:rPr>
      <w:t>8</w:t>
    </w:r>
    <w:r>
      <w:rPr>
        <w:rFonts w:hint="cs"/>
        <w:sz w:val="18"/>
        <w:szCs w:val="18"/>
        <w:rtl/>
      </w:rPr>
      <w:t>/12</w:t>
    </w:r>
    <w:r>
      <w:rPr>
        <w:sz w:val="18"/>
        <w:szCs w:val="18"/>
        <w:rtl/>
      </w:rPr>
      <w:t>/</w:t>
    </w:r>
    <w:r>
      <w:rPr>
        <w:rFonts w:hint="cs"/>
        <w:sz w:val="18"/>
        <w:szCs w:val="18"/>
        <w:rtl/>
      </w:rPr>
      <w:t>1403</w:t>
    </w:r>
    <w:r>
      <w:rPr>
        <w:sz w:val="18"/>
        <w:szCs w:val="18"/>
        <w:rtl/>
      </w:rPr>
      <w:t>)</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i">
    <w15:presenceInfo w15:providerId="None" w15:userId="A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2C"/>
    <w:rsid w:val="00004912"/>
    <w:rsid w:val="00010DDE"/>
    <w:rsid w:val="00031B30"/>
    <w:rsid w:val="00060B97"/>
    <w:rsid w:val="00065B7E"/>
    <w:rsid w:val="00081750"/>
    <w:rsid w:val="00083DE9"/>
    <w:rsid w:val="000A3096"/>
    <w:rsid w:val="000B31BA"/>
    <w:rsid w:val="000B54C3"/>
    <w:rsid w:val="000C6212"/>
    <w:rsid w:val="000E36A2"/>
    <w:rsid w:val="000F6423"/>
    <w:rsid w:val="00100032"/>
    <w:rsid w:val="001211F5"/>
    <w:rsid w:val="00124513"/>
    <w:rsid w:val="00124574"/>
    <w:rsid w:val="00135006"/>
    <w:rsid w:val="001378C3"/>
    <w:rsid w:val="001416F8"/>
    <w:rsid w:val="00143A9A"/>
    <w:rsid w:val="0017559E"/>
    <w:rsid w:val="00176365"/>
    <w:rsid w:val="001875D0"/>
    <w:rsid w:val="00192F50"/>
    <w:rsid w:val="001B3F37"/>
    <w:rsid w:val="001E2DF8"/>
    <w:rsid w:val="001F2BBA"/>
    <w:rsid w:val="00215C49"/>
    <w:rsid w:val="00216C09"/>
    <w:rsid w:val="0022415E"/>
    <w:rsid w:val="00235481"/>
    <w:rsid w:val="002778C4"/>
    <w:rsid w:val="002832A2"/>
    <w:rsid w:val="00283BBD"/>
    <w:rsid w:val="00286438"/>
    <w:rsid w:val="00295E47"/>
    <w:rsid w:val="0029700D"/>
    <w:rsid w:val="002A586D"/>
    <w:rsid w:val="002A67F2"/>
    <w:rsid w:val="002B0E37"/>
    <w:rsid w:val="002C3FE8"/>
    <w:rsid w:val="002D534A"/>
    <w:rsid w:val="002E08B3"/>
    <w:rsid w:val="003013C3"/>
    <w:rsid w:val="0030483C"/>
    <w:rsid w:val="00372089"/>
    <w:rsid w:val="003C74F9"/>
    <w:rsid w:val="003D2DB9"/>
    <w:rsid w:val="003D772C"/>
    <w:rsid w:val="003E2BBA"/>
    <w:rsid w:val="003F2E0A"/>
    <w:rsid w:val="003F736A"/>
    <w:rsid w:val="003F7D4E"/>
    <w:rsid w:val="00405B9C"/>
    <w:rsid w:val="00435998"/>
    <w:rsid w:val="00447E9B"/>
    <w:rsid w:val="00481821"/>
    <w:rsid w:val="004D504F"/>
    <w:rsid w:val="004E202E"/>
    <w:rsid w:val="0051620D"/>
    <w:rsid w:val="00520FF7"/>
    <w:rsid w:val="00526392"/>
    <w:rsid w:val="00562A15"/>
    <w:rsid w:val="00581D36"/>
    <w:rsid w:val="00592044"/>
    <w:rsid w:val="005B52A7"/>
    <w:rsid w:val="005B5A49"/>
    <w:rsid w:val="005F1174"/>
    <w:rsid w:val="005F17A1"/>
    <w:rsid w:val="00624056"/>
    <w:rsid w:val="006474C4"/>
    <w:rsid w:val="00654BCF"/>
    <w:rsid w:val="00661890"/>
    <w:rsid w:val="00661BB4"/>
    <w:rsid w:val="00680ED8"/>
    <w:rsid w:val="00685125"/>
    <w:rsid w:val="006C54F0"/>
    <w:rsid w:val="006F5070"/>
    <w:rsid w:val="00702F79"/>
    <w:rsid w:val="007078F9"/>
    <w:rsid w:val="007241A8"/>
    <w:rsid w:val="00731978"/>
    <w:rsid w:val="00752C95"/>
    <w:rsid w:val="00774A88"/>
    <w:rsid w:val="00784F9B"/>
    <w:rsid w:val="0078625E"/>
    <w:rsid w:val="00791C7B"/>
    <w:rsid w:val="007A1C81"/>
    <w:rsid w:val="007B7DE0"/>
    <w:rsid w:val="007E01BF"/>
    <w:rsid w:val="007E02E7"/>
    <w:rsid w:val="007F1DCE"/>
    <w:rsid w:val="0080614A"/>
    <w:rsid w:val="00810B44"/>
    <w:rsid w:val="008139C0"/>
    <w:rsid w:val="008404A3"/>
    <w:rsid w:val="00841BE3"/>
    <w:rsid w:val="00846D5A"/>
    <w:rsid w:val="00894249"/>
    <w:rsid w:val="008963AA"/>
    <w:rsid w:val="008A2B1E"/>
    <w:rsid w:val="008B527E"/>
    <w:rsid w:val="008B67CC"/>
    <w:rsid w:val="008C31AF"/>
    <w:rsid w:val="008C73AD"/>
    <w:rsid w:val="008D1C60"/>
    <w:rsid w:val="008E4F1D"/>
    <w:rsid w:val="008F323C"/>
    <w:rsid w:val="009056C0"/>
    <w:rsid w:val="00907FF5"/>
    <w:rsid w:val="00924645"/>
    <w:rsid w:val="00932AA7"/>
    <w:rsid w:val="009548CC"/>
    <w:rsid w:val="00990A37"/>
    <w:rsid w:val="00996A10"/>
    <w:rsid w:val="009E126E"/>
    <w:rsid w:val="009E4156"/>
    <w:rsid w:val="009F15E6"/>
    <w:rsid w:val="00A123A0"/>
    <w:rsid w:val="00A1343E"/>
    <w:rsid w:val="00A50A74"/>
    <w:rsid w:val="00A56EC5"/>
    <w:rsid w:val="00A574F3"/>
    <w:rsid w:val="00A646E3"/>
    <w:rsid w:val="00A66C81"/>
    <w:rsid w:val="00A84267"/>
    <w:rsid w:val="00AA5166"/>
    <w:rsid w:val="00AA5D4F"/>
    <w:rsid w:val="00AD4994"/>
    <w:rsid w:val="00AF1511"/>
    <w:rsid w:val="00AF5891"/>
    <w:rsid w:val="00AF74A4"/>
    <w:rsid w:val="00B00351"/>
    <w:rsid w:val="00B06C53"/>
    <w:rsid w:val="00B147D6"/>
    <w:rsid w:val="00B47A36"/>
    <w:rsid w:val="00B53722"/>
    <w:rsid w:val="00B6549C"/>
    <w:rsid w:val="00B66F33"/>
    <w:rsid w:val="00B67C45"/>
    <w:rsid w:val="00BA0119"/>
    <w:rsid w:val="00BE6338"/>
    <w:rsid w:val="00BE7593"/>
    <w:rsid w:val="00BE7E45"/>
    <w:rsid w:val="00C359D1"/>
    <w:rsid w:val="00C41E8F"/>
    <w:rsid w:val="00C565E8"/>
    <w:rsid w:val="00C64E4A"/>
    <w:rsid w:val="00C822C9"/>
    <w:rsid w:val="00CA13DD"/>
    <w:rsid w:val="00D11E85"/>
    <w:rsid w:val="00D33A55"/>
    <w:rsid w:val="00DA7EB6"/>
    <w:rsid w:val="00DB05F5"/>
    <w:rsid w:val="00DB2354"/>
    <w:rsid w:val="00DC05A3"/>
    <w:rsid w:val="00DC4C89"/>
    <w:rsid w:val="00DE20B1"/>
    <w:rsid w:val="00DE7183"/>
    <w:rsid w:val="00DF74AD"/>
    <w:rsid w:val="00E01ABB"/>
    <w:rsid w:val="00E023FE"/>
    <w:rsid w:val="00E02A4C"/>
    <w:rsid w:val="00E36E70"/>
    <w:rsid w:val="00E4298B"/>
    <w:rsid w:val="00E524D9"/>
    <w:rsid w:val="00E562F8"/>
    <w:rsid w:val="00E819A8"/>
    <w:rsid w:val="00E9527D"/>
    <w:rsid w:val="00EA5AB5"/>
    <w:rsid w:val="00EA67EB"/>
    <w:rsid w:val="00EC3F34"/>
    <w:rsid w:val="00F04C4F"/>
    <w:rsid w:val="00F25452"/>
    <w:rsid w:val="00F26C75"/>
    <w:rsid w:val="00F550BC"/>
    <w:rsid w:val="00F561EA"/>
    <w:rsid w:val="00F714D7"/>
    <w:rsid w:val="00F73CBF"/>
    <w:rsid w:val="00F93EB4"/>
    <w:rsid w:val="00F9795A"/>
    <w:rsid w:val="00FA73EB"/>
    <w:rsid w:val="00FB187B"/>
    <w:rsid w:val="00FB1D87"/>
    <w:rsid w:val="00FB6D01"/>
    <w:rsid w:val="00FC51B0"/>
    <w:rsid w:val="00FD561E"/>
    <w:rsid w:val="00FE2A8B"/>
    <w:rsid w:val="00FE45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1FCF"/>
  <w15:chartTrackingRefBased/>
  <w15:docId w15:val="{D910A0F9-FFBE-4AB7-A83C-04589C2B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72C"/>
    <w:pPr>
      <w:bidi/>
    </w:pPr>
    <w:rPr>
      <w:rFonts w:cs="B Badr"/>
      <w:szCs w:val="28"/>
    </w:rPr>
  </w:style>
  <w:style w:type="paragraph" w:styleId="Heading1">
    <w:name w:val="heading 1"/>
    <w:basedOn w:val="Normal"/>
    <w:next w:val="Normal"/>
    <w:link w:val="Heading1Char"/>
    <w:qFormat/>
    <w:rsid w:val="00661BB4"/>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661BB4"/>
    <w:pPr>
      <w:outlineLvl w:val="1"/>
    </w:pPr>
    <w:rPr>
      <w:rFonts w:cs="NoorLotus"/>
      <w:bCs/>
      <w:i w:val="0"/>
      <w:iCs w:val="0"/>
      <w:color w:val="FF0000"/>
      <w:lang w:bidi="ar-SA"/>
    </w:rPr>
  </w:style>
  <w:style w:type="paragraph" w:styleId="Heading3">
    <w:name w:val="heading 3"/>
    <w:basedOn w:val="Normal"/>
    <w:next w:val="Normal"/>
    <w:link w:val="Heading3Char"/>
    <w:uiPriority w:val="9"/>
    <w:semiHidden/>
    <w:unhideWhenUsed/>
    <w:qFormat/>
    <w:rsid w:val="00661BB4"/>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D772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D77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7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7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7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BB4"/>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661BB4"/>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semiHidden/>
    <w:rsid w:val="00661BB4"/>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3D772C"/>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3D772C"/>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3D772C"/>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3D772C"/>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3D772C"/>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3D77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72C"/>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3D7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7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772C"/>
    <w:rPr>
      <w:rFonts w:ascii="NoorLotus" w:hAnsi="NoorLotus" w:cs="B Badr"/>
      <w:i/>
      <w:iCs/>
      <w:color w:val="404040" w:themeColor="text1" w:themeTint="BF"/>
      <w:sz w:val="28"/>
      <w:szCs w:val="28"/>
    </w:rPr>
  </w:style>
  <w:style w:type="paragraph" w:styleId="ListParagraph">
    <w:name w:val="List Paragraph"/>
    <w:basedOn w:val="Normal"/>
    <w:uiPriority w:val="34"/>
    <w:qFormat/>
    <w:rsid w:val="003D772C"/>
    <w:pPr>
      <w:ind w:left="720"/>
      <w:contextualSpacing/>
    </w:pPr>
  </w:style>
  <w:style w:type="character" w:styleId="IntenseEmphasis">
    <w:name w:val="Intense Emphasis"/>
    <w:basedOn w:val="DefaultParagraphFont"/>
    <w:uiPriority w:val="21"/>
    <w:qFormat/>
    <w:rsid w:val="003D772C"/>
    <w:rPr>
      <w:i/>
      <w:iCs/>
      <w:color w:val="365F91" w:themeColor="accent1" w:themeShade="BF"/>
    </w:rPr>
  </w:style>
  <w:style w:type="paragraph" w:styleId="IntenseQuote">
    <w:name w:val="Intense Quote"/>
    <w:basedOn w:val="Normal"/>
    <w:next w:val="Normal"/>
    <w:link w:val="IntenseQuoteChar"/>
    <w:uiPriority w:val="30"/>
    <w:qFormat/>
    <w:rsid w:val="003D772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D772C"/>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3D772C"/>
    <w:rPr>
      <w:b/>
      <w:bCs/>
      <w:smallCaps/>
      <w:color w:val="365F91" w:themeColor="accent1" w:themeShade="BF"/>
      <w:spacing w:val="5"/>
    </w:rPr>
  </w:style>
  <w:style w:type="paragraph" w:styleId="Header">
    <w:name w:val="header"/>
    <w:basedOn w:val="Normal"/>
    <w:link w:val="HeaderChar"/>
    <w:uiPriority w:val="99"/>
    <w:unhideWhenUsed/>
    <w:rsid w:val="003D772C"/>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3D772C"/>
    <w:rPr>
      <w:rFonts w:ascii="NoorLotus" w:eastAsia="Calibri" w:hAnsi="NoorLotus" w:cs="NoorLotus"/>
      <w:b/>
      <w:bCs/>
      <w:sz w:val="28"/>
      <w:szCs w:val="28"/>
    </w:rPr>
  </w:style>
  <w:style w:type="paragraph" w:styleId="Footer">
    <w:name w:val="footer"/>
    <w:basedOn w:val="Normal"/>
    <w:link w:val="FooterChar"/>
    <w:uiPriority w:val="99"/>
    <w:unhideWhenUsed/>
    <w:rsid w:val="003D772C"/>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3D772C"/>
    <w:rPr>
      <w:rFonts w:ascii="NoorLotus" w:eastAsia="Calibri" w:hAnsi="NoorLotus" w:cs="NoorLotus"/>
      <w:b/>
      <w:bCs/>
      <w:sz w:val="28"/>
      <w:szCs w:val="28"/>
    </w:rPr>
  </w:style>
  <w:style w:type="paragraph" w:styleId="FootnoteText">
    <w:name w:val="footnote text"/>
    <w:basedOn w:val="Normal"/>
    <w:link w:val="FootnoteTextChar"/>
    <w:uiPriority w:val="99"/>
    <w:unhideWhenUsed/>
    <w:rsid w:val="003D772C"/>
    <w:pPr>
      <w:spacing w:after="0" w:line="240" w:lineRule="auto"/>
    </w:pPr>
    <w:rPr>
      <w:sz w:val="20"/>
      <w:szCs w:val="20"/>
    </w:rPr>
  </w:style>
  <w:style w:type="character" w:customStyle="1" w:styleId="FootnoteTextChar">
    <w:name w:val="Footnote Text Char"/>
    <w:basedOn w:val="DefaultParagraphFont"/>
    <w:link w:val="FootnoteText"/>
    <w:uiPriority w:val="99"/>
    <w:rsid w:val="003D772C"/>
    <w:rPr>
      <w:rFonts w:cs="B Badr"/>
      <w:sz w:val="20"/>
      <w:szCs w:val="20"/>
    </w:rPr>
  </w:style>
  <w:style w:type="character" w:styleId="FootnoteReference">
    <w:name w:val="footnote reference"/>
    <w:basedOn w:val="DefaultParagraphFont"/>
    <w:uiPriority w:val="99"/>
    <w:unhideWhenUsed/>
    <w:rsid w:val="003D772C"/>
    <w:rPr>
      <w:vertAlign w:val="superscript"/>
    </w:rPr>
  </w:style>
  <w:style w:type="paragraph" w:styleId="NormalWeb">
    <w:name w:val="Normal (Web)"/>
    <w:basedOn w:val="Normal"/>
    <w:uiPriority w:val="99"/>
    <w:semiHidden/>
    <w:unhideWhenUsed/>
    <w:rsid w:val="003F736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46D5A"/>
    <w:rPr>
      <w:sz w:val="16"/>
      <w:szCs w:val="16"/>
    </w:rPr>
  </w:style>
  <w:style w:type="paragraph" w:styleId="CommentText">
    <w:name w:val="annotation text"/>
    <w:basedOn w:val="Normal"/>
    <w:link w:val="CommentTextChar"/>
    <w:uiPriority w:val="99"/>
    <w:semiHidden/>
    <w:unhideWhenUsed/>
    <w:rsid w:val="00846D5A"/>
    <w:pPr>
      <w:spacing w:line="240" w:lineRule="auto"/>
    </w:pPr>
    <w:rPr>
      <w:sz w:val="20"/>
      <w:szCs w:val="20"/>
    </w:rPr>
  </w:style>
  <w:style w:type="character" w:customStyle="1" w:styleId="CommentTextChar">
    <w:name w:val="Comment Text Char"/>
    <w:basedOn w:val="DefaultParagraphFont"/>
    <w:link w:val="CommentText"/>
    <w:uiPriority w:val="99"/>
    <w:semiHidden/>
    <w:rsid w:val="00846D5A"/>
    <w:rPr>
      <w:rFonts w:cs="B Badr"/>
      <w:sz w:val="20"/>
      <w:szCs w:val="20"/>
    </w:rPr>
  </w:style>
  <w:style w:type="paragraph" w:styleId="CommentSubject">
    <w:name w:val="annotation subject"/>
    <w:basedOn w:val="CommentText"/>
    <w:next w:val="CommentText"/>
    <w:link w:val="CommentSubjectChar"/>
    <w:uiPriority w:val="99"/>
    <w:semiHidden/>
    <w:unhideWhenUsed/>
    <w:rsid w:val="00846D5A"/>
    <w:rPr>
      <w:b/>
      <w:bCs/>
    </w:rPr>
  </w:style>
  <w:style w:type="character" w:customStyle="1" w:styleId="CommentSubjectChar">
    <w:name w:val="Comment Subject Char"/>
    <w:basedOn w:val="CommentTextChar"/>
    <w:link w:val="CommentSubject"/>
    <w:uiPriority w:val="99"/>
    <w:semiHidden/>
    <w:rsid w:val="00846D5A"/>
    <w:rPr>
      <w:rFonts w:cs="B Badr"/>
      <w:b/>
      <w:bCs/>
      <w:sz w:val="20"/>
      <w:szCs w:val="20"/>
    </w:rPr>
  </w:style>
  <w:style w:type="paragraph" w:styleId="Revision">
    <w:name w:val="Revision"/>
    <w:hidden/>
    <w:uiPriority w:val="99"/>
    <w:semiHidden/>
    <w:rsid w:val="001875D0"/>
    <w:pPr>
      <w:spacing w:after="0" w:line="240" w:lineRule="auto"/>
    </w:pPr>
    <w:rPr>
      <w:rFonts w:cs="B Badr"/>
      <w:szCs w:val="28"/>
    </w:rPr>
  </w:style>
  <w:style w:type="paragraph" w:styleId="TOCHeading">
    <w:name w:val="TOC Heading"/>
    <w:basedOn w:val="Heading1"/>
    <w:next w:val="Normal"/>
    <w:uiPriority w:val="39"/>
    <w:unhideWhenUsed/>
    <w:qFormat/>
    <w:rsid w:val="007E01BF"/>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7E01BF"/>
    <w:pPr>
      <w:spacing w:after="100"/>
      <w:ind w:left="220"/>
    </w:pPr>
  </w:style>
  <w:style w:type="character" w:styleId="Hyperlink">
    <w:name w:val="Hyperlink"/>
    <w:basedOn w:val="DefaultParagraphFont"/>
    <w:uiPriority w:val="99"/>
    <w:unhideWhenUsed/>
    <w:rsid w:val="007E01BF"/>
    <w:rPr>
      <w:color w:val="0000FF" w:themeColor="hyperlink"/>
      <w:u w:val="single"/>
    </w:rPr>
  </w:style>
  <w:style w:type="paragraph" w:styleId="BalloonText">
    <w:name w:val="Balloon Text"/>
    <w:basedOn w:val="Normal"/>
    <w:link w:val="BalloonTextChar"/>
    <w:uiPriority w:val="99"/>
    <w:semiHidden/>
    <w:unhideWhenUsed/>
    <w:rsid w:val="00661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666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3428575">
          <w:marLeft w:val="0"/>
          <w:marRight w:val="0"/>
          <w:marTop w:val="0"/>
          <w:marBottom w:val="0"/>
          <w:divBdr>
            <w:top w:val="none" w:sz="0" w:space="0" w:color="auto"/>
            <w:left w:val="none" w:sz="0" w:space="0" w:color="auto"/>
            <w:bottom w:val="none" w:sz="0" w:space="0" w:color="auto"/>
            <w:right w:val="none" w:sz="0" w:space="0" w:color="auto"/>
          </w:divBdr>
        </w:div>
      </w:divsChild>
    </w:div>
    <w:div w:id="3126813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7585779">
          <w:marLeft w:val="0"/>
          <w:marRight w:val="0"/>
          <w:marTop w:val="0"/>
          <w:marBottom w:val="0"/>
          <w:divBdr>
            <w:top w:val="none" w:sz="0" w:space="0" w:color="auto"/>
            <w:left w:val="none" w:sz="0" w:space="0" w:color="auto"/>
            <w:bottom w:val="none" w:sz="0" w:space="0" w:color="auto"/>
            <w:right w:val="none" w:sz="0" w:space="0" w:color="auto"/>
          </w:divBdr>
        </w:div>
        <w:div w:id="1324897962">
          <w:marLeft w:val="0"/>
          <w:marRight w:val="0"/>
          <w:marTop w:val="0"/>
          <w:marBottom w:val="0"/>
          <w:divBdr>
            <w:top w:val="none" w:sz="0" w:space="0" w:color="auto"/>
            <w:left w:val="none" w:sz="0" w:space="0" w:color="auto"/>
            <w:bottom w:val="none" w:sz="0" w:space="0" w:color="auto"/>
            <w:right w:val="none" w:sz="0" w:space="0" w:color="auto"/>
          </w:divBdr>
        </w:div>
        <w:div w:id="1249851849">
          <w:marLeft w:val="0"/>
          <w:marRight w:val="0"/>
          <w:marTop w:val="0"/>
          <w:marBottom w:val="0"/>
          <w:divBdr>
            <w:top w:val="none" w:sz="0" w:space="0" w:color="auto"/>
            <w:left w:val="none" w:sz="0" w:space="0" w:color="auto"/>
            <w:bottom w:val="none" w:sz="0" w:space="0" w:color="auto"/>
            <w:right w:val="none" w:sz="0" w:space="0" w:color="auto"/>
          </w:divBdr>
        </w:div>
        <w:div w:id="1647540193">
          <w:marLeft w:val="0"/>
          <w:marRight w:val="0"/>
          <w:marTop w:val="0"/>
          <w:marBottom w:val="0"/>
          <w:divBdr>
            <w:top w:val="none" w:sz="0" w:space="0" w:color="auto"/>
            <w:left w:val="none" w:sz="0" w:space="0" w:color="auto"/>
            <w:bottom w:val="none" w:sz="0" w:space="0" w:color="auto"/>
            <w:right w:val="none" w:sz="0" w:space="0" w:color="auto"/>
          </w:divBdr>
        </w:div>
        <w:div w:id="652296189">
          <w:marLeft w:val="0"/>
          <w:marRight w:val="0"/>
          <w:marTop w:val="0"/>
          <w:marBottom w:val="0"/>
          <w:divBdr>
            <w:top w:val="none" w:sz="0" w:space="0" w:color="auto"/>
            <w:left w:val="none" w:sz="0" w:space="0" w:color="auto"/>
            <w:bottom w:val="none" w:sz="0" w:space="0" w:color="auto"/>
            <w:right w:val="none" w:sz="0" w:space="0" w:color="auto"/>
          </w:divBdr>
        </w:div>
        <w:div w:id="368921859">
          <w:marLeft w:val="0"/>
          <w:marRight w:val="0"/>
          <w:marTop w:val="0"/>
          <w:marBottom w:val="0"/>
          <w:divBdr>
            <w:top w:val="none" w:sz="0" w:space="0" w:color="auto"/>
            <w:left w:val="none" w:sz="0" w:space="0" w:color="auto"/>
            <w:bottom w:val="none" w:sz="0" w:space="0" w:color="auto"/>
            <w:right w:val="none" w:sz="0" w:space="0" w:color="auto"/>
          </w:divBdr>
        </w:div>
      </w:divsChild>
    </w:div>
    <w:div w:id="44408087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3202378">
          <w:marLeft w:val="0"/>
          <w:marRight w:val="0"/>
          <w:marTop w:val="0"/>
          <w:marBottom w:val="0"/>
          <w:divBdr>
            <w:top w:val="none" w:sz="0" w:space="0" w:color="auto"/>
            <w:left w:val="none" w:sz="0" w:space="0" w:color="auto"/>
            <w:bottom w:val="none" w:sz="0" w:space="0" w:color="auto"/>
            <w:right w:val="none" w:sz="0" w:space="0" w:color="auto"/>
          </w:divBdr>
        </w:div>
      </w:divsChild>
    </w:div>
    <w:div w:id="7759109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65914207">
          <w:marLeft w:val="0"/>
          <w:marRight w:val="0"/>
          <w:marTop w:val="0"/>
          <w:marBottom w:val="0"/>
          <w:divBdr>
            <w:top w:val="none" w:sz="0" w:space="0" w:color="auto"/>
            <w:left w:val="none" w:sz="0" w:space="0" w:color="auto"/>
            <w:bottom w:val="none" w:sz="0" w:space="0" w:color="auto"/>
            <w:right w:val="none" w:sz="0" w:space="0" w:color="auto"/>
          </w:divBdr>
        </w:div>
      </w:divsChild>
    </w:div>
    <w:div w:id="8027713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73362988">
          <w:marLeft w:val="0"/>
          <w:marRight w:val="0"/>
          <w:marTop w:val="0"/>
          <w:marBottom w:val="0"/>
          <w:divBdr>
            <w:top w:val="none" w:sz="0" w:space="0" w:color="auto"/>
            <w:left w:val="none" w:sz="0" w:space="0" w:color="auto"/>
            <w:bottom w:val="none" w:sz="0" w:space="0" w:color="auto"/>
            <w:right w:val="none" w:sz="0" w:space="0" w:color="auto"/>
          </w:divBdr>
        </w:div>
      </w:divsChild>
    </w:div>
    <w:div w:id="8460209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2845552">
          <w:marLeft w:val="0"/>
          <w:marRight w:val="0"/>
          <w:marTop w:val="0"/>
          <w:marBottom w:val="0"/>
          <w:divBdr>
            <w:top w:val="none" w:sz="0" w:space="0" w:color="auto"/>
            <w:left w:val="none" w:sz="0" w:space="0" w:color="auto"/>
            <w:bottom w:val="none" w:sz="0" w:space="0" w:color="auto"/>
            <w:right w:val="none" w:sz="0" w:space="0" w:color="auto"/>
          </w:divBdr>
        </w:div>
      </w:divsChild>
    </w:div>
    <w:div w:id="9330541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09308232">
          <w:marLeft w:val="0"/>
          <w:marRight w:val="0"/>
          <w:marTop w:val="0"/>
          <w:marBottom w:val="0"/>
          <w:divBdr>
            <w:top w:val="none" w:sz="0" w:space="0" w:color="auto"/>
            <w:left w:val="none" w:sz="0" w:space="0" w:color="auto"/>
            <w:bottom w:val="none" w:sz="0" w:space="0" w:color="auto"/>
            <w:right w:val="none" w:sz="0" w:space="0" w:color="auto"/>
          </w:divBdr>
        </w:div>
        <w:div w:id="2096123613">
          <w:marLeft w:val="0"/>
          <w:marRight w:val="0"/>
          <w:marTop w:val="0"/>
          <w:marBottom w:val="0"/>
          <w:divBdr>
            <w:top w:val="none" w:sz="0" w:space="0" w:color="auto"/>
            <w:left w:val="none" w:sz="0" w:space="0" w:color="auto"/>
            <w:bottom w:val="none" w:sz="0" w:space="0" w:color="auto"/>
            <w:right w:val="none" w:sz="0" w:space="0" w:color="auto"/>
          </w:divBdr>
        </w:div>
        <w:div w:id="1415709385">
          <w:marLeft w:val="0"/>
          <w:marRight w:val="0"/>
          <w:marTop w:val="0"/>
          <w:marBottom w:val="0"/>
          <w:divBdr>
            <w:top w:val="none" w:sz="0" w:space="0" w:color="auto"/>
            <w:left w:val="none" w:sz="0" w:space="0" w:color="auto"/>
            <w:bottom w:val="none" w:sz="0" w:space="0" w:color="auto"/>
            <w:right w:val="none" w:sz="0" w:space="0" w:color="auto"/>
          </w:divBdr>
        </w:div>
        <w:div w:id="1380546332">
          <w:marLeft w:val="0"/>
          <w:marRight w:val="0"/>
          <w:marTop w:val="0"/>
          <w:marBottom w:val="0"/>
          <w:divBdr>
            <w:top w:val="none" w:sz="0" w:space="0" w:color="auto"/>
            <w:left w:val="none" w:sz="0" w:space="0" w:color="auto"/>
            <w:bottom w:val="none" w:sz="0" w:space="0" w:color="auto"/>
            <w:right w:val="none" w:sz="0" w:space="0" w:color="auto"/>
          </w:divBdr>
        </w:div>
        <w:div w:id="290747033">
          <w:marLeft w:val="0"/>
          <w:marRight w:val="0"/>
          <w:marTop w:val="0"/>
          <w:marBottom w:val="0"/>
          <w:divBdr>
            <w:top w:val="none" w:sz="0" w:space="0" w:color="auto"/>
            <w:left w:val="none" w:sz="0" w:space="0" w:color="auto"/>
            <w:bottom w:val="none" w:sz="0" w:space="0" w:color="auto"/>
            <w:right w:val="none" w:sz="0" w:space="0" w:color="auto"/>
          </w:divBdr>
        </w:div>
        <w:div w:id="285088681">
          <w:marLeft w:val="0"/>
          <w:marRight w:val="0"/>
          <w:marTop w:val="0"/>
          <w:marBottom w:val="0"/>
          <w:divBdr>
            <w:top w:val="none" w:sz="0" w:space="0" w:color="auto"/>
            <w:left w:val="none" w:sz="0" w:space="0" w:color="auto"/>
            <w:bottom w:val="none" w:sz="0" w:space="0" w:color="auto"/>
            <w:right w:val="none" w:sz="0" w:space="0" w:color="auto"/>
          </w:divBdr>
        </w:div>
      </w:divsChild>
    </w:div>
    <w:div w:id="97467530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0269556">
          <w:marLeft w:val="0"/>
          <w:marRight w:val="0"/>
          <w:marTop w:val="0"/>
          <w:marBottom w:val="0"/>
          <w:divBdr>
            <w:top w:val="none" w:sz="0" w:space="0" w:color="auto"/>
            <w:left w:val="none" w:sz="0" w:space="0" w:color="auto"/>
            <w:bottom w:val="none" w:sz="0" w:space="0" w:color="auto"/>
            <w:right w:val="none" w:sz="0" w:space="0" w:color="auto"/>
          </w:divBdr>
        </w:div>
        <w:div w:id="1954818882">
          <w:marLeft w:val="0"/>
          <w:marRight w:val="0"/>
          <w:marTop w:val="0"/>
          <w:marBottom w:val="0"/>
          <w:divBdr>
            <w:top w:val="none" w:sz="0" w:space="0" w:color="auto"/>
            <w:left w:val="none" w:sz="0" w:space="0" w:color="auto"/>
            <w:bottom w:val="none" w:sz="0" w:space="0" w:color="auto"/>
            <w:right w:val="none" w:sz="0" w:space="0" w:color="auto"/>
          </w:divBdr>
        </w:div>
        <w:div w:id="227155868">
          <w:marLeft w:val="0"/>
          <w:marRight w:val="0"/>
          <w:marTop w:val="0"/>
          <w:marBottom w:val="0"/>
          <w:divBdr>
            <w:top w:val="none" w:sz="0" w:space="0" w:color="auto"/>
            <w:left w:val="none" w:sz="0" w:space="0" w:color="auto"/>
            <w:bottom w:val="none" w:sz="0" w:space="0" w:color="auto"/>
            <w:right w:val="none" w:sz="0" w:space="0" w:color="auto"/>
          </w:divBdr>
        </w:div>
        <w:div w:id="1190727909">
          <w:marLeft w:val="0"/>
          <w:marRight w:val="0"/>
          <w:marTop w:val="0"/>
          <w:marBottom w:val="0"/>
          <w:divBdr>
            <w:top w:val="none" w:sz="0" w:space="0" w:color="auto"/>
            <w:left w:val="none" w:sz="0" w:space="0" w:color="auto"/>
            <w:bottom w:val="none" w:sz="0" w:space="0" w:color="auto"/>
            <w:right w:val="none" w:sz="0" w:space="0" w:color="auto"/>
          </w:divBdr>
        </w:div>
        <w:div w:id="1054937503">
          <w:marLeft w:val="0"/>
          <w:marRight w:val="0"/>
          <w:marTop w:val="0"/>
          <w:marBottom w:val="0"/>
          <w:divBdr>
            <w:top w:val="none" w:sz="0" w:space="0" w:color="auto"/>
            <w:left w:val="none" w:sz="0" w:space="0" w:color="auto"/>
            <w:bottom w:val="none" w:sz="0" w:space="0" w:color="auto"/>
            <w:right w:val="none" w:sz="0" w:space="0" w:color="auto"/>
          </w:divBdr>
        </w:div>
        <w:div w:id="1766346549">
          <w:marLeft w:val="0"/>
          <w:marRight w:val="0"/>
          <w:marTop w:val="0"/>
          <w:marBottom w:val="0"/>
          <w:divBdr>
            <w:top w:val="none" w:sz="0" w:space="0" w:color="auto"/>
            <w:left w:val="none" w:sz="0" w:space="0" w:color="auto"/>
            <w:bottom w:val="none" w:sz="0" w:space="0" w:color="auto"/>
            <w:right w:val="none" w:sz="0" w:space="0" w:color="auto"/>
          </w:divBdr>
        </w:div>
      </w:divsChild>
    </w:div>
    <w:div w:id="9964965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47125145">
          <w:marLeft w:val="0"/>
          <w:marRight w:val="0"/>
          <w:marTop w:val="0"/>
          <w:marBottom w:val="0"/>
          <w:divBdr>
            <w:top w:val="none" w:sz="0" w:space="0" w:color="auto"/>
            <w:left w:val="none" w:sz="0" w:space="0" w:color="auto"/>
            <w:bottom w:val="none" w:sz="0" w:space="0" w:color="auto"/>
            <w:right w:val="none" w:sz="0" w:space="0" w:color="auto"/>
          </w:divBdr>
        </w:div>
        <w:div w:id="683628124">
          <w:marLeft w:val="0"/>
          <w:marRight w:val="0"/>
          <w:marTop w:val="0"/>
          <w:marBottom w:val="0"/>
          <w:divBdr>
            <w:top w:val="none" w:sz="0" w:space="0" w:color="auto"/>
            <w:left w:val="none" w:sz="0" w:space="0" w:color="auto"/>
            <w:bottom w:val="none" w:sz="0" w:space="0" w:color="auto"/>
            <w:right w:val="none" w:sz="0" w:space="0" w:color="auto"/>
          </w:divBdr>
        </w:div>
      </w:divsChild>
    </w:div>
    <w:div w:id="120960964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28484799">
          <w:marLeft w:val="0"/>
          <w:marRight w:val="0"/>
          <w:marTop w:val="0"/>
          <w:marBottom w:val="0"/>
          <w:divBdr>
            <w:top w:val="none" w:sz="0" w:space="0" w:color="auto"/>
            <w:left w:val="none" w:sz="0" w:space="0" w:color="auto"/>
            <w:bottom w:val="none" w:sz="0" w:space="0" w:color="auto"/>
            <w:right w:val="none" w:sz="0" w:space="0" w:color="auto"/>
          </w:divBdr>
        </w:div>
      </w:divsChild>
    </w:div>
    <w:div w:id="12319660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24408525">
          <w:marLeft w:val="0"/>
          <w:marRight w:val="0"/>
          <w:marTop w:val="0"/>
          <w:marBottom w:val="0"/>
          <w:divBdr>
            <w:top w:val="none" w:sz="0" w:space="0" w:color="auto"/>
            <w:left w:val="none" w:sz="0" w:space="0" w:color="auto"/>
            <w:bottom w:val="none" w:sz="0" w:space="0" w:color="auto"/>
            <w:right w:val="none" w:sz="0" w:space="0" w:color="auto"/>
          </w:divBdr>
        </w:div>
        <w:div w:id="2131777326">
          <w:marLeft w:val="0"/>
          <w:marRight w:val="0"/>
          <w:marTop w:val="0"/>
          <w:marBottom w:val="0"/>
          <w:divBdr>
            <w:top w:val="none" w:sz="0" w:space="0" w:color="auto"/>
            <w:left w:val="none" w:sz="0" w:space="0" w:color="auto"/>
            <w:bottom w:val="none" w:sz="0" w:space="0" w:color="auto"/>
            <w:right w:val="none" w:sz="0" w:space="0" w:color="auto"/>
          </w:divBdr>
        </w:div>
        <w:div w:id="262424210">
          <w:marLeft w:val="0"/>
          <w:marRight w:val="0"/>
          <w:marTop w:val="0"/>
          <w:marBottom w:val="0"/>
          <w:divBdr>
            <w:top w:val="none" w:sz="0" w:space="0" w:color="auto"/>
            <w:left w:val="none" w:sz="0" w:space="0" w:color="auto"/>
            <w:bottom w:val="none" w:sz="0" w:space="0" w:color="auto"/>
            <w:right w:val="none" w:sz="0" w:space="0" w:color="auto"/>
          </w:divBdr>
        </w:div>
        <w:div w:id="1705859527">
          <w:marLeft w:val="0"/>
          <w:marRight w:val="0"/>
          <w:marTop w:val="0"/>
          <w:marBottom w:val="0"/>
          <w:divBdr>
            <w:top w:val="none" w:sz="0" w:space="0" w:color="auto"/>
            <w:left w:val="none" w:sz="0" w:space="0" w:color="auto"/>
            <w:bottom w:val="none" w:sz="0" w:space="0" w:color="auto"/>
            <w:right w:val="none" w:sz="0" w:space="0" w:color="auto"/>
          </w:divBdr>
        </w:div>
      </w:divsChild>
    </w:div>
    <w:div w:id="12563984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21062862">
          <w:marLeft w:val="0"/>
          <w:marRight w:val="0"/>
          <w:marTop w:val="0"/>
          <w:marBottom w:val="0"/>
          <w:divBdr>
            <w:top w:val="none" w:sz="0" w:space="0" w:color="auto"/>
            <w:left w:val="none" w:sz="0" w:space="0" w:color="auto"/>
            <w:bottom w:val="none" w:sz="0" w:space="0" w:color="auto"/>
            <w:right w:val="none" w:sz="0" w:space="0" w:color="auto"/>
          </w:divBdr>
        </w:div>
      </w:divsChild>
    </w:div>
    <w:div w:id="1266578408">
      <w:bodyDiv w:val="1"/>
      <w:marLeft w:val="0"/>
      <w:marRight w:val="0"/>
      <w:marTop w:val="0"/>
      <w:marBottom w:val="0"/>
      <w:divBdr>
        <w:top w:val="none" w:sz="0" w:space="0" w:color="auto"/>
        <w:left w:val="none" w:sz="0" w:space="0" w:color="auto"/>
        <w:bottom w:val="none" w:sz="0" w:space="0" w:color="auto"/>
        <w:right w:val="none" w:sz="0" w:space="0" w:color="auto"/>
      </w:divBdr>
    </w:div>
    <w:div w:id="1407416812">
      <w:bodyDiv w:val="1"/>
      <w:marLeft w:val="0"/>
      <w:marRight w:val="0"/>
      <w:marTop w:val="0"/>
      <w:marBottom w:val="0"/>
      <w:divBdr>
        <w:top w:val="none" w:sz="0" w:space="0" w:color="auto"/>
        <w:left w:val="none" w:sz="0" w:space="0" w:color="auto"/>
        <w:bottom w:val="none" w:sz="0" w:space="0" w:color="auto"/>
        <w:right w:val="none" w:sz="0" w:space="0" w:color="auto"/>
      </w:divBdr>
    </w:div>
    <w:div w:id="159018958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89741624">
          <w:marLeft w:val="0"/>
          <w:marRight w:val="0"/>
          <w:marTop w:val="0"/>
          <w:marBottom w:val="0"/>
          <w:divBdr>
            <w:top w:val="none" w:sz="0" w:space="0" w:color="auto"/>
            <w:left w:val="none" w:sz="0" w:space="0" w:color="auto"/>
            <w:bottom w:val="none" w:sz="0" w:space="0" w:color="auto"/>
            <w:right w:val="none" w:sz="0" w:space="0" w:color="auto"/>
          </w:divBdr>
        </w:div>
        <w:div w:id="1818450006">
          <w:marLeft w:val="0"/>
          <w:marRight w:val="0"/>
          <w:marTop w:val="0"/>
          <w:marBottom w:val="0"/>
          <w:divBdr>
            <w:top w:val="none" w:sz="0" w:space="0" w:color="auto"/>
            <w:left w:val="none" w:sz="0" w:space="0" w:color="auto"/>
            <w:bottom w:val="none" w:sz="0" w:space="0" w:color="auto"/>
            <w:right w:val="none" w:sz="0" w:space="0" w:color="auto"/>
          </w:divBdr>
        </w:div>
        <w:div w:id="215549898">
          <w:marLeft w:val="0"/>
          <w:marRight w:val="0"/>
          <w:marTop w:val="0"/>
          <w:marBottom w:val="0"/>
          <w:divBdr>
            <w:top w:val="none" w:sz="0" w:space="0" w:color="auto"/>
            <w:left w:val="none" w:sz="0" w:space="0" w:color="auto"/>
            <w:bottom w:val="none" w:sz="0" w:space="0" w:color="auto"/>
            <w:right w:val="none" w:sz="0" w:space="0" w:color="auto"/>
          </w:divBdr>
        </w:div>
        <w:div w:id="1725910017">
          <w:marLeft w:val="0"/>
          <w:marRight w:val="0"/>
          <w:marTop w:val="0"/>
          <w:marBottom w:val="0"/>
          <w:divBdr>
            <w:top w:val="none" w:sz="0" w:space="0" w:color="auto"/>
            <w:left w:val="none" w:sz="0" w:space="0" w:color="auto"/>
            <w:bottom w:val="none" w:sz="0" w:space="0" w:color="auto"/>
            <w:right w:val="none" w:sz="0" w:space="0" w:color="auto"/>
          </w:divBdr>
        </w:div>
      </w:divsChild>
    </w:div>
    <w:div w:id="190016871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04437067">
          <w:marLeft w:val="0"/>
          <w:marRight w:val="0"/>
          <w:marTop w:val="0"/>
          <w:marBottom w:val="0"/>
          <w:divBdr>
            <w:top w:val="none" w:sz="0" w:space="0" w:color="auto"/>
            <w:left w:val="none" w:sz="0" w:space="0" w:color="auto"/>
            <w:bottom w:val="none" w:sz="0" w:space="0" w:color="auto"/>
            <w:right w:val="none" w:sz="0" w:space="0" w:color="auto"/>
          </w:divBdr>
        </w:div>
        <w:div w:id="946620930">
          <w:marLeft w:val="0"/>
          <w:marRight w:val="0"/>
          <w:marTop w:val="0"/>
          <w:marBottom w:val="0"/>
          <w:divBdr>
            <w:top w:val="none" w:sz="0" w:space="0" w:color="auto"/>
            <w:left w:val="none" w:sz="0" w:space="0" w:color="auto"/>
            <w:bottom w:val="none" w:sz="0" w:space="0" w:color="auto"/>
            <w:right w:val="none" w:sz="0" w:space="0" w:color="auto"/>
          </w:divBdr>
        </w:div>
        <w:div w:id="1759935119">
          <w:marLeft w:val="0"/>
          <w:marRight w:val="0"/>
          <w:marTop w:val="0"/>
          <w:marBottom w:val="0"/>
          <w:divBdr>
            <w:top w:val="none" w:sz="0" w:space="0" w:color="auto"/>
            <w:left w:val="none" w:sz="0" w:space="0" w:color="auto"/>
            <w:bottom w:val="none" w:sz="0" w:space="0" w:color="auto"/>
            <w:right w:val="none" w:sz="0" w:space="0" w:color="auto"/>
          </w:divBdr>
        </w:div>
        <w:div w:id="1773012362">
          <w:marLeft w:val="0"/>
          <w:marRight w:val="0"/>
          <w:marTop w:val="0"/>
          <w:marBottom w:val="0"/>
          <w:divBdr>
            <w:top w:val="none" w:sz="0" w:space="0" w:color="auto"/>
            <w:left w:val="none" w:sz="0" w:space="0" w:color="auto"/>
            <w:bottom w:val="none" w:sz="0" w:space="0" w:color="auto"/>
            <w:right w:val="none" w:sz="0" w:space="0" w:color="auto"/>
          </w:divBdr>
        </w:div>
        <w:div w:id="237249609">
          <w:marLeft w:val="0"/>
          <w:marRight w:val="0"/>
          <w:marTop w:val="0"/>
          <w:marBottom w:val="0"/>
          <w:divBdr>
            <w:top w:val="none" w:sz="0" w:space="0" w:color="auto"/>
            <w:left w:val="none" w:sz="0" w:space="0" w:color="auto"/>
            <w:bottom w:val="none" w:sz="0" w:space="0" w:color="auto"/>
            <w:right w:val="none" w:sz="0" w:space="0" w:color="auto"/>
          </w:divBdr>
        </w:div>
        <w:div w:id="107824259">
          <w:marLeft w:val="0"/>
          <w:marRight w:val="0"/>
          <w:marTop w:val="0"/>
          <w:marBottom w:val="0"/>
          <w:divBdr>
            <w:top w:val="none" w:sz="0" w:space="0" w:color="auto"/>
            <w:left w:val="none" w:sz="0" w:space="0" w:color="auto"/>
            <w:bottom w:val="none" w:sz="0" w:space="0" w:color="auto"/>
            <w:right w:val="none" w:sz="0" w:space="0" w:color="auto"/>
          </w:divBdr>
        </w:div>
      </w:divsChild>
    </w:div>
    <w:div w:id="1927881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77057195">
          <w:marLeft w:val="0"/>
          <w:marRight w:val="0"/>
          <w:marTop w:val="0"/>
          <w:marBottom w:val="0"/>
          <w:divBdr>
            <w:top w:val="none" w:sz="0" w:space="0" w:color="auto"/>
            <w:left w:val="none" w:sz="0" w:space="0" w:color="auto"/>
            <w:bottom w:val="none" w:sz="0" w:space="0" w:color="auto"/>
            <w:right w:val="none" w:sz="0" w:space="0" w:color="auto"/>
          </w:divBdr>
        </w:div>
      </w:divsChild>
    </w:div>
    <w:div w:id="20243578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366746">
          <w:marLeft w:val="0"/>
          <w:marRight w:val="0"/>
          <w:marTop w:val="0"/>
          <w:marBottom w:val="0"/>
          <w:divBdr>
            <w:top w:val="none" w:sz="0" w:space="0" w:color="auto"/>
            <w:left w:val="none" w:sz="0" w:space="0" w:color="auto"/>
            <w:bottom w:val="none" w:sz="0" w:space="0" w:color="auto"/>
            <w:right w:val="none" w:sz="0" w:space="0" w:color="auto"/>
          </w:divBdr>
        </w:div>
        <w:div w:id="157138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7F1C-8E8C-45A6-9ACF-39587DD1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150</cp:revision>
  <dcterms:created xsi:type="dcterms:W3CDTF">2025-03-03T19:25:00Z</dcterms:created>
  <dcterms:modified xsi:type="dcterms:W3CDTF">2025-03-12T06:10:00Z</dcterms:modified>
</cp:coreProperties>
</file>