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066341549"/>
        <w:docPartObj>
          <w:docPartGallery w:val="Table of Contents"/>
          <w:docPartUnique/>
        </w:docPartObj>
      </w:sdtPr>
      <w:sdtEndPr>
        <w:rPr>
          <w:rtl/>
        </w:rPr>
      </w:sdtEndPr>
      <w:sdtContent>
        <w:bookmarkStart w:id="0" w:name="_GoBack" w:displacedByCustomXml="prev"/>
        <w:p w14:paraId="7E0DDBDD" w14:textId="520B489E" w:rsidR="00F25030" w:rsidRPr="00B0514E" w:rsidRDefault="00F25030" w:rsidP="00B0514E">
          <w:pPr>
            <w:pStyle w:val="TOCHeading"/>
            <w:jc w:val="both"/>
            <w:rPr>
              <w:rFonts w:ascii="NoorLotus" w:hAnsi="NoorLotus" w:cs="NoorLotus"/>
            </w:rPr>
          </w:pPr>
          <w:r w:rsidRPr="00B0514E">
            <w:rPr>
              <w:rFonts w:ascii="NoorLotus" w:hAnsi="NoorLotus" w:cs="NoorLotus"/>
            </w:rPr>
            <w:t>Contents</w:t>
          </w:r>
        </w:p>
        <w:p w14:paraId="6B413C26" w14:textId="46BA3EB5" w:rsidR="00F25030" w:rsidRPr="00B0514E" w:rsidRDefault="00F25030" w:rsidP="00B0514E">
          <w:pPr>
            <w:pStyle w:val="TOC1"/>
            <w:tabs>
              <w:tab w:val="right" w:leader="dot" w:pos="9350"/>
            </w:tabs>
            <w:jc w:val="both"/>
            <w:rPr>
              <w:rFonts w:ascii="NoorLotus" w:hAnsi="NoorLotus" w:cs="NoorLotus"/>
              <w:noProof/>
            </w:rPr>
          </w:pPr>
          <w:r w:rsidRPr="00B0514E">
            <w:rPr>
              <w:rFonts w:ascii="NoorLotus" w:hAnsi="NoorLotus" w:cs="NoorLotus"/>
            </w:rPr>
            <w:fldChar w:fldCharType="begin"/>
          </w:r>
          <w:r w:rsidRPr="00B0514E">
            <w:rPr>
              <w:rFonts w:ascii="NoorLotus" w:hAnsi="NoorLotus" w:cs="NoorLotus"/>
            </w:rPr>
            <w:instrText xml:space="preserve"> TOC \o "1-3" \h \z \u </w:instrText>
          </w:r>
          <w:r w:rsidRPr="00B0514E">
            <w:rPr>
              <w:rFonts w:ascii="NoorLotus" w:hAnsi="NoorLotus" w:cs="NoorLotus"/>
            </w:rPr>
            <w:fldChar w:fldCharType="separate"/>
          </w:r>
          <w:hyperlink w:anchor="_Toc190879401" w:history="1">
            <w:r w:rsidRPr="00B0514E">
              <w:rPr>
                <w:rStyle w:val="Hyperlink"/>
                <w:rFonts w:ascii="NoorLotus" w:hAnsi="NoorLotus" w:cs="NoorLotus"/>
                <w:noProof/>
                <w:rtl/>
              </w:rPr>
              <w:t>ادامه بررسی صورت سوم از صور دوران امر بین محذورین</w:t>
            </w:r>
            <w:r w:rsidRPr="00B0514E">
              <w:rPr>
                <w:rFonts w:ascii="NoorLotus" w:hAnsi="NoorLotus" w:cs="NoorLotus"/>
                <w:noProof/>
                <w:webHidden/>
              </w:rPr>
              <w:tab/>
            </w:r>
            <w:r w:rsidRPr="00B0514E">
              <w:rPr>
                <w:rStyle w:val="Hyperlink"/>
                <w:rFonts w:ascii="NoorLotus" w:hAnsi="NoorLotus" w:cs="NoorLotus"/>
                <w:noProof/>
                <w:rtl/>
              </w:rPr>
              <w:fldChar w:fldCharType="begin"/>
            </w:r>
            <w:r w:rsidRPr="00B0514E">
              <w:rPr>
                <w:rFonts w:ascii="NoorLotus" w:hAnsi="NoorLotus" w:cs="NoorLotus"/>
                <w:noProof/>
                <w:webHidden/>
              </w:rPr>
              <w:instrText xml:space="preserve"> PAGEREF _Toc190879401 \h </w:instrText>
            </w:r>
            <w:r w:rsidRPr="00B0514E">
              <w:rPr>
                <w:rStyle w:val="Hyperlink"/>
                <w:rFonts w:ascii="NoorLotus" w:hAnsi="NoorLotus" w:cs="NoorLotus"/>
                <w:noProof/>
                <w:rtl/>
              </w:rPr>
            </w:r>
            <w:r w:rsidRPr="00B0514E">
              <w:rPr>
                <w:rStyle w:val="Hyperlink"/>
                <w:rFonts w:ascii="NoorLotus" w:hAnsi="NoorLotus" w:cs="NoorLotus"/>
                <w:noProof/>
                <w:rtl/>
              </w:rPr>
              <w:fldChar w:fldCharType="separate"/>
            </w:r>
            <w:r w:rsidR="00064913">
              <w:rPr>
                <w:rFonts w:ascii="NoorLotus" w:hAnsi="NoorLotus" w:cs="NoorLotus"/>
                <w:noProof/>
                <w:webHidden/>
                <w:rtl/>
              </w:rPr>
              <w:t>1</w:t>
            </w:r>
            <w:r w:rsidRPr="00B0514E">
              <w:rPr>
                <w:rStyle w:val="Hyperlink"/>
                <w:rFonts w:ascii="NoorLotus" w:hAnsi="NoorLotus" w:cs="NoorLotus"/>
                <w:noProof/>
                <w:rtl/>
              </w:rPr>
              <w:fldChar w:fldCharType="end"/>
            </w:r>
          </w:hyperlink>
        </w:p>
        <w:p w14:paraId="40AD71F2" w14:textId="3E6492B7" w:rsidR="00F25030" w:rsidRPr="00B0514E" w:rsidRDefault="00636D0A" w:rsidP="00B0514E">
          <w:pPr>
            <w:pStyle w:val="TOC2"/>
            <w:tabs>
              <w:tab w:val="right" w:leader="dot" w:pos="9350"/>
            </w:tabs>
            <w:jc w:val="both"/>
            <w:rPr>
              <w:rFonts w:ascii="NoorLotus" w:hAnsi="NoorLotus" w:cs="NoorLotus"/>
              <w:noProof/>
            </w:rPr>
          </w:pPr>
          <w:hyperlink w:anchor="_Toc190879402" w:history="1">
            <w:r w:rsidR="00F25030" w:rsidRPr="00B0514E">
              <w:rPr>
                <w:rStyle w:val="Hyperlink"/>
                <w:rFonts w:ascii="NoorLotus" w:hAnsi="NoorLotus" w:cs="NoorLotus"/>
                <w:noProof/>
                <w:rtl/>
                <w:lang w:bidi="ar-SA"/>
              </w:rPr>
              <w:t>بررسی جریان برائت شرعی از وجوب و حرمت در هر واقعه</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_Toc190879402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3</w:t>
            </w:r>
            <w:r w:rsidR="00F25030" w:rsidRPr="00B0514E">
              <w:rPr>
                <w:rStyle w:val="Hyperlink"/>
                <w:rFonts w:ascii="NoorLotus" w:hAnsi="NoorLotus" w:cs="NoorLotus"/>
                <w:noProof/>
                <w:rtl/>
              </w:rPr>
              <w:fldChar w:fldCharType="end"/>
            </w:r>
          </w:hyperlink>
        </w:p>
        <w:p w14:paraId="58F9195E" w14:textId="60A49F24" w:rsidR="00F25030" w:rsidRPr="00B0514E" w:rsidRDefault="00636D0A" w:rsidP="00B0514E">
          <w:pPr>
            <w:pStyle w:val="TOC2"/>
            <w:tabs>
              <w:tab w:val="right" w:leader="dot" w:pos="9350"/>
            </w:tabs>
            <w:jc w:val="both"/>
            <w:rPr>
              <w:rFonts w:ascii="NoorLotus" w:hAnsi="NoorLotus" w:cs="NoorLotus"/>
              <w:noProof/>
            </w:rPr>
          </w:pPr>
          <w:hyperlink w:anchor="_Toc190879403" w:history="1">
            <w:r w:rsidR="00F25030" w:rsidRPr="00B0514E">
              <w:rPr>
                <w:rStyle w:val="Hyperlink"/>
                <w:rFonts w:ascii="NoorLotus" w:hAnsi="NoorLotus" w:cs="NoorLotus"/>
                <w:noProof/>
                <w:rtl/>
                <w:lang w:bidi="ar-SA"/>
              </w:rPr>
              <w:t>فرض دوم: معلوم الاهمیة بودن یکی از احکام نسبت به دیگری</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_Toc190879403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3</w:t>
            </w:r>
            <w:r w:rsidR="00F25030" w:rsidRPr="00B0514E">
              <w:rPr>
                <w:rStyle w:val="Hyperlink"/>
                <w:rFonts w:ascii="NoorLotus" w:hAnsi="NoorLotus" w:cs="NoorLotus"/>
                <w:noProof/>
                <w:rtl/>
              </w:rPr>
              <w:fldChar w:fldCharType="end"/>
            </w:r>
          </w:hyperlink>
        </w:p>
        <w:p w14:paraId="674F1DC9" w14:textId="70BC57CC" w:rsidR="00F25030" w:rsidRPr="00B0514E" w:rsidRDefault="00636D0A" w:rsidP="00B0514E">
          <w:pPr>
            <w:pStyle w:val="TOC2"/>
            <w:tabs>
              <w:tab w:val="right" w:leader="dot" w:pos="9350"/>
            </w:tabs>
            <w:jc w:val="both"/>
            <w:rPr>
              <w:rFonts w:ascii="NoorLotus" w:hAnsi="NoorLotus" w:cs="NoorLotus"/>
              <w:noProof/>
            </w:rPr>
          </w:pPr>
          <w:hyperlink w:anchor="_Toc190879404" w:history="1">
            <w:r w:rsidR="00F25030" w:rsidRPr="00B0514E">
              <w:rPr>
                <w:rStyle w:val="Hyperlink"/>
                <w:rFonts w:ascii="NoorLotus" w:hAnsi="NoorLotus" w:cs="NoorLotus"/>
                <w:noProof/>
                <w:rtl/>
                <w:lang w:bidi="ar-SA"/>
              </w:rPr>
              <w:t>بررسی وظیفه‌ی مکلف در فرض محتمل الاهمیة بودن یکی از دو حکم</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_Toc190879404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4</w:t>
            </w:r>
            <w:r w:rsidR="00F25030" w:rsidRPr="00B0514E">
              <w:rPr>
                <w:rStyle w:val="Hyperlink"/>
                <w:rFonts w:ascii="NoorLotus" w:hAnsi="NoorLotus" w:cs="NoorLotus"/>
                <w:noProof/>
                <w:rtl/>
              </w:rPr>
              <w:fldChar w:fldCharType="end"/>
            </w:r>
          </w:hyperlink>
        </w:p>
        <w:p w14:paraId="6136A4C6" w14:textId="3BF1376A" w:rsidR="00F25030" w:rsidRPr="00B0514E" w:rsidRDefault="00636D0A" w:rsidP="00B0514E">
          <w:pPr>
            <w:pStyle w:val="TOC2"/>
            <w:tabs>
              <w:tab w:val="right" w:leader="dot" w:pos="9350"/>
            </w:tabs>
            <w:jc w:val="both"/>
            <w:rPr>
              <w:rFonts w:ascii="NoorLotus" w:hAnsi="NoorLotus" w:cs="NoorLotus"/>
              <w:noProof/>
            </w:rPr>
          </w:pPr>
          <w:hyperlink w:anchor="_Toc190879405" w:history="1">
            <w:r w:rsidR="00F25030" w:rsidRPr="00B0514E">
              <w:rPr>
                <w:rStyle w:val="Hyperlink"/>
                <w:rFonts w:ascii="NoorLotus" w:hAnsi="NoorLotus" w:cs="NoorLotus"/>
                <w:noProof/>
                <w:rtl/>
                <w:lang w:bidi="ar-SA"/>
              </w:rPr>
              <w:t>مختار استاد حفظه الله نسبت به فرض محتمل الاهمیة بودن یکی از دو حکم</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_Toc190879405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6</w:t>
            </w:r>
            <w:r w:rsidR="00F25030" w:rsidRPr="00B0514E">
              <w:rPr>
                <w:rStyle w:val="Hyperlink"/>
                <w:rFonts w:ascii="NoorLotus" w:hAnsi="NoorLotus" w:cs="NoorLotus"/>
                <w:noProof/>
                <w:rtl/>
              </w:rPr>
              <w:fldChar w:fldCharType="end"/>
            </w:r>
          </w:hyperlink>
        </w:p>
        <w:p w14:paraId="085C2A55" w14:textId="0442FCA7" w:rsidR="00F25030" w:rsidRPr="00B0514E" w:rsidRDefault="00636D0A" w:rsidP="00B0514E">
          <w:pPr>
            <w:pStyle w:val="TOC2"/>
            <w:tabs>
              <w:tab w:val="right" w:leader="dot" w:pos="9350"/>
            </w:tabs>
            <w:jc w:val="both"/>
            <w:rPr>
              <w:rFonts w:ascii="NoorLotus" w:hAnsi="NoorLotus" w:cs="NoorLotus"/>
              <w:noProof/>
            </w:rPr>
          </w:pPr>
          <w:hyperlink w:anchor="_Toc190879406" w:history="1">
            <w:r w:rsidR="00F25030" w:rsidRPr="00B0514E">
              <w:rPr>
                <w:rStyle w:val="Hyperlink"/>
                <w:rFonts w:ascii="NoorLotus" w:hAnsi="NoorLotus" w:cs="NoorLotus"/>
                <w:noProof/>
                <w:rtl/>
                <w:lang w:bidi="ar-SA"/>
              </w:rPr>
              <w:t>حکم شک در مکلف به</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_Toc190879406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7</w:t>
            </w:r>
            <w:r w:rsidR="00F25030" w:rsidRPr="00B0514E">
              <w:rPr>
                <w:rStyle w:val="Hyperlink"/>
                <w:rFonts w:ascii="NoorLotus" w:hAnsi="NoorLotus" w:cs="NoorLotus"/>
                <w:noProof/>
                <w:rtl/>
              </w:rPr>
              <w:fldChar w:fldCharType="end"/>
            </w:r>
          </w:hyperlink>
        </w:p>
        <w:p w14:paraId="52D0AFA8" w14:textId="6D2F0966" w:rsidR="00F25030" w:rsidRPr="00B0514E" w:rsidRDefault="00636D0A" w:rsidP="00B0514E">
          <w:pPr>
            <w:pStyle w:val="TOC2"/>
            <w:tabs>
              <w:tab w:val="right" w:leader="dot" w:pos="9350"/>
            </w:tabs>
            <w:jc w:val="both"/>
            <w:rPr>
              <w:rFonts w:ascii="NoorLotus" w:hAnsi="NoorLotus" w:cs="NoorLotus"/>
              <w:noProof/>
            </w:rPr>
          </w:pPr>
          <w:hyperlink w:anchor="_Toc190879407" w:history="1">
            <w:r w:rsidR="00F25030" w:rsidRPr="00B0514E">
              <w:rPr>
                <w:rStyle w:val="Hyperlink"/>
                <w:rFonts w:ascii="NoorLotus" w:hAnsi="NoorLotus" w:cs="NoorLotus"/>
                <w:noProof/>
                <w:rtl/>
                <w:lang w:bidi="ar-SA"/>
              </w:rPr>
              <w:t>ملاک در علم اجمالی بین متباینین لحاظ حال تکلیف است</w:t>
            </w:r>
            <w:r w:rsidR="00F25030" w:rsidRPr="00B0514E">
              <w:rPr>
                <w:rFonts w:ascii="NoorLotus" w:hAnsi="NoorLotus" w:cs="NoorLotus"/>
                <w:noProof/>
                <w:webHidden/>
              </w:rPr>
              <w:tab/>
            </w:r>
            <w:r w:rsidR="00F25030" w:rsidRPr="00B0514E">
              <w:rPr>
                <w:rStyle w:val="Hyperlink"/>
                <w:rFonts w:ascii="NoorLotus" w:hAnsi="NoorLotus" w:cs="NoorLotus"/>
                <w:noProof/>
                <w:rtl/>
              </w:rPr>
              <w:fldChar w:fldCharType="begin"/>
            </w:r>
            <w:r w:rsidR="00F25030" w:rsidRPr="00B0514E">
              <w:rPr>
                <w:rFonts w:ascii="NoorLotus" w:hAnsi="NoorLotus" w:cs="NoorLotus"/>
                <w:noProof/>
                <w:webHidden/>
              </w:rPr>
              <w:instrText xml:space="preserve"> PAGEREF _Toc190879407 \h </w:instrText>
            </w:r>
            <w:r w:rsidR="00F25030" w:rsidRPr="00B0514E">
              <w:rPr>
                <w:rStyle w:val="Hyperlink"/>
                <w:rFonts w:ascii="NoorLotus" w:hAnsi="NoorLotus" w:cs="NoorLotus"/>
                <w:noProof/>
                <w:rtl/>
              </w:rPr>
            </w:r>
            <w:r w:rsidR="00F25030" w:rsidRPr="00B0514E">
              <w:rPr>
                <w:rStyle w:val="Hyperlink"/>
                <w:rFonts w:ascii="NoorLotus" w:hAnsi="NoorLotus" w:cs="NoorLotus"/>
                <w:noProof/>
                <w:rtl/>
              </w:rPr>
              <w:fldChar w:fldCharType="separate"/>
            </w:r>
            <w:r w:rsidR="00064913">
              <w:rPr>
                <w:rFonts w:ascii="NoorLotus" w:hAnsi="NoorLotus" w:cs="NoorLotus"/>
                <w:noProof/>
                <w:webHidden/>
                <w:rtl/>
              </w:rPr>
              <w:t>7</w:t>
            </w:r>
            <w:r w:rsidR="00F25030" w:rsidRPr="00B0514E">
              <w:rPr>
                <w:rStyle w:val="Hyperlink"/>
                <w:rFonts w:ascii="NoorLotus" w:hAnsi="NoorLotus" w:cs="NoorLotus"/>
                <w:noProof/>
                <w:rtl/>
              </w:rPr>
              <w:fldChar w:fldCharType="end"/>
            </w:r>
          </w:hyperlink>
        </w:p>
        <w:p w14:paraId="0B6D51F5" w14:textId="25A72BAA" w:rsidR="00F25030" w:rsidRPr="00B0514E" w:rsidRDefault="00F25030" w:rsidP="00B0514E">
          <w:pPr>
            <w:jc w:val="both"/>
            <w:rPr>
              <w:rFonts w:ascii="NoorLotus" w:hAnsi="NoorLotus" w:cs="NoorLotus"/>
              <w:rtl/>
            </w:rPr>
          </w:pPr>
          <w:r w:rsidRPr="00B0514E">
            <w:rPr>
              <w:rFonts w:ascii="NoorLotus" w:hAnsi="NoorLotus" w:cs="NoorLotus"/>
              <w:b/>
              <w:bCs/>
              <w:noProof/>
            </w:rPr>
            <w:fldChar w:fldCharType="end"/>
          </w:r>
        </w:p>
        <w:bookmarkEnd w:id="0" w:displacedByCustomXml="next"/>
      </w:sdtContent>
    </w:sdt>
    <w:p w14:paraId="6AD77DD2" w14:textId="4EF0EAD2" w:rsidR="007078F9" w:rsidRPr="00B0514E" w:rsidRDefault="00E9242D" w:rsidP="00B0514E">
      <w:pPr>
        <w:jc w:val="center"/>
        <w:rPr>
          <w:rFonts w:ascii="NoorLotus" w:hAnsi="NoorLotus" w:cs="NoorLotus"/>
          <w:rtl/>
        </w:rPr>
      </w:pPr>
      <w:r w:rsidRPr="00B0514E">
        <w:rPr>
          <w:rFonts w:ascii="NoorLotus" w:hAnsi="NoorLotus" w:cs="NoorLotus"/>
          <w:rtl/>
        </w:rPr>
        <w:t>بسم الله الرحمن الرحیم</w:t>
      </w:r>
    </w:p>
    <w:p w14:paraId="4151586E" w14:textId="3F8C63D4" w:rsidR="00C02191" w:rsidRPr="00B0514E" w:rsidRDefault="00C02191" w:rsidP="00B0514E">
      <w:pPr>
        <w:pStyle w:val="Heading1"/>
        <w:jc w:val="both"/>
        <w:rPr>
          <w:rFonts w:ascii="NoorLotus" w:hAnsi="NoorLotus"/>
          <w:rtl/>
        </w:rPr>
      </w:pPr>
      <w:bookmarkStart w:id="1" w:name="_Toc190879401"/>
      <w:r w:rsidRPr="00B0514E">
        <w:rPr>
          <w:rFonts w:ascii="NoorLotus" w:hAnsi="NoorLotus"/>
          <w:rtl/>
        </w:rPr>
        <w:t>ادامه بررسی صورت سوم از صور دوران امر بین محذورین</w:t>
      </w:r>
      <w:bookmarkEnd w:id="1"/>
    </w:p>
    <w:p w14:paraId="09B6897E" w14:textId="0A05D048" w:rsidR="00781688" w:rsidRPr="00B0514E" w:rsidRDefault="00781688" w:rsidP="00B0514E">
      <w:pPr>
        <w:jc w:val="both"/>
        <w:rPr>
          <w:rFonts w:ascii="NoorLotus" w:hAnsi="NoorLotus" w:cs="NoorLotus"/>
          <w:rtl/>
        </w:rPr>
      </w:pPr>
      <w:r w:rsidRPr="00B0514E">
        <w:rPr>
          <w:rFonts w:ascii="NoorLotus" w:hAnsi="NoorLotus" w:cs="NoorLotus"/>
          <w:rtl/>
        </w:rPr>
        <w:t>بحث در صورت سوم از صور دوران امر بین محذورین بود. در این صورت</w:t>
      </w:r>
      <w:r w:rsidR="00B0514E">
        <w:rPr>
          <w:rFonts w:ascii="NoorLotus" w:hAnsi="NoorLotus" w:cs="NoorLotus" w:hint="cs"/>
          <w:rtl/>
        </w:rPr>
        <w:t>،</w:t>
      </w:r>
      <w:r w:rsidRPr="00B0514E">
        <w:rPr>
          <w:rFonts w:ascii="NoorLotus" w:hAnsi="NoorLotus" w:cs="NoorLotus"/>
          <w:rtl/>
        </w:rPr>
        <w:t xml:space="preserve"> فرض</w:t>
      </w:r>
      <w:r w:rsidR="00B0514E">
        <w:rPr>
          <w:rFonts w:ascii="NoorLotus" w:hAnsi="NoorLotus" w:cs="NoorLotus" w:hint="cs"/>
          <w:rtl/>
        </w:rPr>
        <w:t>،</w:t>
      </w:r>
      <w:r w:rsidRPr="00B0514E">
        <w:rPr>
          <w:rFonts w:ascii="NoorLotus" w:hAnsi="NoorLotus" w:cs="NoorLotus"/>
          <w:rtl/>
        </w:rPr>
        <w:t xml:space="preserve"> تعدد واقعه است. مثل این که مکلف نمی‌داند </w:t>
      </w:r>
      <w:r w:rsidR="00057DFD">
        <w:rPr>
          <w:rFonts w:ascii="NoorLotus" w:hAnsi="NoorLotus" w:cs="NoorLotus" w:hint="cs"/>
          <w:rtl/>
        </w:rPr>
        <w:t xml:space="preserve">قسم خورده </w:t>
      </w:r>
      <w:r w:rsidRPr="00B0514E">
        <w:rPr>
          <w:rFonts w:ascii="NoorLotus" w:hAnsi="NoorLotus" w:cs="NoorLotus"/>
          <w:rtl/>
        </w:rPr>
        <w:t>امروز و فردا چای بخورد یا قسم خورد</w:t>
      </w:r>
      <w:r w:rsidR="00057DFD">
        <w:rPr>
          <w:rFonts w:ascii="NoorLotus" w:hAnsi="NoorLotus" w:cs="NoorLotus" w:hint="cs"/>
          <w:rtl/>
        </w:rPr>
        <w:t>ه</w:t>
      </w:r>
      <w:r w:rsidRPr="00B0514E">
        <w:rPr>
          <w:rFonts w:ascii="NoorLotus" w:hAnsi="NoorLotus" w:cs="NoorLotus"/>
          <w:rtl/>
        </w:rPr>
        <w:t xml:space="preserve"> که امروز و فردا چای نخورد. </w:t>
      </w:r>
    </w:p>
    <w:p w14:paraId="3E6A0F08" w14:textId="6CCB4E65" w:rsidR="00C02191" w:rsidRPr="00B0514E" w:rsidRDefault="00781688" w:rsidP="00E0154E">
      <w:pPr>
        <w:jc w:val="both"/>
        <w:rPr>
          <w:rFonts w:ascii="NoorLotus" w:hAnsi="NoorLotus" w:cs="NoorLotus"/>
          <w:rtl/>
        </w:rPr>
      </w:pPr>
      <w:r w:rsidRPr="00B0514E">
        <w:rPr>
          <w:rFonts w:ascii="NoorLotus" w:hAnsi="NoorLotus" w:cs="NoorLotus"/>
          <w:rtl/>
        </w:rPr>
        <w:t xml:space="preserve">مرحوم خویی فرموده‌اند: </w:t>
      </w:r>
      <w:r w:rsidR="00C02191" w:rsidRPr="00B0514E">
        <w:rPr>
          <w:rFonts w:ascii="NoorLotus" w:hAnsi="NoorLotus" w:cs="NoorLotus"/>
          <w:rtl/>
        </w:rPr>
        <w:t xml:space="preserve">یا هر دو روز را چای بخورد و یا هر دو روز را چای نخورد زیرا </w:t>
      </w:r>
      <w:r w:rsidRPr="00B0514E">
        <w:rPr>
          <w:rFonts w:ascii="NoorLotus" w:hAnsi="NoorLotus" w:cs="NoorLotus"/>
          <w:rtl/>
        </w:rPr>
        <w:t xml:space="preserve">اگر یک روز چای بخورد و یک روز نخورد مخالفت قطعیه با تلکیف معلوم بالاجمال </w:t>
      </w:r>
      <w:r w:rsidR="00057DFD">
        <w:rPr>
          <w:rFonts w:ascii="NoorLotus" w:hAnsi="NoorLotus" w:cs="NoorLotus" w:hint="cs"/>
          <w:rtl/>
        </w:rPr>
        <w:t xml:space="preserve">کرده </w:t>
      </w:r>
      <w:r w:rsidRPr="00B0514E">
        <w:rPr>
          <w:rFonts w:ascii="NoorLotus" w:hAnsi="NoorLotus" w:cs="NoorLotus"/>
          <w:rtl/>
        </w:rPr>
        <w:t xml:space="preserve">است. </w:t>
      </w:r>
      <w:r w:rsidR="00C02191" w:rsidRPr="00B0514E">
        <w:rPr>
          <w:rFonts w:ascii="NoorLotus" w:hAnsi="NoorLotus" w:cs="NoorLotus"/>
          <w:rtl/>
        </w:rPr>
        <w:t xml:space="preserve">چون </w:t>
      </w:r>
      <w:r w:rsidRPr="00B0514E">
        <w:rPr>
          <w:rFonts w:ascii="NoorLotus" w:hAnsi="NoorLotus" w:cs="NoorLotus"/>
          <w:rtl/>
        </w:rPr>
        <w:t>اگر چای خورد</w:t>
      </w:r>
      <w:r w:rsidR="00C02191" w:rsidRPr="00B0514E">
        <w:rPr>
          <w:rFonts w:ascii="NoorLotus" w:hAnsi="NoorLotus" w:cs="NoorLotus"/>
          <w:rtl/>
        </w:rPr>
        <w:t>ن</w:t>
      </w:r>
      <w:r w:rsidRPr="00B0514E">
        <w:rPr>
          <w:rFonts w:ascii="NoorLotus" w:hAnsi="NoorLotus" w:cs="NoorLotus"/>
          <w:rtl/>
        </w:rPr>
        <w:t xml:space="preserve"> در </w:t>
      </w:r>
      <w:r w:rsidR="00C02191" w:rsidRPr="00B0514E">
        <w:rPr>
          <w:rFonts w:ascii="NoorLotus" w:hAnsi="NoorLotus" w:cs="NoorLotus"/>
          <w:rtl/>
        </w:rPr>
        <w:t xml:space="preserve">این دو روز واجب بود </w:t>
      </w:r>
      <w:r w:rsidR="00E0154E">
        <w:rPr>
          <w:rFonts w:ascii="NoorLotus" w:hAnsi="NoorLotus" w:cs="NoorLotus" w:hint="cs"/>
          <w:rtl/>
        </w:rPr>
        <w:t>امروز</w:t>
      </w:r>
      <w:r w:rsidR="00C02191" w:rsidRPr="00B0514E">
        <w:rPr>
          <w:rFonts w:ascii="NoorLotus" w:hAnsi="NoorLotus" w:cs="NoorLotus"/>
          <w:rtl/>
        </w:rPr>
        <w:t xml:space="preserve"> چای</w:t>
      </w:r>
      <w:r w:rsidR="00057DFD">
        <w:rPr>
          <w:rFonts w:ascii="NoorLotus" w:hAnsi="NoorLotus" w:cs="NoorLotus"/>
          <w:rtl/>
        </w:rPr>
        <w:t xml:space="preserve"> نخورد </w:t>
      </w:r>
      <w:r w:rsidR="00C02191" w:rsidRPr="00B0514E">
        <w:rPr>
          <w:rFonts w:ascii="NoorLotus" w:hAnsi="NoorLotus" w:cs="NoorLotus"/>
          <w:rtl/>
        </w:rPr>
        <w:t xml:space="preserve">و </w:t>
      </w:r>
      <w:r w:rsidR="00057DFD">
        <w:rPr>
          <w:rFonts w:ascii="NoorLotus" w:hAnsi="NoorLotus" w:cs="NoorLotus"/>
          <w:rtl/>
        </w:rPr>
        <w:t>اگر حرام بود</w:t>
      </w:r>
      <w:r w:rsidR="00E0154E">
        <w:rPr>
          <w:rFonts w:ascii="NoorLotus" w:hAnsi="NoorLotus" w:cs="NoorLotus"/>
          <w:rtl/>
        </w:rPr>
        <w:t xml:space="preserve"> </w:t>
      </w:r>
      <w:r w:rsidR="00E0154E">
        <w:rPr>
          <w:rFonts w:ascii="NoorLotus" w:hAnsi="NoorLotus" w:cs="NoorLotus" w:hint="cs"/>
          <w:rtl/>
        </w:rPr>
        <w:t>فردا چای خورده است</w:t>
      </w:r>
      <w:r w:rsidR="00C02191" w:rsidRPr="00B0514E">
        <w:rPr>
          <w:rFonts w:ascii="NoorLotus" w:hAnsi="NoorLotus" w:cs="NoorLotus"/>
          <w:rtl/>
        </w:rPr>
        <w:t>.</w:t>
      </w:r>
    </w:p>
    <w:p w14:paraId="33DA84A7" w14:textId="7A29E94D" w:rsidR="00781688" w:rsidRPr="00B0514E" w:rsidRDefault="00781688" w:rsidP="00C05CDE">
      <w:pPr>
        <w:jc w:val="both"/>
        <w:rPr>
          <w:rFonts w:ascii="NoorLotus" w:hAnsi="NoorLotus" w:cs="NoorLotus"/>
          <w:rtl/>
        </w:rPr>
      </w:pPr>
      <w:r w:rsidRPr="00B0514E">
        <w:rPr>
          <w:rFonts w:ascii="NoorLotus" w:hAnsi="NoorLotus" w:cs="NoorLotus"/>
          <w:rtl/>
        </w:rPr>
        <w:t xml:space="preserve">بعضی فرموده‌اند: این مخالفت قطعیه </w:t>
      </w:r>
      <w:r w:rsidR="00E0154E">
        <w:rPr>
          <w:rFonts w:ascii="NoorLotus" w:hAnsi="NoorLotus" w:cs="NoorLotus" w:hint="cs"/>
          <w:rtl/>
        </w:rPr>
        <w:t xml:space="preserve">با حکم یک روز </w:t>
      </w:r>
      <w:r w:rsidRPr="00B0514E">
        <w:rPr>
          <w:rFonts w:ascii="NoorLotus" w:hAnsi="NoorLotus" w:cs="NoorLotus"/>
          <w:rtl/>
        </w:rPr>
        <w:t xml:space="preserve">چون </w:t>
      </w:r>
      <w:r w:rsidR="00057DFD">
        <w:rPr>
          <w:rFonts w:ascii="NoorLotus" w:hAnsi="NoorLotus" w:cs="NoorLotus" w:hint="cs"/>
          <w:rtl/>
        </w:rPr>
        <w:t>همراه</w:t>
      </w:r>
      <w:r w:rsidRPr="00B0514E">
        <w:rPr>
          <w:rFonts w:ascii="NoorLotus" w:hAnsi="NoorLotus" w:cs="NoorLotus"/>
          <w:rtl/>
        </w:rPr>
        <w:t xml:space="preserve"> با موافقت قطعیه تکلیف در </w:t>
      </w:r>
      <w:r w:rsidR="00C05CDE">
        <w:rPr>
          <w:rFonts w:ascii="NoorLotus" w:hAnsi="NoorLotus" w:cs="NoorLotus" w:hint="cs"/>
          <w:rtl/>
        </w:rPr>
        <w:t>روز دیگر</w:t>
      </w:r>
      <w:r w:rsidRPr="00B0514E">
        <w:rPr>
          <w:rFonts w:ascii="NoorLotus" w:hAnsi="NoorLotus" w:cs="NoorLotus"/>
          <w:rtl/>
        </w:rPr>
        <w:t xml:space="preserve"> است، </w:t>
      </w:r>
      <w:r w:rsidR="002A0CF1" w:rsidRPr="00B0514E">
        <w:rPr>
          <w:rFonts w:ascii="NoorLotus" w:hAnsi="NoorLotus" w:cs="NoorLotus"/>
          <w:rtl/>
        </w:rPr>
        <w:t xml:space="preserve">جایز است. </w:t>
      </w:r>
      <w:r w:rsidRPr="00B0514E">
        <w:rPr>
          <w:rFonts w:ascii="NoorLotus" w:hAnsi="NoorLotus" w:cs="NoorLotus"/>
          <w:rtl/>
        </w:rPr>
        <w:t>مکلف با این کار قطعا یکی از دو تکلیف را امتثال می‌کند، اگر چای خوردن واجب بود روزی که چای خورد آن تکلیف را امتثال کرده است  و اگر چای خوردن حرام بود روزی که چای نخورد این تکلیف را امتثال کرده است</w:t>
      </w:r>
      <w:r w:rsidR="00AF071D" w:rsidRPr="00B0514E">
        <w:rPr>
          <w:rFonts w:ascii="NoorLotus" w:hAnsi="NoorLotus" w:cs="NoorLotus"/>
          <w:rtl/>
        </w:rPr>
        <w:t>.</w:t>
      </w:r>
    </w:p>
    <w:p w14:paraId="6242A5D5" w14:textId="7950313C" w:rsidR="00781688" w:rsidRPr="00B0514E" w:rsidRDefault="00FE6C90" w:rsidP="00A110DA">
      <w:pPr>
        <w:jc w:val="both"/>
        <w:rPr>
          <w:rFonts w:ascii="NoorLotus" w:hAnsi="NoorLotus" w:cs="NoorLotus"/>
          <w:rtl/>
        </w:rPr>
      </w:pPr>
      <w:r w:rsidRPr="00B0514E">
        <w:rPr>
          <w:rFonts w:ascii="NoorLotus" w:hAnsi="NoorLotus" w:cs="NoorLotus"/>
          <w:rtl/>
        </w:rPr>
        <w:lastRenderedPageBreak/>
        <w:t xml:space="preserve">به </w:t>
      </w:r>
      <w:r w:rsidRPr="00B0514E">
        <w:rPr>
          <w:rFonts w:ascii="NoorLotus" w:hAnsi="NoorLotus" w:cs="NoorLotus"/>
          <w:highlight w:val="yellow"/>
          <w:rtl/>
        </w:rPr>
        <w:t>نظر ما -</w:t>
      </w:r>
      <w:r w:rsidRPr="00B0514E">
        <w:rPr>
          <w:rFonts w:ascii="NoorLotus" w:hAnsi="NoorLotus" w:cs="NoorLotus"/>
          <w:rtl/>
        </w:rPr>
        <w:t xml:space="preserve"> همان‌طور که در کتاب اضواء و آراء مثال زدند</w:t>
      </w:r>
      <w:r w:rsidR="00F25030" w:rsidRPr="00B0514E">
        <w:rPr>
          <w:rFonts w:ascii="NoorLotus" w:hAnsi="NoorLotus" w:cs="NoorLotus"/>
          <w:vertAlign w:val="superscript"/>
          <w:rtl/>
          <w:lang w:bidi="ar"/>
        </w:rPr>
        <w:footnoteReference w:id="1"/>
      </w:r>
      <w:r w:rsidRPr="00B0514E">
        <w:rPr>
          <w:rFonts w:ascii="NoorLotus" w:hAnsi="NoorLotus" w:cs="NoorLotus"/>
          <w:rtl/>
        </w:rPr>
        <w:t xml:space="preserve"> و عدم جواز مخالفت قطعیه را به شهید صدر رحمه الله نیز نسبت دادند- بعید نیست که</w:t>
      </w:r>
      <w:r w:rsidR="00434370" w:rsidRPr="00B0514E">
        <w:rPr>
          <w:rFonts w:ascii="NoorLotus" w:hAnsi="NoorLotus" w:cs="NoorLotus"/>
          <w:rtl/>
        </w:rPr>
        <w:t xml:space="preserve"> این کار خلاف وجدانی عقلایی باشد. مث</w:t>
      </w:r>
      <w:r w:rsidRPr="00B0514E">
        <w:rPr>
          <w:rFonts w:ascii="NoorLotus" w:hAnsi="NoorLotus" w:cs="NoorLotus"/>
          <w:rtl/>
        </w:rPr>
        <w:t xml:space="preserve">ل این که </w:t>
      </w:r>
      <w:r w:rsidR="00434370" w:rsidRPr="00B0514E">
        <w:rPr>
          <w:rFonts w:ascii="NoorLotus" w:hAnsi="NoorLotus" w:cs="NoorLotus"/>
          <w:rtl/>
        </w:rPr>
        <w:t>مکلف مضطر به خوردن دو لیوان آب است و دو لیوان در شرق خانه است که علم اجمالی به نجاست یکی از آن دو دارد و دو لیوان نیز در غرب خانه است که علم اجمالی به نجاست یکی از آن دو دارد، این که مکلف برای رفع اضطرار دو لیوان آب طرف شرق را بخورد</w:t>
      </w:r>
      <w:r w:rsidR="00324C95" w:rsidRPr="00B0514E">
        <w:rPr>
          <w:rFonts w:ascii="NoorLotus" w:hAnsi="NoorLotus" w:cs="NoorLotus"/>
          <w:rtl/>
        </w:rPr>
        <w:t xml:space="preserve"> و علم به شرب آب حرام پیدا کند،</w:t>
      </w:r>
      <w:r w:rsidR="00A110DA">
        <w:rPr>
          <w:rFonts w:ascii="NoorLotus" w:hAnsi="NoorLotus" w:cs="NoorLotus"/>
          <w:rtl/>
        </w:rPr>
        <w:t xml:space="preserve"> عقلا</w:t>
      </w:r>
      <w:r w:rsidR="00A110DA">
        <w:rPr>
          <w:rFonts w:ascii="NoorLotus" w:hAnsi="NoorLotus" w:cs="NoorLotus" w:hint="cs"/>
          <w:rtl/>
        </w:rPr>
        <w:t>ءً</w:t>
      </w:r>
      <w:r w:rsidR="00434370" w:rsidRPr="00B0514E">
        <w:rPr>
          <w:rFonts w:ascii="NoorLotus" w:hAnsi="NoorLotus" w:cs="NoorLotus"/>
          <w:rtl/>
        </w:rPr>
        <w:t xml:space="preserve"> جایز نیست و مورد قبول وجدان عقلایی نیست</w:t>
      </w:r>
      <w:r w:rsidR="00324C95" w:rsidRPr="00B0514E">
        <w:rPr>
          <w:rFonts w:ascii="NoorLotus" w:hAnsi="NoorLotus" w:cs="NoorLotus"/>
          <w:rtl/>
        </w:rPr>
        <w:t xml:space="preserve"> و او را معذور نمی‌دانند</w:t>
      </w:r>
      <w:r w:rsidR="00434370" w:rsidRPr="00B0514E">
        <w:rPr>
          <w:rFonts w:ascii="NoorLotus" w:hAnsi="NoorLotus" w:cs="NoorLotus"/>
          <w:rtl/>
        </w:rPr>
        <w:t xml:space="preserve"> زیرا او می‌تواند کاری کند که قطع به مخالفت قطعیه</w:t>
      </w:r>
      <w:r w:rsidR="00324C95" w:rsidRPr="00B0514E">
        <w:rPr>
          <w:rFonts w:ascii="NoorLotus" w:hAnsi="NoorLotus" w:cs="NoorLotus"/>
          <w:rtl/>
        </w:rPr>
        <w:t xml:space="preserve"> و ارتکاب حرام</w:t>
      </w:r>
      <w:r w:rsidR="00434370" w:rsidRPr="00B0514E">
        <w:rPr>
          <w:rFonts w:ascii="NoorLotus" w:hAnsi="NoorLotus" w:cs="NoorLotus"/>
          <w:rtl/>
        </w:rPr>
        <w:t xml:space="preserve"> پیدا نکند و یکی </w:t>
      </w:r>
      <w:r w:rsidR="006C26D9" w:rsidRPr="00B0514E">
        <w:rPr>
          <w:rFonts w:ascii="NoorLotus" w:hAnsi="NoorLotus" w:cs="NoorLotus"/>
          <w:rtl/>
        </w:rPr>
        <w:t xml:space="preserve">از لیوان‌های طرف غرب و یکی از لیوان‌های طرف شرق را اختیار کند  البته ممکن است </w:t>
      </w:r>
      <w:r w:rsidR="00324C95" w:rsidRPr="00B0514E">
        <w:rPr>
          <w:rFonts w:ascii="NoorLotus" w:hAnsi="NoorLotus" w:cs="NoorLotus"/>
          <w:rtl/>
        </w:rPr>
        <w:t>مرتکب</w:t>
      </w:r>
      <w:r w:rsidR="00296499">
        <w:rPr>
          <w:rFonts w:ascii="NoorLotus" w:hAnsi="NoorLotus" w:cs="NoorLotus"/>
          <w:rtl/>
        </w:rPr>
        <w:t xml:space="preserve"> دو حرام شده باشد ولی ممکن </w:t>
      </w:r>
      <w:r w:rsidR="00296499">
        <w:rPr>
          <w:rFonts w:ascii="NoorLotus" w:hAnsi="NoorLotus" w:cs="NoorLotus" w:hint="cs"/>
          <w:rtl/>
        </w:rPr>
        <w:t>ا</w:t>
      </w:r>
      <w:r w:rsidR="00324C95" w:rsidRPr="00B0514E">
        <w:rPr>
          <w:rFonts w:ascii="NoorLotus" w:hAnsi="NoorLotus" w:cs="NoorLotus"/>
          <w:rtl/>
        </w:rPr>
        <w:t>ست که دو آب حلال را خورده باشد.</w:t>
      </w:r>
    </w:p>
    <w:p w14:paraId="6528D30F" w14:textId="7518C4DE" w:rsidR="006C26D9" w:rsidRPr="00B0514E" w:rsidRDefault="006C26D9" w:rsidP="00AD5B9F">
      <w:pPr>
        <w:jc w:val="both"/>
        <w:rPr>
          <w:rFonts w:ascii="NoorLotus" w:hAnsi="NoorLotus" w:cs="NoorLotus"/>
          <w:rtl/>
        </w:rPr>
      </w:pPr>
      <w:r w:rsidRPr="00B0514E">
        <w:rPr>
          <w:rFonts w:ascii="NoorLotus" w:hAnsi="NoorLotus" w:cs="NoorLotus"/>
          <w:rtl/>
        </w:rPr>
        <w:t>ممکن است مثال زده شود به این که «دو لیوان در طرف شرق وجود دارد که یکی آب و دیگری سم است و دو لیوان نیز در طرف غرب وجود دارد که یکی از آن دو آب و دیگری سم است و دو انسان</w:t>
      </w:r>
      <w:r w:rsidR="00655CBB">
        <w:rPr>
          <w:rFonts w:ascii="NoorLotus" w:hAnsi="NoorLotus" w:cs="NoorLotus" w:hint="cs"/>
          <w:rtl/>
        </w:rPr>
        <w:t xml:space="preserve"> هر یک</w:t>
      </w:r>
      <w:r w:rsidRPr="00B0514E">
        <w:rPr>
          <w:rFonts w:ascii="NoorLotus" w:hAnsi="NoorLotus" w:cs="NoorLotus"/>
          <w:rtl/>
        </w:rPr>
        <w:t xml:space="preserve"> </w:t>
      </w:r>
      <w:r w:rsidR="00724614" w:rsidRPr="00B0514E">
        <w:rPr>
          <w:rFonts w:ascii="NoorLotus" w:hAnsi="NoorLotus" w:cs="NoorLotus"/>
          <w:rtl/>
        </w:rPr>
        <w:t xml:space="preserve">مضطر به شرب </w:t>
      </w:r>
      <w:r w:rsidR="00655CBB">
        <w:rPr>
          <w:rFonts w:ascii="NoorLotus" w:hAnsi="NoorLotus" w:cs="NoorLotus" w:hint="cs"/>
          <w:rtl/>
        </w:rPr>
        <w:t>یک</w:t>
      </w:r>
      <w:r w:rsidR="00E42AC8">
        <w:rPr>
          <w:rFonts w:ascii="NoorLotus" w:hAnsi="NoorLotus" w:cs="NoorLotus" w:hint="cs"/>
          <w:rtl/>
        </w:rPr>
        <w:t xml:space="preserve"> لیوان </w:t>
      </w:r>
      <w:r w:rsidR="00724614" w:rsidRPr="00B0514E">
        <w:rPr>
          <w:rFonts w:ascii="NoorLotus" w:hAnsi="NoorLotus" w:cs="NoorLotus"/>
          <w:rtl/>
        </w:rPr>
        <w:t>آب هس</w:t>
      </w:r>
      <w:r w:rsidR="00296499">
        <w:rPr>
          <w:rFonts w:ascii="NoorLotus" w:hAnsi="NoorLotus" w:cs="NoorLotus"/>
          <w:rtl/>
        </w:rPr>
        <w:t>تن</w:t>
      </w:r>
      <w:r w:rsidR="00724614" w:rsidRPr="00B0514E">
        <w:rPr>
          <w:rFonts w:ascii="NoorLotus" w:hAnsi="NoorLotus" w:cs="NoorLotus"/>
          <w:rtl/>
        </w:rPr>
        <w:t>د</w:t>
      </w:r>
      <w:r w:rsidR="00557133" w:rsidRPr="00B0514E">
        <w:rPr>
          <w:rFonts w:ascii="NoorLotus" w:hAnsi="NoorLotus" w:cs="NoorLotus"/>
          <w:rtl/>
        </w:rPr>
        <w:t>، این که دو لیوان طرف شرق</w:t>
      </w:r>
      <w:r w:rsidR="00655CBB">
        <w:rPr>
          <w:rFonts w:ascii="NoorLotus" w:hAnsi="NoorLotus" w:cs="NoorLotus" w:hint="cs"/>
          <w:rtl/>
        </w:rPr>
        <w:t xml:space="preserve"> یا </w:t>
      </w:r>
      <w:r w:rsidR="00557133" w:rsidRPr="00B0514E">
        <w:rPr>
          <w:rFonts w:ascii="NoorLotus" w:hAnsi="NoorLotus" w:cs="NoorLotus"/>
          <w:rtl/>
        </w:rPr>
        <w:t xml:space="preserve">غرب به </w:t>
      </w:r>
      <w:r w:rsidR="00655CBB">
        <w:rPr>
          <w:rFonts w:ascii="NoorLotus" w:hAnsi="NoorLotus" w:cs="NoorLotus" w:hint="cs"/>
          <w:rtl/>
        </w:rPr>
        <w:t>هر یک</w:t>
      </w:r>
      <w:r w:rsidR="00557133" w:rsidRPr="00B0514E">
        <w:rPr>
          <w:rFonts w:ascii="NoorLotus" w:hAnsi="NoorLotus" w:cs="NoorLotus"/>
          <w:rtl/>
        </w:rPr>
        <w:t xml:space="preserve"> داده شود </w:t>
      </w:r>
      <w:r w:rsidR="00E42AC8">
        <w:rPr>
          <w:rFonts w:ascii="NoorLotus" w:hAnsi="NoorLotus" w:cs="NoorLotus" w:hint="cs"/>
          <w:rtl/>
        </w:rPr>
        <w:t xml:space="preserve">تا </w:t>
      </w:r>
      <w:r w:rsidR="00E42AC8">
        <w:rPr>
          <w:rFonts w:ascii="NoorLotus" w:hAnsi="NoorLotus" w:cs="NoorLotus"/>
          <w:rtl/>
        </w:rPr>
        <w:t xml:space="preserve">یکی با آب خوردن زنده </w:t>
      </w:r>
      <w:r w:rsidR="00E42AC8">
        <w:rPr>
          <w:rFonts w:ascii="NoorLotus" w:hAnsi="NoorLotus" w:cs="NoorLotus" w:hint="cs"/>
          <w:rtl/>
        </w:rPr>
        <w:t>ب</w:t>
      </w:r>
      <w:r w:rsidR="00E42AC8">
        <w:rPr>
          <w:rFonts w:ascii="NoorLotus" w:hAnsi="NoorLotus" w:cs="NoorLotus"/>
          <w:rtl/>
        </w:rPr>
        <w:t>ماند و دیگری با سم خورد</w:t>
      </w:r>
      <w:r w:rsidR="00E42AC8">
        <w:rPr>
          <w:rFonts w:ascii="NoorLotus" w:hAnsi="NoorLotus" w:cs="NoorLotus" w:hint="cs"/>
          <w:rtl/>
        </w:rPr>
        <w:t>ن بم</w:t>
      </w:r>
      <w:r w:rsidRPr="00B0514E">
        <w:rPr>
          <w:rFonts w:ascii="NoorLotus" w:hAnsi="NoorLotus" w:cs="NoorLotus"/>
          <w:rtl/>
        </w:rPr>
        <w:t>یرد، عقلا</w:t>
      </w:r>
      <w:r w:rsidR="00E42AC8">
        <w:rPr>
          <w:rFonts w:ascii="NoorLotus" w:hAnsi="NoorLotus" w:cs="NoorLotus" w:hint="cs"/>
          <w:rtl/>
        </w:rPr>
        <w:t>ءً</w:t>
      </w:r>
      <w:r w:rsidR="00557133" w:rsidRPr="00B0514E">
        <w:rPr>
          <w:rFonts w:ascii="NoorLotus" w:hAnsi="NoorLotus" w:cs="NoorLotus"/>
          <w:rtl/>
        </w:rPr>
        <w:t xml:space="preserve"> جایز نیست</w:t>
      </w:r>
      <w:r w:rsidRPr="00B0514E">
        <w:rPr>
          <w:rFonts w:ascii="NoorLotus" w:hAnsi="NoorLotus" w:cs="NoorLotus"/>
          <w:rtl/>
        </w:rPr>
        <w:t xml:space="preserve"> بلکه </w:t>
      </w:r>
      <w:r w:rsidR="00557133" w:rsidRPr="00B0514E">
        <w:rPr>
          <w:rFonts w:ascii="NoorLotus" w:hAnsi="NoorLotus" w:cs="NoorLotus"/>
          <w:rtl/>
        </w:rPr>
        <w:t>عقلاء می‌گویند:</w:t>
      </w:r>
      <w:r w:rsidRPr="00B0514E">
        <w:rPr>
          <w:rFonts w:ascii="NoorLotus" w:hAnsi="NoorLotus" w:cs="NoorLotus"/>
          <w:rtl/>
        </w:rPr>
        <w:t xml:space="preserve"> از هر طرف یک لیوان </w:t>
      </w:r>
      <w:r w:rsidR="00AD5B9F">
        <w:rPr>
          <w:rFonts w:ascii="NoorLotus" w:hAnsi="NoorLotus" w:cs="NoorLotus" w:hint="cs"/>
          <w:rtl/>
        </w:rPr>
        <w:t xml:space="preserve">آب بردارید و به هر یک بدهید </w:t>
      </w:r>
      <w:r w:rsidR="00557133" w:rsidRPr="00B0514E">
        <w:rPr>
          <w:rFonts w:ascii="NoorLotus" w:hAnsi="NoorLotus" w:cs="NoorLotus"/>
          <w:rtl/>
        </w:rPr>
        <w:t>که در این صورت ممکن است ه</w:t>
      </w:r>
      <w:r w:rsidR="00AD5B9F">
        <w:rPr>
          <w:rFonts w:ascii="NoorLotus" w:hAnsi="NoorLotus" w:cs="NoorLotus"/>
          <w:rtl/>
        </w:rPr>
        <w:t xml:space="preserve">ر دو </w:t>
      </w:r>
      <w:r w:rsidR="00AD5B9F">
        <w:rPr>
          <w:rFonts w:ascii="NoorLotus" w:hAnsi="NoorLotus" w:cs="NoorLotus" w:hint="cs"/>
          <w:rtl/>
        </w:rPr>
        <w:t xml:space="preserve">لیوان، </w:t>
      </w:r>
      <w:r w:rsidR="00AD5B9F">
        <w:rPr>
          <w:rFonts w:ascii="NoorLotus" w:hAnsi="NoorLotus" w:cs="NoorLotus"/>
          <w:rtl/>
        </w:rPr>
        <w:t>آب باش</w:t>
      </w:r>
      <w:r w:rsidR="00557133" w:rsidRPr="00B0514E">
        <w:rPr>
          <w:rFonts w:ascii="NoorLotus" w:hAnsi="NoorLotus" w:cs="NoorLotus"/>
          <w:rtl/>
        </w:rPr>
        <w:t xml:space="preserve">د و هر دو انسان زنده بمانند </w:t>
      </w:r>
      <w:r w:rsidR="00AD5B9F">
        <w:rPr>
          <w:rFonts w:ascii="NoorLotus" w:hAnsi="NoorLotus" w:cs="NoorLotus" w:hint="cs"/>
          <w:rtl/>
        </w:rPr>
        <w:t>گرچه</w:t>
      </w:r>
      <w:r w:rsidR="00557133" w:rsidRPr="00B0514E">
        <w:rPr>
          <w:rFonts w:ascii="NoorLotus" w:hAnsi="NoorLotus" w:cs="NoorLotus"/>
          <w:rtl/>
        </w:rPr>
        <w:t xml:space="preserve"> ممکن است هر دو سم باشد و هر دو انسان بمیرند.  </w:t>
      </w:r>
    </w:p>
    <w:p w14:paraId="295D8B1F" w14:textId="445FBA42" w:rsidR="006C26D9" w:rsidRPr="00B0514E" w:rsidRDefault="00AD5B9F" w:rsidP="00396FF2">
      <w:pPr>
        <w:jc w:val="both"/>
        <w:rPr>
          <w:rFonts w:ascii="NoorLotus" w:hAnsi="NoorLotus" w:cs="NoorLotus"/>
          <w:rtl/>
        </w:rPr>
      </w:pPr>
      <w:r>
        <w:rPr>
          <w:rFonts w:ascii="NoorLotus" w:hAnsi="NoorLotus" w:cs="NoorLotus" w:hint="cs"/>
          <w:rtl/>
        </w:rPr>
        <w:t>اگر</w:t>
      </w:r>
      <w:r w:rsidR="006C26D9" w:rsidRPr="00B0514E">
        <w:rPr>
          <w:rFonts w:ascii="NoorLotus" w:hAnsi="NoorLotus" w:cs="NoorLotus"/>
          <w:rtl/>
        </w:rPr>
        <w:t xml:space="preserve"> این مصادره‌ی وجدانی </w:t>
      </w:r>
      <w:r>
        <w:rPr>
          <w:rFonts w:ascii="NoorLotus" w:hAnsi="NoorLotus" w:cs="NoorLotus" w:hint="cs"/>
          <w:rtl/>
        </w:rPr>
        <w:t xml:space="preserve">پذیرفته شود </w:t>
      </w:r>
      <w:r w:rsidR="006C26D9" w:rsidRPr="00B0514E">
        <w:rPr>
          <w:rFonts w:ascii="NoorLotus" w:hAnsi="NoorLotus" w:cs="NoorLotus"/>
          <w:rtl/>
        </w:rPr>
        <w:t>فهو و الا در صورت شک در حکم عقل</w:t>
      </w:r>
      <w:r>
        <w:rPr>
          <w:rFonts w:ascii="NoorLotus" w:hAnsi="NoorLotus" w:cs="NoorLotus" w:hint="cs"/>
          <w:rtl/>
        </w:rPr>
        <w:t>،</w:t>
      </w:r>
      <w:r w:rsidR="006C26D9" w:rsidRPr="00B0514E">
        <w:rPr>
          <w:rFonts w:ascii="NoorLotus" w:hAnsi="NoorLotus" w:cs="NoorLotus"/>
          <w:rtl/>
        </w:rPr>
        <w:t xml:space="preserve"> قطعا </w:t>
      </w:r>
      <w:r w:rsidR="003B71E0" w:rsidRPr="00B0514E">
        <w:rPr>
          <w:rFonts w:ascii="NoorLotus" w:hAnsi="NoorLotus" w:cs="NoorLotus"/>
          <w:rtl/>
        </w:rPr>
        <w:t xml:space="preserve">موافقت احتمالیه </w:t>
      </w:r>
      <w:r>
        <w:rPr>
          <w:rFonts w:ascii="NoorLotus" w:hAnsi="NoorLotus" w:cs="NoorLotus" w:hint="cs"/>
          <w:rtl/>
        </w:rPr>
        <w:t xml:space="preserve">جایز است </w:t>
      </w:r>
      <w:r w:rsidR="003B71E0" w:rsidRPr="00B0514E">
        <w:rPr>
          <w:rFonts w:ascii="NoorLotus" w:hAnsi="NoorLotus" w:cs="NoorLotus"/>
          <w:rtl/>
        </w:rPr>
        <w:t>چون فرض تساوی آن دو است،</w:t>
      </w:r>
      <w:r w:rsidR="006C26D9" w:rsidRPr="00B0514E">
        <w:rPr>
          <w:rFonts w:ascii="NoorLotus" w:hAnsi="NoorLotus" w:cs="NoorLotus"/>
          <w:rtl/>
        </w:rPr>
        <w:t xml:space="preserve"> اما </w:t>
      </w:r>
      <w:r w:rsidR="002228F3" w:rsidRPr="00B0514E">
        <w:rPr>
          <w:rFonts w:ascii="NoorLotus" w:hAnsi="NoorLotus" w:cs="NoorLotus"/>
          <w:rtl/>
        </w:rPr>
        <w:t xml:space="preserve">نسبت به جواز عقلی مخالفت قطعیه با </w:t>
      </w:r>
      <w:r w:rsidR="00396FF2">
        <w:rPr>
          <w:rFonts w:ascii="NoorLotus" w:hAnsi="NoorLotus" w:cs="NoorLotus" w:hint="cs"/>
          <w:rtl/>
        </w:rPr>
        <w:t xml:space="preserve">یک </w:t>
      </w:r>
      <w:r w:rsidR="002228F3" w:rsidRPr="00B0514E">
        <w:rPr>
          <w:rFonts w:ascii="NoorLotus" w:hAnsi="NoorLotus" w:cs="NoorLotus"/>
          <w:rtl/>
        </w:rPr>
        <w:t>تکلیف ولو توأم با موافقت قطعیه با تکلیف دیگر باشد، اختلاف است.</w:t>
      </w:r>
      <w:r w:rsidR="006C26D9" w:rsidRPr="00B0514E">
        <w:rPr>
          <w:rFonts w:ascii="NoorLotus" w:hAnsi="NoorLotus" w:cs="NoorLotus"/>
          <w:rtl/>
        </w:rPr>
        <w:t xml:space="preserve"> </w:t>
      </w:r>
      <w:r w:rsidR="002228F3" w:rsidRPr="00B0514E">
        <w:rPr>
          <w:rFonts w:ascii="NoorLotus" w:hAnsi="NoorLotus" w:cs="NoorLotus"/>
          <w:rtl/>
        </w:rPr>
        <w:t xml:space="preserve">مشهور </w:t>
      </w:r>
      <w:r w:rsidR="006C26D9" w:rsidRPr="00B0514E">
        <w:rPr>
          <w:rFonts w:ascii="NoorLotus" w:hAnsi="NoorLotus" w:cs="NoorLotus"/>
          <w:rtl/>
        </w:rPr>
        <w:t>در دوران امر بین تعیین و تخییر در امتثال عقلی قائل ب</w:t>
      </w:r>
      <w:r w:rsidR="002228F3" w:rsidRPr="00B0514E">
        <w:rPr>
          <w:rFonts w:ascii="NoorLotus" w:hAnsi="NoorLotus" w:cs="NoorLotus"/>
          <w:rtl/>
        </w:rPr>
        <w:t>ه</w:t>
      </w:r>
      <w:r w:rsidR="006C26D9" w:rsidRPr="00B0514E">
        <w:rPr>
          <w:rFonts w:ascii="NoorLotus" w:hAnsi="NoorLotus" w:cs="NoorLotus"/>
          <w:rtl/>
        </w:rPr>
        <w:t xml:space="preserve"> احتیاط </w:t>
      </w:r>
      <w:r w:rsidR="00396FF2">
        <w:rPr>
          <w:rFonts w:ascii="NoorLotus" w:hAnsi="NoorLotus" w:cs="NoorLotus"/>
          <w:rtl/>
        </w:rPr>
        <w:t xml:space="preserve">هستند </w:t>
      </w:r>
      <w:r w:rsidR="00396FF2">
        <w:rPr>
          <w:rFonts w:ascii="NoorLotus" w:hAnsi="NoorLotus" w:cs="NoorLotus" w:hint="cs"/>
          <w:rtl/>
        </w:rPr>
        <w:t>در نتیجه</w:t>
      </w:r>
      <w:r w:rsidR="002228F3" w:rsidRPr="00B0514E">
        <w:rPr>
          <w:rFonts w:ascii="NoorLotus" w:hAnsi="NoorLotus" w:cs="NoorLotus"/>
          <w:rtl/>
        </w:rPr>
        <w:t xml:space="preserve"> مکلف باید محتمل التعیین را مرتکب شود.</w:t>
      </w:r>
      <w:r w:rsidR="006C26D9" w:rsidRPr="00B0514E">
        <w:rPr>
          <w:rFonts w:ascii="NoorLotus" w:hAnsi="NoorLotus" w:cs="NoorLotus"/>
          <w:rtl/>
        </w:rPr>
        <w:t xml:space="preserve"> </w:t>
      </w:r>
      <w:r w:rsidR="006C26D9" w:rsidRPr="00B0514E">
        <w:rPr>
          <w:rFonts w:ascii="NoorLotus" w:hAnsi="NoorLotus" w:cs="NoorLotus"/>
          <w:highlight w:val="yellow"/>
          <w:rtl/>
        </w:rPr>
        <w:t xml:space="preserve">ولی به نظر ما </w:t>
      </w:r>
      <w:r w:rsidR="006C26D9" w:rsidRPr="00B0514E">
        <w:rPr>
          <w:rFonts w:ascii="NoorLotus" w:hAnsi="NoorLotus" w:cs="NoorLotus"/>
          <w:rtl/>
        </w:rPr>
        <w:t>وقتی بیان بر</w:t>
      </w:r>
      <w:r w:rsidR="002228F3" w:rsidRPr="00B0514E">
        <w:rPr>
          <w:rFonts w:ascii="NoorLotus" w:hAnsi="NoorLotus" w:cs="NoorLotus"/>
          <w:rtl/>
        </w:rPr>
        <w:t xml:space="preserve"> لزوم</w:t>
      </w:r>
      <w:r w:rsidR="006C26D9" w:rsidRPr="00B0514E">
        <w:rPr>
          <w:rFonts w:ascii="NoorLotus" w:hAnsi="NoorLotus" w:cs="NoorLotus"/>
          <w:rtl/>
        </w:rPr>
        <w:t xml:space="preserve"> احتیاط </w:t>
      </w:r>
      <w:r w:rsidR="002228F3" w:rsidRPr="00B0514E">
        <w:rPr>
          <w:rFonts w:ascii="NoorLotus" w:hAnsi="NoorLotus" w:cs="NoorLotus"/>
          <w:rtl/>
        </w:rPr>
        <w:t xml:space="preserve">نسبت به محتمل التعیین تمام نیست </w:t>
      </w:r>
      <w:r w:rsidR="006C26D9" w:rsidRPr="00B0514E">
        <w:rPr>
          <w:rFonts w:ascii="NoorLotus" w:hAnsi="NoorLotus" w:cs="NoorLotus"/>
          <w:rtl/>
        </w:rPr>
        <w:t xml:space="preserve">برائت عقلیه یا عقلائیه </w:t>
      </w:r>
      <w:r w:rsidR="002228F3" w:rsidRPr="00B0514E">
        <w:rPr>
          <w:rFonts w:ascii="NoorLotus" w:hAnsi="NoorLotus" w:cs="NoorLotus"/>
          <w:rtl/>
        </w:rPr>
        <w:t>جاری می‌شود بلکه</w:t>
      </w:r>
      <w:r w:rsidR="006C26D9" w:rsidRPr="00B0514E">
        <w:rPr>
          <w:rFonts w:ascii="NoorLotus" w:hAnsi="NoorLotus" w:cs="NoorLotus"/>
          <w:rtl/>
        </w:rPr>
        <w:t xml:space="preserve"> حتی برائت شرعیه از اهتمام مولی به </w:t>
      </w:r>
      <w:r w:rsidR="003A7B79">
        <w:rPr>
          <w:rFonts w:ascii="NoorLotus" w:hAnsi="NoorLotus" w:cs="NoorLotus" w:hint="cs"/>
          <w:rtl/>
        </w:rPr>
        <w:t xml:space="preserve">لزوم </w:t>
      </w:r>
      <w:r w:rsidR="006C26D9" w:rsidRPr="003A7B79">
        <w:rPr>
          <w:rFonts w:ascii="NoorLotus" w:hAnsi="NoorLotus" w:cs="NoorLotus"/>
          <w:rtl/>
        </w:rPr>
        <w:t>موافقت احتمالیه</w:t>
      </w:r>
      <w:r w:rsidR="003A7B79">
        <w:rPr>
          <w:rFonts w:ascii="NoorLotus" w:hAnsi="NoorLotus" w:cs="NoorLotus"/>
          <w:rtl/>
        </w:rPr>
        <w:t xml:space="preserve"> جاری شود.</w:t>
      </w:r>
    </w:p>
    <w:p w14:paraId="46C168E3" w14:textId="27794361" w:rsidR="006C26D9" w:rsidRPr="00B0514E" w:rsidRDefault="00E467BA" w:rsidP="008075C4">
      <w:pPr>
        <w:pStyle w:val="Heading2"/>
        <w:rPr>
          <w:rtl/>
        </w:rPr>
      </w:pPr>
      <w:bookmarkStart w:id="2" w:name="_Toc190879402"/>
      <w:r w:rsidRPr="008075C4">
        <w:rPr>
          <w:rtl/>
        </w:rPr>
        <w:lastRenderedPageBreak/>
        <w:t>بررسی</w:t>
      </w:r>
      <w:r w:rsidRPr="00B0514E">
        <w:rPr>
          <w:rtl/>
        </w:rPr>
        <w:t xml:space="preserve"> جریان برائت </w:t>
      </w:r>
      <w:r w:rsidR="000B5A1C" w:rsidRPr="00B0514E">
        <w:rPr>
          <w:rtl/>
        </w:rPr>
        <w:t>شرعی</w:t>
      </w:r>
      <w:r w:rsidR="003A7B79">
        <w:rPr>
          <w:rFonts w:hint="cs"/>
          <w:rtl/>
        </w:rPr>
        <w:t>ه</w:t>
      </w:r>
      <w:r w:rsidR="000B5A1C" w:rsidRPr="00B0514E">
        <w:rPr>
          <w:rtl/>
        </w:rPr>
        <w:t xml:space="preserve"> از وجوب و حرمت در هر واقعه</w:t>
      </w:r>
      <w:bookmarkEnd w:id="2"/>
    </w:p>
    <w:p w14:paraId="78224E6D" w14:textId="105E9170" w:rsidR="00340050" w:rsidRPr="00B0514E" w:rsidRDefault="008075C4" w:rsidP="008075C4">
      <w:pPr>
        <w:jc w:val="both"/>
        <w:rPr>
          <w:rFonts w:ascii="NoorLotus" w:hAnsi="NoorLotus" w:cs="NoorLotus"/>
          <w:rtl/>
        </w:rPr>
      </w:pPr>
      <w:r>
        <w:rPr>
          <w:rFonts w:ascii="NoorLotus" w:hAnsi="NoorLotus" w:cs="NoorLotus" w:hint="cs"/>
          <w:rtl/>
        </w:rPr>
        <w:t xml:space="preserve">برخی از </w:t>
      </w:r>
      <w:r w:rsidR="003B4CE4">
        <w:rPr>
          <w:rFonts w:ascii="NoorLotus" w:hAnsi="NoorLotus" w:cs="NoorLotus" w:hint="cs"/>
          <w:rtl/>
        </w:rPr>
        <w:t>علماء فرمودند:</w:t>
      </w:r>
      <w:r w:rsidR="006C26D9" w:rsidRPr="00B0514E">
        <w:rPr>
          <w:rFonts w:ascii="NoorLotus" w:hAnsi="NoorLotus" w:cs="NoorLotus"/>
          <w:rtl/>
        </w:rPr>
        <w:t xml:space="preserve"> «از وجوب چای خوردن </w:t>
      </w:r>
      <w:r>
        <w:rPr>
          <w:rFonts w:ascii="NoorLotus" w:hAnsi="NoorLotus" w:cs="NoorLotus" w:hint="cs"/>
          <w:rtl/>
        </w:rPr>
        <w:t xml:space="preserve">در </w:t>
      </w:r>
      <w:r w:rsidR="006C26D9" w:rsidRPr="00B0514E">
        <w:rPr>
          <w:rFonts w:ascii="NoorLotus" w:hAnsi="NoorLotus" w:cs="NoorLotus"/>
          <w:rtl/>
        </w:rPr>
        <w:t>امروز و وجوب چای خوردن در فردا برائت شرعیه جاری می‌شود</w:t>
      </w:r>
      <w:r w:rsidR="002228F3" w:rsidRPr="00B0514E">
        <w:rPr>
          <w:rFonts w:ascii="NoorLotus" w:hAnsi="NoorLotus" w:cs="NoorLotus"/>
          <w:rtl/>
        </w:rPr>
        <w:t xml:space="preserve">» و این ولو ترخیص در مخالفت قطعیه است </w:t>
      </w:r>
      <w:r w:rsidR="005F66D6" w:rsidRPr="00B0514E">
        <w:rPr>
          <w:rFonts w:ascii="NoorLotus" w:hAnsi="NoorLotus" w:cs="NoorLotus"/>
          <w:rtl/>
        </w:rPr>
        <w:t>-زیرا اگر طبق این برائت‌ها یک روز چای بخورد و یک روز چای نخو</w:t>
      </w:r>
      <w:r>
        <w:rPr>
          <w:rFonts w:ascii="NoorLotus" w:hAnsi="NoorLotus" w:cs="NoorLotus"/>
          <w:rtl/>
        </w:rPr>
        <w:t>رد مخالفت قطعیه با تکلیف می‌شود</w:t>
      </w:r>
      <w:r w:rsidR="005F66D6" w:rsidRPr="00B0514E">
        <w:rPr>
          <w:rFonts w:ascii="NoorLotus" w:hAnsi="NoorLotus" w:cs="NoorLotus"/>
          <w:rtl/>
        </w:rPr>
        <w:t>- ولی چون آن توأم با موافقت قطعیه است</w:t>
      </w:r>
      <w:r w:rsidR="002228F3" w:rsidRPr="00B0514E">
        <w:rPr>
          <w:rFonts w:ascii="NoorLotus" w:hAnsi="NoorLotus" w:cs="NoorLotus"/>
          <w:rtl/>
        </w:rPr>
        <w:t xml:space="preserve"> </w:t>
      </w:r>
      <w:r w:rsidR="006C26D9" w:rsidRPr="00B0514E">
        <w:rPr>
          <w:rFonts w:ascii="NoorLotus" w:hAnsi="NoorLotus" w:cs="NoorLotus"/>
          <w:rtl/>
        </w:rPr>
        <w:t xml:space="preserve">قبح آن به نحوی که </w:t>
      </w:r>
      <w:r w:rsidR="005F66D6" w:rsidRPr="00B0514E">
        <w:rPr>
          <w:rFonts w:ascii="NoorLotus" w:hAnsi="NoorLotus" w:cs="NoorLotus"/>
          <w:rtl/>
        </w:rPr>
        <w:t>مانع شمول</w:t>
      </w:r>
      <w:r w:rsidR="006C26D9" w:rsidRPr="00B0514E">
        <w:rPr>
          <w:rFonts w:ascii="NoorLotus" w:hAnsi="NoorLotus" w:cs="NoorLotus"/>
          <w:rtl/>
        </w:rPr>
        <w:t xml:space="preserve"> خطاب ترخیصی شرعی</w:t>
      </w:r>
      <w:r w:rsidR="005F66D6" w:rsidRPr="00B0514E">
        <w:rPr>
          <w:rFonts w:ascii="NoorLotus" w:hAnsi="NoorLotus" w:cs="NoorLotus"/>
          <w:rtl/>
        </w:rPr>
        <w:t xml:space="preserve"> شود،</w:t>
      </w:r>
      <w:r w:rsidR="006C26D9" w:rsidRPr="00B0514E">
        <w:rPr>
          <w:rFonts w:ascii="NoorLotus" w:hAnsi="NoorLotus" w:cs="NoorLotus"/>
          <w:rtl/>
        </w:rPr>
        <w:t xml:space="preserve"> </w:t>
      </w:r>
      <w:r w:rsidR="00485776" w:rsidRPr="00B0514E">
        <w:rPr>
          <w:rFonts w:ascii="NoorLotus" w:hAnsi="NoorLotus" w:cs="NoorLotus"/>
          <w:rtl/>
        </w:rPr>
        <w:t>درک نمی‌شود.</w:t>
      </w:r>
      <w:r w:rsidR="005F66D6" w:rsidRPr="00B0514E">
        <w:rPr>
          <w:rFonts w:ascii="NoorLotus" w:hAnsi="NoorLotus" w:cs="NoorLotus"/>
          <w:rtl/>
        </w:rPr>
        <w:t xml:space="preserve"> مخالفت قطعیه گرچه ممکن است عقلا قبیح باشد ولی قبح اقتضایی مانع از جریان اصل شرعی که رافع حکم عقل است نمی‌شود. </w:t>
      </w:r>
      <w:r w:rsidR="00485776" w:rsidRPr="00B0514E">
        <w:rPr>
          <w:rFonts w:ascii="NoorLotus" w:hAnsi="NoorLotus" w:cs="NoorLotus"/>
          <w:rtl/>
        </w:rPr>
        <w:t xml:space="preserve">و ما ارتکاز عقلاء </w:t>
      </w:r>
      <w:r w:rsidR="005F66D6" w:rsidRPr="00B0514E">
        <w:rPr>
          <w:rFonts w:ascii="NoorLotus" w:hAnsi="NoorLotus" w:cs="NoorLotus"/>
          <w:rtl/>
        </w:rPr>
        <w:t xml:space="preserve">بر مناقض بودن جریان این دو اصل </w:t>
      </w:r>
      <w:r w:rsidR="00340050" w:rsidRPr="00B0514E">
        <w:rPr>
          <w:rFonts w:ascii="NoorLotus" w:hAnsi="NoorLotus" w:cs="NoorLotus"/>
          <w:rtl/>
        </w:rPr>
        <w:t xml:space="preserve">که مستلزم ترخیص در مخالفت قطعیه با آن تکلیف واقعی </w:t>
      </w:r>
      <w:r>
        <w:rPr>
          <w:rFonts w:ascii="NoorLotus" w:hAnsi="NoorLotus" w:cs="NoorLotus" w:hint="cs"/>
          <w:rtl/>
        </w:rPr>
        <w:t xml:space="preserve">است </w:t>
      </w:r>
      <w:r w:rsidR="00340050" w:rsidRPr="00B0514E">
        <w:rPr>
          <w:rFonts w:ascii="NoorLotus" w:hAnsi="NoorLotus" w:cs="NoorLotus"/>
          <w:rtl/>
        </w:rPr>
        <w:t xml:space="preserve">را درک نمی‌کنیم. </w:t>
      </w:r>
      <w:r w:rsidR="00485776" w:rsidRPr="00B0514E">
        <w:rPr>
          <w:rFonts w:ascii="NoorLotus" w:hAnsi="NoorLotus" w:cs="NoorLotus"/>
          <w:rtl/>
        </w:rPr>
        <w:t xml:space="preserve">لذا با تمسک به حدیث رفع از دو وجوب چای خوردن امروز و فردا و دو حرمت ترک چای خوردن امروز و فردا برائت جاری می‌شود. </w:t>
      </w:r>
    </w:p>
    <w:p w14:paraId="31731342" w14:textId="722A4533" w:rsidR="00485776" w:rsidRDefault="000B5A1C" w:rsidP="00B0514E">
      <w:pPr>
        <w:jc w:val="both"/>
        <w:rPr>
          <w:rFonts w:ascii="NoorLotus" w:hAnsi="NoorLotus" w:cs="NoorLotus"/>
          <w:rtl/>
        </w:rPr>
      </w:pPr>
      <w:r w:rsidRPr="00B0514E">
        <w:rPr>
          <w:rFonts w:ascii="NoorLotus" w:hAnsi="NoorLotus" w:cs="NoorLotus"/>
          <w:rtl/>
        </w:rPr>
        <w:t xml:space="preserve">این بیان تمام نیست زیرا شبهه‌ی تناقض عقلایی </w:t>
      </w:r>
      <w:r w:rsidR="002A7AB1" w:rsidRPr="00B0514E">
        <w:rPr>
          <w:rFonts w:ascii="NoorLotus" w:hAnsi="NoorLotus" w:cs="NoorLotus"/>
          <w:rtl/>
        </w:rPr>
        <w:t xml:space="preserve">ترخیص در مخالفت قطعیه با تکلیف واقعی و نقض غرض بودن آن نسبت به حکم واقعی وجود دارد. و با وجود این شبهه </w:t>
      </w:r>
      <w:r w:rsidR="00485776" w:rsidRPr="00B0514E">
        <w:rPr>
          <w:rFonts w:ascii="NoorLotus" w:hAnsi="NoorLotus" w:cs="NoorLotus"/>
          <w:rtl/>
        </w:rPr>
        <w:t xml:space="preserve">احراز اطلاق خطاب در دلیل </w:t>
      </w:r>
      <w:r w:rsidR="00485776" w:rsidRPr="00B0514E">
        <w:rPr>
          <w:rFonts w:ascii="NoorLotus" w:hAnsi="NoorLotus" w:cs="NoorLotus"/>
          <w:color w:val="008000"/>
          <w:rtl/>
        </w:rPr>
        <w:t>«رفع ما لایعلمون»</w:t>
      </w:r>
      <w:r w:rsidR="00F25030" w:rsidRPr="00B0514E">
        <w:rPr>
          <w:rStyle w:val="FootnoteReference"/>
          <w:rFonts w:ascii="NoorLotus" w:hAnsi="NoorLotus" w:cs="NoorLotus"/>
          <w:color w:val="008000"/>
          <w:rtl/>
        </w:rPr>
        <w:footnoteReference w:id="2"/>
      </w:r>
      <w:r w:rsidR="00485776" w:rsidRPr="00B0514E">
        <w:rPr>
          <w:rFonts w:ascii="NoorLotus" w:hAnsi="NoorLotus" w:cs="NoorLotus"/>
          <w:rtl/>
        </w:rPr>
        <w:t xml:space="preserve"> نمی‌شود. </w:t>
      </w:r>
      <w:r w:rsidR="00566C0E" w:rsidRPr="00B0514E">
        <w:rPr>
          <w:rFonts w:ascii="NoorLotus" w:hAnsi="NoorLotus" w:cs="NoorLotus"/>
          <w:rtl/>
        </w:rPr>
        <w:t xml:space="preserve">لذا لااقل احتیاط لازم اختیار موافقت احتمالیه و عدم اختیار موافقت قطعیه توأم با مخالفت قطعیه است. </w:t>
      </w:r>
    </w:p>
    <w:p w14:paraId="08A252C9" w14:textId="25D687A3" w:rsidR="007A2F89" w:rsidRDefault="007A2F89" w:rsidP="005D7E8F">
      <w:pPr>
        <w:jc w:val="both"/>
        <w:rPr>
          <w:rFonts w:ascii="NoorLotus" w:hAnsi="NoorLotus" w:cs="NoorLotus"/>
          <w:rtl/>
        </w:rPr>
      </w:pPr>
      <w:r w:rsidRPr="00B0514E">
        <w:rPr>
          <w:rFonts w:ascii="NoorLotus" w:hAnsi="NoorLotus" w:cs="NoorLotus"/>
          <w:rtl/>
        </w:rPr>
        <w:t xml:space="preserve">البته این در صورتی است </w:t>
      </w:r>
      <w:r w:rsidR="005D7E8F">
        <w:rPr>
          <w:rFonts w:ascii="NoorLotus" w:hAnsi="NoorLotus" w:cs="NoorLotus"/>
          <w:rtl/>
        </w:rPr>
        <w:t>که اهمیت این احکام معلوم نباشد.</w:t>
      </w:r>
    </w:p>
    <w:p w14:paraId="6CA772F7" w14:textId="7A2DDADE" w:rsidR="0076023E" w:rsidRPr="00B0514E" w:rsidRDefault="0076023E" w:rsidP="00B0514E">
      <w:pPr>
        <w:pStyle w:val="Heading2"/>
        <w:jc w:val="both"/>
        <w:rPr>
          <w:rFonts w:ascii="NoorLotus" w:hAnsi="NoorLotus"/>
          <w:rtl/>
        </w:rPr>
      </w:pPr>
      <w:bookmarkStart w:id="3" w:name="_Toc190879403"/>
      <w:r w:rsidRPr="00B0514E">
        <w:rPr>
          <w:rFonts w:ascii="NoorLotus" w:hAnsi="NoorLotus"/>
          <w:rtl/>
        </w:rPr>
        <w:t>فرض دوم: معلوم الاهمیة بودن یکی از احکام نسبت به دیگری</w:t>
      </w:r>
      <w:bookmarkEnd w:id="3"/>
      <w:r w:rsidRPr="00B0514E">
        <w:rPr>
          <w:rFonts w:ascii="NoorLotus" w:hAnsi="NoorLotus"/>
          <w:rtl/>
        </w:rPr>
        <w:t xml:space="preserve"> </w:t>
      </w:r>
    </w:p>
    <w:p w14:paraId="6067A695" w14:textId="564EA4F6" w:rsidR="00485776" w:rsidRPr="00B0514E" w:rsidRDefault="00485776" w:rsidP="00B0514E">
      <w:pPr>
        <w:jc w:val="both"/>
        <w:rPr>
          <w:rFonts w:ascii="NoorLotus" w:hAnsi="NoorLotus" w:cs="NoorLotus"/>
          <w:rtl/>
        </w:rPr>
      </w:pPr>
      <w:r w:rsidRPr="00B0514E">
        <w:rPr>
          <w:rFonts w:ascii="NoorLotus" w:hAnsi="NoorLotus" w:cs="NoorLotus"/>
          <w:rtl/>
        </w:rPr>
        <w:t xml:space="preserve">مرحوم خویی فرموده‌اند: در صورت احراز اهمیت بعضی از این احکام باید </w:t>
      </w:r>
      <w:r w:rsidR="00890795" w:rsidRPr="00B0514E">
        <w:rPr>
          <w:rFonts w:ascii="NoorLotus" w:hAnsi="NoorLotus" w:cs="NoorLotus"/>
          <w:rtl/>
        </w:rPr>
        <w:t xml:space="preserve">با </w:t>
      </w:r>
      <w:r w:rsidRPr="00B0514E">
        <w:rPr>
          <w:rFonts w:ascii="NoorLotus" w:hAnsi="NoorLotus" w:cs="NoorLotus"/>
          <w:rtl/>
        </w:rPr>
        <w:t>حکم معلوم الاهمیة موافقت قطعیه شود. مثل این که مکلف می‌داند در این اتاق یک گوسفندی وجود دارد که ذبح آن نذر شده است و یک انسانی وجود دارد که قتل او حرام است</w:t>
      </w:r>
      <w:r w:rsidR="007D1CE7" w:rsidRPr="00B0514E">
        <w:rPr>
          <w:rFonts w:ascii="NoorLotus" w:hAnsi="NoorLotus" w:cs="NoorLotus"/>
          <w:rtl/>
        </w:rPr>
        <w:t xml:space="preserve">، در صورت اشتباه آن دو با هم نباید هیچ‌کدام را ذبح کند زیرا </w:t>
      </w:r>
      <w:r w:rsidRPr="00B0514E">
        <w:rPr>
          <w:rFonts w:ascii="NoorLotus" w:hAnsi="NoorLotus" w:cs="NoorLotus"/>
          <w:rtl/>
        </w:rPr>
        <w:t>حرمت قتل انسان</w:t>
      </w:r>
      <w:r w:rsidR="007A2F89">
        <w:rPr>
          <w:rFonts w:ascii="NoorLotus" w:hAnsi="NoorLotus" w:cs="NoorLotus" w:hint="cs"/>
          <w:rtl/>
        </w:rPr>
        <w:t>،</w:t>
      </w:r>
      <w:r w:rsidRPr="00B0514E">
        <w:rPr>
          <w:rFonts w:ascii="NoorLotus" w:hAnsi="NoorLotus" w:cs="NoorLotus"/>
          <w:rtl/>
        </w:rPr>
        <w:t xml:space="preserve"> معلوم الاهمیة است. </w:t>
      </w:r>
    </w:p>
    <w:p w14:paraId="7EC4C275" w14:textId="6060E99A" w:rsidR="00890795" w:rsidRPr="00B0514E" w:rsidRDefault="00485776" w:rsidP="007A2F89">
      <w:pPr>
        <w:jc w:val="both"/>
        <w:rPr>
          <w:rFonts w:ascii="NoorLotus" w:hAnsi="NoorLotus" w:cs="NoorLotus"/>
          <w:rtl/>
        </w:rPr>
      </w:pPr>
      <w:r w:rsidRPr="00B0514E">
        <w:rPr>
          <w:rFonts w:ascii="NoorLotus" w:hAnsi="NoorLotus" w:cs="NoorLotus"/>
          <w:rtl/>
        </w:rPr>
        <w:t xml:space="preserve">مناسب بود ایشان توضیح دهند که مراد از معلوم الاهمیة این است که مکلف احراز کند که شارع احتیاط </w:t>
      </w:r>
      <w:r w:rsidR="00601198" w:rsidRPr="00B0514E">
        <w:rPr>
          <w:rFonts w:ascii="NoorLotus" w:hAnsi="NoorLotus" w:cs="NoorLotus"/>
          <w:rtl/>
        </w:rPr>
        <w:t xml:space="preserve">به نحو موافقت قطعیه </w:t>
      </w:r>
      <w:r w:rsidRPr="00B0514E">
        <w:rPr>
          <w:rFonts w:ascii="NoorLotus" w:hAnsi="NoorLotus" w:cs="NoorLotus"/>
          <w:rtl/>
        </w:rPr>
        <w:t>را نسبت به حرمت قتل م</w:t>
      </w:r>
      <w:r w:rsidR="0036492D" w:rsidRPr="00B0514E">
        <w:rPr>
          <w:rFonts w:ascii="NoorLotus" w:hAnsi="NoorLotus" w:cs="NoorLotus"/>
          <w:rtl/>
        </w:rPr>
        <w:t>سلم</w:t>
      </w:r>
      <w:r w:rsidRPr="00B0514E">
        <w:rPr>
          <w:rFonts w:ascii="NoorLotus" w:hAnsi="NoorLotus" w:cs="NoorLotus"/>
          <w:rtl/>
        </w:rPr>
        <w:t xml:space="preserve"> واجب کرده است که آن به معنای رفع ید از وجوب ذبح شاة</w:t>
      </w:r>
      <w:r w:rsidR="00FF0CC4" w:rsidRPr="00B0514E">
        <w:rPr>
          <w:rFonts w:ascii="NoorLotus" w:hAnsi="NoorLotus" w:cs="NoorLotus"/>
          <w:rtl/>
        </w:rPr>
        <w:t xml:space="preserve"> در </w:t>
      </w:r>
      <w:r w:rsidR="00FF0CC4" w:rsidRPr="00B0514E">
        <w:rPr>
          <w:rFonts w:ascii="NoorLotus" w:hAnsi="NoorLotus" w:cs="NoorLotus"/>
          <w:rtl/>
        </w:rPr>
        <w:lastRenderedPageBreak/>
        <w:t>بین</w:t>
      </w:r>
      <w:r w:rsidRPr="00B0514E">
        <w:rPr>
          <w:rFonts w:ascii="NoorLotus" w:hAnsi="NoorLotus" w:cs="NoorLotus"/>
          <w:rtl/>
        </w:rPr>
        <w:t xml:space="preserve"> است. </w:t>
      </w:r>
      <w:r w:rsidR="00601198" w:rsidRPr="00B0514E">
        <w:rPr>
          <w:rFonts w:ascii="NoorLotus" w:hAnsi="NoorLotus" w:cs="NoorLotus"/>
          <w:rtl/>
        </w:rPr>
        <w:t xml:space="preserve">و این یک بیان درستی است. بنابراین صرف معلوم الاهمیة بودن کافی نیست زیرا </w:t>
      </w:r>
      <w:r w:rsidR="001D2BDC" w:rsidRPr="00B0514E">
        <w:rPr>
          <w:rFonts w:ascii="NoorLotus" w:hAnsi="NoorLotus" w:cs="NoorLotus"/>
          <w:rtl/>
        </w:rPr>
        <w:t xml:space="preserve">مثلا در موارد اشتباه میت مسلم با میت کافر </w:t>
      </w:r>
      <w:r w:rsidR="007A2F89">
        <w:rPr>
          <w:rFonts w:ascii="Sakkal Majalla" w:hAnsi="Sakkal Majalla" w:cs="Sakkal Majalla" w:hint="cs"/>
          <w:rtl/>
        </w:rPr>
        <w:t>–</w:t>
      </w:r>
      <w:r w:rsidR="001D2BDC" w:rsidRPr="00B0514E">
        <w:rPr>
          <w:rFonts w:ascii="NoorLotus" w:hAnsi="NoorLotus" w:cs="NoorLotus"/>
          <w:rtl/>
        </w:rPr>
        <w:t>بنا</w:t>
      </w:r>
      <w:r w:rsidR="007A2F89">
        <w:rPr>
          <w:rFonts w:ascii="NoorLotus" w:hAnsi="NoorLotus" w:cs="NoorLotus" w:hint="cs"/>
          <w:rtl/>
        </w:rPr>
        <w:t xml:space="preserve"> </w:t>
      </w:r>
      <w:r w:rsidR="001D2BDC" w:rsidRPr="00B0514E">
        <w:rPr>
          <w:rFonts w:ascii="NoorLotus" w:hAnsi="NoorLotus" w:cs="NoorLotus"/>
          <w:rtl/>
        </w:rPr>
        <w:t>بر</w:t>
      </w:r>
      <w:r w:rsidR="007A2F89">
        <w:rPr>
          <w:rFonts w:ascii="NoorLotus" w:hAnsi="NoorLotus" w:cs="NoorLotus" w:hint="cs"/>
          <w:rtl/>
        </w:rPr>
        <w:t xml:space="preserve"> </w:t>
      </w:r>
      <w:r w:rsidR="001D2BDC" w:rsidRPr="00B0514E">
        <w:rPr>
          <w:rFonts w:ascii="NoorLotus" w:hAnsi="NoorLotus" w:cs="NoorLotus"/>
          <w:rtl/>
        </w:rPr>
        <w:t>اینکه ت</w:t>
      </w:r>
      <w:r w:rsidR="00601198" w:rsidRPr="00B0514E">
        <w:rPr>
          <w:rFonts w:ascii="NoorLotus" w:hAnsi="NoorLotus" w:cs="NoorLotus"/>
          <w:rtl/>
        </w:rPr>
        <w:t xml:space="preserve">غسیل کافر حرام ذاتی </w:t>
      </w:r>
      <w:r w:rsidR="001D2BDC" w:rsidRPr="00B0514E">
        <w:rPr>
          <w:rFonts w:ascii="NoorLotus" w:hAnsi="NoorLotus" w:cs="NoorLotus"/>
          <w:rtl/>
        </w:rPr>
        <w:t xml:space="preserve">باشد- صرف </w:t>
      </w:r>
      <w:r w:rsidR="004F541F" w:rsidRPr="00B0514E">
        <w:rPr>
          <w:rFonts w:ascii="NoorLotus" w:hAnsi="NoorLotus" w:cs="NoorLotus"/>
          <w:rtl/>
        </w:rPr>
        <w:t>احراز اهمیت تغس</w:t>
      </w:r>
      <w:r w:rsidR="007A2F89">
        <w:rPr>
          <w:rFonts w:ascii="NoorLotus" w:hAnsi="NoorLotus" w:cs="NoorLotus" w:hint="cs"/>
          <w:rtl/>
        </w:rPr>
        <w:t>ی</w:t>
      </w:r>
      <w:r w:rsidR="004F541F" w:rsidRPr="00B0514E">
        <w:rPr>
          <w:rFonts w:ascii="NoorLotus" w:hAnsi="NoorLotus" w:cs="NoorLotus"/>
          <w:rtl/>
        </w:rPr>
        <w:t xml:space="preserve">ل مؤمن کافی نیست زیرا </w:t>
      </w:r>
      <w:r w:rsidR="00601198" w:rsidRPr="00B0514E">
        <w:rPr>
          <w:rFonts w:ascii="NoorLotus" w:hAnsi="NoorLotus" w:cs="NoorLotus"/>
          <w:rtl/>
        </w:rPr>
        <w:t>این تزاحم امتثالی نیست تا گفته شود صرف ا</w:t>
      </w:r>
      <w:r w:rsidR="000E4F8B" w:rsidRPr="00B0514E">
        <w:rPr>
          <w:rFonts w:ascii="NoorLotus" w:hAnsi="NoorLotus" w:cs="NoorLotus"/>
          <w:rtl/>
        </w:rPr>
        <w:t>همیت یکی از دو تکلیف سبب تقدیم آن می‌شود. چون</w:t>
      </w:r>
      <w:r w:rsidR="00B01891">
        <w:rPr>
          <w:rFonts w:ascii="NoorLotus" w:hAnsi="NoorLotus" w:cs="NoorLotus" w:hint="cs"/>
          <w:rtl/>
        </w:rPr>
        <w:t xml:space="preserve"> در اینجا امتثال</w:t>
      </w:r>
      <w:r w:rsidR="000E4F8B" w:rsidRPr="00B0514E">
        <w:rPr>
          <w:rFonts w:ascii="NoorLotus" w:hAnsi="NoorLotus" w:cs="NoorLotus"/>
          <w:rtl/>
        </w:rPr>
        <w:t xml:space="preserve"> ممکن است </w:t>
      </w:r>
      <w:r w:rsidR="00B01891">
        <w:rPr>
          <w:rFonts w:ascii="NoorLotus" w:hAnsi="NoorLotus" w:cs="NoorLotus" w:hint="cs"/>
          <w:rtl/>
        </w:rPr>
        <w:t xml:space="preserve">به این نحو که </w:t>
      </w:r>
      <w:r w:rsidR="000E4F8B" w:rsidRPr="00B0514E">
        <w:rPr>
          <w:rFonts w:ascii="NoorLotus" w:hAnsi="NoorLotus" w:cs="NoorLotus"/>
          <w:rtl/>
        </w:rPr>
        <w:t>یکی را غسل دهد و دیگری را غس</w:t>
      </w:r>
      <w:r w:rsidR="007A2F89">
        <w:rPr>
          <w:rFonts w:ascii="NoorLotus" w:hAnsi="NoorLotus" w:cs="NoorLotus"/>
          <w:rtl/>
        </w:rPr>
        <w:t>ل ندهد و آن شخصی را که غسل داده</w:t>
      </w:r>
      <w:r w:rsidR="000E4F8B" w:rsidRPr="00B0514E">
        <w:rPr>
          <w:rFonts w:ascii="NoorLotus" w:hAnsi="NoorLotus" w:cs="NoorLotus"/>
          <w:rtl/>
        </w:rPr>
        <w:t>، مسلم باشد و کافر را غسل نداده باشد. بلکه باید آن‌قدر وجوب تغس</w:t>
      </w:r>
      <w:r w:rsidR="00B01891">
        <w:rPr>
          <w:rFonts w:ascii="NoorLotus" w:hAnsi="NoorLotus" w:cs="NoorLotus" w:hint="cs"/>
          <w:rtl/>
        </w:rPr>
        <w:t>ی</w:t>
      </w:r>
      <w:r w:rsidR="000E4F8B" w:rsidRPr="00B0514E">
        <w:rPr>
          <w:rFonts w:ascii="NoorLotus" w:hAnsi="NoorLotus" w:cs="NoorLotus"/>
          <w:rtl/>
        </w:rPr>
        <w:t>ل مسلم اهمیت داشته باشد ک</w:t>
      </w:r>
      <w:r w:rsidR="00601198" w:rsidRPr="00B0514E">
        <w:rPr>
          <w:rFonts w:ascii="NoorLotus" w:hAnsi="NoorLotus" w:cs="NoorLotus"/>
          <w:rtl/>
        </w:rPr>
        <w:t>ه احراز امتثال آن</w:t>
      </w:r>
      <w:r w:rsidR="006714EE" w:rsidRPr="00B0514E">
        <w:rPr>
          <w:rFonts w:ascii="NoorLotus" w:hAnsi="NoorLotus" w:cs="NoorLotus"/>
          <w:rtl/>
        </w:rPr>
        <w:t xml:space="preserve"> و موافقت قطعیه آن</w:t>
      </w:r>
      <w:r w:rsidR="00601198" w:rsidRPr="00B0514E">
        <w:rPr>
          <w:rFonts w:ascii="NoorLotus" w:hAnsi="NoorLotus" w:cs="NoorLotus"/>
          <w:rtl/>
        </w:rPr>
        <w:t xml:space="preserve"> از نظر مولی از م</w:t>
      </w:r>
      <w:r w:rsidR="006714EE" w:rsidRPr="00B0514E">
        <w:rPr>
          <w:rFonts w:ascii="NoorLotus" w:hAnsi="NoorLotus" w:cs="NoorLotus"/>
          <w:rtl/>
        </w:rPr>
        <w:t>خالف</w:t>
      </w:r>
      <w:r w:rsidR="00601198" w:rsidRPr="00B0514E">
        <w:rPr>
          <w:rFonts w:ascii="NoorLotus" w:hAnsi="NoorLotus" w:cs="NoorLotus"/>
          <w:rtl/>
        </w:rPr>
        <w:t xml:space="preserve">ت قطعیه حرمت تغسیل کافر مهم‌تر </w:t>
      </w:r>
      <w:r w:rsidR="006714EE" w:rsidRPr="00B0514E">
        <w:rPr>
          <w:rFonts w:ascii="NoorLotus" w:hAnsi="NoorLotus" w:cs="NoorLotus"/>
          <w:rtl/>
        </w:rPr>
        <w:t>باشد</w:t>
      </w:r>
      <w:r w:rsidR="00601198" w:rsidRPr="00B0514E">
        <w:rPr>
          <w:rFonts w:ascii="NoorLotus" w:hAnsi="NoorLotus" w:cs="NoorLotus"/>
          <w:rtl/>
        </w:rPr>
        <w:t xml:space="preserve">. یعنی مکلف می‌داند شارع </w:t>
      </w:r>
      <w:r w:rsidR="006714EE" w:rsidRPr="00B0514E">
        <w:rPr>
          <w:rFonts w:ascii="NoorLotus" w:hAnsi="NoorLotus" w:cs="NoorLotus"/>
          <w:rtl/>
        </w:rPr>
        <w:t xml:space="preserve">احتیاط به تغسیل هر دو میت را بر او واجب کرده است که معنای آن رفع ید </w:t>
      </w:r>
      <w:r w:rsidR="00601198" w:rsidRPr="00B0514E">
        <w:rPr>
          <w:rFonts w:ascii="NoorLotus" w:hAnsi="NoorLotus" w:cs="NoorLotus"/>
          <w:rtl/>
        </w:rPr>
        <w:t xml:space="preserve">از حرمت تغسیل کافر </w:t>
      </w:r>
      <w:r w:rsidR="006714EE" w:rsidRPr="00B0514E">
        <w:rPr>
          <w:rFonts w:ascii="NoorLotus" w:hAnsi="NoorLotus" w:cs="NoorLotus"/>
          <w:rtl/>
        </w:rPr>
        <w:t>است.</w:t>
      </w:r>
      <w:r w:rsidR="00601198" w:rsidRPr="00B0514E">
        <w:rPr>
          <w:rFonts w:ascii="NoorLotus" w:hAnsi="NoorLotus" w:cs="NoorLotus"/>
          <w:rtl/>
        </w:rPr>
        <w:t xml:space="preserve"> و این از قبیل قضایایی است که «قیاساتها معها»</w:t>
      </w:r>
      <w:r w:rsidR="006714EE" w:rsidRPr="00B0514E">
        <w:rPr>
          <w:rFonts w:ascii="NoorLotus" w:hAnsi="NoorLotus" w:cs="NoorLotus"/>
          <w:rtl/>
        </w:rPr>
        <w:t>.</w:t>
      </w:r>
      <w:r w:rsidR="00601198" w:rsidRPr="00B0514E">
        <w:rPr>
          <w:rFonts w:ascii="NoorLotus" w:hAnsi="NoorLotus" w:cs="NoorLotus"/>
          <w:rtl/>
        </w:rPr>
        <w:t xml:space="preserve"> </w:t>
      </w:r>
    </w:p>
    <w:p w14:paraId="07A7059C" w14:textId="48E82BC1" w:rsidR="00890795" w:rsidRPr="00B0514E" w:rsidRDefault="00890795" w:rsidP="00B0514E">
      <w:pPr>
        <w:pStyle w:val="Heading2"/>
        <w:jc w:val="both"/>
        <w:rPr>
          <w:rFonts w:ascii="NoorLotus" w:hAnsi="NoorLotus"/>
          <w:rtl/>
        </w:rPr>
      </w:pPr>
      <w:bookmarkStart w:id="4" w:name="_Toc190879404"/>
      <w:r w:rsidRPr="00B0514E">
        <w:rPr>
          <w:rFonts w:ascii="NoorLotus" w:hAnsi="NoorLotus"/>
          <w:rtl/>
        </w:rPr>
        <w:t>بررسی وظیفه‌ی مکلف در فرض محتمل الاهمیة بودن یکی از دو حکم</w:t>
      </w:r>
      <w:bookmarkEnd w:id="4"/>
    </w:p>
    <w:p w14:paraId="5B291F22" w14:textId="037FB126" w:rsidR="00930057" w:rsidRPr="00B0514E" w:rsidRDefault="001A4F37" w:rsidP="001F3895">
      <w:pPr>
        <w:jc w:val="both"/>
        <w:rPr>
          <w:rFonts w:ascii="NoorLotus" w:hAnsi="NoorLotus" w:cs="NoorLotus"/>
          <w:rtl/>
        </w:rPr>
      </w:pPr>
      <w:r>
        <w:rPr>
          <w:rFonts w:ascii="NoorLotus" w:hAnsi="NoorLotus" w:cs="NoorLotus" w:hint="cs"/>
          <w:rtl/>
        </w:rPr>
        <w:t>مرحوم خویی</w:t>
      </w:r>
      <w:r w:rsidR="00930057" w:rsidRPr="00B0514E">
        <w:rPr>
          <w:rFonts w:ascii="NoorLotus" w:hAnsi="NoorLotus" w:cs="NoorLotus"/>
          <w:rtl/>
        </w:rPr>
        <w:t xml:space="preserve"> بحث</w:t>
      </w:r>
      <w:r w:rsidR="00111A2C" w:rsidRPr="00B0514E">
        <w:rPr>
          <w:rFonts w:ascii="NoorLotus" w:hAnsi="NoorLotus" w:cs="NoorLotus"/>
          <w:rtl/>
        </w:rPr>
        <w:t xml:space="preserve"> </w:t>
      </w:r>
      <w:r w:rsidR="00F5062C" w:rsidRPr="00B0514E">
        <w:rPr>
          <w:rFonts w:ascii="NoorLotus" w:hAnsi="NoorLotus" w:cs="NoorLotus"/>
          <w:rtl/>
        </w:rPr>
        <w:t>را بردند روی فرض</w:t>
      </w:r>
      <w:r w:rsidR="00B01891">
        <w:rPr>
          <w:rFonts w:ascii="NoorLotus" w:hAnsi="NoorLotus" w:cs="NoorLotus"/>
          <w:rtl/>
        </w:rPr>
        <w:t>ی که یک طرف م</w:t>
      </w:r>
      <w:r w:rsidR="00B01891">
        <w:rPr>
          <w:rFonts w:ascii="NoorLotus" w:hAnsi="NoorLotus" w:cs="NoorLotus" w:hint="cs"/>
          <w:rtl/>
        </w:rPr>
        <w:t>ث</w:t>
      </w:r>
      <w:r w:rsidR="004B3C80" w:rsidRPr="00B0514E">
        <w:rPr>
          <w:rFonts w:ascii="NoorLotus" w:hAnsi="NoorLotus" w:cs="NoorLotus"/>
          <w:rtl/>
        </w:rPr>
        <w:t>ل تغسیل میت مسلم</w:t>
      </w:r>
      <w:r w:rsidR="00F5062C" w:rsidRPr="00B0514E">
        <w:rPr>
          <w:rFonts w:ascii="NoorLotus" w:hAnsi="NoorLotus" w:cs="NoorLotus"/>
          <w:rtl/>
        </w:rPr>
        <w:t xml:space="preserve"> </w:t>
      </w:r>
      <w:r w:rsidR="004B3C80" w:rsidRPr="00B0514E">
        <w:rPr>
          <w:rFonts w:ascii="NoorLotus" w:hAnsi="NoorLotus" w:cs="NoorLotus"/>
          <w:rtl/>
        </w:rPr>
        <w:t>محتمل الاهمیة</w:t>
      </w:r>
      <w:r w:rsidR="00930057" w:rsidRPr="00B0514E">
        <w:rPr>
          <w:rFonts w:ascii="NoorLotus" w:hAnsi="NoorLotus" w:cs="NoorLotus"/>
          <w:rtl/>
        </w:rPr>
        <w:t xml:space="preserve"> </w:t>
      </w:r>
      <w:r w:rsidR="004B3C80" w:rsidRPr="00B0514E">
        <w:rPr>
          <w:rFonts w:ascii="NoorLotus" w:hAnsi="NoorLotus" w:cs="NoorLotus"/>
          <w:rtl/>
        </w:rPr>
        <w:t xml:space="preserve">است. و فرموده‌اند: در </w:t>
      </w:r>
      <w:r w:rsidR="00112CAE" w:rsidRPr="00B0514E">
        <w:rPr>
          <w:rFonts w:ascii="NoorLotus" w:hAnsi="NoorLotus" w:cs="NoorLotus"/>
          <w:rtl/>
        </w:rPr>
        <w:t xml:space="preserve">صورت احتمال </w:t>
      </w:r>
      <w:r w:rsidR="004B3C80" w:rsidRPr="00B0514E">
        <w:rPr>
          <w:rFonts w:ascii="NoorLotus" w:hAnsi="NoorLotus" w:cs="NoorLotus"/>
          <w:rtl/>
        </w:rPr>
        <w:t xml:space="preserve">اهمیت تغسیل میت مسلم </w:t>
      </w:r>
      <w:r w:rsidR="00112CAE" w:rsidRPr="00B0514E">
        <w:rPr>
          <w:rFonts w:ascii="NoorLotus" w:hAnsi="NoorLotus" w:cs="NoorLotus"/>
          <w:rtl/>
        </w:rPr>
        <w:t>باید یکی را تغسیل کند و دیگری را تغسیل نکند</w:t>
      </w:r>
      <w:r w:rsidR="00E3417E" w:rsidRPr="00B0514E">
        <w:rPr>
          <w:rFonts w:ascii="NoorLotus" w:hAnsi="NoorLotus" w:cs="NoorLotus"/>
          <w:rtl/>
        </w:rPr>
        <w:t xml:space="preserve"> </w:t>
      </w:r>
      <w:r w:rsidR="00930057" w:rsidRPr="00B0514E">
        <w:rPr>
          <w:rFonts w:ascii="NoorLotus" w:hAnsi="NoorLotus" w:cs="NoorLotus"/>
          <w:rtl/>
        </w:rPr>
        <w:t>زیرا در ترجیح محتمل الاهمیة در باب تزاحم دو بیان وجود دارد که هیچ‌کدام در ما نحن فیه نمی‌آید</w:t>
      </w:r>
      <w:r w:rsidR="00E3417E" w:rsidRPr="00B0514E">
        <w:rPr>
          <w:rFonts w:ascii="NoorLotus" w:hAnsi="NoorLotus" w:cs="NoorLotus"/>
          <w:rtl/>
        </w:rPr>
        <w:t xml:space="preserve">: </w:t>
      </w:r>
    </w:p>
    <w:p w14:paraId="4B8AE11F" w14:textId="235607E5" w:rsidR="00E3417E" w:rsidRPr="00B0514E" w:rsidRDefault="00930057" w:rsidP="00B0514E">
      <w:pPr>
        <w:jc w:val="both"/>
        <w:rPr>
          <w:rFonts w:ascii="NoorLotus" w:hAnsi="NoorLotus" w:cs="NoorLotus"/>
          <w:rtl/>
        </w:rPr>
      </w:pPr>
      <w:r w:rsidRPr="00B0514E">
        <w:rPr>
          <w:rFonts w:ascii="NoorLotus" w:hAnsi="NoorLotus" w:cs="NoorLotus"/>
          <w:rtl/>
        </w:rPr>
        <w:t>بیان اول: به اطلاق خطاب</w:t>
      </w:r>
      <w:r w:rsidR="00E3417E" w:rsidRPr="00B0514E">
        <w:rPr>
          <w:rFonts w:ascii="NoorLotus" w:hAnsi="NoorLotus" w:cs="NoorLotus"/>
          <w:rtl/>
        </w:rPr>
        <w:t xml:space="preserve"> تمسک می‌شود.</w:t>
      </w:r>
    </w:p>
    <w:p w14:paraId="2DA57067" w14:textId="52CE4C3F" w:rsidR="00930057" w:rsidRPr="00B0514E" w:rsidRDefault="00930057" w:rsidP="00A60337">
      <w:pPr>
        <w:jc w:val="both"/>
        <w:rPr>
          <w:rFonts w:ascii="NoorLotus" w:hAnsi="NoorLotus" w:cs="NoorLotus"/>
          <w:rtl/>
        </w:rPr>
      </w:pPr>
      <w:r w:rsidRPr="00B0514E">
        <w:rPr>
          <w:rFonts w:ascii="NoorLotus" w:hAnsi="NoorLotus" w:cs="NoorLotus"/>
          <w:rtl/>
        </w:rPr>
        <w:t>اطلاق خطاب «</w:t>
      </w:r>
      <w:r w:rsidR="00E3417E" w:rsidRPr="00B0514E">
        <w:rPr>
          <w:rFonts w:ascii="NoorLotus" w:hAnsi="NoorLotus" w:cs="NoorLotus"/>
          <w:rtl/>
        </w:rPr>
        <w:t>انقذ ابنی</w:t>
      </w:r>
      <w:r w:rsidRPr="00B0514E">
        <w:rPr>
          <w:rFonts w:ascii="NoorLotus" w:hAnsi="NoorLotus" w:cs="NoorLotus"/>
          <w:rtl/>
        </w:rPr>
        <w:t xml:space="preserve">» ثابت است زیرا </w:t>
      </w:r>
      <w:r w:rsidR="00D04994" w:rsidRPr="00B0514E">
        <w:rPr>
          <w:rFonts w:ascii="NoorLotus" w:hAnsi="NoorLotus" w:cs="NoorLotus"/>
          <w:rtl/>
        </w:rPr>
        <w:t xml:space="preserve">تکلیف تعیینی طرف غیر محتمل الاهمیة یعنی «انقذ اخی» قطعا ساقط است زیرا آن </w:t>
      </w:r>
      <w:r w:rsidRPr="00B0514E">
        <w:rPr>
          <w:rFonts w:ascii="NoorLotus" w:hAnsi="NoorLotus" w:cs="NoorLotus"/>
          <w:rtl/>
        </w:rPr>
        <w:t xml:space="preserve">یا مساوی </w:t>
      </w:r>
      <w:r w:rsidR="00A60337">
        <w:rPr>
          <w:rFonts w:ascii="NoorLotus" w:hAnsi="NoorLotus" w:cs="NoorLotus" w:hint="cs"/>
          <w:rtl/>
        </w:rPr>
        <w:t xml:space="preserve">با انقاذ ابن است </w:t>
      </w:r>
      <w:r w:rsidRPr="00B0514E">
        <w:rPr>
          <w:rFonts w:ascii="NoorLotus" w:hAnsi="NoorLotus" w:cs="NoorLotus"/>
          <w:rtl/>
        </w:rPr>
        <w:t xml:space="preserve">و یا مرجوح </w:t>
      </w:r>
      <w:r w:rsidR="00D04994" w:rsidRPr="00B0514E">
        <w:rPr>
          <w:rFonts w:ascii="NoorLotus" w:hAnsi="NoorLotus" w:cs="NoorLotus"/>
          <w:rtl/>
        </w:rPr>
        <w:t xml:space="preserve">است </w:t>
      </w:r>
      <w:r w:rsidRPr="00B0514E">
        <w:rPr>
          <w:rFonts w:ascii="NoorLotus" w:hAnsi="NoorLotus" w:cs="NoorLotus"/>
          <w:rtl/>
        </w:rPr>
        <w:t xml:space="preserve">لذا وجوب تعیینی </w:t>
      </w:r>
      <w:r w:rsidR="00F10B4A" w:rsidRPr="00B0514E">
        <w:rPr>
          <w:rFonts w:ascii="NoorLotus" w:hAnsi="NoorLotus" w:cs="NoorLotus"/>
          <w:rtl/>
        </w:rPr>
        <w:t xml:space="preserve">انقاذ اخ </w:t>
      </w:r>
      <w:r w:rsidRPr="00B0514E">
        <w:rPr>
          <w:rFonts w:ascii="NoorLotus" w:hAnsi="NoorLotus" w:cs="NoorLotus"/>
          <w:rtl/>
        </w:rPr>
        <w:t xml:space="preserve">ساقط شده </w:t>
      </w:r>
      <w:r w:rsidR="00F10B4A" w:rsidRPr="00B0514E">
        <w:rPr>
          <w:rFonts w:ascii="NoorLotus" w:hAnsi="NoorLotus" w:cs="NoorLotus"/>
          <w:rtl/>
        </w:rPr>
        <w:t>و</w:t>
      </w:r>
      <w:r w:rsidRPr="00B0514E">
        <w:rPr>
          <w:rFonts w:ascii="NoorLotus" w:hAnsi="NoorLotus" w:cs="NoorLotus"/>
          <w:rtl/>
        </w:rPr>
        <w:t xml:space="preserve"> اطلاق «انقذ ابنی» بدون معارض حجت است. </w:t>
      </w:r>
    </w:p>
    <w:p w14:paraId="560A5543" w14:textId="0C5B661D" w:rsidR="00212AB9" w:rsidRPr="00B0514E" w:rsidRDefault="00930057" w:rsidP="00A60337">
      <w:pPr>
        <w:jc w:val="both"/>
        <w:rPr>
          <w:rFonts w:ascii="NoorLotus" w:hAnsi="NoorLotus" w:cs="NoorLotus"/>
          <w:rtl/>
        </w:rPr>
      </w:pPr>
      <w:r w:rsidRPr="00B0514E">
        <w:rPr>
          <w:rFonts w:ascii="NoorLotus" w:hAnsi="NoorLotus" w:cs="NoorLotus"/>
          <w:rtl/>
        </w:rPr>
        <w:t xml:space="preserve">ولی این بیان در ما نحن فیه </w:t>
      </w:r>
      <w:r w:rsidR="00A60337">
        <w:rPr>
          <w:rFonts w:ascii="NoorLotus" w:hAnsi="NoorLotus" w:cs="NoorLotus" w:hint="cs"/>
          <w:rtl/>
        </w:rPr>
        <w:t xml:space="preserve">نمی‌آید </w:t>
      </w:r>
      <w:r w:rsidR="00F10B4A" w:rsidRPr="00B0514E">
        <w:rPr>
          <w:rFonts w:ascii="NoorLotus" w:hAnsi="NoorLotus" w:cs="NoorLotus"/>
          <w:rtl/>
        </w:rPr>
        <w:t>زیرا بین امتثال این دو تکلیف تزاحم وجود ندارد بلکه تزاحم در احراز امتثال آن دو تکلیف است و الا مکلف قادر بر تغسیل میت مسلمان و عدم تغسیل میت کافر است</w:t>
      </w:r>
      <w:r w:rsidR="00A60337">
        <w:rPr>
          <w:rFonts w:ascii="NoorLotus" w:hAnsi="NoorLotus" w:cs="NoorLotus" w:hint="cs"/>
          <w:rtl/>
        </w:rPr>
        <w:t>،</w:t>
      </w:r>
      <w:r w:rsidR="00F10B4A" w:rsidRPr="00B0514E">
        <w:rPr>
          <w:rFonts w:ascii="NoorLotus" w:hAnsi="NoorLotus" w:cs="NoorLotus"/>
          <w:rtl/>
        </w:rPr>
        <w:t xml:space="preserve"> لذا خطاب «غسّل المیت المسلم» با خطاب «غسل المیت الکافر» اصلا در جعل با هم تنافی ندارند. و </w:t>
      </w:r>
      <w:r w:rsidR="00FB5688">
        <w:rPr>
          <w:rFonts w:ascii="NoorLotus" w:hAnsi="NoorLotus" w:cs="NoorLotus" w:hint="cs"/>
          <w:rtl/>
        </w:rPr>
        <w:t xml:space="preserve">این </w:t>
      </w:r>
      <w:r w:rsidR="00212AB9" w:rsidRPr="00B0514E">
        <w:rPr>
          <w:rFonts w:ascii="NoorLotus" w:hAnsi="NoorLotus" w:cs="NoorLotus"/>
          <w:rtl/>
        </w:rPr>
        <w:t xml:space="preserve">عقل </w:t>
      </w:r>
      <w:r w:rsidR="00FB5688">
        <w:rPr>
          <w:rFonts w:ascii="NoorLotus" w:hAnsi="NoorLotus" w:cs="NoorLotus" w:hint="cs"/>
          <w:rtl/>
        </w:rPr>
        <w:t xml:space="preserve">است که </w:t>
      </w:r>
      <w:r w:rsidR="00F10B4A" w:rsidRPr="00B0514E">
        <w:rPr>
          <w:rFonts w:ascii="NoorLotus" w:hAnsi="NoorLotus" w:cs="NoorLotus"/>
          <w:rtl/>
        </w:rPr>
        <w:t xml:space="preserve">حکم به لزوم احراز امتثال می‌کند لذا </w:t>
      </w:r>
      <w:r w:rsidR="00212AB9" w:rsidRPr="00B0514E">
        <w:rPr>
          <w:rFonts w:ascii="NoorLotus" w:hAnsi="NoorLotus" w:cs="NoorLotus"/>
          <w:rtl/>
        </w:rPr>
        <w:t xml:space="preserve">تزاحم در حکم عقل است و ربطی به شارع ندارد. </w:t>
      </w:r>
    </w:p>
    <w:p w14:paraId="574A9F54" w14:textId="5B3CB991" w:rsidR="00212AB9" w:rsidRPr="00B0514E" w:rsidRDefault="00212AB9" w:rsidP="00B0514E">
      <w:pPr>
        <w:jc w:val="both"/>
        <w:rPr>
          <w:rFonts w:ascii="NoorLotus" w:hAnsi="NoorLotus" w:cs="NoorLotus"/>
          <w:rtl/>
        </w:rPr>
      </w:pPr>
      <w:r w:rsidRPr="00B0514E">
        <w:rPr>
          <w:rFonts w:ascii="NoorLotus" w:hAnsi="NoorLotus" w:cs="NoorLotus"/>
          <w:rtl/>
        </w:rPr>
        <w:lastRenderedPageBreak/>
        <w:t>بیان دوم: فوت ملاک محتمل الاهمیة در صورت ترک آن قطعی است و مکلف شک دارد که با صرف قدرت در اتیان غیر محتمل الاهمیة معذور در تفو</w:t>
      </w:r>
      <w:r w:rsidR="00FB5688">
        <w:rPr>
          <w:rFonts w:ascii="NoorLotus" w:hAnsi="NoorLotus" w:cs="NoorLotus"/>
          <w:rtl/>
        </w:rPr>
        <w:t>یت ملاک محتمل الاهمیة است یا نه</w:t>
      </w:r>
      <w:r w:rsidR="00FB5688">
        <w:rPr>
          <w:rFonts w:ascii="NoorLotus" w:hAnsi="NoorLotus" w:cs="NoorLotus" w:hint="cs"/>
          <w:rtl/>
        </w:rPr>
        <w:t>.</w:t>
      </w:r>
      <w:r w:rsidR="007809C6" w:rsidRPr="00B0514E">
        <w:rPr>
          <w:rFonts w:ascii="NoorLotus" w:hAnsi="NoorLotus" w:cs="NoorLotus"/>
          <w:rtl/>
        </w:rPr>
        <w:t xml:space="preserve"> مقتضای قاعده‌ی اشتغال </w:t>
      </w:r>
      <w:r w:rsidR="00F46D03" w:rsidRPr="00B0514E">
        <w:rPr>
          <w:rFonts w:ascii="NoorLotus" w:hAnsi="NoorLotus" w:cs="NoorLotus"/>
          <w:rtl/>
        </w:rPr>
        <w:t xml:space="preserve">تحصیل ملاک محتمل الاهمیة و عدم تفویت آن است. </w:t>
      </w:r>
    </w:p>
    <w:p w14:paraId="25A9CC5B" w14:textId="19D31D22" w:rsidR="00212AB9" w:rsidRPr="00B0514E" w:rsidRDefault="00A51039" w:rsidP="00B0514E">
      <w:pPr>
        <w:jc w:val="both"/>
        <w:rPr>
          <w:rFonts w:ascii="NoorLotus" w:hAnsi="NoorLotus" w:cs="NoorLotus"/>
          <w:rtl/>
        </w:rPr>
      </w:pPr>
      <w:r w:rsidRPr="00B0514E">
        <w:rPr>
          <w:rFonts w:ascii="NoorLotus" w:hAnsi="NoorLotus" w:cs="NoorLotus"/>
          <w:rtl/>
        </w:rPr>
        <w:t>این بیان نیز در ما نحن فیه نمی‌آید زیرا فوت ملاک غسل میت مسلم</w:t>
      </w:r>
      <w:r w:rsidR="00FB5688">
        <w:rPr>
          <w:rFonts w:ascii="NoorLotus" w:hAnsi="NoorLotus" w:cs="NoorLotus" w:hint="cs"/>
          <w:rtl/>
        </w:rPr>
        <w:t>،</w:t>
      </w:r>
      <w:r w:rsidRPr="00B0514E">
        <w:rPr>
          <w:rFonts w:ascii="NoorLotus" w:hAnsi="NoorLotus" w:cs="NoorLotus"/>
          <w:rtl/>
        </w:rPr>
        <w:t xml:space="preserve"> قطعی نیست زیرا ممکن است مکلف با غسل یکی از آن دو و ترک دیگری </w:t>
      </w:r>
      <w:r w:rsidR="005B48AB" w:rsidRPr="00B0514E">
        <w:rPr>
          <w:rFonts w:ascii="NoorLotus" w:hAnsi="NoorLotus" w:cs="NoorLotus"/>
          <w:rtl/>
        </w:rPr>
        <w:t xml:space="preserve">واجب را امتثال و حرام را ترک </w:t>
      </w:r>
      <w:r w:rsidR="00FB5688">
        <w:rPr>
          <w:rFonts w:ascii="NoorLotus" w:hAnsi="NoorLotus" w:cs="NoorLotus" w:hint="cs"/>
          <w:rtl/>
        </w:rPr>
        <w:t xml:space="preserve">کرده باشد </w:t>
      </w:r>
      <w:r w:rsidR="005B48AB" w:rsidRPr="00B0514E">
        <w:rPr>
          <w:rFonts w:ascii="NoorLotus" w:hAnsi="NoorLotus" w:cs="NoorLotus"/>
          <w:rtl/>
        </w:rPr>
        <w:t xml:space="preserve">و </w:t>
      </w:r>
      <w:r w:rsidR="0056194E" w:rsidRPr="00B0514E">
        <w:rPr>
          <w:rFonts w:ascii="NoorLotus" w:hAnsi="NoorLotus" w:cs="NoorLotus"/>
          <w:rtl/>
        </w:rPr>
        <w:t xml:space="preserve">تزاحمی بین آن دو نیست. </w:t>
      </w:r>
    </w:p>
    <w:p w14:paraId="5FA45DCA" w14:textId="17C7E473" w:rsidR="0056194E" w:rsidRPr="00B0514E" w:rsidRDefault="0056194E" w:rsidP="0090536C">
      <w:pPr>
        <w:jc w:val="both"/>
        <w:rPr>
          <w:rFonts w:ascii="NoorLotus" w:hAnsi="NoorLotus" w:cs="NoorLotus"/>
          <w:rtl/>
        </w:rPr>
      </w:pPr>
      <w:r w:rsidRPr="00B0514E">
        <w:rPr>
          <w:rFonts w:ascii="NoorLotus" w:hAnsi="NoorLotus" w:cs="NoorLotus"/>
          <w:rtl/>
        </w:rPr>
        <w:t xml:space="preserve">پس آن چیزی که مرحوم نایینی فرموده‌اند که </w:t>
      </w:r>
      <w:r w:rsidR="00F20BEB" w:rsidRPr="00B0514E">
        <w:rPr>
          <w:rFonts w:ascii="NoorLotus" w:hAnsi="NoorLotus" w:cs="NoorLotus"/>
          <w:rtl/>
        </w:rPr>
        <w:t>«</w:t>
      </w:r>
      <w:r w:rsidRPr="00B0514E">
        <w:rPr>
          <w:rFonts w:ascii="NoorLotus" w:hAnsi="NoorLotus" w:cs="NoorLotus"/>
          <w:rtl/>
        </w:rPr>
        <w:t>محتمل الاهمیة باید ترجیح داده شود و</w:t>
      </w:r>
      <w:r w:rsidR="001B23C3" w:rsidRPr="00B0514E">
        <w:rPr>
          <w:rFonts w:ascii="NoorLotus" w:hAnsi="NoorLotus" w:cs="NoorLotus"/>
          <w:rtl/>
        </w:rPr>
        <w:t xml:space="preserve"> لذا در </w:t>
      </w:r>
      <w:r w:rsidR="00FB5688">
        <w:rPr>
          <w:rFonts w:ascii="NoorLotus" w:hAnsi="NoorLotus" w:cs="NoorLotus"/>
          <w:rtl/>
        </w:rPr>
        <w:t>فرض احتمال اهمیت تغسیل میت مسلم</w:t>
      </w:r>
      <w:r w:rsidR="001B23C3" w:rsidRPr="00B0514E">
        <w:rPr>
          <w:rFonts w:ascii="NoorLotus" w:hAnsi="NoorLotus" w:cs="NoorLotus"/>
          <w:rtl/>
        </w:rPr>
        <w:t xml:space="preserve"> باید هر دو میت تغسیل داده شوند ولو این کار مستلزم حرمت مخالفت قطعیه </w:t>
      </w:r>
      <w:r w:rsidR="00F20BEB" w:rsidRPr="00B0514E">
        <w:rPr>
          <w:rFonts w:ascii="NoorLotus" w:hAnsi="NoorLotus" w:cs="NoorLotus"/>
          <w:rtl/>
        </w:rPr>
        <w:t>میت کافر است»</w:t>
      </w:r>
      <w:r w:rsidR="00C65A9D">
        <w:rPr>
          <w:rStyle w:val="FootnoteReference"/>
          <w:rFonts w:ascii="NoorLotus" w:hAnsi="NoorLotus" w:cs="NoorLotus"/>
          <w:rtl/>
        </w:rPr>
        <w:footnoteReference w:id="3"/>
      </w:r>
      <w:r w:rsidR="00F20BEB" w:rsidRPr="00B0514E">
        <w:rPr>
          <w:rFonts w:ascii="NoorLotus" w:hAnsi="NoorLotus" w:cs="NoorLotus"/>
          <w:rtl/>
        </w:rPr>
        <w:t xml:space="preserve"> </w:t>
      </w:r>
      <w:r w:rsidRPr="00B0514E">
        <w:rPr>
          <w:rFonts w:ascii="NoorLotus" w:hAnsi="NoorLotus" w:cs="NoorLotus"/>
          <w:rtl/>
        </w:rPr>
        <w:t xml:space="preserve">درست نیست زیرا تزاحم بین وجوب </w:t>
      </w:r>
      <w:r w:rsidR="00F20BEB" w:rsidRPr="00B0514E">
        <w:rPr>
          <w:rFonts w:ascii="NoorLotus" w:hAnsi="NoorLotus" w:cs="NoorLotus"/>
          <w:rtl/>
        </w:rPr>
        <w:t xml:space="preserve">احراز امتثال است که آن </w:t>
      </w:r>
      <w:r w:rsidRPr="00B0514E">
        <w:rPr>
          <w:rFonts w:ascii="NoorLotus" w:hAnsi="NoorLotus" w:cs="NoorLotus"/>
          <w:rtl/>
        </w:rPr>
        <w:t>حکم عقل</w:t>
      </w:r>
      <w:r w:rsidR="00F20BEB" w:rsidRPr="00B0514E">
        <w:rPr>
          <w:rFonts w:ascii="NoorLotus" w:hAnsi="NoorLotus" w:cs="NoorLotus"/>
          <w:rtl/>
        </w:rPr>
        <w:t xml:space="preserve"> نسبت به تمام تکالیف است زیرا حکم عقل</w:t>
      </w:r>
      <w:r w:rsidRPr="00B0514E">
        <w:rPr>
          <w:rFonts w:ascii="NoorLotus" w:hAnsi="NoorLotus" w:cs="NoorLotus"/>
          <w:rtl/>
        </w:rPr>
        <w:t xml:space="preserve"> اهم و مهم ندارد بلکه حکم شرع است که اهم و مهم دارد. </w:t>
      </w:r>
      <w:r w:rsidR="004D0C3E" w:rsidRPr="00B0514E">
        <w:rPr>
          <w:rFonts w:ascii="NoorLotus" w:hAnsi="NoorLotus" w:cs="NoorLotus"/>
          <w:rtl/>
        </w:rPr>
        <w:t>و در صورت قول به تقدیم محتمل الاهمیة در فرض احتمال اهمیت یکی از دو حکم باید در فرض تساوی نیز گفته شود «مخالفت قطعیه تحریم تغسیل کافر جایز است زیرا وقتی محتمل الاهمیة را مقدم می‌کنید باید در متساوی الطرفین قائل به تخییر شوید.»</w:t>
      </w:r>
      <w:r w:rsidR="009B0D5E" w:rsidRPr="00B0514E">
        <w:rPr>
          <w:rFonts w:ascii="NoorLotus" w:hAnsi="NoorLotus" w:cs="NoorLotus"/>
          <w:vertAlign w:val="superscript"/>
          <w:rtl/>
          <w:lang w:bidi="ar"/>
        </w:rPr>
        <w:footnoteReference w:id="4"/>
      </w:r>
    </w:p>
    <w:p w14:paraId="6D98784B" w14:textId="65CAC79E" w:rsidR="0095528D" w:rsidRPr="00B0514E" w:rsidRDefault="0056194E" w:rsidP="002327B6">
      <w:pPr>
        <w:jc w:val="both"/>
        <w:rPr>
          <w:rFonts w:ascii="NoorLotus" w:hAnsi="NoorLotus" w:cs="NoorLotus"/>
          <w:rtl/>
        </w:rPr>
      </w:pPr>
      <w:r w:rsidRPr="00B0514E">
        <w:rPr>
          <w:rFonts w:ascii="NoorLotus" w:hAnsi="NoorLotus" w:cs="NoorLotus"/>
          <w:rtl/>
        </w:rPr>
        <w:t xml:space="preserve">شهید صدر رحمه الله فرموده‌اند: این کلام مرحوم خویی تمام نیست زیرا اهمیت تکلیف معلوم بالاجمال در </w:t>
      </w:r>
      <w:r w:rsidR="00480C8A" w:rsidRPr="00B0514E">
        <w:rPr>
          <w:rFonts w:ascii="NoorLotus" w:hAnsi="NoorLotus" w:cs="NoorLotus"/>
          <w:rtl/>
        </w:rPr>
        <w:t xml:space="preserve">وجوب احراز امتثال که حکم عقل است، نیز دخیل است. </w:t>
      </w:r>
      <w:r w:rsidRPr="00B0514E">
        <w:rPr>
          <w:rFonts w:ascii="NoorLotus" w:hAnsi="NoorLotus" w:cs="NoorLotus"/>
          <w:rtl/>
        </w:rPr>
        <w:t>مراتب وجوب احراز امتثال تکلیف اهم</w:t>
      </w:r>
      <w:r w:rsidR="00480C8A" w:rsidRPr="00B0514E">
        <w:rPr>
          <w:rFonts w:ascii="NoorLotus" w:hAnsi="NoorLotus" w:cs="NoorLotus"/>
          <w:rtl/>
        </w:rPr>
        <w:t xml:space="preserve"> با وجوب امتثال احراز تکلیف به مهم</w:t>
      </w:r>
      <w:r w:rsidRPr="00B0514E">
        <w:rPr>
          <w:rFonts w:ascii="NoorLotus" w:hAnsi="NoorLotus" w:cs="NoorLotus"/>
          <w:rtl/>
        </w:rPr>
        <w:t xml:space="preserve"> یکی نیست. </w:t>
      </w:r>
      <w:r w:rsidR="00B43D93" w:rsidRPr="00B0514E">
        <w:rPr>
          <w:rFonts w:ascii="NoorLotus" w:hAnsi="NoorLotus" w:cs="NoorLotus"/>
          <w:rtl/>
        </w:rPr>
        <w:t xml:space="preserve">اگر خود </w:t>
      </w:r>
      <w:r w:rsidR="001F064C" w:rsidRPr="00B0514E">
        <w:rPr>
          <w:rFonts w:ascii="NoorLotus" w:hAnsi="NoorLotus" w:cs="NoorLotus"/>
          <w:rtl/>
        </w:rPr>
        <w:t>مکلف</w:t>
      </w:r>
      <w:r w:rsidR="00B43D93" w:rsidRPr="00B0514E">
        <w:rPr>
          <w:rFonts w:ascii="NoorLotus" w:hAnsi="NoorLotus" w:cs="NoorLotus"/>
          <w:rtl/>
        </w:rPr>
        <w:t xml:space="preserve"> در تغسیل میت مؤمن</w:t>
      </w:r>
      <w:r w:rsidR="007430E2" w:rsidRPr="00B0514E">
        <w:rPr>
          <w:rFonts w:ascii="NoorLotus" w:hAnsi="NoorLotus" w:cs="NoorLotus"/>
          <w:rtl/>
        </w:rPr>
        <w:t xml:space="preserve"> و اجتناب از تغسیل میت کافر</w:t>
      </w:r>
      <w:r w:rsidR="00FA7C52">
        <w:rPr>
          <w:rFonts w:ascii="NoorLotus" w:hAnsi="NoorLotus" w:cs="NoorLotus"/>
          <w:rtl/>
        </w:rPr>
        <w:t xml:space="preserve"> غرض تکوینی داشت</w:t>
      </w:r>
      <w:r w:rsidR="00295C07" w:rsidRPr="00B0514E">
        <w:rPr>
          <w:rFonts w:ascii="NoorLotus" w:hAnsi="NoorLotus" w:cs="NoorLotus"/>
          <w:rtl/>
        </w:rPr>
        <w:t xml:space="preserve"> در فرض اشتباه آن دو اگر </w:t>
      </w:r>
      <w:r w:rsidR="00FA7C52">
        <w:rPr>
          <w:rFonts w:ascii="NoorLotus" w:hAnsi="NoorLotus" w:cs="NoorLotus" w:hint="cs"/>
          <w:rtl/>
        </w:rPr>
        <w:t xml:space="preserve">تغسیل </w:t>
      </w:r>
      <w:r w:rsidR="00B43D93" w:rsidRPr="00B0514E">
        <w:rPr>
          <w:rFonts w:ascii="NoorLotus" w:hAnsi="NoorLotus" w:cs="NoorLotus"/>
          <w:rtl/>
        </w:rPr>
        <w:t>میت مسلم محتمل ال</w:t>
      </w:r>
      <w:r w:rsidR="00FA7C52">
        <w:rPr>
          <w:rFonts w:ascii="NoorLotus" w:hAnsi="NoorLotus" w:cs="NoorLotus" w:hint="cs"/>
          <w:rtl/>
        </w:rPr>
        <w:t>ا</w:t>
      </w:r>
      <w:r w:rsidR="00B43D93" w:rsidRPr="00B0514E">
        <w:rPr>
          <w:rFonts w:ascii="NoorLotus" w:hAnsi="NoorLotus" w:cs="NoorLotus"/>
          <w:rtl/>
        </w:rPr>
        <w:t>همیة</w:t>
      </w:r>
      <w:r w:rsidR="002327B6">
        <w:rPr>
          <w:rStyle w:val="FootnoteReference"/>
          <w:rFonts w:ascii="NoorLotus" w:hAnsi="NoorLotus" w:cs="NoorLotus"/>
          <w:rtl/>
        </w:rPr>
        <w:footnoteReference w:id="5"/>
      </w:r>
      <w:r w:rsidR="00B43D93" w:rsidRPr="00B0514E">
        <w:rPr>
          <w:rFonts w:ascii="NoorLotus" w:hAnsi="NoorLotus" w:cs="NoorLotus"/>
          <w:rtl/>
        </w:rPr>
        <w:t xml:space="preserve"> </w:t>
      </w:r>
      <w:r w:rsidR="00295C07" w:rsidRPr="00B0514E">
        <w:rPr>
          <w:rFonts w:ascii="NoorLotus" w:hAnsi="NoorLotus" w:cs="NoorLotus"/>
          <w:rtl/>
        </w:rPr>
        <w:t>باشد</w:t>
      </w:r>
      <w:r w:rsidR="00B43D93" w:rsidRPr="00B0514E">
        <w:rPr>
          <w:rFonts w:ascii="NoorLotus" w:hAnsi="NoorLotus" w:cs="NoorLotus"/>
          <w:rtl/>
        </w:rPr>
        <w:t xml:space="preserve"> اتیان و امتثال </w:t>
      </w:r>
      <w:r w:rsidR="00295C07" w:rsidRPr="00B0514E">
        <w:rPr>
          <w:rFonts w:ascii="NoorLotus" w:hAnsi="NoorLotus" w:cs="NoorLotus"/>
          <w:rtl/>
        </w:rPr>
        <w:t>آن</w:t>
      </w:r>
      <w:r w:rsidR="00B43D93" w:rsidRPr="00B0514E">
        <w:rPr>
          <w:rFonts w:ascii="NoorLotus" w:hAnsi="NoorLotus" w:cs="NoorLotus"/>
          <w:rtl/>
        </w:rPr>
        <w:t xml:space="preserve"> را احراز</w:t>
      </w:r>
      <w:r w:rsidR="00295C07" w:rsidRPr="00B0514E">
        <w:rPr>
          <w:rFonts w:ascii="NoorLotus" w:hAnsi="NoorLotus" w:cs="NoorLotus"/>
          <w:rtl/>
        </w:rPr>
        <w:t xml:space="preserve"> </w:t>
      </w:r>
      <w:r w:rsidR="00295C07" w:rsidRPr="00B0514E">
        <w:rPr>
          <w:rFonts w:ascii="NoorLotus" w:hAnsi="NoorLotus" w:cs="NoorLotus"/>
          <w:rtl/>
        </w:rPr>
        <w:lastRenderedPageBreak/>
        <w:t xml:space="preserve">می‌کرد. </w:t>
      </w:r>
      <w:r w:rsidR="00B43D93" w:rsidRPr="00B0514E">
        <w:rPr>
          <w:rFonts w:ascii="NoorLotus" w:hAnsi="NoorLotus" w:cs="NoorLotus"/>
          <w:rtl/>
        </w:rPr>
        <w:t xml:space="preserve">عبد باید خود را جای مولی فرض کند که </w:t>
      </w:r>
      <w:r w:rsidR="009A78BE" w:rsidRPr="00B0514E">
        <w:rPr>
          <w:rFonts w:ascii="NoorLotus" w:hAnsi="NoorLotus" w:cs="NoorLotus"/>
          <w:rtl/>
        </w:rPr>
        <w:t>خود مولی در این فرض چه کار انجام می‌داد و او</w:t>
      </w:r>
      <w:r w:rsidR="00B43D93" w:rsidRPr="00B0514E">
        <w:rPr>
          <w:rFonts w:ascii="NoorLotus" w:hAnsi="NoorLotus" w:cs="NoorLotus"/>
          <w:rtl/>
        </w:rPr>
        <w:t xml:space="preserve"> نیز به منزله‌ی ابزار</w:t>
      </w:r>
      <w:r w:rsidR="002327B6">
        <w:rPr>
          <w:rFonts w:ascii="NoorLotus" w:hAnsi="NoorLotus" w:cs="NoorLotus" w:hint="cs"/>
          <w:rtl/>
        </w:rPr>
        <w:t>ی</w:t>
      </w:r>
      <w:r w:rsidR="00B43D93" w:rsidRPr="00B0514E">
        <w:rPr>
          <w:rFonts w:ascii="NoorLotus" w:hAnsi="NoorLotus" w:cs="NoorLotus"/>
          <w:rtl/>
        </w:rPr>
        <w:t xml:space="preserve"> در دست مولی است </w:t>
      </w:r>
      <w:r w:rsidR="009A78BE" w:rsidRPr="00B0514E">
        <w:rPr>
          <w:rFonts w:ascii="NoorLotus" w:hAnsi="NoorLotus" w:cs="NoorLotus"/>
          <w:rtl/>
        </w:rPr>
        <w:t xml:space="preserve">باید </w:t>
      </w:r>
      <w:r w:rsidR="00B43D93" w:rsidRPr="00B0514E">
        <w:rPr>
          <w:rFonts w:ascii="NoorLotus" w:hAnsi="NoorLotus" w:cs="NoorLotus"/>
          <w:rtl/>
        </w:rPr>
        <w:t xml:space="preserve">همان کاری را کند که اگر خود مولی </w:t>
      </w:r>
      <w:r w:rsidR="0095528D" w:rsidRPr="00B0514E">
        <w:rPr>
          <w:rFonts w:ascii="NoorLotus" w:hAnsi="NoorLotus" w:cs="NoorLotus"/>
          <w:rtl/>
        </w:rPr>
        <w:t>غرض تکوینی داشت</w:t>
      </w:r>
      <w:r w:rsidR="009A78BE" w:rsidRPr="00B0514E">
        <w:rPr>
          <w:rFonts w:ascii="NoorLotus" w:hAnsi="NoorLotus" w:cs="NoorLotus"/>
          <w:rtl/>
        </w:rPr>
        <w:t xml:space="preserve"> انجام </w:t>
      </w:r>
      <w:r w:rsidR="002327B6">
        <w:rPr>
          <w:rFonts w:ascii="NoorLotus" w:hAnsi="NoorLotus" w:cs="NoorLotus" w:hint="cs"/>
          <w:rtl/>
        </w:rPr>
        <w:t>می‌داد</w:t>
      </w:r>
      <w:r w:rsidR="009A78BE" w:rsidRPr="00B0514E">
        <w:rPr>
          <w:rFonts w:ascii="NoorLotus" w:hAnsi="NoorLotus" w:cs="NoorLotus"/>
          <w:rtl/>
        </w:rPr>
        <w:t>.</w:t>
      </w:r>
      <w:r w:rsidR="0095528D" w:rsidRPr="00B0514E">
        <w:rPr>
          <w:rFonts w:ascii="NoorLotus" w:hAnsi="NoorLotus" w:cs="NoorLotus"/>
          <w:rtl/>
        </w:rPr>
        <w:t xml:space="preserve"> </w:t>
      </w:r>
    </w:p>
    <w:p w14:paraId="42C87635" w14:textId="50CCD8D1" w:rsidR="004D0C3E" w:rsidRPr="00B0514E" w:rsidRDefault="0095528D" w:rsidP="00BE78D6">
      <w:pPr>
        <w:jc w:val="both"/>
        <w:rPr>
          <w:rFonts w:ascii="NoorLotus" w:hAnsi="NoorLotus" w:cs="NoorLotus"/>
          <w:rtl/>
        </w:rPr>
      </w:pPr>
      <w:r w:rsidRPr="00B0514E">
        <w:rPr>
          <w:rFonts w:ascii="NoorLotus" w:hAnsi="NoorLotus" w:cs="NoorLotus"/>
          <w:rtl/>
        </w:rPr>
        <w:t>این کلام شهید صدر مربوط به فرض معلوم الاهمیة است و لذا فرموده‌اند: «</w:t>
      </w:r>
      <w:r w:rsidR="00BE78D6">
        <w:rPr>
          <w:rFonts w:ascii="NoorLotus" w:hAnsi="NoorLotus" w:cs="NoorLotus" w:hint="cs"/>
          <w:rtl/>
        </w:rPr>
        <w:t xml:space="preserve">و فیه منع </w:t>
      </w:r>
      <w:r w:rsidRPr="00B0514E">
        <w:rPr>
          <w:rFonts w:ascii="NoorLotus" w:hAnsi="NoorLotus" w:cs="NoorLotus"/>
          <w:rtl/>
          <w:lang w:bidi="ar"/>
        </w:rPr>
        <w:t xml:space="preserve">تأثير أهمية التكليف المعلوم بالإجمال في حكم العقل بالإطاعة... </w:t>
      </w:r>
      <w:r w:rsidR="00BE78D6">
        <w:rPr>
          <w:rFonts w:ascii="NoorLotus" w:hAnsi="NoorLotus" w:cs="NoorLotus" w:hint="cs"/>
          <w:rtl/>
          <w:lang w:bidi="ar"/>
        </w:rPr>
        <w:t xml:space="preserve">و </w:t>
      </w:r>
      <w:r w:rsidRPr="00B0514E">
        <w:rPr>
          <w:rFonts w:ascii="NoorLotus" w:hAnsi="NoorLotus" w:cs="NoorLotus"/>
          <w:rtl/>
          <w:lang w:bidi="ar"/>
        </w:rPr>
        <w:t>عند ما يكون أحد الغرضين أهم فلا محالة يكون التحريك نحو الغرض الأهم إذا كانت أهميته بدرجة كبيرة و لو أدى إلى المخالفة القطعية للغرض الآخر»</w:t>
      </w:r>
      <w:r w:rsidRPr="00B0514E">
        <w:rPr>
          <w:rFonts w:ascii="NoorLotus" w:hAnsi="NoorLotus" w:cs="NoorLotus"/>
          <w:vertAlign w:val="superscript"/>
          <w:rtl/>
          <w:lang w:bidi="ar"/>
        </w:rPr>
        <w:footnoteReference w:id="6"/>
      </w:r>
      <w:r w:rsidRPr="00B0514E">
        <w:rPr>
          <w:rFonts w:ascii="NoorLotus" w:hAnsi="NoorLotus" w:cs="NoorLotus"/>
          <w:rtl/>
        </w:rPr>
        <w:t xml:space="preserve"> در حالی که </w:t>
      </w:r>
      <w:r w:rsidR="00B43D93" w:rsidRPr="00B0514E">
        <w:rPr>
          <w:rFonts w:ascii="NoorLotus" w:hAnsi="NoorLotus" w:cs="NoorLotus"/>
          <w:rtl/>
        </w:rPr>
        <w:t>مرحوم خویی راجع به معلوم الاهمیة بحث نکرده و منکر آن نشده است بلکه راجع به محتمل الاهمیة بحث کرده و در آن به مرحوم نایینی اشکال کردند</w:t>
      </w:r>
      <w:r w:rsidR="004D0C3E" w:rsidRPr="00B0514E">
        <w:rPr>
          <w:rFonts w:ascii="NoorLotus" w:hAnsi="NoorLotus" w:cs="NoorLotus"/>
          <w:rtl/>
        </w:rPr>
        <w:t>.</w:t>
      </w:r>
    </w:p>
    <w:p w14:paraId="68568213" w14:textId="1E0880DF" w:rsidR="00890795" w:rsidRPr="00B0514E" w:rsidRDefault="00890795" w:rsidP="00B0514E">
      <w:pPr>
        <w:pStyle w:val="Heading2"/>
        <w:jc w:val="both"/>
        <w:rPr>
          <w:rFonts w:ascii="NoorLotus" w:hAnsi="NoorLotus"/>
          <w:rtl/>
        </w:rPr>
      </w:pPr>
      <w:bookmarkStart w:id="5" w:name="_Toc190879405"/>
      <w:r w:rsidRPr="00B0514E">
        <w:rPr>
          <w:rFonts w:ascii="NoorLotus" w:hAnsi="NoorLotus"/>
          <w:rtl/>
        </w:rPr>
        <w:t>مختار استاد حفظه الله نسبت به فرض محتمل الاهمیة بودن یکی از دو حکم</w:t>
      </w:r>
      <w:bookmarkEnd w:id="5"/>
    </w:p>
    <w:p w14:paraId="55F35201" w14:textId="57247DF4" w:rsidR="00B43D93" w:rsidRPr="00B0514E" w:rsidRDefault="008440F1" w:rsidP="00751F24">
      <w:pPr>
        <w:jc w:val="both"/>
        <w:rPr>
          <w:rFonts w:ascii="NoorLotus" w:hAnsi="NoorLotus" w:cs="NoorLotus"/>
          <w:rtl/>
        </w:rPr>
      </w:pPr>
      <w:r w:rsidRPr="00B0514E">
        <w:rPr>
          <w:rFonts w:ascii="NoorLotus" w:hAnsi="NoorLotus" w:cs="NoorLotus"/>
          <w:rtl/>
          <w:lang w:bidi="ar-SA"/>
        </w:rPr>
        <w:t xml:space="preserve">کلام </w:t>
      </w:r>
      <w:r w:rsidR="00257941" w:rsidRPr="00B0514E">
        <w:rPr>
          <w:rFonts w:ascii="NoorLotus" w:hAnsi="NoorLotus" w:cs="NoorLotus"/>
          <w:rtl/>
        </w:rPr>
        <w:t xml:space="preserve">مرحوم خویی نسبت به معلوم الاهمیة </w:t>
      </w:r>
      <w:r w:rsidRPr="00B0514E">
        <w:rPr>
          <w:rFonts w:ascii="NoorLotus" w:hAnsi="NoorLotus" w:cs="NoorLotus"/>
          <w:rtl/>
        </w:rPr>
        <w:t>که مقدار اهمیت یک طرف به نحوی است که</w:t>
      </w:r>
      <w:r w:rsidR="003272A6" w:rsidRPr="00B0514E">
        <w:rPr>
          <w:rFonts w:ascii="NoorLotus" w:hAnsi="NoorLotus" w:cs="NoorLotus"/>
          <w:rtl/>
        </w:rPr>
        <w:t xml:space="preserve"> شارع</w:t>
      </w:r>
      <w:r w:rsidR="00257941" w:rsidRPr="00B0514E">
        <w:rPr>
          <w:rFonts w:ascii="NoorLotus" w:hAnsi="NoorLotus" w:cs="NoorLotus"/>
          <w:rtl/>
        </w:rPr>
        <w:t xml:space="preserve"> احراز امتثال </w:t>
      </w:r>
      <w:r w:rsidR="009528FF">
        <w:rPr>
          <w:rFonts w:ascii="NoorLotus" w:hAnsi="NoorLotus" w:cs="NoorLotus" w:hint="cs"/>
          <w:rtl/>
        </w:rPr>
        <w:t>آن</w:t>
      </w:r>
      <w:r w:rsidR="00257941" w:rsidRPr="00B0514E">
        <w:rPr>
          <w:rFonts w:ascii="NoorLotus" w:hAnsi="NoorLotus" w:cs="NoorLotus"/>
          <w:rtl/>
        </w:rPr>
        <w:t xml:space="preserve"> و احتیاط راجع به </w:t>
      </w:r>
      <w:r w:rsidR="009528FF">
        <w:rPr>
          <w:rFonts w:ascii="NoorLotus" w:hAnsi="NoorLotus" w:cs="NoorLotus" w:hint="cs"/>
          <w:rtl/>
        </w:rPr>
        <w:t>آن</w:t>
      </w:r>
      <w:r w:rsidR="00257941" w:rsidRPr="00B0514E">
        <w:rPr>
          <w:rFonts w:ascii="NoorLotus" w:hAnsi="NoorLotus" w:cs="NoorLotus"/>
          <w:rtl/>
        </w:rPr>
        <w:t xml:space="preserve"> </w:t>
      </w:r>
      <w:r w:rsidR="009528FF">
        <w:rPr>
          <w:rFonts w:ascii="NoorLotus" w:hAnsi="NoorLotus" w:cs="NoorLotus" w:hint="cs"/>
          <w:rtl/>
        </w:rPr>
        <w:t xml:space="preserve">را </w:t>
      </w:r>
      <w:r w:rsidR="00257941" w:rsidRPr="00B0514E">
        <w:rPr>
          <w:rFonts w:ascii="NoorLotus" w:hAnsi="NoorLotus" w:cs="NoorLotus"/>
          <w:rtl/>
        </w:rPr>
        <w:t xml:space="preserve">بر مخالفت قطعیه تحریم تغسیل میت کافر مقدم کرده است ولی راجع به </w:t>
      </w:r>
      <w:r w:rsidR="00766EB1" w:rsidRPr="00B0514E">
        <w:rPr>
          <w:rFonts w:ascii="NoorLotus" w:hAnsi="NoorLotus" w:cs="NoorLotus"/>
          <w:rtl/>
        </w:rPr>
        <w:t xml:space="preserve">فرض </w:t>
      </w:r>
      <w:r w:rsidR="00257941" w:rsidRPr="00B0514E">
        <w:rPr>
          <w:rFonts w:ascii="NoorLotus" w:hAnsi="NoorLotus" w:cs="NoorLotus"/>
          <w:rtl/>
        </w:rPr>
        <w:t xml:space="preserve">محتمل الاهمیة </w:t>
      </w:r>
      <w:r w:rsidR="001521F6" w:rsidRPr="00B0514E">
        <w:rPr>
          <w:rFonts w:ascii="NoorLotus" w:hAnsi="NoorLotus" w:cs="NoorLotus"/>
          <w:rtl/>
        </w:rPr>
        <w:t xml:space="preserve">در حدی که </w:t>
      </w:r>
      <w:r w:rsidR="00D42EB2">
        <w:rPr>
          <w:rFonts w:ascii="NoorLotus" w:hAnsi="NoorLotus" w:cs="NoorLotus" w:hint="cs"/>
          <w:rtl/>
        </w:rPr>
        <w:t xml:space="preserve">احتمال می‌دهیم </w:t>
      </w:r>
      <w:r w:rsidR="00766EB1" w:rsidRPr="00B0514E">
        <w:rPr>
          <w:rFonts w:ascii="NoorLotus" w:hAnsi="NoorLotus" w:cs="NoorLotus"/>
          <w:rtl/>
        </w:rPr>
        <w:t xml:space="preserve">مولی موافقت قطعیه آن را کم‌تر از </w:t>
      </w:r>
      <w:r w:rsidR="00751F24">
        <w:rPr>
          <w:rFonts w:ascii="NoorLotus" w:hAnsi="NoorLotus" w:cs="NoorLotus" w:hint="cs"/>
          <w:rtl/>
        </w:rPr>
        <w:t xml:space="preserve">مخالفت قطعیه </w:t>
      </w:r>
      <w:r w:rsidR="00766EB1" w:rsidRPr="00B0514E">
        <w:rPr>
          <w:rFonts w:ascii="NoorLotus" w:hAnsi="NoorLotus" w:cs="NoorLotus"/>
          <w:rtl/>
        </w:rPr>
        <w:t xml:space="preserve">تغسیل میت کافر نداند، </w:t>
      </w:r>
      <w:r w:rsidR="00257941" w:rsidRPr="00B0514E">
        <w:rPr>
          <w:rFonts w:ascii="NoorLotus" w:hAnsi="NoorLotus" w:cs="NoorLotus"/>
          <w:rtl/>
        </w:rPr>
        <w:t>مشکل وجود دارد.</w:t>
      </w:r>
    </w:p>
    <w:p w14:paraId="2B9B6FBE" w14:textId="34881CFF" w:rsidR="00257941" w:rsidRPr="00B0514E" w:rsidRDefault="00257941" w:rsidP="00A476B6">
      <w:pPr>
        <w:jc w:val="both"/>
        <w:rPr>
          <w:rFonts w:ascii="NoorLotus" w:hAnsi="NoorLotus" w:cs="NoorLotus"/>
          <w:rtl/>
        </w:rPr>
      </w:pPr>
      <w:r w:rsidRPr="00B0514E">
        <w:rPr>
          <w:rFonts w:ascii="NoorLotus" w:hAnsi="NoorLotus" w:cs="NoorLotus"/>
          <w:rtl/>
        </w:rPr>
        <w:t>ولی گاهی بحث از لزوم ترجیح محتمل الاهمیة و موافقت قطعیه با آن است که ما نیز مثل مرحوم خویی قائل به آن نیستیم و</w:t>
      </w:r>
      <w:r w:rsidR="00895599" w:rsidRPr="00B0514E">
        <w:rPr>
          <w:rFonts w:ascii="NoorLotus" w:hAnsi="NoorLotus" w:cs="NoorLotus"/>
          <w:rtl/>
        </w:rPr>
        <w:t xml:space="preserve"> اشکال مرحوم خویی به مرحوم نایینی وارد است. ولی ممکن است </w:t>
      </w:r>
      <w:r w:rsidR="0047428C" w:rsidRPr="00B0514E">
        <w:rPr>
          <w:rFonts w:ascii="NoorLotus" w:hAnsi="NoorLotus" w:cs="NoorLotus"/>
          <w:rtl/>
        </w:rPr>
        <w:t xml:space="preserve">گفته شود «ادعای وجدانی عدم جواز موافقت </w:t>
      </w:r>
      <w:r w:rsidR="006118D7">
        <w:rPr>
          <w:rFonts w:ascii="NoorLotus" w:hAnsi="NoorLotus" w:cs="NoorLotus"/>
          <w:rtl/>
        </w:rPr>
        <w:t>قطعیه توأم با مخالفت قطعیه با ت</w:t>
      </w:r>
      <w:r w:rsidR="0047428C" w:rsidRPr="00B0514E">
        <w:rPr>
          <w:rFonts w:ascii="NoorLotus" w:hAnsi="NoorLotus" w:cs="NoorLotus"/>
          <w:rtl/>
        </w:rPr>
        <w:t>ک</w:t>
      </w:r>
      <w:r w:rsidR="006118D7">
        <w:rPr>
          <w:rFonts w:ascii="NoorLotus" w:hAnsi="NoorLotus" w:cs="NoorLotus" w:hint="cs"/>
          <w:rtl/>
        </w:rPr>
        <w:t>ل</w:t>
      </w:r>
      <w:r w:rsidR="0047428C" w:rsidRPr="00B0514E">
        <w:rPr>
          <w:rFonts w:ascii="NoorLotus" w:hAnsi="NoorLotus" w:cs="NoorLotus"/>
          <w:rtl/>
        </w:rPr>
        <w:t>یف دیگر در فرض تساوی دو حکم</w:t>
      </w:r>
      <w:r w:rsidR="006118D7">
        <w:rPr>
          <w:rFonts w:ascii="NoorLotus" w:hAnsi="NoorLotus" w:cs="NoorLotus" w:hint="cs"/>
          <w:rtl/>
        </w:rPr>
        <w:t>،</w:t>
      </w:r>
      <w:r w:rsidR="0047428C" w:rsidRPr="00B0514E">
        <w:rPr>
          <w:rFonts w:ascii="NoorLotus" w:hAnsi="NoorLotus" w:cs="NoorLotus"/>
          <w:rtl/>
        </w:rPr>
        <w:t xml:space="preserve"> </w:t>
      </w:r>
      <w:r w:rsidRPr="00B0514E">
        <w:rPr>
          <w:rFonts w:ascii="NoorLotus" w:hAnsi="NoorLotus" w:cs="NoorLotus"/>
          <w:rtl/>
        </w:rPr>
        <w:t xml:space="preserve">در فرض محتمل الاهمیة </w:t>
      </w:r>
      <w:r w:rsidR="0047428C" w:rsidRPr="00B0514E">
        <w:rPr>
          <w:rFonts w:ascii="NoorLotus" w:hAnsi="NoorLotus" w:cs="NoorLotus"/>
          <w:rtl/>
        </w:rPr>
        <w:t>و</w:t>
      </w:r>
      <w:r w:rsidR="006118D7">
        <w:rPr>
          <w:rFonts w:ascii="NoorLotus" w:hAnsi="NoorLotus" w:cs="NoorLotus"/>
          <w:rtl/>
        </w:rPr>
        <w:t>جود ندارد و چنین ادعایی نمی‌شود</w:t>
      </w:r>
      <w:r w:rsidR="0047428C" w:rsidRPr="00B0514E">
        <w:rPr>
          <w:rFonts w:ascii="NoorLotus" w:hAnsi="NoorLotus" w:cs="NoorLotus"/>
          <w:rtl/>
        </w:rPr>
        <w:t>»</w:t>
      </w:r>
      <w:r w:rsidR="00351E72" w:rsidRPr="00B0514E">
        <w:rPr>
          <w:rFonts w:ascii="NoorLotus" w:hAnsi="NoorLotus" w:cs="NoorLotus"/>
          <w:rtl/>
        </w:rPr>
        <w:t xml:space="preserve"> زیرا آن بیان یک مصادره‌ و ارتکاز وجدانی بود و آن ارتکاز وجدانی در ما نحن فیه نیست و عقل ترجیح محتمل الاهمیة را تقبیح نمی‌کند</w:t>
      </w:r>
      <w:r w:rsidR="00A476B6">
        <w:rPr>
          <w:rFonts w:ascii="NoorLotus" w:hAnsi="NoorLotus" w:cs="NoorLotus" w:hint="cs"/>
          <w:rtl/>
        </w:rPr>
        <w:t xml:space="preserve"> و مانعی از آن نمی‌بیند</w:t>
      </w:r>
      <w:r w:rsidR="00354C71" w:rsidRPr="00B0514E">
        <w:rPr>
          <w:rFonts w:ascii="NoorLotus" w:hAnsi="NoorLotus" w:cs="NoorLotus"/>
          <w:rtl/>
        </w:rPr>
        <w:t xml:space="preserve"> و لو موافقت قطعیه</w:t>
      </w:r>
      <w:r w:rsidR="00310638" w:rsidRPr="00B0514E">
        <w:rPr>
          <w:rFonts w:ascii="NoorLotus" w:hAnsi="NoorLotus" w:cs="NoorLotus"/>
          <w:rtl/>
        </w:rPr>
        <w:t xml:space="preserve"> و جلب مصحلت آن</w:t>
      </w:r>
      <w:r w:rsidR="00354C71" w:rsidRPr="00B0514E">
        <w:rPr>
          <w:rFonts w:ascii="NoorLotus" w:hAnsi="NoorLotus" w:cs="NoorLotus"/>
          <w:rtl/>
        </w:rPr>
        <w:t xml:space="preserve"> مستلزم مخالفت قطعیه حرمت تغسیل میت کافر </w:t>
      </w:r>
      <w:r w:rsidR="00310638" w:rsidRPr="00B0514E">
        <w:rPr>
          <w:rFonts w:ascii="NoorLotus" w:hAnsi="NoorLotus" w:cs="NoorLotus"/>
          <w:rtl/>
        </w:rPr>
        <w:t xml:space="preserve">و حصول مفسده‌ی آن </w:t>
      </w:r>
      <w:r w:rsidR="00354C71" w:rsidRPr="00B0514E">
        <w:rPr>
          <w:rFonts w:ascii="NoorLotus" w:hAnsi="NoorLotus" w:cs="NoorLotus"/>
          <w:rtl/>
        </w:rPr>
        <w:t>باشد</w:t>
      </w:r>
      <w:r w:rsidR="00310638" w:rsidRPr="00B0514E">
        <w:rPr>
          <w:rFonts w:ascii="NoorLotus" w:hAnsi="NoorLotus" w:cs="NoorLotus"/>
          <w:rtl/>
        </w:rPr>
        <w:t xml:space="preserve"> ولی معلوم نیست که او ترجیح مرجوح بر راجح داده باشد.</w:t>
      </w:r>
      <w:r w:rsidRPr="00B0514E">
        <w:rPr>
          <w:rFonts w:ascii="NoorLotus" w:hAnsi="NoorLotus" w:cs="NoorLotus"/>
          <w:rtl/>
        </w:rPr>
        <w:t xml:space="preserve"> </w:t>
      </w:r>
      <w:r w:rsidR="00D5542A" w:rsidRPr="00B0514E">
        <w:rPr>
          <w:rFonts w:ascii="NoorLotus" w:hAnsi="NoorLotus" w:cs="NoorLotus"/>
          <w:rtl/>
        </w:rPr>
        <w:t xml:space="preserve">لذا با این بیان دیگر بیان مرحوم خویی که قائل به عدم جواز ترجیح یکی از آن دو حکم بر دیگری شدند، تمام نیست. </w:t>
      </w:r>
    </w:p>
    <w:p w14:paraId="1BD3AA31" w14:textId="4C52B6C6" w:rsidR="00310638" w:rsidRPr="00B0514E" w:rsidRDefault="00310638" w:rsidP="00A476B6">
      <w:pPr>
        <w:pStyle w:val="Heading1"/>
        <w:rPr>
          <w:rtl/>
        </w:rPr>
      </w:pPr>
      <w:bookmarkStart w:id="6" w:name="_Toc190879406"/>
      <w:r w:rsidRPr="00B0514E">
        <w:rPr>
          <w:rtl/>
        </w:rPr>
        <w:lastRenderedPageBreak/>
        <w:t>حکم شک در مکلف به</w:t>
      </w:r>
      <w:bookmarkEnd w:id="6"/>
    </w:p>
    <w:p w14:paraId="36F38A5B" w14:textId="2684DBC1" w:rsidR="00310638" w:rsidRDefault="00310638" w:rsidP="00B0514E">
      <w:pPr>
        <w:jc w:val="both"/>
        <w:rPr>
          <w:rFonts w:ascii="NoorLotus" w:hAnsi="NoorLotus" w:cs="NoorLotus"/>
          <w:rtl/>
          <w:lang w:bidi="ar-SA"/>
        </w:rPr>
      </w:pPr>
      <w:r w:rsidRPr="00B0514E">
        <w:rPr>
          <w:rFonts w:ascii="NoorLotus" w:hAnsi="NoorLotus" w:cs="NoorLotus"/>
          <w:rtl/>
          <w:lang w:bidi="ar-SA"/>
        </w:rPr>
        <w:t xml:space="preserve">بحث بعدی شک در مکلف به با علم به اصل تکلیف است. </w:t>
      </w:r>
      <w:r w:rsidR="005B7D5D" w:rsidRPr="00B0514E">
        <w:rPr>
          <w:rFonts w:ascii="NoorLotus" w:hAnsi="NoorLotus" w:cs="NoorLotus"/>
          <w:rtl/>
          <w:lang w:bidi="ar-SA"/>
        </w:rPr>
        <w:t xml:space="preserve">که آن دو صورت دارد: صورت اول: دوران امر بین متباینین که اطراف علم اجمالی با هم متباین هستند. صورت دوم: دوران امر بین اقل و اکثر که نسبت اطراف علم اجمالی به هم اقل و اکثر است. </w:t>
      </w:r>
    </w:p>
    <w:p w14:paraId="3B1C198C" w14:textId="497714D2" w:rsidR="00A476B6" w:rsidRPr="00B0514E" w:rsidRDefault="00A476B6" w:rsidP="00044CB5">
      <w:pPr>
        <w:pStyle w:val="Heading1"/>
        <w:rPr>
          <w:rtl/>
        </w:rPr>
      </w:pPr>
      <w:r>
        <w:rPr>
          <w:rFonts w:hint="cs"/>
          <w:rtl/>
        </w:rPr>
        <w:t>دوران امر بین متباینین</w:t>
      </w:r>
    </w:p>
    <w:p w14:paraId="2712748E" w14:textId="65A0421F" w:rsidR="005B7D5D" w:rsidRPr="00B0514E" w:rsidRDefault="003B7420" w:rsidP="00A476B6">
      <w:pPr>
        <w:jc w:val="both"/>
        <w:rPr>
          <w:rFonts w:ascii="NoorLotus" w:hAnsi="NoorLotus" w:cs="NoorLotus"/>
          <w:rtl/>
        </w:rPr>
      </w:pPr>
      <w:r w:rsidRPr="00B0514E">
        <w:rPr>
          <w:rFonts w:ascii="NoorLotus" w:hAnsi="NoorLotus" w:cs="NoorLotus"/>
          <w:rtl/>
        </w:rPr>
        <w:t xml:space="preserve">در دوران امر بین متباینین </w:t>
      </w:r>
      <w:r w:rsidR="005B7D5D" w:rsidRPr="00B0514E">
        <w:rPr>
          <w:rFonts w:ascii="NoorLotus" w:hAnsi="NoorLotus" w:cs="NoorLotus"/>
          <w:rtl/>
        </w:rPr>
        <w:t>دو فرض متصور است:</w:t>
      </w:r>
    </w:p>
    <w:p w14:paraId="3225CDC5" w14:textId="2D63F851" w:rsidR="003B7420" w:rsidRPr="00B0514E" w:rsidRDefault="005B7D5D" w:rsidP="00044CB5">
      <w:pPr>
        <w:jc w:val="both"/>
        <w:rPr>
          <w:rFonts w:ascii="NoorLotus" w:hAnsi="NoorLotus" w:cs="NoorLotus"/>
          <w:rtl/>
        </w:rPr>
      </w:pPr>
      <w:r w:rsidRPr="00B0514E">
        <w:rPr>
          <w:rFonts w:ascii="NoorLotus" w:hAnsi="NoorLotus" w:cs="NoorLotus"/>
          <w:rtl/>
        </w:rPr>
        <w:t>فرض</w:t>
      </w:r>
      <w:r w:rsidR="00044CB5">
        <w:rPr>
          <w:rFonts w:ascii="NoorLotus" w:hAnsi="NoorLotus" w:cs="NoorLotus"/>
          <w:rtl/>
        </w:rPr>
        <w:t xml:space="preserve"> اول: </w:t>
      </w:r>
      <w:r w:rsidR="00044CB5">
        <w:rPr>
          <w:rFonts w:ascii="NoorLotus" w:hAnsi="NoorLotus" w:cs="NoorLotus" w:hint="cs"/>
          <w:rtl/>
        </w:rPr>
        <w:t xml:space="preserve">دو متباین، </w:t>
      </w:r>
      <w:r w:rsidR="00044CB5">
        <w:rPr>
          <w:rFonts w:ascii="NoorLotus" w:hAnsi="NoorLotus" w:cs="NoorLotus"/>
          <w:rtl/>
        </w:rPr>
        <w:t xml:space="preserve">متباین بالذات </w:t>
      </w:r>
      <w:r w:rsidR="00044CB5">
        <w:rPr>
          <w:rFonts w:ascii="NoorLotus" w:hAnsi="NoorLotus" w:cs="NoorLotus" w:hint="cs"/>
          <w:rtl/>
        </w:rPr>
        <w:t>هستند مثلا</w:t>
      </w:r>
      <w:r w:rsidR="003B7420" w:rsidRPr="00B0514E">
        <w:rPr>
          <w:rFonts w:ascii="NoorLotus" w:hAnsi="NoorLotus" w:cs="NoorLotus"/>
          <w:rtl/>
        </w:rPr>
        <w:t xml:space="preserve"> مکلف</w:t>
      </w:r>
      <w:r w:rsidR="00EC51A5" w:rsidRPr="00B0514E">
        <w:rPr>
          <w:rFonts w:ascii="NoorLotus" w:hAnsi="NoorLotus" w:cs="NoorLotus"/>
          <w:rtl/>
        </w:rPr>
        <w:t xml:space="preserve"> که قیر به دستش چسبیده است</w:t>
      </w:r>
      <w:r w:rsidR="003B7420" w:rsidRPr="00B0514E">
        <w:rPr>
          <w:rFonts w:ascii="NoorLotus" w:hAnsi="NoorLotus" w:cs="NoorLotus"/>
          <w:rtl/>
        </w:rPr>
        <w:t xml:space="preserve"> نمی‌داند بر او تیمم جبیره‌ای واجب است یا وضوی جبیره‌ای واجب است که آن دو با هم </w:t>
      </w:r>
      <w:r w:rsidR="004D7C7F" w:rsidRPr="00B0514E">
        <w:rPr>
          <w:rFonts w:ascii="NoorLotus" w:hAnsi="NoorLotus" w:cs="NoorLotus"/>
          <w:rtl/>
        </w:rPr>
        <w:t>م</w:t>
      </w:r>
      <w:r w:rsidR="003B7420" w:rsidRPr="00B0514E">
        <w:rPr>
          <w:rFonts w:ascii="NoorLotus" w:hAnsi="NoorLotus" w:cs="NoorLotus"/>
          <w:rtl/>
        </w:rPr>
        <w:t>تباین هستند.</w:t>
      </w:r>
    </w:p>
    <w:p w14:paraId="569DCB0A" w14:textId="6C9AB387" w:rsidR="004D7C7F" w:rsidRPr="00B0514E" w:rsidRDefault="004D7C7F" w:rsidP="00044CB5">
      <w:pPr>
        <w:jc w:val="both"/>
        <w:rPr>
          <w:rFonts w:ascii="NoorLotus" w:hAnsi="NoorLotus" w:cs="NoorLotus"/>
          <w:rtl/>
        </w:rPr>
      </w:pPr>
      <w:r w:rsidRPr="00B0514E">
        <w:rPr>
          <w:rFonts w:ascii="NoorLotus" w:hAnsi="NoorLotus" w:cs="NoorLotus"/>
          <w:rtl/>
        </w:rPr>
        <w:t>فرض</w:t>
      </w:r>
      <w:r w:rsidR="003B7420" w:rsidRPr="00B0514E">
        <w:rPr>
          <w:rFonts w:ascii="NoorLotus" w:hAnsi="NoorLotus" w:cs="NoorLotus"/>
          <w:rtl/>
        </w:rPr>
        <w:t xml:space="preserve"> دوم:</w:t>
      </w:r>
      <w:r w:rsidRPr="00B0514E">
        <w:rPr>
          <w:rFonts w:ascii="NoorLotus" w:hAnsi="NoorLotus" w:cs="NoorLotus"/>
          <w:rtl/>
        </w:rPr>
        <w:t xml:space="preserve"> </w:t>
      </w:r>
      <w:r w:rsidR="00044CB5">
        <w:rPr>
          <w:rFonts w:ascii="NoorLotus" w:hAnsi="NoorLotus" w:cs="NoorLotus" w:hint="cs"/>
          <w:rtl/>
        </w:rPr>
        <w:t xml:space="preserve">دو متباین، </w:t>
      </w:r>
      <w:r w:rsidRPr="00B0514E">
        <w:rPr>
          <w:rFonts w:ascii="NoorLotus" w:hAnsi="NoorLotus" w:cs="NoorLotus"/>
          <w:rtl/>
        </w:rPr>
        <w:t xml:space="preserve">متباین بالعرض هستند. مثل </w:t>
      </w:r>
      <w:r w:rsidR="00044CB5">
        <w:rPr>
          <w:rFonts w:ascii="NoorLotus" w:hAnsi="NoorLotus" w:cs="NoorLotus" w:hint="cs"/>
          <w:rtl/>
        </w:rPr>
        <w:t xml:space="preserve">نماز </w:t>
      </w:r>
      <w:r w:rsidRPr="00B0514E">
        <w:rPr>
          <w:rFonts w:ascii="NoorLotus" w:hAnsi="NoorLotus" w:cs="NoorLotus"/>
          <w:rtl/>
        </w:rPr>
        <w:t xml:space="preserve">قصر و تمام که ذاتا با هم اقل و اکثر هستند </w:t>
      </w:r>
      <w:r w:rsidR="003B7420" w:rsidRPr="00B0514E">
        <w:rPr>
          <w:rFonts w:ascii="NoorLotus" w:hAnsi="NoorLotus" w:cs="NoorLotus"/>
          <w:rtl/>
        </w:rPr>
        <w:t xml:space="preserve">ولی </w:t>
      </w:r>
      <w:r w:rsidRPr="00B0514E">
        <w:rPr>
          <w:rFonts w:ascii="NoorLotus" w:hAnsi="NoorLotus" w:cs="NoorLotus"/>
          <w:rtl/>
        </w:rPr>
        <w:t xml:space="preserve">چون مراد از قصر بشرط لا از زیاده‌ی رکعتین است </w:t>
      </w:r>
      <w:r w:rsidR="003B7420" w:rsidRPr="00B0514E">
        <w:rPr>
          <w:rFonts w:ascii="NoorLotus" w:hAnsi="NoorLotus" w:cs="NoorLotus"/>
          <w:rtl/>
        </w:rPr>
        <w:t>متباینین بالعرض هستند.</w:t>
      </w:r>
    </w:p>
    <w:p w14:paraId="2EC4CEA1" w14:textId="3C0B3906" w:rsidR="003B7420" w:rsidRPr="00B0514E" w:rsidRDefault="004D7C7F" w:rsidP="00044CB5">
      <w:pPr>
        <w:pStyle w:val="Heading2"/>
        <w:jc w:val="both"/>
        <w:rPr>
          <w:rFonts w:ascii="NoorLotus" w:hAnsi="NoorLotus"/>
          <w:rtl/>
        </w:rPr>
      </w:pPr>
      <w:bookmarkStart w:id="7" w:name="_Toc190879407"/>
      <w:r w:rsidRPr="00B0514E">
        <w:rPr>
          <w:rFonts w:ascii="NoorLotus" w:hAnsi="NoorLotus"/>
          <w:rtl/>
        </w:rPr>
        <w:t>ملاک در علم اجمالی بین متباینین</w:t>
      </w:r>
      <w:bookmarkEnd w:id="7"/>
      <w:r w:rsidR="003B7420" w:rsidRPr="00B0514E">
        <w:rPr>
          <w:rFonts w:ascii="NoorLotus" w:hAnsi="NoorLotus"/>
          <w:rtl/>
        </w:rPr>
        <w:t xml:space="preserve"> </w:t>
      </w:r>
    </w:p>
    <w:p w14:paraId="32BD244B" w14:textId="5C1F02CA" w:rsidR="003B7420" w:rsidRPr="00B0514E" w:rsidRDefault="003B7420" w:rsidP="00B0514E">
      <w:pPr>
        <w:jc w:val="both"/>
        <w:rPr>
          <w:rFonts w:ascii="NoorLotus" w:hAnsi="NoorLotus" w:cs="NoorLotus"/>
          <w:rtl/>
        </w:rPr>
      </w:pPr>
      <w:r w:rsidRPr="00B0514E">
        <w:rPr>
          <w:rFonts w:ascii="NoorLotus" w:hAnsi="NoorLotus" w:cs="NoorLotus"/>
          <w:rtl/>
        </w:rPr>
        <w:t xml:space="preserve">علم اجمالی بین متباینین به لحاظ </w:t>
      </w:r>
      <w:r w:rsidR="006E265D" w:rsidRPr="00B0514E">
        <w:rPr>
          <w:rFonts w:ascii="NoorLotus" w:hAnsi="NoorLotus" w:cs="NoorLotus"/>
          <w:rtl/>
        </w:rPr>
        <w:t xml:space="preserve">مقام </w:t>
      </w:r>
      <w:r w:rsidRPr="00B0514E">
        <w:rPr>
          <w:rFonts w:ascii="NoorLotus" w:hAnsi="NoorLotus" w:cs="NoorLotus"/>
          <w:rtl/>
        </w:rPr>
        <w:t xml:space="preserve">تکلیف حساب می‌شود ولی ممکن است به لحاظ مقام امتثال </w:t>
      </w:r>
      <w:r w:rsidR="006E265D" w:rsidRPr="00B0514E">
        <w:rPr>
          <w:rFonts w:ascii="NoorLotus" w:hAnsi="NoorLotus" w:cs="NoorLotus"/>
          <w:rtl/>
        </w:rPr>
        <w:t xml:space="preserve">یک قدر مشترک وجود داشته باشد. مثل این که مکلف علم اجمالی به فوت نماز ظهر یا نماز عصر دارد، این علم اجمالی منجز است </w:t>
      </w:r>
      <w:r w:rsidRPr="00B0514E">
        <w:rPr>
          <w:rFonts w:ascii="NoorLotus" w:hAnsi="NoorLotus" w:cs="NoorLotus"/>
          <w:rtl/>
        </w:rPr>
        <w:t xml:space="preserve">ولو </w:t>
      </w:r>
      <w:r w:rsidR="006E265D" w:rsidRPr="00B0514E">
        <w:rPr>
          <w:rFonts w:ascii="NoorLotus" w:hAnsi="NoorLotus" w:cs="NoorLotus"/>
          <w:rtl/>
        </w:rPr>
        <w:t xml:space="preserve">مکلف می‌تواند با یک نماز چهار رکعتی به نیت ما فی الذمة </w:t>
      </w:r>
      <w:r w:rsidRPr="00B0514E">
        <w:rPr>
          <w:rFonts w:ascii="NoorLotus" w:hAnsi="NoorLotus" w:cs="NoorLotus"/>
          <w:rtl/>
        </w:rPr>
        <w:t>امتثال اجمالی ک</w:t>
      </w:r>
      <w:r w:rsidR="006E265D" w:rsidRPr="00B0514E">
        <w:rPr>
          <w:rFonts w:ascii="NoorLotus" w:hAnsi="NoorLotus" w:cs="NoorLotus"/>
          <w:rtl/>
        </w:rPr>
        <w:t>ن</w:t>
      </w:r>
      <w:r w:rsidRPr="00B0514E">
        <w:rPr>
          <w:rFonts w:ascii="NoorLotus" w:hAnsi="NoorLotus" w:cs="NoorLotus"/>
          <w:rtl/>
        </w:rPr>
        <w:t xml:space="preserve">د. </w:t>
      </w:r>
    </w:p>
    <w:p w14:paraId="2D96D85F" w14:textId="164C7736" w:rsidR="006A2F77" w:rsidRPr="00B0514E" w:rsidRDefault="003B7420" w:rsidP="005F6F3E">
      <w:pPr>
        <w:jc w:val="both"/>
        <w:rPr>
          <w:rFonts w:ascii="NoorLotus" w:hAnsi="NoorLotus" w:cs="NoorLotus"/>
          <w:rtl/>
        </w:rPr>
      </w:pPr>
      <w:r w:rsidRPr="00B0514E">
        <w:rPr>
          <w:rFonts w:ascii="NoorLotus" w:hAnsi="NoorLotus" w:cs="NoorLotus"/>
          <w:rtl/>
        </w:rPr>
        <w:t xml:space="preserve">لذا </w:t>
      </w:r>
      <w:r w:rsidR="006A2F77" w:rsidRPr="00B0514E">
        <w:rPr>
          <w:rFonts w:ascii="NoorLotus" w:hAnsi="NoorLotus" w:cs="NoorLotus"/>
          <w:rtl/>
        </w:rPr>
        <w:t>در مواردی که مکلف نمی‌دا</w:t>
      </w:r>
      <w:r w:rsidRPr="00B0514E">
        <w:rPr>
          <w:rFonts w:ascii="NoorLotus" w:hAnsi="NoorLotus" w:cs="NoorLotus"/>
          <w:rtl/>
        </w:rPr>
        <w:t>ند کفاره حنث یمین</w:t>
      </w:r>
      <w:r w:rsidR="006A2F77" w:rsidRPr="00B0514E">
        <w:rPr>
          <w:rFonts w:ascii="NoorLotus" w:hAnsi="NoorLotus" w:cs="NoorLotus"/>
          <w:rtl/>
        </w:rPr>
        <w:t>-که ا</w:t>
      </w:r>
      <w:r w:rsidR="005F6F3E">
        <w:rPr>
          <w:rFonts w:ascii="NoorLotus" w:hAnsi="NoorLotus" w:cs="NoorLotus"/>
          <w:rtl/>
        </w:rPr>
        <w:t>طعام ده فقیر یا لباس دادن به آن</w:t>
      </w:r>
      <w:r w:rsidR="006A2F77" w:rsidRPr="00B0514E">
        <w:rPr>
          <w:rFonts w:ascii="NoorLotus" w:hAnsi="NoorLotus" w:cs="NoorLotus"/>
          <w:rtl/>
        </w:rPr>
        <w:t>ها و در صورت عجز از آن سه روز روزه است-</w:t>
      </w:r>
      <w:r w:rsidR="005F6F3E">
        <w:rPr>
          <w:rFonts w:ascii="NoorLotus" w:hAnsi="NoorLotus" w:cs="NoorLotus"/>
          <w:rtl/>
        </w:rPr>
        <w:t xml:space="preserve"> ب</w:t>
      </w:r>
      <w:r w:rsidR="005F6F3E">
        <w:rPr>
          <w:rFonts w:ascii="NoorLotus" w:hAnsi="NoorLotus" w:cs="NoorLotus" w:hint="cs"/>
          <w:rtl/>
        </w:rPr>
        <w:t>ر</w:t>
      </w:r>
      <w:r w:rsidRPr="00B0514E">
        <w:rPr>
          <w:rFonts w:ascii="NoorLotus" w:hAnsi="NoorLotus" w:cs="NoorLotus"/>
          <w:rtl/>
        </w:rPr>
        <w:t xml:space="preserve"> عهده‌ی او </w:t>
      </w:r>
      <w:r w:rsidR="006A2F77" w:rsidRPr="00B0514E">
        <w:rPr>
          <w:rFonts w:ascii="NoorLotus" w:hAnsi="NoorLotus" w:cs="NoorLotus"/>
          <w:rtl/>
        </w:rPr>
        <w:t>آ</w:t>
      </w:r>
      <w:r w:rsidRPr="00B0514E">
        <w:rPr>
          <w:rFonts w:ascii="NoorLotus" w:hAnsi="NoorLotus" w:cs="NoorLotus"/>
          <w:rtl/>
        </w:rPr>
        <w:t xml:space="preserve">مده است یا کفاره‌ی حنث </w:t>
      </w:r>
      <w:r w:rsidR="006A2F77" w:rsidRPr="00B0514E">
        <w:rPr>
          <w:rFonts w:ascii="NoorLotus" w:hAnsi="NoorLotus" w:cs="NoorLotus"/>
          <w:rtl/>
        </w:rPr>
        <w:t>عهد</w:t>
      </w:r>
      <w:r w:rsidRPr="00B0514E">
        <w:rPr>
          <w:rFonts w:ascii="NoorLotus" w:hAnsi="NoorLotus" w:cs="NoorLotus"/>
          <w:rtl/>
        </w:rPr>
        <w:t xml:space="preserve"> </w:t>
      </w:r>
      <w:r w:rsidR="006A2F77" w:rsidRPr="00B0514E">
        <w:rPr>
          <w:rFonts w:ascii="NoorLotus" w:hAnsi="NoorLotus" w:cs="NoorLotus"/>
          <w:rtl/>
        </w:rPr>
        <w:t>-که شصت روز روزه یا اطعام شصت فقیر است</w:t>
      </w:r>
      <w:r w:rsidR="005F6F3E">
        <w:rPr>
          <w:rFonts w:ascii="NoorLotus" w:hAnsi="NoorLotus" w:cs="NoorLotus"/>
          <w:rtl/>
        </w:rPr>
        <w:t>-</w:t>
      </w:r>
      <w:r w:rsidR="006A2F77" w:rsidRPr="00B0514E">
        <w:rPr>
          <w:rFonts w:ascii="NoorLotus" w:hAnsi="NoorLotus" w:cs="NoorLotus"/>
          <w:rtl/>
        </w:rPr>
        <w:t xml:space="preserve"> </w:t>
      </w:r>
      <w:r w:rsidRPr="00B0514E">
        <w:rPr>
          <w:rFonts w:ascii="NoorLotus" w:hAnsi="NoorLotus" w:cs="NoorLotus"/>
          <w:rtl/>
        </w:rPr>
        <w:t xml:space="preserve">بر عهده‌ی او </w:t>
      </w:r>
      <w:r w:rsidR="006A2F77" w:rsidRPr="00B0514E">
        <w:rPr>
          <w:rFonts w:ascii="NoorLotus" w:hAnsi="NoorLotus" w:cs="NoorLotus"/>
          <w:rtl/>
        </w:rPr>
        <w:t>آ</w:t>
      </w:r>
      <w:r w:rsidR="005F6F3E">
        <w:rPr>
          <w:rFonts w:ascii="NoorLotus" w:hAnsi="NoorLotus" w:cs="NoorLotus"/>
          <w:rtl/>
        </w:rPr>
        <w:t>مده است</w:t>
      </w:r>
      <w:r w:rsidR="005F6F3E">
        <w:rPr>
          <w:rFonts w:ascii="NoorLotus" w:hAnsi="NoorLotus" w:cs="NoorLotus" w:hint="cs"/>
          <w:rtl/>
        </w:rPr>
        <w:t>،</w:t>
      </w:r>
      <w:r w:rsidRPr="00B0514E">
        <w:rPr>
          <w:rFonts w:ascii="NoorLotus" w:hAnsi="NoorLotus" w:cs="NoorLotus"/>
          <w:rtl/>
        </w:rPr>
        <w:t xml:space="preserve"> بعضی گفتند «امر دایر بین </w:t>
      </w:r>
      <w:r w:rsidR="006A2F77" w:rsidRPr="00B0514E">
        <w:rPr>
          <w:rFonts w:ascii="NoorLotus" w:hAnsi="NoorLotus" w:cs="NoorLotus"/>
          <w:rtl/>
        </w:rPr>
        <w:t xml:space="preserve">لزوم اطعام شصت فقیر یا اطعام ده فقیر است» و نسبت بین آن دو اقل و اکثر است لذا ده فقیر اطعام می‌کند و از اطعام مابقی برائت جاری می‌کند. </w:t>
      </w:r>
    </w:p>
    <w:p w14:paraId="5C4C69E7" w14:textId="0E861814" w:rsidR="00E9242D" w:rsidRPr="00B0514E" w:rsidRDefault="006A2F77" w:rsidP="005F6F3E">
      <w:pPr>
        <w:jc w:val="both"/>
        <w:rPr>
          <w:rFonts w:ascii="NoorLotus" w:hAnsi="NoorLotus" w:cs="NoorLotus"/>
          <w:rtl/>
        </w:rPr>
      </w:pPr>
      <w:r w:rsidRPr="00B0514E">
        <w:rPr>
          <w:rFonts w:ascii="NoorLotus" w:hAnsi="NoorLotus" w:cs="NoorLotus"/>
          <w:rtl/>
        </w:rPr>
        <w:t xml:space="preserve">ولی این درست نیست </w:t>
      </w:r>
      <w:r w:rsidR="003B7420" w:rsidRPr="00B0514E">
        <w:rPr>
          <w:rFonts w:ascii="NoorLotus" w:hAnsi="NoorLotus" w:cs="NoorLotus"/>
          <w:rtl/>
        </w:rPr>
        <w:t xml:space="preserve">زیرا به لحاظ </w:t>
      </w:r>
      <w:r w:rsidRPr="00B0514E">
        <w:rPr>
          <w:rFonts w:ascii="NoorLotus" w:hAnsi="NoorLotus" w:cs="NoorLotus"/>
          <w:rtl/>
        </w:rPr>
        <w:t xml:space="preserve">مقام </w:t>
      </w:r>
      <w:r w:rsidR="003B7420" w:rsidRPr="00B0514E">
        <w:rPr>
          <w:rFonts w:ascii="NoorLotus" w:hAnsi="NoorLotus" w:cs="NoorLotus"/>
          <w:rtl/>
        </w:rPr>
        <w:t>تکلیف متباینین هستند</w:t>
      </w:r>
      <w:r w:rsidRPr="00B0514E">
        <w:rPr>
          <w:rFonts w:ascii="NoorLotus" w:hAnsi="NoorLotus" w:cs="NoorLotus"/>
          <w:rtl/>
        </w:rPr>
        <w:t xml:space="preserve">، در صورت حنث یمین بر او جامع بین «اطعام عشرة مساکین او کسوتهم» و در صورت </w:t>
      </w:r>
      <w:r w:rsidR="003B7420" w:rsidRPr="00B0514E">
        <w:rPr>
          <w:rFonts w:ascii="NoorLotus" w:hAnsi="NoorLotus" w:cs="NoorLotus"/>
          <w:rtl/>
        </w:rPr>
        <w:t xml:space="preserve">حنث عهد بر او جامع بین </w:t>
      </w:r>
      <w:r w:rsidRPr="00B0514E">
        <w:rPr>
          <w:rFonts w:ascii="NoorLotus" w:hAnsi="NoorLotus" w:cs="NoorLotus"/>
          <w:rtl/>
        </w:rPr>
        <w:t xml:space="preserve">«الصوم ستین یوما او الاطعام ستین مسکینا» </w:t>
      </w:r>
      <w:r w:rsidR="003B7420" w:rsidRPr="00B0514E">
        <w:rPr>
          <w:rFonts w:ascii="NoorLotus" w:hAnsi="NoorLotus" w:cs="NoorLotus"/>
          <w:rtl/>
        </w:rPr>
        <w:lastRenderedPageBreak/>
        <w:t xml:space="preserve">واجب است و این دو جامع متباین هستند لذا علم اجمالی منجز است و تداخل در مقام امتثال کافی نیست. البته در صورت اطعام شصت فقیر قطعا </w:t>
      </w:r>
      <w:r w:rsidR="009B0D5E" w:rsidRPr="00B0514E">
        <w:rPr>
          <w:rFonts w:ascii="NoorLotus" w:hAnsi="NoorLotus" w:cs="NoorLotus"/>
          <w:rtl/>
        </w:rPr>
        <w:t xml:space="preserve">تکلیف معلوم بالاجمال امتثال شده است </w:t>
      </w:r>
      <w:r w:rsidR="003B7420" w:rsidRPr="00B0514E">
        <w:rPr>
          <w:rFonts w:ascii="NoorLotus" w:hAnsi="NoorLotus" w:cs="NoorLotus"/>
          <w:rtl/>
        </w:rPr>
        <w:t xml:space="preserve">ولی </w:t>
      </w:r>
      <w:r w:rsidR="009B0D5E" w:rsidRPr="00B0514E">
        <w:rPr>
          <w:rFonts w:ascii="NoorLotus" w:hAnsi="NoorLotus" w:cs="NoorLotus"/>
          <w:rtl/>
        </w:rPr>
        <w:t xml:space="preserve">برائت از وجوب اطعام ما بقی بعد از اطعام ده فقیر جاری نمی‌شود. </w:t>
      </w:r>
    </w:p>
    <w:sectPr w:rsidR="00E9242D" w:rsidRPr="00B0514E" w:rsidSect="00E9242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300F50" w16cex:dateUtc="2025-02-19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1BADA0" w16cid:durableId="47300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63C9" w14:textId="77777777" w:rsidR="00636D0A" w:rsidRDefault="00636D0A" w:rsidP="00E9242D">
      <w:pPr>
        <w:spacing w:after="0" w:line="240" w:lineRule="auto"/>
      </w:pPr>
      <w:r>
        <w:separator/>
      </w:r>
    </w:p>
  </w:endnote>
  <w:endnote w:type="continuationSeparator" w:id="0">
    <w:p w14:paraId="60EEDDC6" w14:textId="77777777" w:rsidR="00636D0A" w:rsidRDefault="00636D0A" w:rsidP="00E9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F7A7A" w14:textId="77777777" w:rsidR="00A05CEC" w:rsidRDefault="00A05CEC" w:rsidP="00A05CEC">
    <w:pPr>
      <w:pStyle w:val="Footer"/>
    </w:pPr>
  </w:p>
  <w:p w14:paraId="570A536A" w14:textId="77777777" w:rsidR="00A05CEC" w:rsidRDefault="00A05CEC" w:rsidP="00A05CEC"/>
  <w:p w14:paraId="422EF315" w14:textId="77777777" w:rsidR="00A05CEC" w:rsidRDefault="00A05CEC"/>
  <w:p w14:paraId="1E3043D9" w14:textId="77777777" w:rsidR="00A05CEC" w:rsidRDefault="00A05CEC"/>
  <w:p w14:paraId="3CA79FCB" w14:textId="77777777" w:rsidR="00A05CEC" w:rsidRDefault="00A05CEC" w:rsidP="00A05C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5A564D8" w14:textId="77777777" w:rsidR="00A05CEC" w:rsidRDefault="00A05CEC" w:rsidP="00A05CEC">
        <w:pPr>
          <w:pStyle w:val="Footer"/>
          <w:jc w:val="center"/>
        </w:pPr>
        <w:r>
          <w:fldChar w:fldCharType="begin"/>
        </w:r>
        <w:r>
          <w:instrText xml:space="preserve"> PAGE   \* MERGEFORMAT </w:instrText>
        </w:r>
        <w:r>
          <w:fldChar w:fldCharType="separate"/>
        </w:r>
        <w:r w:rsidR="00064913">
          <w:rPr>
            <w:noProof/>
            <w:rtl/>
          </w:rPr>
          <w:t>8</w:t>
        </w:r>
        <w:r>
          <w:rPr>
            <w:noProof/>
          </w:rPr>
          <w:fldChar w:fldCharType="end"/>
        </w:r>
      </w:p>
    </w:sdtContent>
  </w:sdt>
  <w:p w14:paraId="151AACC1" w14:textId="77777777" w:rsidR="00A05CEC" w:rsidRDefault="00A05CEC" w:rsidP="00A05C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6E20" w14:textId="77777777" w:rsidR="00636D0A" w:rsidRDefault="00636D0A" w:rsidP="00E9242D">
      <w:pPr>
        <w:spacing w:after="0" w:line="240" w:lineRule="auto"/>
      </w:pPr>
      <w:r>
        <w:separator/>
      </w:r>
    </w:p>
  </w:footnote>
  <w:footnote w:type="continuationSeparator" w:id="0">
    <w:p w14:paraId="671285F0" w14:textId="77777777" w:rsidR="00636D0A" w:rsidRDefault="00636D0A" w:rsidP="00E9242D">
      <w:pPr>
        <w:spacing w:after="0" w:line="240" w:lineRule="auto"/>
      </w:pPr>
      <w:r>
        <w:continuationSeparator/>
      </w:r>
    </w:p>
  </w:footnote>
  <w:footnote w:id="1">
    <w:p w14:paraId="42950EFF" w14:textId="77777777" w:rsidR="00A05CEC" w:rsidRPr="003A7B79" w:rsidRDefault="00A05CEC" w:rsidP="003A7B79">
      <w:pPr>
        <w:pStyle w:val="FootnoteText"/>
        <w:jc w:val="both"/>
        <w:rPr>
          <w:rFonts w:ascii="NoorLotus" w:hAnsi="NoorLotus" w:cs="NoorLotus"/>
          <w:color w:val="3C3C3C"/>
          <w:rtl/>
        </w:rPr>
      </w:pPr>
      <w:r w:rsidRPr="003A7B79">
        <w:rPr>
          <w:rStyle w:val="FootnoteReference"/>
          <w:rFonts w:ascii="NoorLotus" w:hAnsi="NoorLotus" w:cs="NoorLotus"/>
          <w:color w:val="3C3C3C"/>
        </w:rPr>
        <w:footnoteRef/>
      </w:r>
      <w:r w:rsidRPr="003A7B79">
        <w:rPr>
          <w:rFonts w:ascii="Cambria" w:hAnsi="Cambria" w:cs="Cambria" w:hint="cs"/>
          <w:color w:val="3C3C3C"/>
          <w:rtl/>
        </w:rPr>
        <w:t> </w:t>
      </w:r>
      <w:r w:rsidRPr="003A7B79">
        <w:rPr>
          <w:rFonts w:ascii="NoorLotus" w:hAnsi="NoorLotus" w:cs="NoorLotus" w:hint="cs"/>
          <w:color w:val="3C3C3C"/>
          <w:rtl/>
        </w:rPr>
        <w:t>هاشمی</w:t>
      </w:r>
      <w:r w:rsidRPr="003A7B79">
        <w:rPr>
          <w:rFonts w:ascii="NoorLotus" w:hAnsi="NoorLotus" w:cs="NoorLotus"/>
          <w:color w:val="3C3C3C"/>
          <w:rtl/>
        </w:rPr>
        <w:t xml:space="preserve"> </w:t>
      </w:r>
      <w:r w:rsidRPr="003A7B79">
        <w:rPr>
          <w:rFonts w:ascii="NoorLotus" w:hAnsi="NoorLotus" w:cs="NoorLotus" w:hint="cs"/>
          <w:color w:val="3C3C3C"/>
          <w:rtl/>
        </w:rPr>
        <w:t>شاهرودی</w:t>
      </w:r>
      <w:r w:rsidRPr="003A7B79">
        <w:rPr>
          <w:rFonts w:ascii="NoorLotus" w:hAnsi="NoorLotus" w:cs="NoorLotus"/>
          <w:color w:val="3C3C3C"/>
          <w:rtl/>
        </w:rPr>
        <w:t xml:space="preserve"> </w:t>
      </w:r>
      <w:r w:rsidRPr="003A7B79">
        <w:rPr>
          <w:rFonts w:ascii="NoorLotus" w:hAnsi="NoorLotus" w:cs="NoorLotus" w:hint="cs"/>
          <w:color w:val="3C3C3C"/>
          <w:rtl/>
        </w:rPr>
        <w:t>محمود</w:t>
      </w:r>
      <w:r w:rsidRPr="003A7B79">
        <w:rPr>
          <w:rFonts w:ascii="NoorLotus" w:hAnsi="NoorLotus" w:cs="NoorLotus"/>
          <w:color w:val="3C3C3C"/>
          <w:rtl/>
        </w:rPr>
        <w:t>. أضواء و آراء. ج 2، مؤسسة دائرة معارف الفقه الاسلامي، 1431، ص 446.</w:t>
      </w:r>
    </w:p>
  </w:footnote>
  <w:footnote w:id="2">
    <w:p w14:paraId="5AAD9BA7" w14:textId="77777777" w:rsidR="00A05CEC" w:rsidRPr="003A7B79" w:rsidRDefault="00A05CEC" w:rsidP="003A7B79">
      <w:pPr>
        <w:pStyle w:val="FootnoteText"/>
        <w:jc w:val="both"/>
        <w:rPr>
          <w:rFonts w:ascii="NoorLotus" w:hAnsi="NoorLotus" w:cs="NoorLotus"/>
        </w:rPr>
      </w:pPr>
      <w:r w:rsidRPr="003A7B79">
        <w:rPr>
          <w:rStyle w:val="FootnoteReference"/>
          <w:rFonts w:ascii="NoorLotus" w:hAnsi="NoorLotus" w:cs="NoorLotus"/>
        </w:rPr>
        <w:footnoteRef/>
      </w:r>
      <w:r w:rsidRPr="003A7B79">
        <w:rPr>
          <w:rFonts w:ascii="NoorLotus" w:hAnsi="NoorLotus" w:cs="NoorLotus"/>
          <w:rtl/>
        </w:rPr>
        <w:t xml:space="preserve"> </w:t>
      </w:r>
      <w:r w:rsidRPr="003A7B79">
        <w:rPr>
          <w:rFonts w:ascii="NoorLotus" w:hAnsi="NoorLotus" w:cs="NoorLotus"/>
          <w:rtl/>
        </w:rPr>
        <w:t>الخصال، ابن بابویه، محمد بن علی، ج2، ص417، ح9؛ التوحید (للصدوق)، ابن بابویه، محمد بن علی، ص353، ح24.</w:t>
      </w:r>
    </w:p>
  </w:footnote>
  <w:footnote w:id="3">
    <w:p w14:paraId="6DE34B51" w14:textId="1BE09F9F" w:rsidR="00C65A9D" w:rsidRPr="00AC306D" w:rsidRDefault="00C65A9D" w:rsidP="00AC306D">
      <w:pPr>
        <w:pStyle w:val="FootnoteText"/>
        <w:jc w:val="both"/>
        <w:rPr>
          <w:rFonts w:ascii="NoorLotus" w:hAnsi="NoorLotus" w:cs="NoorLotus"/>
        </w:rPr>
      </w:pPr>
      <w:r w:rsidRPr="00AC306D">
        <w:rPr>
          <w:rStyle w:val="FootnoteReference"/>
          <w:rFonts w:ascii="NoorLotus" w:hAnsi="NoorLotus" w:cs="NoorLotus"/>
        </w:rPr>
        <w:footnoteRef/>
      </w:r>
      <w:r w:rsidRPr="00AC306D">
        <w:rPr>
          <w:rFonts w:ascii="NoorLotus" w:hAnsi="NoorLotus" w:cs="NoorLotus"/>
          <w:rtl/>
        </w:rPr>
        <w:t xml:space="preserve"> </w:t>
      </w:r>
      <w:r w:rsidRPr="00AC306D">
        <w:rPr>
          <w:rFonts w:ascii="NoorLotus" w:hAnsi="NoorLotus" w:cs="NoorLotus"/>
          <w:rtl/>
        </w:rPr>
        <w:t xml:space="preserve">مقرر: </w:t>
      </w:r>
      <w:r w:rsidRPr="00AC306D">
        <w:rPr>
          <w:rFonts w:ascii="NoorLotus" w:hAnsi="NoorLotus" w:cs="NoorLotus"/>
          <w:rtl/>
        </w:rPr>
        <w:t xml:space="preserve">در آدرس زیر مرحوم آقای خویی قول به تعیین محتمل الاهمیة را به مرحوم صاحب کفایه نسبت داده و قول صحیح که تخییر است را به محقق نایینی نسبت داده است: </w:t>
      </w:r>
      <w:r w:rsidRPr="00AC306D">
        <w:rPr>
          <w:rFonts w:ascii="NoorLotus" w:hAnsi="NoorLotus" w:cs="NoorLotus"/>
          <w:b/>
          <w:bCs/>
          <w:color w:val="552B2B"/>
          <w:rtl/>
        </w:rPr>
        <w:t>مصباح الأصول ( مباحث حجج و امارات - مكتبة الداوري ) ؛ ج‏1 ؛ ص332</w:t>
      </w:r>
      <w:r w:rsidR="00AC306D" w:rsidRPr="00AC306D">
        <w:rPr>
          <w:rFonts w:ascii="NoorLotus" w:hAnsi="NoorLotus" w:cs="NoorLotus"/>
          <w:b/>
          <w:bCs/>
          <w:color w:val="552B2B"/>
          <w:rtl/>
        </w:rPr>
        <w:t xml:space="preserve">: </w:t>
      </w:r>
      <w:r w:rsidRPr="00AC306D">
        <w:rPr>
          <w:rFonts w:ascii="NoorLotus" w:hAnsi="NoorLotus" w:cs="NoorLotus"/>
          <w:color w:val="000000"/>
          <w:rtl/>
        </w:rPr>
        <w:t>ثم إنه بناء على ما اخترناه- من جريان الأصول النافية في موارد دوران الأمر بين محذورين- لا فرق بين ان يكون أحد الحكمين محتمل الأهمية و عدمه‏</w:t>
      </w:r>
      <w:r w:rsidR="00AC306D" w:rsidRPr="00AC306D">
        <w:rPr>
          <w:rFonts w:ascii="NoorLotus" w:hAnsi="NoorLotus" w:cs="NoorLotus"/>
          <w:color w:val="000000"/>
          <w:rtl/>
        </w:rPr>
        <w:t xml:space="preserve"> </w:t>
      </w:r>
      <w:r w:rsidRPr="00AC306D">
        <w:rPr>
          <w:rFonts w:ascii="NoorLotus" w:hAnsi="NoorLotus" w:cs="NoorLotus"/>
          <w:color w:val="000000"/>
          <w:rtl/>
        </w:rPr>
        <w:t>لأن كلا من الحكمين المجهولين مورد لأصالة البراءة و مأمون من العقاب على مخالفته، سواء كان أحدهما على تقدير ثبوته في الواقع أهم من الآخر أم لم يكن و اما بناء على كون الحكم فيه هو التخيير العقلي، فالمقام يندرج في كبرى دوران الأمر بين التعيين و التخيير. و هل الحكم فيه هو التعيين أو التخيير؟</w:t>
      </w:r>
      <w:r w:rsidR="00AC306D" w:rsidRPr="00AC306D">
        <w:rPr>
          <w:rFonts w:ascii="NoorLotus" w:hAnsi="NoorLotus" w:cs="NoorLotus"/>
          <w:color w:val="000000"/>
          <w:rtl/>
        </w:rPr>
        <w:t xml:space="preserve"> </w:t>
      </w:r>
      <w:r w:rsidRPr="00AC306D">
        <w:rPr>
          <w:rFonts w:ascii="NoorLotus" w:hAnsi="NoorLotus" w:cs="NoorLotus"/>
          <w:color w:val="000000"/>
          <w:rtl/>
        </w:rPr>
        <w:t>وجهان بل قولان، ذهب صاحب الكفاية (ره) إلى التعيين، بدعوى ان العقل يحكم بتعيين محتمل الأهمية، كما هو الحال في جميع موارد التزاحم عند احتمال أهمية أحد المتزاحمين بخصوصه. و اختار المحقق النائيني (ره) الحكم بالتخيير على خلاف ما اختاره ف</w:t>
      </w:r>
      <w:r w:rsidR="00AC306D" w:rsidRPr="00AC306D">
        <w:rPr>
          <w:rFonts w:ascii="NoorLotus" w:hAnsi="NoorLotus" w:cs="NoorLotus"/>
          <w:color w:val="000000"/>
          <w:rtl/>
        </w:rPr>
        <w:t>ي باب التزاحم. و هذا هو الصحيح ...</w:t>
      </w:r>
    </w:p>
  </w:footnote>
  <w:footnote w:id="4">
    <w:p w14:paraId="10EC58AC" w14:textId="77777777" w:rsidR="00A05CEC" w:rsidRPr="003A7B79" w:rsidRDefault="00A05CEC" w:rsidP="003A7B79">
      <w:pPr>
        <w:pStyle w:val="FootnoteText"/>
        <w:jc w:val="both"/>
        <w:rPr>
          <w:rFonts w:ascii="NoorLotus" w:hAnsi="NoorLotus" w:cs="NoorLotus"/>
          <w:color w:val="3C3C3C"/>
          <w:rtl/>
          <w:lang w:bidi="ar-SA"/>
        </w:rPr>
      </w:pPr>
      <w:r w:rsidRPr="003A7B79">
        <w:rPr>
          <w:rStyle w:val="FootnoteReference"/>
          <w:rFonts w:ascii="NoorLotus" w:hAnsi="NoorLotus" w:cs="NoorLotus"/>
          <w:color w:val="3C3C3C"/>
        </w:rPr>
        <w:footnoteRef/>
      </w:r>
      <w:r w:rsidRPr="003A7B79">
        <w:rPr>
          <w:rFonts w:ascii="Cambria" w:hAnsi="Cambria" w:cs="Cambria" w:hint="cs"/>
          <w:color w:val="3C3C3C"/>
          <w:rtl/>
        </w:rPr>
        <w:t> </w:t>
      </w:r>
      <w:r w:rsidRPr="003A7B79">
        <w:rPr>
          <w:rFonts w:ascii="NoorLotus" w:hAnsi="NoorLotus" w:cs="NoorLotus" w:hint="cs"/>
          <w:color w:val="3C3C3C"/>
          <w:rtl/>
        </w:rPr>
        <w:t>خوئی</w:t>
      </w:r>
      <w:r w:rsidRPr="003A7B79">
        <w:rPr>
          <w:rFonts w:ascii="NoorLotus" w:hAnsi="NoorLotus" w:cs="NoorLotus"/>
          <w:color w:val="3C3C3C"/>
          <w:rtl/>
        </w:rPr>
        <w:t xml:space="preserve"> </w:t>
      </w:r>
      <w:r w:rsidRPr="003A7B79">
        <w:rPr>
          <w:rFonts w:ascii="NoorLotus" w:hAnsi="NoorLotus" w:cs="NoorLotus" w:hint="cs"/>
          <w:color w:val="3C3C3C"/>
          <w:rtl/>
        </w:rPr>
        <w:t>ابوالقاسم</w:t>
      </w:r>
      <w:r w:rsidRPr="003A7B79">
        <w:rPr>
          <w:rFonts w:ascii="NoorLotus" w:hAnsi="NoorLotus" w:cs="NoorLotus"/>
          <w:color w:val="3C3C3C"/>
          <w:rtl/>
        </w:rPr>
        <w:t>. مصباح الأصول. ج 2، مکتبة الداوري، 1422، ص 332.</w:t>
      </w:r>
    </w:p>
  </w:footnote>
  <w:footnote w:id="5">
    <w:p w14:paraId="577C4764" w14:textId="65434603" w:rsidR="002327B6" w:rsidRDefault="002327B6">
      <w:pPr>
        <w:pStyle w:val="FootnoteText"/>
      </w:pPr>
      <w:r>
        <w:rPr>
          <w:rStyle w:val="FootnoteReference"/>
        </w:rPr>
        <w:footnoteRef/>
      </w:r>
      <w:r>
        <w:rPr>
          <w:rtl/>
        </w:rPr>
        <w:t xml:space="preserve"> </w:t>
      </w:r>
      <w:r>
        <w:rPr>
          <w:rFonts w:hint="cs"/>
          <w:rtl/>
        </w:rPr>
        <w:t xml:space="preserve">مقرر: </w:t>
      </w:r>
      <w:r>
        <w:rPr>
          <w:rFonts w:hint="cs"/>
          <w:rtl/>
        </w:rPr>
        <w:t>حضرت استاد دام ظله که می‌فرمایند مرحوم شهید صدر بحث را روی معلوم الاهمیة برده است ظاهرا باید اینجا هم معلوم الاهمیة می فرمودند.</w:t>
      </w:r>
    </w:p>
  </w:footnote>
  <w:footnote w:id="6">
    <w:p w14:paraId="7F667D82" w14:textId="77777777" w:rsidR="00A05CEC" w:rsidRPr="003A7B79" w:rsidRDefault="00A05CEC" w:rsidP="003A7B79">
      <w:pPr>
        <w:pStyle w:val="FootnoteText"/>
        <w:jc w:val="both"/>
        <w:rPr>
          <w:rFonts w:ascii="NoorLotus" w:hAnsi="NoorLotus" w:cs="NoorLotus"/>
          <w:color w:val="3C3C3C"/>
          <w:rtl/>
          <w:lang w:bidi="ar-SA"/>
        </w:rPr>
      </w:pPr>
      <w:r w:rsidRPr="003A7B79">
        <w:rPr>
          <w:rStyle w:val="FootnoteReference"/>
          <w:rFonts w:ascii="NoorLotus" w:hAnsi="NoorLotus" w:cs="NoorLotus"/>
          <w:color w:val="3C3C3C"/>
        </w:rPr>
        <w:footnoteRef/>
      </w:r>
      <w:r w:rsidRPr="003A7B79">
        <w:rPr>
          <w:rFonts w:ascii="Cambria" w:hAnsi="Cambria" w:cs="Cambria" w:hint="cs"/>
          <w:color w:val="3C3C3C"/>
          <w:rtl/>
        </w:rPr>
        <w:t> </w:t>
      </w:r>
      <w:r w:rsidRPr="003A7B79">
        <w:rPr>
          <w:rFonts w:ascii="NoorLotus" w:hAnsi="NoorLotus" w:cs="NoorLotus" w:hint="cs"/>
          <w:color w:val="3C3C3C"/>
          <w:rtl/>
        </w:rPr>
        <w:t>صدر</w:t>
      </w:r>
      <w:r w:rsidRPr="003A7B79">
        <w:rPr>
          <w:rFonts w:ascii="NoorLotus" w:hAnsi="NoorLotus" w:cs="NoorLotus"/>
          <w:color w:val="3C3C3C"/>
          <w:rtl/>
        </w:rPr>
        <w:t xml:space="preserve"> </w:t>
      </w:r>
      <w:r w:rsidRPr="003A7B79">
        <w:rPr>
          <w:rFonts w:ascii="NoorLotus" w:hAnsi="NoorLotus" w:cs="NoorLotus" w:hint="cs"/>
          <w:color w:val="3C3C3C"/>
          <w:rtl/>
        </w:rPr>
        <w:t>محمد</w:t>
      </w:r>
      <w:r w:rsidRPr="003A7B79">
        <w:rPr>
          <w:rFonts w:ascii="NoorLotus" w:hAnsi="NoorLotus" w:cs="NoorLotus"/>
          <w:color w:val="3C3C3C"/>
          <w:rtl/>
        </w:rPr>
        <w:t xml:space="preserve"> </w:t>
      </w:r>
      <w:r w:rsidRPr="003A7B79">
        <w:rPr>
          <w:rFonts w:ascii="NoorLotus" w:hAnsi="NoorLotus" w:cs="NoorLotus" w:hint="cs"/>
          <w:color w:val="3C3C3C"/>
          <w:rtl/>
        </w:rPr>
        <w:t>باقر</w:t>
      </w:r>
      <w:r w:rsidRPr="003A7B79">
        <w:rPr>
          <w:rFonts w:ascii="NoorLotus" w:hAnsi="NoorLotus" w:cs="NoorLotus"/>
          <w:color w:val="3C3C3C"/>
          <w:rtl/>
        </w:rPr>
        <w:t>. بحوث في علم الأصول (الهاشمي الشاهرودي). ج 5، مؤسسة دائرة معارف الفقه الاسلامي، 1417، ص 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90F4" w14:textId="77777777" w:rsidR="00A05CEC" w:rsidRDefault="00A05CEC" w:rsidP="00A05CEC">
    <w:pPr>
      <w:pStyle w:val="Header"/>
    </w:pPr>
  </w:p>
  <w:p w14:paraId="079ECFFD" w14:textId="77777777" w:rsidR="00A05CEC" w:rsidRDefault="00A05CEC" w:rsidP="00A05CEC"/>
  <w:p w14:paraId="729DCD63" w14:textId="77777777" w:rsidR="00A05CEC" w:rsidRDefault="00A05CEC"/>
  <w:p w14:paraId="2ADD3CD0" w14:textId="77777777" w:rsidR="00A05CEC" w:rsidRDefault="00A05CEC"/>
  <w:p w14:paraId="0472B622" w14:textId="77777777" w:rsidR="00A05CEC" w:rsidRDefault="00A05CEC" w:rsidP="00A05C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E718C" w14:textId="3B9160E9" w:rsidR="00A05CEC" w:rsidRPr="009E10DD" w:rsidRDefault="00A05CEC" w:rsidP="00A05CEC">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جلسه:101</w:t>
    </w:r>
    <w:r>
      <w:rPr>
        <w:sz w:val="18"/>
        <w:szCs w:val="18"/>
        <w:rtl/>
      </w:rPr>
      <w:t>(تاری</w:t>
    </w:r>
    <w:r>
      <w:rPr>
        <w:rFonts w:hint="cs"/>
        <w:sz w:val="18"/>
        <w:szCs w:val="18"/>
        <w:rtl/>
      </w:rPr>
      <w:t>خ:30/11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2D"/>
    <w:rsid w:val="00006B4A"/>
    <w:rsid w:val="00044CB5"/>
    <w:rsid w:val="00057DFD"/>
    <w:rsid w:val="00064913"/>
    <w:rsid w:val="000B5A1C"/>
    <w:rsid w:val="000C2EF0"/>
    <w:rsid w:val="000C6212"/>
    <w:rsid w:val="000E4F8B"/>
    <w:rsid w:val="00111A2C"/>
    <w:rsid w:val="00112332"/>
    <w:rsid w:val="00112CAE"/>
    <w:rsid w:val="001416F8"/>
    <w:rsid w:val="001521F6"/>
    <w:rsid w:val="001729C8"/>
    <w:rsid w:val="00183F44"/>
    <w:rsid w:val="001A4F37"/>
    <w:rsid w:val="001B23C3"/>
    <w:rsid w:val="001D2BDC"/>
    <w:rsid w:val="001F064C"/>
    <w:rsid w:val="001F3895"/>
    <w:rsid w:val="002113A6"/>
    <w:rsid w:val="00212AB9"/>
    <w:rsid w:val="002228F3"/>
    <w:rsid w:val="002327B6"/>
    <w:rsid w:val="00257941"/>
    <w:rsid w:val="002778C4"/>
    <w:rsid w:val="00290D5D"/>
    <w:rsid w:val="00295C07"/>
    <w:rsid w:val="00296499"/>
    <w:rsid w:val="002A0CF1"/>
    <w:rsid w:val="002A7AB1"/>
    <w:rsid w:val="002E08B3"/>
    <w:rsid w:val="00310638"/>
    <w:rsid w:val="00324C95"/>
    <w:rsid w:val="003272A6"/>
    <w:rsid w:val="00340050"/>
    <w:rsid w:val="00351E72"/>
    <w:rsid w:val="00354C71"/>
    <w:rsid w:val="0036492D"/>
    <w:rsid w:val="00396FF2"/>
    <w:rsid w:val="003A7B79"/>
    <w:rsid w:val="003B4CE4"/>
    <w:rsid w:val="003B71E0"/>
    <w:rsid w:val="003B7420"/>
    <w:rsid w:val="00434370"/>
    <w:rsid w:val="0047428C"/>
    <w:rsid w:val="00480C8A"/>
    <w:rsid w:val="00485776"/>
    <w:rsid w:val="004B355F"/>
    <w:rsid w:val="004B3C80"/>
    <w:rsid w:val="004D0C3E"/>
    <w:rsid w:val="004D7C7F"/>
    <w:rsid w:val="004E202E"/>
    <w:rsid w:val="004F541F"/>
    <w:rsid w:val="005077C1"/>
    <w:rsid w:val="00557133"/>
    <w:rsid w:val="0056194E"/>
    <w:rsid w:val="00566C0E"/>
    <w:rsid w:val="00581D36"/>
    <w:rsid w:val="00592044"/>
    <w:rsid w:val="005B48AB"/>
    <w:rsid w:val="005B7D5D"/>
    <w:rsid w:val="005D7E8F"/>
    <w:rsid w:val="005F66D6"/>
    <w:rsid w:val="005F6F3E"/>
    <w:rsid w:val="00601198"/>
    <w:rsid w:val="006118D7"/>
    <w:rsid w:val="00624B64"/>
    <w:rsid w:val="006310FD"/>
    <w:rsid w:val="00636D0A"/>
    <w:rsid w:val="006432C0"/>
    <w:rsid w:val="00651047"/>
    <w:rsid w:val="00654BCF"/>
    <w:rsid w:val="00655CBB"/>
    <w:rsid w:val="006714EE"/>
    <w:rsid w:val="00685125"/>
    <w:rsid w:val="006A2F77"/>
    <w:rsid w:val="006B2318"/>
    <w:rsid w:val="006B48E5"/>
    <w:rsid w:val="006C26D9"/>
    <w:rsid w:val="006E265D"/>
    <w:rsid w:val="007078F9"/>
    <w:rsid w:val="00724614"/>
    <w:rsid w:val="007430E2"/>
    <w:rsid w:val="00751F24"/>
    <w:rsid w:val="0076023E"/>
    <w:rsid w:val="00766EB1"/>
    <w:rsid w:val="007809C6"/>
    <w:rsid w:val="00781688"/>
    <w:rsid w:val="007A2F89"/>
    <w:rsid w:val="007D1CE7"/>
    <w:rsid w:val="008075C4"/>
    <w:rsid w:val="00841BE3"/>
    <w:rsid w:val="008440F1"/>
    <w:rsid w:val="00874078"/>
    <w:rsid w:val="00890795"/>
    <w:rsid w:val="00894249"/>
    <w:rsid w:val="00895599"/>
    <w:rsid w:val="008A2B1E"/>
    <w:rsid w:val="008B185C"/>
    <w:rsid w:val="008F323C"/>
    <w:rsid w:val="0090536C"/>
    <w:rsid w:val="009151E7"/>
    <w:rsid w:val="00930057"/>
    <w:rsid w:val="009528FF"/>
    <w:rsid w:val="009548CC"/>
    <w:rsid w:val="0095528D"/>
    <w:rsid w:val="009A78BE"/>
    <w:rsid w:val="009B0D5E"/>
    <w:rsid w:val="00A04511"/>
    <w:rsid w:val="00A05CEC"/>
    <w:rsid w:val="00A110DA"/>
    <w:rsid w:val="00A476B6"/>
    <w:rsid w:val="00A51039"/>
    <w:rsid w:val="00A574F3"/>
    <w:rsid w:val="00A60337"/>
    <w:rsid w:val="00AC306D"/>
    <w:rsid w:val="00AD5B9F"/>
    <w:rsid w:val="00AE32D5"/>
    <w:rsid w:val="00AF071D"/>
    <w:rsid w:val="00AF380E"/>
    <w:rsid w:val="00B01891"/>
    <w:rsid w:val="00B0514E"/>
    <w:rsid w:val="00B23514"/>
    <w:rsid w:val="00B43D93"/>
    <w:rsid w:val="00B65AC2"/>
    <w:rsid w:val="00B67C45"/>
    <w:rsid w:val="00BA0119"/>
    <w:rsid w:val="00BE7593"/>
    <w:rsid w:val="00BE78D6"/>
    <w:rsid w:val="00C02191"/>
    <w:rsid w:val="00C0530A"/>
    <w:rsid w:val="00C05CDE"/>
    <w:rsid w:val="00C65A9D"/>
    <w:rsid w:val="00C91FC5"/>
    <w:rsid w:val="00C92D12"/>
    <w:rsid w:val="00D04994"/>
    <w:rsid w:val="00D2727B"/>
    <w:rsid w:val="00D42EB2"/>
    <w:rsid w:val="00D5542A"/>
    <w:rsid w:val="00E0154E"/>
    <w:rsid w:val="00E3417E"/>
    <w:rsid w:val="00E42AC8"/>
    <w:rsid w:val="00E467BA"/>
    <w:rsid w:val="00E90982"/>
    <w:rsid w:val="00E9242D"/>
    <w:rsid w:val="00EC3F34"/>
    <w:rsid w:val="00EC51A5"/>
    <w:rsid w:val="00F10B4A"/>
    <w:rsid w:val="00F20BEB"/>
    <w:rsid w:val="00F25030"/>
    <w:rsid w:val="00F46D03"/>
    <w:rsid w:val="00F5062C"/>
    <w:rsid w:val="00FA7C52"/>
    <w:rsid w:val="00FB5688"/>
    <w:rsid w:val="00FE6C90"/>
    <w:rsid w:val="00FF0C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05B9"/>
  <w15:chartTrackingRefBased/>
  <w15:docId w15:val="{735147D7-164C-4E95-8AB0-83D08116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2D"/>
    <w:pPr>
      <w:bidi/>
    </w:pPr>
    <w:rPr>
      <w:rFonts w:cs="B Badr"/>
      <w:szCs w:val="28"/>
    </w:rPr>
  </w:style>
  <w:style w:type="paragraph" w:styleId="Heading1">
    <w:name w:val="heading 1"/>
    <w:basedOn w:val="Normal"/>
    <w:next w:val="Normal"/>
    <w:link w:val="Heading1Char"/>
    <w:qFormat/>
    <w:rsid w:val="00B0514E"/>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B0514E"/>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B0514E"/>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9242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924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4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4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4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14E"/>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B0514E"/>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B0514E"/>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E9242D"/>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E9242D"/>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E9242D"/>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E9242D"/>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E9242D"/>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E924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42D"/>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9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4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242D"/>
    <w:rPr>
      <w:rFonts w:ascii="NoorLotus" w:hAnsi="NoorLotus" w:cs="B Badr"/>
      <w:i/>
      <w:iCs/>
      <w:color w:val="404040" w:themeColor="text1" w:themeTint="BF"/>
      <w:sz w:val="28"/>
      <w:szCs w:val="28"/>
    </w:rPr>
  </w:style>
  <w:style w:type="paragraph" w:styleId="ListParagraph">
    <w:name w:val="List Paragraph"/>
    <w:basedOn w:val="Normal"/>
    <w:uiPriority w:val="34"/>
    <w:qFormat/>
    <w:rsid w:val="00E9242D"/>
    <w:pPr>
      <w:ind w:left="720"/>
      <w:contextualSpacing/>
    </w:pPr>
  </w:style>
  <w:style w:type="character" w:styleId="IntenseEmphasis">
    <w:name w:val="Intense Emphasis"/>
    <w:basedOn w:val="DefaultParagraphFont"/>
    <w:uiPriority w:val="21"/>
    <w:qFormat/>
    <w:rsid w:val="00E9242D"/>
    <w:rPr>
      <w:i/>
      <w:iCs/>
      <w:color w:val="365F91" w:themeColor="accent1" w:themeShade="BF"/>
    </w:rPr>
  </w:style>
  <w:style w:type="paragraph" w:styleId="IntenseQuote">
    <w:name w:val="Intense Quote"/>
    <w:basedOn w:val="Normal"/>
    <w:next w:val="Normal"/>
    <w:link w:val="IntenseQuoteChar"/>
    <w:uiPriority w:val="30"/>
    <w:qFormat/>
    <w:rsid w:val="00E924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9242D"/>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E9242D"/>
    <w:rPr>
      <w:b/>
      <w:bCs/>
      <w:smallCaps/>
      <w:color w:val="365F91" w:themeColor="accent1" w:themeShade="BF"/>
      <w:spacing w:val="5"/>
    </w:rPr>
  </w:style>
  <w:style w:type="paragraph" w:styleId="Header">
    <w:name w:val="header"/>
    <w:basedOn w:val="Normal"/>
    <w:link w:val="HeaderChar"/>
    <w:uiPriority w:val="99"/>
    <w:unhideWhenUsed/>
    <w:rsid w:val="00E9242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E9242D"/>
    <w:rPr>
      <w:rFonts w:ascii="NoorLotus" w:eastAsia="Calibri" w:hAnsi="NoorLotus" w:cs="NoorLotus"/>
      <w:b/>
      <w:bCs/>
      <w:sz w:val="28"/>
      <w:szCs w:val="28"/>
    </w:rPr>
  </w:style>
  <w:style w:type="paragraph" w:styleId="Footer">
    <w:name w:val="footer"/>
    <w:basedOn w:val="Normal"/>
    <w:link w:val="FooterChar"/>
    <w:uiPriority w:val="99"/>
    <w:unhideWhenUsed/>
    <w:rsid w:val="00E9242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E9242D"/>
    <w:rPr>
      <w:rFonts w:ascii="NoorLotus" w:eastAsia="Calibri" w:hAnsi="NoorLotus" w:cs="NoorLotus"/>
      <w:b/>
      <w:bCs/>
      <w:sz w:val="28"/>
      <w:szCs w:val="28"/>
    </w:rPr>
  </w:style>
  <w:style w:type="paragraph" w:styleId="FootnoteText">
    <w:name w:val="footnote text"/>
    <w:basedOn w:val="Normal"/>
    <w:link w:val="FootnoteTextChar"/>
    <w:unhideWhenUsed/>
    <w:rsid w:val="002A7AB1"/>
    <w:pPr>
      <w:spacing w:after="0" w:line="240" w:lineRule="auto"/>
    </w:pPr>
    <w:rPr>
      <w:sz w:val="20"/>
      <w:szCs w:val="20"/>
    </w:rPr>
  </w:style>
  <w:style w:type="character" w:customStyle="1" w:styleId="FootnoteTextChar">
    <w:name w:val="Footnote Text Char"/>
    <w:basedOn w:val="DefaultParagraphFont"/>
    <w:link w:val="FootnoteText"/>
    <w:rsid w:val="002A7AB1"/>
    <w:rPr>
      <w:rFonts w:cs="B Badr"/>
      <w:sz w:val="20"/>
      <w:szCs w:val="20"/>
    </w:rPr>
  </w:style>
  <w:style w:type="character" w:styleId="FootnoteReference">
    <w:name w:val="footnote reference"/>
    <w:basedOn w:val="DefaultParagraphFont"/>
    <w:uiPriority w:val="99"/>
    <w:unhideWhenUsed/>
    <w:rsid w:val="002A7AB1"/>
    <w:rPr>
      <w:vertAlign w:val="superscript"/>
    </w:rPr>
  </w:style>
  <w:style w:type="paragraph" w:styleId="NormalWeb">
    <w:name w:val="Normal (Web)"/>
    <w:basedOn w:val="Normal"/>
    <w:uiPriority w:val="99"/>
    <w:unhideWhenUsed/>
    <w:rsid w:val="0095528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0D5E"/>
    <w:rPr>
      <w:sz w:val="16"/>
      <w:szCs w:val="16"/>
    </w:rPr>
  </w:style>
  <w:style w:type="paragraph" w:styleId="CommentText">
    <w:name w:val="annotation text"/>
    <w:basedOn w:val="Normal"/>
    <w:link w:val="CommentTextChar"/>
    <w:uiPriority w:val="99"/>
    <w:semiHidden/>
    <w:unhideWhenUsed/>
    <w:rsid w:val="009B0D5E"/>
    <w:pPr>
      <w:spacing w:line="240" w:lineRule="auto"/>
    </w:pPr>
    <w:rPr>
      <w:sz w:val="20"/>
      <w:szCs w:val="20"/>
    </w:rPr>
  </w:style>
  <w:style w:type="character" w:customStyle="1" w:styleId="CommentTextChar">
    <w:name w:val="Comment Text Char"/>
    <w:basedOn w:val="DefaultParagraphFont"/>
    <w:link w:val="CommentText"/>
    <w:uiPriority w:val="99"/>
    <w:semiHidden/>
    <w:rsid w:val="009B0D5E"/>
    <w:rPr>
      <w:rFonts w:cs="B Badr"/>
      <w:sz w:val="20"/>
      <w:szCs w:val="20"/>
    </w:rPr>
  </w:style>
  <w:style w:type="paragraph" w:styleId="CommentSubject">
    <w:name w:val="annotation subject"/>
    <w:basedOn w:val="CommentText"/>
    <w:next w:val="CommentText"/>
    <w:link w:val="CommentSubjectChar"/>
    <w:uiPriority w:val="99"/>
    <w:semiHidden/>
    <w:unhideWhenUsed/>
    <w:rsid w:val="009B0D5E"/>
    <w:rPr>
      <w:b/>
      <w:bCs/>
    </w:rPr>
  </w:style>
  <w:style w:type="character" w:customStyle="1" w:styleId="CommentSubjectChar">
    <w:name w:val="Comment Subject Char"/>
    <w:basedOn w:val="CommentTextChar"/>
    <w:link w:val="CommentSubject"/>
    <w:uiPriority w:val="99"/>
    <w:semiHidden/>
    <w:rsid w:val="009B0D5E"/>
    <w:rPr>
      <w:rFonts w:cs="B Badr"/>
      <w:b/>
      <w:bCs/>
      <w:sz w:val="20"/>
      <w:szCs w:val="20"/>
    </w:rPr>
  </w:style>
  <w:style w:type="paragraph" w:styleId="TOCHeading">
    <w:name w:val="TOC Heading"/>
    <w:basedOn w:val="Heading1"/>
    <w:next w:val="Normal"/>
    <w:uiPriority w:val="39"/>
    <w:unhideWhenUsed/>
    <w:qFormat/>
    <w:rsid w:val="00F25030"/>
    <w:pPr>
      <w:bidi w:val="0"/>
      <w:spacing w:before="240" w:after="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F25030"/>
    <w:pPr>
      <w:spacing w:after="100"/>
    </w:pPr>
  </w:style>
  <w:style w:type="paragraph" w:styleId="TOC2">
    <w:name w:val="toc 2"/>
    <w:basedOn w:val="Normal"/>
    <w:next w:val="Normal"/>
    <w:autoRedefine/>
    <w:uiPriority w:val="39"/>
    <w:unhideWhenUsed/>
    <w:rsid w:val="00F25030"/>
    <w:pPr>
      <w:spacing w:after="100"/>
      <w:ind w:left="220"/>
    </w:pPr>
  </w:style>
  <w:style w:type="character" w:styleId="Hyperlink">
    <w:name w:val="Hyperlink"/>
    <w:basedOn w:val="DefaultParagraphFont"/>
    <w:uiPriority w:val="99"/>
    <w:unhideWhenUsed/>
    <w:rsid w:val="00F25030"/>
    <w:rPr>
      <w:color w:val="0000FF" w:themeColor="hyperlink"/>
      <w:u w:val="single"/>
    </w:rPr>
  </w:style>
  <w:style w:type="paragraph" w:styleId="BalloonText">
    <w:name w:val="Balloon Text"/>
    <w:basedOn w:val="Normal"/>
    <w:link w:val="BalloonTextChar"/>
    <w:uiPriority w:val="99"/>
    <w:semiHidden/>
    <w:unhideWhenUsed/>
    <w:rsid w:val="00B0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48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5260877">
          <w:marLeft w:val="0"/>
          <w:marRight w:val="0"/>
          <w:marTop w:val="0"/>
          <w:marBottom w:val="0"/>
          <w:divBdr>
            <w:top w:val="none" w:sz="0" w:space="0" w:color="auto"/>
            <w:left w:val="none" w:sz="0" w:space="0" w:color="auto"/>
            <w:bottom w:val="none" w:sz="0" w:space="0" w:color="auto"/>
            <w:right w:val="none" w:sz="0" w:space="0" w:color="auto"/>
          </w:divBdr>
        </w:div>
        <w:div w:id="1387298801">
          <w:marLeft w:val="0"/>
          <w:marRight w:val="0"/>
          <w:marTop w:val="0"/>
          <w:marBottom w:val="0"/>
          <w:divBdr>
            <w:top w:val="none" w:sz="0" w:space="0" w:color="auto"/>
            <w:left w:val="none" w:sz="0" w:space="0" w:color="auto"/>
            <w:bottom w:val="none" w:sz="0" w:space="0" w:color="auto"/>
            <w:right w:val="none" w:sz="0" w:space="0" w:color="auto"/>
          </w:divBdr>
        </w:div>
        <w:div w:id="1802192936">
          <w:marLeft w:val="0"/>
          <w:marRight w:val="0"/>
          <w:marTop w:val="0"/>
          <w:marBottom w:val="0"/>
          <w:divBdr>
            <w:top w:val="none" w:sz="0" w:space="0" w:color="auto"/>
            <w:left w:val="none" w:sz="0" w:space="0" w:color="auto"/>
            <w:bottom w:val="none" w:sz="0" w:space="0" w:color="auto"/>
            <w:right w:val="none" w:sz="0" w:space="0" w:color="auto"/>
          </w:divBdr>
        </w:div>
        <w:div w:id="902834249">
          <w:marLeft w:val="0"/>
          <w:marRight w:val="0"/>
          <w:marTop w:val="0"/>
          <w:marBottom w:val="0"/>
          <w:divBdr>
            <w:top w:val="none" w:sz="0" w:space="0" w:color="auto"/>
            <w:left w:val="none" w:sz="0" w:space="0" w:color="auto"/>
            <w:bottom w:val="none" w:sz="0" w:space="0" w:color="auto"/>
            <w:right w:val="none" w:sz="0" w:space="0" w:color="auto"/>
          </w:divBdr>
        </w:div>
        <w:div w:id="2036081657">
          <w:marLeft w:val="0"/>
          <w:marRight w:val="0"/>
          <w:marTop w:val="0"/>
          <w:marBottom w:val="0"/>
          <w:divBdr>
            <w:top w:val="none" w:sz="0" w:space="0" w:color="auto"/>
            <w:left w:val="none" w:sz="0" w:space="0" w:color="auto"/>
            <w:bottom w:val="none" w:sz="0" w:space="0" w:color="auto"/>
            <w:right w:val="none" w:sz="0" w:space="0" w:color="auto"/>
          </w:divBdr>
        </w:div>
        <w:div w:id="48647751">
          <w:marLeft w:val="0"/>
          <w:marRight w:val="0"/>
          <w:marTop w:val="0"/>
          <w:marBottom w:val="0"/>
          <w:divBdr>
            <w:top w:val="none" w:sz="0" w:space="0" w:color="auto"/>
            <w:left w:val="none" w:sz="0" w:space="0" w:color="auto"/>
            <w:bottom w:val="none" w:sz="0" w:space="0" w:color="auto"/>
            <w:right w:val="none" w:sz="0" w:space="0" w:color="auto"/>
          </w:divBdr>
        </w:div>
      </w:divsChild>
    </w:div>
    <w:div w:id="665322594">
      <w:bodyDiv w:val="1"/>
      <w:marLeft w:val="0"/>
      <w:marRight w:val="0"/>
      <w:marTop w:val="0"/>
      <w:marBottom w:val="0"/>
      <w:divBdr>
        <w:top w:val="none" w:sz="0" w:space="0" w:color="auto"/>
        <w:left w:val="none" w:sz="0" w:space="0" w:color="auto"/>
        <w:bottom w:val="none" w:sz="0" w:space="0" w:color="auto"/>
        <w:right w:val="none" w:sz="0" w:space="0" w:color="auto"/>
      </w:divBdr>
    </w:div>
    <w:div w:id="7316635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2188815">
          <w:marLeft w:val="0"/>
          <w:marRight w:val="0"/>
          <w:marTop w:val="0"/>
          <w:marBottom w:val="0"/>
          <w:divBdr>
            <w:top w:val="none" w:sz="0" w:space="0" w:color="auto"/>
            <w:left w:val="none" w:sz="0" w:space="0" w:color="auto"/>
            <w:bottom w:val="none" w:sz="0" w:space="0" w:color="auto"/>
            <w:right w:val="none" w:sz="0" w:space="0" w:color="auto"/>
          </w:divBdr>
        </w:div>
        <w:div w:id="751004974">
          <w:marLeft w:val="0"/>
          <w:marRight w:val="0"/>
          <w:marTop w:val="0"/>
          <w:marBottom w:val="0"/>
          <w:divBdr>
            <w:top w:val="none" w:sz="0" w:space="0" w:color="auto"/>
            <w:left w:val="none" w:sz="0" w:space="0" w:color="auto"/>
            <w:bottom w:val="none" w:sz="0" w:space="0" w:color="auto"/>
            <w:right w:val="none" w:sz="0" w:space="0" w:color="auto"/>
          </w:divBdr>
        </w:div>
        <w:div w:id="563685931">
          <w:marLeft w:val="0"/>
          <w:marRight w:val="0"/>
          <w:marTop w:val="0"/>
          <w:marBottom w:val="0"/>
          <w:divBdr>
            <w:top w:val="none" w:sz="0" w:space="0" w:color="auto"/>
            <w:left w:val="none" w:sz="0" w:space="0" w:color="auto"/>
            <w:bottom w:val="none" w:sz="0" w:space="0" w:color="auto"/>
            <w:right w:val="none" w:sz="0" w:space="0" w:color="auto"/>
          </w:divBdr>
        </w:div>
        <w:div w:id="1089930486">
          <w:marLeft w:val="0"/>
          <w:marRight w:val="0"/>
          <w:marTop w:val="0"/>
          <w:marBottom w:val="0"/>
          <w:divBdr>
            <w:top w:val="none" w:sz="0" w:space="0" w:color="auto"/>
            <w:left w:val="none" w:sz="0" w:space="0" w:color="auto"/>
            <w:bottom w:val="none" w:sz="0" w:space="0" w:color="auto"/>
            <w:right w:val="none" w:sz="0" w:space="0" w:color="auto"/>
          </w:divBdr>
        </w:div>
        <w:div w:id="1843159662">
          <w:marLeft w:val="0"/>
          <w:marRight w:val="0"/>
          <w:marTop w:val="0"/>
          <w:marBottom w:val="0"/>
          <w:divBdr>
            <w:top w:val="none" w:sz="0" w:space="0" w:color="auto"/>
            <w:left w:val="none" w:sz="0" w:space="0" w:color="auto"/>
            <w:bottom w:val="none" w:sz="0" w:space="0" w:color="auto"/>
            <w:right w:val="none" w:sz="0" w:space="0" w:color="auto"/>
          </w:divBdr>
        </w:div>
        <w:div w:id="1118766895">
          <w:marLeft w:val="0"/>
          <w:marRight w:val="0"/>
          <w:marTop w:val="0"/>
          <w:marBottom w:val="0"/>
          <w:divBdr>
            <w:top w:val="none" w:sz="0" w:space="0" w:color="auto"/>
            <w:left w:val="none" w:sz="0" w:space="0" w:color="auto"/>
            <w:bottom w:val="none" w:sz="0" w:space="0" w:color="auto"/>
            <w:right w:val="none" w:sz="0" w:space="0" w:color="auto"/>
          </w:divBdr>
        </w:div>
      </w:divsChild>
    </w:div>
    <w:div w:id="10054726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0448075">
          <w:marLeft w:val="0"/>
          <w:marRight w:val="0"/>
          <w:marTop w:val="0"/>
          <w:marBottom w:val="0"/>
          <w:divBdr>
            <w:top w:val="none" w:sz="0" w:space="0" w:color="auto"/>
            <w:left w:val="none" w:sz="0" w:space="0" w:color="auto"/>
            <w:bottom w:val="none" w:sz="0" w:space="0" w:color="auto"/>
            <w:right w:val="none" w:sz="0" w:space="0" w:color="auto"/>
          </w:divBdr>
        </w:div>
      </w:divsChild>
    </w:div>
    <w:div w:id="13951566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6388578">
          <w:marLeft w:val="0"/>
          <w:marRight w:val="0"/>
          <w:marTop w:val="0"/>
          <w:marBottom w:val="0"/>
          <w:divBdr>
            <w:top w:val="none" w:sz="0" w:space="0" w:color="auto"/>
            <w:left w:val="none" w:sz="0" w:space="0" w:color="auto"/>
            <w:bottom w:val="none" w:sz="0" w:space="0" w:color="auto"/>
            <w:right w:val="none" w:sz="0" w:space="0" w:color="auto"/>
          </w:divBdr>
        </w:div>
      </w:divsChild>
    </w:div>
    <w:div w:id="1439326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9962925">
          <w:marLeft w:val="0"/>
          <w:marRight w:val="0"/>
          <w:marTop w:val="0"/>
          <w:marBottom w:val="0"/>
          <w:divBdr>
            <w:top w:val="none" w:sz="0" w:space="0" w:color="auto"/>
            <w:left w:val="none" w:sz="0" w:space="0" w:color="auto"/>
            <w:bottom w:val="none" w:sz="0" w:space="0" w:color="auto"/>
            <w:right w:val="none" w:sz="0" w:space="0" w:color="auto"/>
          </w:divBdr>
        </w:div>
      </w:divsChild>
    </w:div>
    <w:div w:id="21288174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394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C1BB-E548-4C47-9DAF-5A8424A0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8</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90</cp:revision>
  <cp:lastPrinted>2025-02-21T16:58:00Z</cp:lastPrinted>
  <dcterms:created xsi:type="dcterms:W3CDTF">2025-02-18T04:54:00Z</dcterms:created>
  <dcterms:modified xsi:type="dcterms:W3CDTF">2025-02-21T16:58:00Z</dcterms:modified>
</cp:coreProperties>
</file>