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90450487" w:displacedByCustomXml="next"/>
    <w:sdt>
      <w:sdtPr>
        <w:rPr>
          <w:rFonts w:ascii="NoorLotus" w:eastAsiaTheme="minorHAnsi" w:hAnsi="NoorLotus" w:cs="NoorLotus"/>
          <w:color w:val="auto"/>
          <w:sz w:val="22"/>
          <w:rtl/>
          <w:lang w:bidi="fa-IR"/>
        </w:rPr>
        <w:id w:val="-1874764180"/>
        <w:docPartObj>
          <w:docPartGallery w:val="Table of Contents"/>
          <w:docPartUnique/>
        </w:docPartObj>
      </w:sdtPr>
      <w:sdtEndPr/>
      <w:sdtContent>
        <w:p w14:paraId="0A26792E" w14:textId="124BEB9E" w:rsidR="0031794D" w:rsidRPr="00AE7371" w:rsidRDefault="0031794D" w:rsidP="00AE7371">
          <w:pPr>
            <w:pStyle w:val="TOCHeading"/>
            <w:bidi/>
            <w:jc w:val="both"/>
            <w:rPr>
              <w:rFonts w:ascii="NoorLotus" w:hAnsi="NoorLotus" w:cs="NoorLotus"/>
            </w:rPr>
          </w:pPr>
          <w:r w:rsidRPr="005D255A">
            <w:rPr>
              <w:rFonts w:ascii="NoorLotus" w:hAnsi="NoorLotus" w:cs="NoorLotus"/>
            </w:rPr>
            <w:t>Contents</w:t>
          </w:r>
        </w:p>
        <w:p w14:paraId="419CAB30" w14:textId="77777777" w:rsidR="00AE7371" w:rsidRPr="00AE7371" w:rsidRDefault="0031794D" w:rsidP="00AE7371">
          <w:pPr>
            <w:pStyle w:val="TOC1"/>
            <w:tabs>
              <w:tab w:val="right" w:leader="dot" w:pos="9350"/>
            </w:tabs>
            <w:rPr>
              <w:rFonts w:ascii="NoorLotus" w:eastAsiaTheme="minorEastAsia" w:hAnsi="NoorLotus" w:cs="NoorLotus"/>
              <w:noProof/>
              <w:szCs w:val="22"/>
            </w:rPr>
          </w:pPr>
          <w:r w:rsidRPr="00AE7371">
            <w:rPr>
              <w:rFonts w:ascii="NoorLotus" w:hAnsi="NoorLotus" w:cs="NoorLotus"/>
            </w:rPr>
            <w:fldChar w:fldCharType="begin"/>
          </w:r>
          <w:r w:rsidRPr="00AE7371">
            <w:rPr>
              <w:rFonts w:ascii="NoorLotus" w:hAnsi="NoorLotus" w:cs="NoorLotus"/>
            </w:rPr>
            <w:instrText xml:space="preserve"> TOC \o "1-3" \h \z \u </w:instrText>
          </w:r>
          <w:r w:rsidRPr="00AE7371">
            <w:rPr>
              <w:rFonts w:ascii="NoorLotus" w:hAnsi="NoorLotus" w:cs="NoorLotus"/>
            </w:rPr>
            <w:fldChar w:fldCharType="separate"/>
          </w:r>
          <w:hyperlink w:anchor="_Toc190512233" w:history="1">
            <w:r w:rsidR="00AE7371" w:rsidRPr="00AE7371">
              <w:rPr>
                <w:rStyle w:val="Hyperlink"/>
                <w:rFonts w:ascii="NoorLotus" w:hAnsi="NoorLotus" w:cs="NoorLotus"/>
                <w:noProof/>
                <w:rtl/>
              </w:rPr>
              <w:t>ادامه بحث دوران امر بین محذورین</w:t>
            </w:r>
            <w:r w:rsidR="00AE7371" w:rsidRPr="00AE7371">
              <w:rPr>
                <w:rFonts w:ascii="NoorLotus" w:hAnsi="NoorLotus" w:cs="NoorLotus"/>
                <w:noProof/>
                <w:webHidden/>
              </w:rPr>
              <w:tab/>
            </w:r>
            <w:r w:rsidR="00AE7371" w:rsidRPr="00AE7371">
              <w:rPr>
                <w:rStyle w:val="Hyperlink"/>
                <w:rFonts w:ascii="NoorLotus" w:hAnsi="NoorLotus" w:cs="NoorLotus"/>
                <w:noProof/>
                <w:rtl/>
              </w:rPr>
              <w:fldChar w:fldCharType="begin"/>
            </w:r>
            <w:r w:rsidR="00AE7371" w:rsidRPr="00AE7371">
              <w:rPr>
                <w:rFonts w:ascii="NoorLotus" w:hAnsi="NoorLotus" w:cs="NoorLotus"/>
                <w:noProof/>
                <w:webHidden/>
              </w:rPr>
              <w:instrText xml:space="preserve"> PAGEREF _Toc190512233 \h </w:instrText>
            </w:r>
            <w:r w:rsidR="00AE7371" w:rsidRPr="00AE7371">
              <w:rPr>
                <w:rStyle w:val="Hyperlink"/>
                <w:rFonts w:ascii="NoorLotus" w:hAnsi="NoorLotus" w:cs="NoorLotus"/>
                <w:noProof/>
                <w:rtl/>
              </w:rPr>
            </w:r>
            <w:r w:rsidR="00AE7371" w:rsidRPr="00AE7371">
              <w:rPr>
                <w:rStyle w:val="Hyperlink"/>
                <w:rFonts w:ascii="NoorLotus" w:hAnsi="NoorLotus" w:cs="NoorLotus"/>
                <w:noProof/>
                <w:rtl/>
              </w:rPr>
              <w:fldChar w:fldCharType="separate"/>
            </w:r>
            <w:r w:rsidR="00FC3ACE">
              <w:rPr>
                <w:rFonts w:ascii="NoorLotus" w:hAnsi="NoorLotus" w:cs="NoorLotus"/>
                <w:noProof/>
                <w:webHidden/>
                <w:rtl/>
              </w:rPr>
              <w:t>1</w:t>
            </w:r>
            <w:r w:rsidR="00AE7371" w:rsidRPr="00AE7371">
              <w:rPr>
                <w:rStyle w:val="Hyperlink"/>
                <w:rFonts w:ascii="NoorLotus" w:hAnsi="NoorLotus" w:cs="NoorLotus"/>
                <w:noProof/>
                <w:rtl/>
              </w:rPr>
              <w:fldChar w:fldCharType="end"/>
            </w:r>
          </w:hyperlink>
        </w:p>
        <w:p w14:paraId="326033A5" w14:textId="77777777" w:rsidR="00AE7371" w:rsidRPr="00AE7371" w:rsidRDefault="00AE7371" w:rsidP="00AE7371">
          <w:pPr>
            <w:pStyle w:val="TOC2"/>
            <w:tabs>
              <w:tab w:val="right" w:leader="dot" w:pos="9350"/>
            </w:tabs>
            <w:rPr>
              <w:rFonts w:ascii="NoorLotus" w:eastAsiaTheme="minorEastAsia" w:hAnsi="NoorLotus" w:cs="NoorLotus"/>
              <w:noProof/>
              <w:szCs w:val="22"/>
            </w:rPr>
          </w:pPr>
          <w:hyperlink w:anchor="_Toc190512234" w:history="1">
            <w:r w:rsidRPr="00AE7371">
              <w:rPr>
                <w:rStyle w:val="Hyperlink"/>
                <w:rFonts w:ascii="NoorLotus" w:hAnsi="NoorLotus" w:cs="NoorLotus"/>
                <w:noProof/>
                <w:rtl/>
                <w:lang w:bidi="ar-SA"/>
              </w:rPr>
              <w:t>ادامۀ بحث از صورت اول (دوران بین وجوب توصلی و حرمت توصلی)</w:t>
            </w:r>
            <w:r w:rsidRPr="00AE7371">
              <w:rPr>
                <w:rFonts w:ascii="NoorLotus" w:hAnsi="NoorLotus" w:cs="NoorLotus"/>
                <w:noProof/>
                <w:webHidden/>
              </w:rPr>
              <w:tab/>
            </w:r>
            <w:r w:rsidRPr="00AE7371">
              <w:rPr>
                <w:rStyle w:val="Hyperlink"/>
                <w:rFonts w:ascii="NoorLotus" w:hAnsi="NoorLotus" w:cs="NoorLotus"/>
                <w:noProof/>
                <w:rtl/>
              </w:rPr>
              <w:fldChar w:fldCharType="begin"/>
            </w:r>
            <w:r w:rsidRPr="00AE7371">
              <w:rPr>
                <w:rFonts w:ascii="NoorLotus" w:hAnsi="NoorLotus" w:cs="NoorLotus"/>
                <w:noProof/>
                <w:webHidden/>
              </w:rPr>
              <w:instrText xml:space="preserve"> PAGEREF _Toc190512234 \h </w:instrText>
            </w:r>
            <w:r w:rsidRPr="00AE7371">
              <w:rPr>
                <w:rStyle w:val="Hyperlink"/>
                <w:rFonts w:ascii="NoorLotus" w:hAnsi="NoorLotus" w:cs="NoorLotus"/>
                <w:noProof/>
                <w:rtl/>
              </w:rPr>
            </w:r>
            <w:r w:rsidRPr="00AE7371">
              <w:rPr>
                <w:rStyle w:val="Hyperlink"/>
                <w:rFonts w:ascii="NoorLotus" w:hAnsi="NoorLotus" w:cs="NoorLotus"/>
                <w:noProof/>
                <w:rtl/>
              </w:rPr>
              <w:fldChar w:fldCharType="separate"/>
            </w:r>
            <w:r w:rsidR="00FC3ACE">
              <w:rPr>
                <w:rFonts w:ascii="NoorLotus" w:hAnsi="NoorLotus" w:cs="NoorLotus"/>
                <w:noProof/>
                <w:webHidden/>
                <w:rtl/>
              </w:rPr>
              <w:t>1</w:t>
            </w:r>
            <w:r w:rsidRPr="00AE7371">
              <w:rPr>
                <w:rStyle w:val="Hyperlink"/>
                <w:rFonts w:ascii="NoorLotus" w:hAnsi="NoorLotus" w:cs="NoorLotus"/>
                <w:noProof/>
                <w:rtl/>
              </w:rPr>
              <w:fldChar w:fldCharType="end"/>
            </w:r>
          </w:hyperlink>
        </w:p>
        <w:p w14:paraId="2FAA074D" w14:textId="77777777" w:rsidR="00AE7371" w:rsidRPr="00AE7371" w:rsidRDefault="00AE7371" w:rsidP="00AE7371">
          <w:pPr>
            <w:pStyle w:val="TOC2"/>
            <w:tabs>
              <w:tab w:val="right" w:leader="dot" w:pos="9350"/>
            </w:tabs>
            <w:rPr>
              <w:rFonts w:ascii="NoorLotus" w:eastAsiaTheme="minorEastAsia" w:hAnsi="NoorLotus" w:cs="NoorLotus"/>
              <w:noProof/>
              <w:szCs w:val="22"/>
            </w:rPr>
          </w:pPr>
          <w:hyperlink w:anchor="_Toc190512235" w:history="1">
            <w:r w:rsidRPr="00AE7371">
              <w:rPr>
                <w:rStyle w:val="Hyperlink"/>
                <w:rFonts w:ascii="NoorLotus" w:hAnsi="NoorLotus" w:cs="NoorLotus"/>
                <w:noProof/>
                <w:rtl/>
                <w:lang w:bidi="ar-SA"/>
              </w:rPr>
              <w:t>ادامۀ نقد و بررسی قول سوم: تخییر عقلی و اباحۀ شرعی</w:t>
            </w:r>
            <w:bookmarkStart w:id="1" w:name="_GoBack"/>
            <w:bookmarkEnd w:id="1"/>
            <w:r w:rsidRPr="00AE7371">
              <w:rPr>
                <w:rFonts w:ascii="NoorLotus" w:hAnsi="NoorLotus" w:cs="NoorLotus"/>
                <w:noProof/>
                <w:webHidden/>
              </w:rPr>
              <w:tab/>
            </w:r>
            <w:r w:rsidRPr="00AE7371">
              <w:rPr>
                <w:rStyle w:val="Hyperlink"/>
                <w:rFonts w:ascii="NoorLotus" w:hAnsi="NoorLotus" w:cs="NoorLotus"/>
                <w:noProof/>
                <w:rtl/>
              </w:rPr>
              <w:fldChar w:fldCharType="begin"/>
            </w:r>
            <w:r w:rsidRPr="00AE7371">
              <w:rPr>
                <w:rFonts w:ascii="NoorLotus" w:hAnsi="NoorLotus" w:cs="NoorLotus"/>
                <w:noProof/>
                <w:webHidden/>
              </w:rPr>
              <w:instrText xml:space="preserve"> PAGEREF _Toc190512235 \h </w:instrText>
            </w:r>
            <w:r w:rsidRPr="00AE7371">
              <w:rPr>
                <w:rStyle w:val="Hyperlink"/>
                <w:rFonts w:ascii="NoorLotus" w:hAnsi="NoorLotus" w:cs="NoorLotus"/>
                <w:noProof/>
                <w:rtl/>
              </w:rPr>
            </w:r>
            <w:r w:rsidRPr="00AE7371">
              <w:rPr>
                <w:rStyle w:val="Hyperlink"/>
                <w:rFonts w:ascii="NoorLotus" w:hAnsi="NoorLotus" w:cs="NoorLotus"/>
                <w:noProof/>
                <w:rtl/>
              </w:rPr>
              <w:fldChar w:fldCharType="separate"/>
            </w:r>
            <w:r w:rsidR="00FC3ACE">
              <w:rPr>
                <w:rFonts w:ascii="NoorLotus" w:hAnsi="NoorLotus" w:cs="NoorLotus"/>
                <w:noProof/>
                <w:webHidden/>
                <w:rtl/>
              </w:rPr>
              <w:t>2</w:t>
            </w:r>
            <w:r w:rsidRPr="00AE7371">
              <w:rPr>
                <w:rStyle w:val="Hyperlink"/>
                <w:rFonts w:ascii="NoorLotus" w:hAnsi="NoorLotus" w:cs="NoorLotus"/>
                <w:noProof/>
                <w:rtl/>
              </w:rPr>
              <w:fldChar w:fldCharType="end"/>
            </w:r>
          </w:hyperlink>
        </w:p>
        <w:p w14:paraId="28E6DDF4" w14:textId="77777777" w:rsidR="00AE7371" w:rsidRPr="00AE7371" w:rsidRDefault="00AE7371" w:rsidP="00AE7371">
          <w:pPr>
            <w:pStyle w:val="TOC2"/>
            <w:tabs>
              <w:tab w:val="right" w:leader="dot" w:pos="9350"/>
            </w:tabs>
            <w:rPr>
              <w:rFonts w:ascii="NoorLotus" w:eastAsiaTheme="minorEastAsia" w:hAnsi="NoorLotus" w:cs="NoorLotus"/>
              <w:noProof/>
              <w:szCs w:val="22"/>
            </w:rPr>
          </w:pPr>
          <w:hyperlink w:anchor="_Toc190512236" w:history="1">
            <w:r w:rsidRPr="00AE7371">
              <w:rPr>
                <w:rStyle w:val="Hyperlink"/>
                <w:rFonts w:ascii="NoorLotus" w:hAnsi="NoorLotus" w:cs="NoorLotus"/>
                <w:noProof/>
                <w:rtl/>
                <w:lang w:bidi="ar-SA"/>
              </w:rPr>
              <w:t>قول چهارم (تخییر عقلی بدون اباحۀ شرعی) و مناقشۀ در آن</w:t>
            </w:r>
            <w:r w:rsidRPr="00AE7371">
              <w:rPr>
                <w:rFonts w:ascii="NoorLotus" w:hAnsi="NoorLotus" w:cs="NoorLotus"/>
                <w:noProof/>
                <w:webHidden/>
              </w:rPr>
              <w:tab/>
            </w:r>
            <w:r w:rsidRPr="00AE7371">
              <w:rPr>
                <w:rStyle w:val="Hyperlink"/>
                <w:rFonts w:ascii="NoorLotus" w:hAnsi="NoorLotus" w:cs="NoorLotus"/>
                <w:noProof/>
                <w:rtl/>
              </w:rPr>
              <w:fldChar w:fldCharType="begin"/>
            </w:r>
            <w:r w:rsidRPr="00AE7371">
              <w:rPr>
                <w:rFonts w:ascii="NoorLotus" w:hAnsi="NoorLotus" w:cs="NoorLotus"/>
                <w:noProof/>
                <w:webHidden/>
              </w:rPr>
              <w:instrText xml:space="preserve"> PAGEREF _Toc190512236 \h </w:instrText>
            </w:r>
            <w:r w:rsidRPr="00AE7371">
              <w:rPr>
                <w:rStyle w:val="Hyperlink"/>
                <w:rFonts w:ascii="NoorLotus" w:hAnsi="NoorLotus" w:cs="NoorLotus"/>
                <w:noProof/>
                <w:rtl/>
              </w:rPr>
            </w:r>
            <w:r w:rsidRPr="00AE7371">
              <w:rPr>
                <w:rStyle w:val="Hyperlink"/>
                <w:rFonts w:ascii="NoorLotus" w:hAnsi="NoorLotus" w:cs="NoorLotus"/>
                <w:noProof/>
                <w:rtl/>
              </w:rPr>
              <w:fldChar w:fldCharType="separate"/>
            </w:r>
            <w:r w:rsidR="00FC3ACE">
              <w:rPr>
                <w:rFonts w:ascii="NoorLotus" w:hAnsi="NoorLotus" w:cs="NoorLotus"/>
                <w:noProof/>
                <w:webHidden/>
                <w:rtl/>
              </w:rPr>
              <w:t>7</w:t>
            </w:r>
            <w:r w:rsidRPr="00AE7371">
              <w:rPr>
                <w:rStyle w:val="Hyperlink"/>
                <w:rFonts w:ascii="NoorLotus" w:hAnsi="NoorLotus" w:cs="NoorLotus"/>
                <w:noProof/>
                <w:rtl/>
              </w:rPr>
              <w:fldChar w:fldCharType="end"/>
            </w:r>
          </w:hyperlink>
        </w:p>
        <w:p w14:paraId="3BDDB055" w14:textId="77777777" w:rsidR="00AE7371" w:rsidRPr="00AE7371" w:rsidRDefault="00AE7371" w:rsidP="00AE7371">
          <w:pPr>
            <w:pStyle w:val="TOC2"/>
            <w:tabs>
              <w:tab w:val="right" w:leader="dot" w:pos="9350"/>
            </w:tabs>
            <w:rPr>
              <w:rFonts w:ascii="NoorLotus" w:eastAsiaTheme="minorEastAsia" w:hAnsi="NoorLotus" w:cs="NoorLotus"/>
              <w:noProof/>
              <w:szCs w:val="22"/>
            </w:rPr>
          </w:pPr>
          <w:hyperlink w:anchor="_Toc190512237" w:history="1">
            <w:r w:rsidRPr="00AE7371">
              <w:rPr>
                <w:rStyle w:val="Hyperlink"/>
                <w:rFonts w:ascii="NoorLotus" w:hAnsi="NoorLotus" w:cs="NoorLotus"/>
                <w:noProof/>
                <w:rtl/>
                <w:lang w:bidi="ar-SA"/>
              </w:rPr>
              <w:t>پاسخ از اشکالات بر جریان اصول مؤمّنه در مقام</w:t>
            </w:r>
            <w:r w:rsidRPr="00AE7371">
              <w:rPr>
                <w:rFonts w:ascii="NoorLotus" w:hAnsi="NoorLotus" w:cs="NoorLotus"/>
                <w:noProof/>
                <w:webHidden/>
              </w:rPr>
              <w:tab/>
            </w:r>
            <w:r w:rsidRPr="00AE7371">
              <w:rPr>
                <w:rStyle w:val="Hyperlink"/>
                <w:rFonts w:ascii="NoorLotus" w:hAnsi="NoorLotus" w:cs="NoorLotus"/>
                <w:noProof/>
                <w:rtl/>
              </w:rPr>
              <w:fldChar w:fldCharType="begin"/>
            </w:r>
            <w:r w:rsidRPr="00AE7371">
              <w:rPr>
                <w:rFonts w:ascii="NoorLotus" w:hAnsi="NoorLotus" w:cs="NoorLotus"/>
                <w:noProof/>
                <w:webHidden/>
              </w:rPr>
              <w:instrText xml:space="preserve"> PAGEREF _Toc190512237 \h </w:instrText>
            </w:r>
            <w:r w:rsidRPr="00AE7371">
              <w:rPr>
                <w:rStyle w:val="Hyperlink"/>
                <w:rFonts w:ascii="NoorLotus" w:hAnsi="NoorLotus" w:cs="NoorLotus"/>
                <w:noProof/>
                <w:rtl/>
              </w:rPr>
            </w:r>
            <w:r w:rsidRPr="00AE7371">
              <w:rPr>
                <w:rStyle w:val="Hyperlink"/>
                <w:rFonts w:ascii="NoorLotus" w:hAnsi="NoorLotus" w:cs="NoorLotus"/>
                <w:noProof/>
                <w:rtl/>
              </w:rPr>
              <w:fldChar w:fldCharType="separate"/>
            </w:r>
            <w:r w:rsidR="00FC3ACE">
              <w:rPr>
                <w:rFonts w:ascii="NoorLotus" w:hAnsi="NoorLotus" w:cs="NoorLotus"/>
                <w:noProof/>
                <w:webHidden/>
                <w:rtl/>
              </w:rPr>
              <w:t>8</w:t>
            </w:r>
            <w:r w:rsidRPr="00AE7371">
              <w:rPr>
                <w:rStyle w:val="Hyperlink"/>
                <w:rFonts w:ascii="NoorLotus" w:hAnsi="NoorLotus" w:cs="NoorLotus"/>
                <w:noProof/>
                <w:rtl/>
              </w:rPr>
              <w:fldChar w:fldCharType="end"/>
            </w:r>
          </w:hyperlink>
        </w:p>
        <w:p w14:paraId="42C28CCA" w14:textId="77777777" w:rsidR="00AE7371" w:rsidRPr="00AE7371" w:rsidRDefault="00AE7371" w:rsidP="00AE7371">
          <w:pPr>
            <w:pStyle w:val="TOC2"/>
            <w:tabs>
              <w:tab w:val="right" w:leader="dot" w:pos="9350"/>
            </w:tabs>
            <w:rPr>
              <w:rFonts w:ascii="NoorLotus" w:eastAsiaTheme="minorEastAsia" w:hAnsi="NoorLotus" w:cs="NoorLotus"/>
              <w:noProof/>
              <w:szCs w:val="22"/>
            </w:rPr>
          </w:pPr>
          <w:hyperlink w:anchor="_Toc190512238" w:history="1">
            <w:r w:rsidRPr="00AE7371">
              <w:rPr>
                <w:rStyle w:val="Hyperlink"/>
                <w:rFonts w:ascii="NoorLotus" w:hAnsi="NoorLotus" w:cs="NoorLotus"/>
                <w:noProof/>
                <w:rtl/>
                <w:lang w:bidi="ar-SA"/>
              </w:rPr>
              <w:t>بررسی اشکالات به جریان برائت در موارد دوران امر بین محذورین</w:t>
            </w:r>
            <w:r w:rsidRPr="00AE7371">
              <w:rPr>
                <w:rFonts w:ascii="NoorLotus" w:hAnsi="NoorLotus" w:cs="NoorLotus"/>
                <w:noProof/>
                <w:webHidden/>
              </w:rPr>
              <w:tab/>
            </w:r>
            <w:r w:rsidRPr="00AE7371">
              <w:rPr>
                <w:rStyle w:val="Hyperlink"/>
                <w:rFonts w:ascii="NoorLotus" w:hAnsi="NoorLotus" w:cs="NoorLotus"/>
                <w:noProof/>
                <w:rtl/>
              </w:rPr>
              <w:fldChar w:fldCharType="begin"/>
            </w:r>
            <w:r w:rsidRPr="00AE7371">
              <w:rPr>
                <w:rFonts w:ascii="NoorLotus" w:hAnsi="NoorLotus" w:cs="NoorLotus"/>
                <w:noProof/>
                <w:webHidden/>
              </w:rPr>
              <w:instrText xml:space="preserve"> PAGEREF _Toc190512238 \h </w:instrText>
            </w:r>
            <w:r w:rsidRPr="00AE7371">
              <w:rPr>
                <w:rStyle w:val="Hyperlink"/>
                <w:rFonts w:ascii="NoorLotus" w:hAnsi="NoorLotus" w:cs="NoorLotus"/>
                <w:noProof/>
                <w:rtl/>
              </w:rPr>
            </w:r>
            <w:r w:rsidRPr="00AE7371">
              <w:rPr>
                <w:rStyle w:val="Hyperlink"/>
                <w:rFonts w:ascii="NoorLotus" w:hAnsi="NoorLotus" w:cs="NoorLotus"/>
                <w:noProof/>
                <w:rtl/>
              </w:rPr>
              <w:fldChar w:fldCharType="separate"/>
            </w:r>
            <w:r w:rsidR="00FC3ACE">
              <w:rPr>
                <w:rFonts w:ascii="NoorLotus" w:hAnsi="NoorLotus" w:cs="NoorLotus"/>
                <w:noProof/>
                <w:webHidden/>
                <w:rtl/>
              </w:rPr>
              <w:t>9</w:t>
            </w:r>
            <w:r w:rsidRPr="00AE7371">
              <w:rPr>
                <w:rStyle w:val="Hyperlink"/>
                <w:rFonts w:ascii="NoorLotus" w:hAnsi="NoorLotus" w:cs="NoorLotus"/>
                <w:noProof/>
                <w:rtl/>
              </w:rPr>
              <w:fldChar w:fldCharType="end"/>
            </w:r>
          </w:hyperlink>
        </w:p>
        <w:p w14:paraId="3C9FE80A" w14:textId="77777777" w:rsidR="00AE7371" w:rsidRPr="00AE7371" w:rsidRDefault="00AE7371" w:rsidP="00AE7371">
          <w:pPr>
            <w:pStyle w:val="TOC2"/>
            <w:tabs>
              <w:tab w:val="right" w:leader="dot" w:pos="9350"/>
            </w:tabs>
            <w:rPr>
              <w:rFonts w:ascii="NoorLotus" w:eastAsiaTheme="minorEastAsia" w:hAnsi="NoorLotus" w:cs="NoorLotus"/>
              <w:noProof/>
              <w:szCs w:val="22"/>
            </w:rPr>
          </w:pPr>
          <w:hyperlink w:anchor="_Toc190512239" w:history="1">
            <w:r w:rsidRPr="00AE7371">
              <w:rPr>
                <w:rStyle w:val="Hyperlink"/>
                <w:rFonts w:ascii="NoorLotus" w:hAnsi="NoorLotus" w:cs="NoorLotus"/>
                <w:noProof/>
                <w:rtl/>
                <w:lang w:bidi="ar-SA"/>
              </w:rPr>
              <w:t>اشکال اول: عدم امکان وضع</w:t>
            </w:r>
            <w:r w:rsidRPr="00AE7371">
              <w:rPr>
                <w:rFonts w:ascii="NoorLotus" w:hAnsi="NoorLotus" w:cs="NoorLotus"/>
                <w:noProof/>
                <w:webHidden/>
              </w:rPr>
              <w:tab/>
            </w:r>
            <w:r w:rsidRPr="00AE7371">
              <w:rPr>
                <w:rStyle w:val="Hyperlink"/>
                <w:rFonts w:ascii="NoorLotus" w:hAnsi="NoorLotus" w:cs="NoorLotus"/>
                <w:noProof/>
                <w:rtl/>
              </w:rPr>
              <w:fldChar w:fldCharType="begin"/>
            </w:r>
            <w:r w:rsidRPr="00AE7371">
              <w:rPr>
                <w:rFonts w:ascii="NoorLotus" w:hAnsi="NoorLotus" w:cs="NoorLotus"/>
                <w:noProof/>
                <w:webHidden/>
              </w:rPr>
              <w:instrText xml:space="preserve"> PAGEREF _Toc190512239 \h </w:instrText>
            </w:r>
            <w:r w:rsidRPr="00AE7371">
              <w:rPr>
                <w:rStyle w:val="Hyperlink"/>
                <w:rFonts w:ascii="NoorLotus" w:hAnsi="NoorLotus" w:cs="NoorLotus"/>
                <w:noProof/>
                <w:rtl/>
              </w:rPr>
            </w:r>
            <w:r w:rsidRPr="00AE7371">
              <w:rPr>
                <w:rStyle w:val="Hyperlink"/>
                <w:rFonts w:ascii="NoorLotus" w:hAnsi="NoorLotus" w:cs="NoorLotus"/>
                <w:noProof/>
                <w:rtl/>
              </w:rPr>
              <w:fldChar w:fldCharType="separate"/>
            </w:r>
            <w:r w:rsidR="00FC3ACE">
              <w:rPr>
                <w:rFonts w:ascii="NoorLotus" w:hAnsi="NoorLotus" w:cs="NoorLotus"/>
                <w:noProof/>
                <w:webHidden/>
                <w:rtl/>
              </w:rPr>
              <w:t>10</w:t>
            </w:r>
            <w:r w:rsidRPr="00AE7371">
              <w:rPr>
                <w:rStyle w:val="Hyperlink"/>
                <w:rFonts w:ascii="NoorLotus" w:hAnsi="NoorLotus" w:cs="NoorLotus"/>
                <w:noProof/>
                <w:rtl/>
              </w:rPr>
              <w:fldChar w:fldCharType="end"/>
            </w:r>
          </w:hyperlink>
        </w:p>
        <w:p w14:paraId="5D95AC7C" w14:textId="77777777" w:rsidR="00AE7371" w:rsidRPr="00AE7371" w:rsidRDefault="00AE7371" w:rsidP="00AE7371">
          <w:pPr>
            <w:pStyle w:val="TOC2"/>
            <w:tabs>
              <w:tab w:val="right" w:leader="dot" w:pos="9350"/>
            </w:tabs>
            <w:rPr>
              <w:rFonts w:ascii="NoorLotus" w:eastAsiaTheme="minorEastAsia" w:hAnsi="NoorLotus" w:cs="NoorLotus"/>
              <w:noProof/>
              <w:szCs w:val="22"/>
            </w:rPr>
          </w:pPr>
          <w:hyperlink w:anchor="_Toc190512240" w:history="1">
            <w:r w:rsidRPr="00AE7371">
              <w:rPr>
                <w:rStyle w:val="Hyperlink"/>
                <w:rFonts w:ascii="NoorLotus" w:hAnsi="NoorLotus" w:cs="NoorLotus"/>
                <w:noProof/>
                <w:rtl/>
                <w:lang w:bidi="ar-SA"/>
              </w:rPr>
              <w:t>اشکال دوم:</w:t>
            </w:r>
            <w:r w:rsidRPr="00AE7371">
              <w:rPr>
                <w:rFonts w:ascii="NoorLotus" w:hAnsi="NoorLotus" w:cs="NoorLotus"/>
                <w:noProof/>
                <w:webHidden/>
              </w:rPr>
              <w:tab/>
            </w:r>
            <w:r w:rsidRPr="00AE7371">
              <w:rPr>
                <w:rStyle w:val="Hyperlink"/>
                <w:rFonts w:ascii="NoorLotus" w:hAnsi="NoorLotus" w:cs="NoorLotus"/>
                <w:noProof/>
                <w:rtl/>
              </w:rPr>
              <w:fldChar w:fldCharType="begin"/>
            </w:r>
            <w:r w:rsidRPr="00AE7371">
              <w:rPr>
                <w:rFonts w:ascii="NoorLotus" w:hAnsi="NoorLotus" w:cs="NoorLotus"/>
                <w:noProof/>
                <w:webHidden/>
              </w:rPr>
              <w:instrText xml:space="preserve"> PAGEREF _Toc190512240 \h </w:instrText>
            </w:r>
            <w:r w:rsidRPr="00AE7371">
              <w:rPr>
                <w:rStyle w:val="Hyperlink"/>
                <w:rFonts w:ascii="NoorLotus" w:hAnsi="NoorLotus" w:cs="NoorLotus"/>
                <w:noProof/>
                <w:rtl/>
              </w:rPr>
            </w:r>
            <w:r w:rsidRPr="00AE7371">
              <w:rPr>
                <w:rStyle w:val="Hyperlink"/>
                <w:rFonts w:ascii="NoorLotus" w:hAnsi="NoorLotus" w:cs="NoorLotus"/>
                <w:noProof/>
                <w:rtl/>
              </w:rPr>
              <w:fldChar w:fldCharType="separate"/>
            </w:r>
            <w:r w:rsidR="00FC3ACE">
              <w:rPr>
                <w:rFonts w:ascii="NoorLotus" w:hAnsi="NoorLotus" w:cs="NoorLotus"/>
                <w:noProof/>
                <w:webHidden/>
                <w:rtl/>
              </w:rPr>
              <w:t>10</w:t>
            </w:r>
            <w:r w:rsidRPr="00AE7371">
              <w:rPr>
                <w:rStyle w:val="Hyperlink"/>
                <w:rFonts w:ascii="NoorLotus" w:hAnsi="NoorLotus" w:cs="NoorLotus"/>
                <w:noProof/>
                <w:rtl/>
              </w:rPr>
              <w:fldChar w:fldCharType="end"/>
            </w:r>
          </w:hyperlink>
        </w:p>
        <w:p w14:paraId="5206FD9E" w14:textId="77777777" w:rsidR="00AE7371" w:rsidRPr="00AE7371" w:rsidRDefault="00AE7371" w:rsidP="00AE7371">
          <w:pPr>
            <w:pStyle w:val="TOC2"/>
            <w:tabs>
              <w:tab w:val="right" w:leader="dot" w:pos="9350"/>
            </w:tabs>
            <w:rPr>
              <w:rFonts w:ascii="NoorLotus" w:eastAsiaTheme="minorEastAsia" w:hAnsi="NoorLotus" w:cs="NoorLotus"/>
              <w:noProof/>
              <w:szCs w:val="22"/>
            </w:rPr>
          </w:pPr>
          <w:hyperlink w:anchor="_Toc190512241" w:history="1">
            <w:r w:rsidRPr="00AE7371">
              <w:rPr>
                <w:rStyle w:val="Hyperlink"/>
                <w:rFonts w:ascii="NoorLotus" w:hAnsi="NoorLotus" w:cs="NoorLotus"/>
                <w:noProof/>
                <w:rtl/>
                <w:lang w:bidi="ar-SA"/>
              </w:rPr>
              <w:t>بررسی اشکال دوم</w:t>
            </w:r>
            <w:r w:rsidRPr="00AE7371">
              <w:rPr>
                <w:rFonts w:ascii="NoorLotus" w:hAnsi="NoorLotus" w:cs="NoorLotus"/>
                <w:noProof/>
                <w:webHidden/>
              </w:rPr>
              <w:tab/>
            </w:r>
            <w:r w:rsidRPr="00AE7371">
              <w:rPr>
                <w:rStyle w:val="Hyperlink"/>
                <w:rFonts w:ascii="NoorLotus" w:hAnsi="NoorLotus" w:cs="NoorLotus"/>
                <w:noProof/>
                <w:rtl/>
              </w:rPr>
              <w:fldChar w:fldCharType="begin"/>
            </w:r>
            <w:r w:rsidRPr="00AE7371">
              <w:rPr>
                <w:rFonts w:ascii="NoorLotus" w:hAnsi="NoorLotus" w:cs="NoorLotus"/>
                <w:noProof/>
                <w:webHidden/>
              </w:rPr>
              <w:instrText xml:space="preserve"> PAGEREF _Toc190512241 \h </w:instrText>
            </w:r>
            <w:r w:rsidRPr="00AE7371">
              <w:rPr>
                <w:rStyle w:val="Hyperlink"/>
                <w:rFonts w:ascii="NoorLotus" w:hAnsi="NoorLotus" w:cs="NoorLotus"/>
                <w:noProof/>
                <w:rtl/>
              </w:rPr>
            </w:r>
            <w:r w:rsidRPr="00AE7371">
              <w:rPr>
                <w:rStyle w:val="Hyperlink"/>
                <w:rFonts w:ascii="NoorLotus" w:hAnsi="NoorLotus" w:cs="NoorLotus"/>
                <w:noProof/>
                <w:rtl/>
              </w:rPr>
              <w:fldChar w:fldCharType="separate"/>
            </w:r>
            <w:r w:rsidR="00FC3ACE">
              <w:rPr>
                <w:rFonts w:ascii="NoorLotus" w:hAnsi="NoorLotus" w:cs="NoorLotus"/>
                <w:noProof/>
                <w:webHidden/>
                <w:rtl/>
              </w:rPr>
              <w:t>11</w:t>
            </w:r>
            <w:r w:rsidRPr="00AE7371">
              <w:rPr>
                <w:rStyle w:val="Hyperlink"/>
                <w:rFonts w:ascii="NoorLotus" w:hAnsi="NoorLotus" w:cs="NoorLotus"/>
                <w:noProof/>
                <w:rtl/>
              </w:rPr>
              <w:fldChar w:fldCharType="end"/>
            </w:r>
          </w:hyperlink>
        </w:p>
        <w:p w14:paraId="60E73719" w14:textId="56DA065A" w:rsidR="0031794D" w:rsidRPr="005D255A" w:rsidRDefault="0031794D" w:rsidP="00AE7371">
          <w:pPr>
            <w:jc w:val="both"/>
            <w:rPr>
              <w:rFonts w:ascii="NoorLotus" w:hAnsi="NoorLotus" w:cs="NoorLotus"/>
              <w:rtl/>
            </w:rPr>
          </w:pPr>
          <w:r w:rsidRPr="00AE7371">
            <w:rPr>
              <w:rFonts w:ascii="NoorLotus" w:hAnsi="NoorLotus" w:cs="NoorLotus"/>
              <w:b/>
              <w:bCs/>
              <w:noProof/>
            </w:rPr>
            <w:fldChar w:fldCharType="end"/>
          </w:r>
        </w:p>
      </w:sdtContent>
    </w:sdt>
    <w:p w14:paraId="3C540997" w14:textId="18ADDC40" w:rsidR="007078F9" w:rsidRPr="005D255A" w:rsidRDefault="003018E4" w:rsidP="00AE7371">
      <w:pPr>
        <w:jc w:val="center"/>
        <w:rPr>
          <w:rFonts w:ascii="NoorLotus" w:hAnsi="NoorLotus" w:cs="NoorLotus"/>
          <w:rtl/>
        </w:rPr>
      </w:pPr>
      <w:r w:rsidRPr="005D255A">
        <w:rPr>
          <w:rFonts w:ascii="NoorLotus" w:hAnsi="NoorLotus" w:cs="NoorLotus"/>
          <w:rtl/>
        </w:rPr>
        <w:t>بسم الله الرحمن الرحیم</w:t>
      </w:r>
    </w:p>
    <w:p w14:paraId="563534FF" w14:textId="3A6C1E5F" w:rsidR="003018E4" w:rsidRPr="005D255A" w:rsidRDefault="003018E4" w:rsidP="00AE7371">
      <w:pPr>
        <w:pStyle w:val="Heading1"/>
        <w:jc w:val="both"/>
        <w:rPr>
          <w:rFonts w:ascii="NoorLotus" w:hAnsi="NoorLotus"/>
          <w:rtl/>
        </w:rPr>
      </w:pPr>
      <w:bookmarkStart w:id="2" w:name="_Toc190512233"/>
      <w:r w:rsidRPr="005D255A">
        <w:rPr>
          <w:rFonts w:ascii="NoorLotus" w:hAnsi="NoorLotus"/>
          <w:rtl/>
        </w:rPr>
        <w:t>ادامه بحث دوران امر بین محذورین</w:t>
      </w:r>
      <w:bookmarkEnd w:id="2"/>
    </w:p>
    <w:p w14:paraId="533BA677" w14:textId="65FAEE5C" w:rsidR="00B16811" w:rsidRPr="005D255A" w:rsidRDefault="00F24E7F" w:rsidP="00AE7371">
      <w:pPr>
        <w:jc w:val="both"/>
        <w:rPr>
          <w:rFonts w:ascii="NoorLotus" w:hAnsi="NoorLotus" w:cs="NoorLotus"/>
          <w:rtl/>
        </w:rPr>
      </w:pPr>
      <w:r w:rsidRPr="005D255A">
        <w:rPr>
          <w:rFonts w:ascii="NoorLotus" w:hAnsi="NoorLotus" w:cs="NoorLotus"/>
          <w:rtl/>
        </w:rPr>
        <w:t xml:space="preserve">بحث در صور دوران امر بین محذورین بود. </w:t>
      </w:r>
    </w:p>
    <w:p w14:paraId="5B80AD08" w14:textId="7679AAC6" w:rsidR="004B3A57" w:rsidRPr="005D255A" w:rsidRDefault="004B3A57" w:rsidP="00AE7371">
      <w:pPr>
        <w:pStyle w:val="Heading2"/>
        <w:jc w:val="both"/>
        <w:rPr>
          <w:rFonts w:ascii="NoorLotus" w:hAnsi="NoorLotus"/>
          <w:rtl/>
        </w:rPr>
      </w:pPr>
      <w:bookmarkStart w:id="3" w:name="_Toc190512234"/>
      <w:r w:rsidRPr="005D255A">
        <w:rPr>
          <w:rFonts w:ascii="NoorLotus" w:hAnsi="NoorLotus"/>
          <w:rtl/>
        </w:rPr>
        <w:t>ادامۀ بحث از صورت اول (دوران بین وجوب توصلی و حرمت</w:t>
      </w:r>
      <w:r w:rsidR="00AE7371">
        <w:rPr>
          <w:rFonts w:ascii="NoorLotus" w:hAnsi="NoorLotus" w:hint="cs"/>
          <w:rtl/>
        </w:rPr>
        <w:t xml:space="preserve"> توصلی</w:t>
      </w:r>
      <w:r w:rsidRPr="005D255A">
        <w:rPr>
          <w:rFonts w:ascii="NoorLotus" w:hAnsi="NoorLotus"/>
          <w:rtl/>
        </w:rPr>
        <w:t>)</w:t>
      </w:r>
      <w:bookmarkEnd w:id="3"/>
    </w:p>
    <w:p w14:paraId="4F65B711" w14:textId="2B97391D" w:rsidR="005A48EC" w:rsidRPr="005D255A" w:rsidRDefault="00F24E7F" w:rsidP="00AE7371">
      <w:pPr>
        <w:jc w:val="both"/>
        <w:rPr>
          <w:rFonts w:ascii="NoorLotus" w:hAnsi="NoorLotus" w:cs="NoorLotus"/>
          <w:rtl/>
        </w:rPr>
      </w:pPr>
      <w:r w:rsidRPr="005D255A">
        <w:rPr>
          <w:rFonts w:ascii="NoorLotus" w:hAnsi="NoorLotus" w:cs="NoorLotus"/>
          <w:rtl/>
        </w:rPr>
        <w:t xml:space="preserve">صورت اول این بود که در یک واقعه فعل مردد بین وجوب توصلی یا حرمت توصلی است. شبیه این که مکلف نمی‌داند متعلق قسم او خوردن چای در این وقت است یا عدم </w:t>
      </w:r>
      <w:r w:rsidR="005D255A">
        <w:rPr>
          <w:rFonts w:ascii="NoorLotus" w:hAnsi="NoorLotus" w:cs="NoorLotus" w:hint="cs"/>
          <w:rtl/>
        </w:rPr>
        <w:t>آن</w:t>
      </w:r>
      <w:r w:rsidRPr="005D255A">
        <w:rPr>
          <w:rFonts w:ascii="NoorLotus" w:hAnsi="NoorLotus" w:cs="NoorLotus"/>
          <w:rtl/>
        </w:rPr>
        <w:t>.</w:t>
      </w:r>
      <w:r w:rsidR="005A48EC" w:rsidRPr="005D255A">
        <w:rPr>
          <w:rFonts w:ascii="NoorLotus" w:hAnsi="NoorLotus" w:cs="NoorLotus"/>
          <w:rtl/>
        </w:rPr>
        <w:t xml:space="preserve"> خصوصیت این صورت این است که هیچ‌کدام از موافقت قطعیه و مخالفت قطعیه آن ممکن نیست. </w:t>
      </w:r>
    </w:p>
    <w:p w14:paraId="6D7D49BF" w14:textId="362DE92F" w:rsidR="005A48EC" w:rsidRPr="005D255A" w:rsidRDefault="005A48EC" w:rsidP="00AE7371">
      <w:pPr>
        <w:jc w:val="both"/>
        <w:rPr>
          <w:rFonts w:ascii="NoorLotus" w:hAnsi="NoorLotus" w:cs="NoorLotus"/>
          <w:rtl/>
        </w:rPr>
      </w:pPr>
      <w:r w:rsidRPr="005D255A">
        <w:rPr>
          <w:rFonts w:ascii="NoorLotus" w:hAnsi="NoorLotus" w:cs="NoorLotus"/>
          <w:rtl/>
        </w:rPr>
        <w:lastRenderedPageBreak/>
        <w:t xml:space="preserve">بعضی مثل </w:t>
      </w:r>
      <w:r w:rsidR="00BF72D5" w:rsidRPr="005D255A">
        <w:rPr>
          <w:rFonts w:ascii="NoorLotus" w:hAnsi="NoorLotus" w:cs="NoorLotus"/>
          <w:rtl/>
        </w:rPr>
        <w:t xml:space="preserve">مرحوم ایروانی </w:t>
      </w:r>
      <w:r w:rsidRPr="005D255A">
        <w:rPr>
          <w:rFonts w:ascii="NoorLotus" w:hAnsi="NoorLotus" w:cs="NoorLotus"/>
          <w:rtl/>
        </w:rPr>
        <w:t xml:space="preserve">فرموده‌اند: اگر این دو حکم از </w:t>
      </w:r>
      <w:r w:rsidR="00820050" w:rsidRPr="005D255A">
        <w:rPr>
          <w:rFonts w:ascii="NoorLotus" w:hAnsi="NoorLotus" w:cs="NoorLotus"/>
          <w:rtl/>
        </w:rPr>
        <w:t xml:space="preserve">حیث درجه‌ی احتمال و محتمل مساوی باشند </w:t>
      </w:r>
      <w:r w:rsidR="00A51C4C" w:rsidRPr="005D255A">
        <w:rPr>
          <w:rFonts w:ascii="NoorLotus" w:hAnsi="NoorLotus" w:cs="NoorLotus"/>
          <w:rtl/>
        </w:rPr>
        <w:t xml:space="preserve">یعنی احتمال وجوب و حرمت مساوی است و هیچ‌کدام نیز بر دیگری به طور معین مزیت ندارد، بقای حکم واقعی لغو است زیرا هیچ اثری حتی به لحاظ حسن احتیاط ندارد. و اگر درجه‌ی احتمال یا درجه‌ی محتمل یکی از آن دو علی التعیین بیشتر باشد مثلا هفتاد درصد احتمال وجوب داده می‌شود و یا اگر در واقع وجوب ثابت باشد </w:t>
      </w:r>
      <w:r w:rsidR="00B64DE2" w:rsidRPr="005D255A">
        <w:rPr>
          <w:rFonts w:ascii="NoorLotus" w:hAnsi="NoorLotus" w:cs="NoorLotus"/>
          <w:rtl/>
        </w:rPr>
        <w:t>وجوب قوی‌ای است</w:t>
      </w:r>
      <w:r w:rsidR="0083561A">
        <w:rPr>
          <w:rFonts w:ascii="NoorLotus" w:hAnsi="NoorLotus" w:cs="NoorLotus" w:hint="cs"/>
          <w:rtl/>
        </w:rPr>
        <w:t xml:space="preserve"> که</w:t>
      </w:r>
      <w:r w:rsidR="004974D7">
        <w:rPr>
          <w:rFonts w:ascii="NoorLotus" w:hAnsi="NoorLotus" w:cs="NoorLotus" w:hint="cs"/>
          <w:rtl/>
        </w:rPr>
        <w:t xml:space="preserve"> بر حرمت محتمل</w:t>
      </w:r>
      <w:r w:rsidR="0083561A">
        <w:rPr>
          <w:rFonts w:ascii="NoorLotus" w:hAnsi="NoorLotus" w:cs="NoorLotus" w:hint="cs"/>
          <w:rtl/>
        </w:rPr>
        <w:t>ه</w:t>
      </w:r>
      <w:r w:rsidR="004974D7">
        <w:rPr>
          <w:rFonts w:ascii="NoorLotus" w:hAnsi="NoorLotus" w:cs="NoorLotus" w:hint="cs"/>
          <w:rtl/>
        </w:rPr>
        <w:t xml:space="preserve"> غلبه دارد</w:t>
      </w:r>
      <w:r w:rsidR="00B64DE2" w:rsidRPr="005D255A">
        <w:rPr>
          <w:rFonts w:ascii="NoorLotus" w:hAnsi="NoorLotus" w:cs="NoorLotus"/>
          <w:rtl/>
        </w:rPr>
        <w:t>، بقای این حکم اثر دارد ولی بقای حکم مقابل یعنی حرمت اثر ندارد لذا علم اجمالی تبدیل به شبهه‌ی بدویه وجوبیه می‌شود زیرا حرمت اثر ندارد و یقینا مرتفع است و وجوب</w:t>
      </w:r>
      <w:r w:rsidR="005D255A">
        <w:rPr>
          <w:rFonts w:ascii="NoorLotus" w:hAnsi="NoorLotus" w:cs="NoorLotus" w:hint="cs"/>
          <w:rtl/>
        </w:rPr>
        <w:t>،</w:t>
      </w:r>
      <w:r w:rsidR="00B64DE2" w:rsidRPr="005D255A">
        <w:rPr>
          <w:rFonts w:ascii="NoorLotus" w:hAnsi="NoorLotus" w:cs="NoorLotus"/>
          <w:rtl/>
        </w:rPr>
        <w:t xml:space="preserve"> مشکوک بدوی می‌شود و</w:t>
      </w:r>
      <w:r w:rsidR="005D255A">
        <w:rPr>
          <w:rFonts w:ascii="NoorLotus" w:hAnsi="NoorLotus" w:cs="NoorLotus" w:hint="cs"/>
          <w:rtl/>
        </w:rPr>
        <w:t xml:space="preserve"> </w:t>
      </w:r>
      <w:r w:rsidR="00B64DE2" w:rsidRPr="005D255A">
        <w:rPr>
          <w:rFonts w:ascii="NoorLotus" w:hAnsi="NoorLotus" w:cs="NoorLotus"/>
          <w:rtl/>
        </w:rPr>
        <w:t xml:space="preserve">از آن </w:t>
      </w:r>
      <w:r w:rsidR="00B64DE2" w:rsidRPr="00EE7EE6">
        <w:rPr>
          <w:rFonts w:ascii="NoorLotus" w:hAnsi="NoorLotus" w:cs="NoorLotus"/>
          <w:rtl/>
        </w:rPr>
        <w:t>برائت جاری می‌شود</w:t>
      </w:r>
      <w:r w:rsidR="00BF72D5" w:rsidRPr="00EE7EE6">
        <w:rPr>
          <w:rFonts w:ascii="NoorLotus" w:hAnsi="NoorLotus" w:cs="NoorLotus"/>
          <w:vertAlign w:val="superscript"/>
          <w:rtl/>
          <w:lang w:bidi="ar"/>
        </w:rPr>
        <w:footnoteReference w:id="1"/>
      </w:r>
      <w:r w:rsidR="00B64DE2" w:rsidRPr="00EE7EE6">
        <w:rPr>
          <w:rFonts w:ascii="NoorLotus" w:hAnsi="NoorLotus" w:cs="NoorLotus"/>
          <w:rtl/>
        </w:rPr>
        <w:t>.</w:t>
      </w:r>
    </w:p>
    <w:p w14:paraId="5F547122" w14:textId="3395C1E6" w:rsidR="00B64DE2" w:rsidRPr="005D255A" w:rsidRDefault="00B64DE2" w:rsidP="00AE7371">
      <w:pPr>
        <w:jc w:val="both"/>
        <w:rPr>
          <w:rFonts w:ascii="NoorLotus" w:hAnsi="NoorLotus" w:cs="NoorLotus"/>
          <w:rtl/>
        </w:rPr>
      </w:pPr>
      <w:r w:rsidRPr="005D255A">
        <w:rPr>
          <w:rFonts w:ascii="NoorLotus" w:hAnsi="NoorLotus" w:cs="NoorLotus"/>
          <w:rtl/>
        </w:rPr>
        <w:t>این کلام تمام نیست زیرا فرض وجود اثر فعلی در بقای حکمی که توسط خطاب قانونی -به تعبیر امام رحمه الله- یا خ</w:t>
      </w:r>
      <w:r w:rsidR="007A5C88">
        <w:rPr>
          <w:rFonts w:ascii="NoorLotus" w:hAnsi="NoorLotus" w:cs="NoorLotus"/>
          <w:rtl/>
        </w:rPr>
        <w:t>طاب مطلق -به تعبیر</w:t>
      </w:r>
      <w:r w:rsidR="007A5C88">
        <w:rPr>
          <w:rFonts w:ascii="NoorLotus" w:hAnsi="NoorLotus" w:cs="NoorLotus" w:hint="cs"/>
          <w:rtl/>
        </w:rPr>
        <w:t xml:space="preserve"> </w:t>
      </w:r>
      <w:r w:rsidR="007A5C88">
        <w:rPr>
          <w:rFonts w:ascii="NoorLotus" w:hAnsi="NoorLotus" w:cs="NoorLotus"/>
          <w:rtl/>
        </w:rPr>
        <w:t xml:space="preserve">ما </w:t>
      </w:r>
      <w:r w:rsidR="007A5C88">
        <w:rPr>
          <w:rFonts w:ascii="NoorLotus" w:hAnsi="NoorLotus" w:cs="NoorLotus" w:hint="cs"/>
          <w:rtl/>
        </w:rPr>
        <w:t xml:space="preserve">و </w:t>
      </w:r>
      <w:r w:rsidR="007A5C88">
        <w:rPr>
          <w:rFonts w:ascii="NoorLotus" w:hAnsi="NoorLotus" w:cs="NoorLotus"/>
          <w:rtl/>
        </w:rPr>
        <w:t>شهید صدر رحمه الله</w:t>
      </w:r>
      <w:r w:rsidRPr="005D255A">
        <w:rPr>
          <w:rFonts w:ascii="NoorLotus" w:hAnsi="NoorLotus" w:cs="NoorLotus"/>
          <w:rtl/>
        </w:rPr>
        <w:t xml:space="preserve">- ثابت می‌شود لازم نیست بلکه اثر علی تقدیر الوصول در خروج از لغویت عقلائیه کافی است. </w:t>
      </w:r>
    </w:p>
    <w:p w14:paraId="79639247" w14:textId="1B31C1F7" w:rsidR="004B3A57" w:rsidRPr="005D255A" w:rsidRDefault="004B3A57" w:rsidP="00AE7371">
      <w:pPr>
        <w:pStyle w:val="Heading2"/>
        <w:jc w:val="both"/>
        <w:rPr>
          <w:rFonts w:ascii="NoorLotus" w:hAnsi="NoorLotus"/>
          <w:rtl/>
        </w:rPr>
      </w:pPr>
      <w:bookmarkStart w:id="4" w:name="_Toc190512235"/>
      <w:r w:rsidRPr="005D255A">
        <w:rPr>
          <w:rFonts w:ascii="NoorLotus" w:hAnsi="NoorLotus"/>
          <w:rtl/>
        </w:rPr>
        <w:t>ادامۀ نقد و بررسی قول سوم: تخییر عقلی و اباحۀ شرعی</w:t>
      </w:r>
      <w:bookmarkEnd w:id="4"/>
    </w:p>
    <w:p w14:paraId="5D597DDF" w14:textId="31ED740A" w:rsidR="0032691E" w:rsidRPr="005D255A" w:rsidRDefault="0032691E" w:rsidP="00AE7371">
      <w:pPr>
        <w:jc w:val="both"/>
        <w:rPr>
          <w:rFonts w:ascii="NoorLotus" w:hAnsi="NoorLotus" w:cs="NoorLotus"/>
          <w:rtl/>
        </w:rPr>
      </w:pPr>
      <w:r w:rsidRPr="005D255A">
        <w:rPr>
          <w:rFonts w:ascii="NoorLotus" w:hAnsi="NoorLotus" w:cs="NoorLotus"/>
          <w:rtl/>
        </w:rPr>
        <w:t xml:space="preserve">بحث در قول سوم </w:t>
      </w:r>
      <w:r w:rsidR="007A5C88">
        <w:rPr>
          <w:rFonts w:ascii="Sakkal Majalla" w:hAnsi="Sakkal Majalla" w:cs="Sakkal Majalla" w:hint="cs"/>
          <w:rtl/>
        </w:rPr>
        <w:t>–</w:t>
      </w:r>
      <w:r w:rsidR="007A5C88">
        <w:rPr>
          <w:rFonts w:ascii="NoorLotus" w:hAnsi="NoorLotus" w:cs="NoorLotus" w:hint="cs"/>
          <w:rtl/>
        </w:rPr>
        <w:t xml:space="preserve">از پنج قول موجود در صورت اول- </w:t>
      </w:r>
      <w:r w:rsidR="000377BA" w:rsidRPr="005D255A">
        <w:rPr>
          <w:rFonts w:ascii="NoorLotus" w:hAnsi="NoorLotus" w:cs="NoorLotus"/>
          <w:rtl/>
        </w:rPr>
        <w:t>بود که صاحب کفایه رحمه الله فرموده‌اند: «</w:t>
      </w:r>
      <w:r w:rsidR="00273F8B" w:rsidRPr="005D255A">
        <w:rPr>
          <w:rFonts w:ascii="NoorLotus" w:hAnsi="NoorLotus" w:cs="NoorLotus"/>
          <w:rtl/>
        </w:rPr>
        <w:t xml:space="preserve">حکم </w:t>
      </w:r>
      <w:r w:rsidR="004974D7">
        <w:rPr>
          <w:rFonts w:ascii="NoorLotus" w:hAnsi="NoorLotus" w:cs="NoorLotus" w:hint="cs"/>
          <w:rtl/>
        </w:rPr>
        <w:t>این صورت،</w:t>
      </w:r>
      <w:r w:rsidR="00273F8B" w:rsidRPr="005D255A">
        <w:rPr>
          <w:rFonts w:ascii="NoorLotus" w:hAnsi="NoorLotus" w:cs="NoorLotus"/>
          <w:rtl/>
        </w:rPr>
        <w:t xml:space="preserve"> عقلا تخییر و شرعا اباحه است. برائت عقلیه در ما نحن فیه جاری نمی‌شود زیرا بیان تمام است و مکلف </w:t>
      </w:r>
      <w:r w:rsidR="004974D7">
        <w:rPr>
          <w:rFonts w:ascii="NoorLotus" w:hAnsi="NoorLotus" w:cs="NoorLotus" w:hint="cs"/>
          <w:rtl/>
        </w:rPr>
        <w:t xml:space="preserve">تنها </w:t>
      </w:r>
      <w:r w:rsidR="00273F8B" w:rsidRPr="005D255A">
        <w:rPr>
          <w:rFonts w:ascii="NoorLotus" w:hAnsi="NoorLotus" w:cs="NoorLotus"/>
          <w:rtl/>
        </w:rPr>
        <w:t xml:space="preserve">تمکن از احتیاط تام ندارد بلکه </w:t>
      </w:r>
      <w:r w:rsidR="00190E14" w:rsidRPr="005D255A">
        <w:rPr>
          <w:rFonts w:ascii="NoorLotus" w:hAnsi="NoorLotus" w:cs="NoorLotus"/>
          <w:rtl/>
        </w:rPr>
        <w:t>چون مکلف لابد از اتیان فعل یا ترک آن است و هیچ طرف بر دیگری ترجیح ندارد عقل حکم به تخییر می‌</w:t>
      </w:r>
      <w:r w:rsidR="004974D7">
        <w:rPr>
          <w:rFonts w:ascii="NoorLotus" w:hAnsi="NoorLotus" w:cs="NoorLotus"/>
          <w:rtl/>
        </w:rPr>
        <w:t>کند لذا اگر یکی از دو طرف از حی</w:t>
      </w:r>
      <w:r w:rsidR="004974D7">
        <w:rPr>
          <w:rFonts w:ascii="NoorLotus" w:hAnsi="NoorLotus" w:cs="NoorLotus" w:hint="cs"/>
          <w:rtl/>
        </w:rPr>
        <w:t>ث</w:t>
      </w:r>
      <w:r w:rsidR="00190E14" w:rsidRPr="005D255A">
        <w:rPr>
          <w:rFonts w:ascii="NoorLotus" w:hAnsi="NoorLotus" w:cs="NoorLotus"/>
          <w:rtl/>
        </w:rPr>
        <w:t xml:space="preserve"> احتمال یا محتمل</w:t>
      </w:r>
      <w:r w:rsidR="004974D7">
        <w:rPr>
          <w:rFonts w:ascii="NoorLotus" w:hAnsi="NoorLotus" w:cs="NoorLotus" w:hint="cs"/>
          <w:rtl/>
        </w:rPr>
        <w:t>،</w:t>
      </w:r>
      <w:r w:rsidR="00190E14" w:rsidRPr="005D255A">
        <w:rPr>
          <w:rFonts w:ascii="NoorLotus" w:hAnsi="NoorLotus" w:cs="NoorLotus"/>
          <w:rtl/>
        </w:rPr>
        <w:t xml:space="preserve"> اقوی بود عقل حکم به تخییر نمی‌کند. </w:t>
      </w:r>
      <w:r w:rsidR="00A64A92" w:rsidRPr="005D255A">
        <w:rPr>
          <w:rFonts w:ascii="NoorLotus" w:hAnsi="NoorLotus" w:cs="NoorLotus"/>
          <w:rtl/>
        </w:rPr>
        <w:t xml:space="preserve">البته قاعده‌ی حل در ما نحن فیه جاری می‌شود چه دو طرف از حیث احتمال و محتمل مساوی باشد و چه یکی </w:t>
      </w:r>
      <w:r w:rsidR="002E3E30" w:rsidRPr="005D255A">
        <w:rPr>
          <w:rFonts w:ascii="NoorLotus" w:hAnsi="NoorLotus" w:cs="NoorLotus"/>
          <w:rtl/>
        </w:rPr>
        <w:t>نسبت به دیگری مرجح داشته باشد.»</w:t>
      </w:r>
      <w:r w:rsidR="00BF72D5" w:rsidRPr="005D255A">
        <w:rPr>
          <w:rFonts w:ascii="NoorLotus" w:hAnsi="NoorLotus" w:cs="NoorLotus"/>
          <w:vertAlign w:val="superscript"/>
          <w:rtl/>
          <w:lang w:bidi="ar"/>
        </w:rPr>
        <w:t xml:space="preserve"> </w:t>
      </w:r>
      <w:r w:rsidR="00BF72D5" w:rsidRPr="005D255A">
        <w:rPr>
          <w:rFonts w:ascii="NoorLotus" w:hAnsi="NoorLotus" w:cs="NoorLotus"/>
          <w:vertAlign w:val="superscript"/>
          <w:rtl/>
          <w:lang w:bidi="ar"/>
        </w:rPr>
        <w:footnoteReference w:id="2"/>
      </w:r>
    </w:p>
    <w:p w14:paraId="1F49395C" w14:textId="618044BF" w:rsidR="002E3E30" w:rsidRPr="005D255A" w:rsidRDefault="002E3E30" w:rsidP="00AE7371">
      <w:pPr>
        <w:jc w:val="both"/>
        <w:rPr>
          <w:rFonts w:ascii="NoorLotus" w:hAnsi="NoorLotus" w:cs="NoorLotus"/>
          <w:rtl/>
        </w:rPr>
      </w:pPr>
      <w:r w:rsidRPr="005D255A">
        <w:rPr>
          <w:rFonts w:ascii="NoorLotus" w:hAnsi="NoorLotus" w:cs="NoorLotus"/>
          <w:rtl/>
        </w:rPr>
        <w:t xml:space="preserve">این بیان تمام نیست زیرا در ما نحن فیه بیان تمام نیست زیرا اگر از مکلف بعد از انجام فعل سؤال شود که این فعل حرام بود چرا آن را انجام دادید؟ او می‌گوید «من نمی‌دانستم» و عذر او به جهلش مستند می‌شود و این همان </w:t>
      </w:r>
      <w:r w:rsidRPr="005D255A">
        <w:rPr>
          <w:rFonts w:ascii="NoorLotus" w:hAnsi="NoorLotus" w:cs="NoorLotus"/>
          <w:rtl/>
        </w:rPr>
        <w:lastRenderedPageBreak/>
        <w:t xml:space="preserve">«قبح عقاب بلابیان» است و با مواردی که مکلف </w:t>
      </w:r>
      <w:r w:rsidR="006A7626" w:rsidRPr="005D255A">
        <w:rPr>
          <w:rFonts w:ascii="NoorLotus" w:hAnsi="NoorLotus" w:cs="NoorLotus"/>
          <w:rtl/>
        </w:rPr>
        <w:t xml:space="preserve">با وجود </w:t>
      </w:r>
      <w:r w:rsidRPr="005D255A">
        <w:rPr>
          <w:rFonts w:ascii="NoorLotus" w:hAnsi="NoorLotus" w:cs="NoorLotus"/>
          <w:rtl/>
        </w:rPr>
        <w:t xml:space="preserve">علم تفصیلی </w:t>
      </w:r>
      <w:r w:rsidR="006A7626" w:rsidRPr="005D255A">
        <w:rPr>
          <w:rFonts w:ascii="NoorLotus" w:hAnsi="NoorLotus" w:cs="NoorLotus"/>
          <w:rtl/>
        </w:rPr>
        <w:t>به تکلیف</w:t>
      </w:r>
      <w:r w:rsidR="008F6D98">
        <w:rPr>
          <w:rFonts w:ascii="NoorLotus" w:hAnsi="NoorLotus" w:cs="NoorLotus" w:hint="cs"/>
          <w:rtl/>
        </w:rPr>
        <w:t>،</w:t>
      </w:r>
      <w:r w:rsidR="006A7626" w:rsidRPr="005D255A">
        <w:rPr>
          <w:rFonts w:ascii="NoorLotus" w:hAnsi="NoorLotus" w:cs="NoorLotus"/>
          <w:rtl/>
        </w:rPr>
        <w:t xml:space="preserve"> عاجز از آن است، فرق دارد </w:t>
      </w:r>
      <w:r w:rsidR="00DE1F74" w:rsidRPr="005D255A">
        <w:rPr>
          <w:rFonts w:ascii="NoorLotus" w:hAnsi="NoorLotus" w:cs="NoorLotus"/>
          <w:rtl/>
        </w:rPr>
        <w:t xml:space="preserve">زیرا در این جا </w:t>
      </w:r>
      <w:r w:rsidR="007C2D2C" w:rsidRPr="005D255A">
        <w:rPr>
          <w:rFonts w:ascii="NoorLotus" w:hAnsi="NoorLotus" w:cs="NoorLotus"/>
          <w:rtl/>
        </w:rPr>
        <w:t xml:space="preserve">مکلف </w:t>
      </w:r>
      <w:r w:rsidR="00DE1F74" w:rsidRPr="005D255A">
        <w:rPr>
          <w:rFonts w:ascii="NoorLotus" w:hAnsi="NoorLotus" w:cs="NoorLotus"/>
          <w:rtl/>
        </w:rPr>
        <w:t xml:space="preserve">علم اجمالی </w:t>
      </w:r>
      <w:r w:rsidR="007C2D2C" w:rsidRPr="005D255A">
        <w:rPr>
          <w:rFonts w:ascii="NoorLotus" w:hAnsi="NoorLotus" w:cs="NoorLotus"/>
          <w:rtl/>
        </w:rPr>
        <w:t xml:space="preserve">به تکلیف مردد بین وجوب و حرمت دارد و عاجز از </w:t>
      </w:r>
      <w:r w:rsidR="008C7C7C" w:rsidRPr="005D255A">
        <w:rPr>
          <w:rFonts w:ascii="NoorLotus" w:hAnsi="NoorLotus" w:cs="NoorLotus"/>
          <w:rtl/>
        </w:rPr>
        <w:t xml:space="preserve">احراز </w:t>
      </w:r>
      <w:r w:rsidR="007C2D2C" w:rsidRPr="005D255A">
        <w:rPr>
          <w:rFonts w:ascii="NoorLotus" w:hAnsi="NoorLotus" w:cs="NoorLotus"/>
          <w:rtl/>
        </w:rPr>
        <w:t xml:space="preserve">امتثال آن است </w:t>
      </w:r>
      <w:r w:rsidR="00404B32" w:rsidRPr="005D255A">
        <w:rPr>
          <w:rFonts w:ascii="NoorLotus" w:hAnsi="NoorLotus" w:cs="NoorLotus"/>
          <w:rtl/>
        </w:rPr>
        <w:t xml:space="preserve">و </w:t>
      </w:r>
      <w:r w:rsidR="008C7C7C" w:rsidRPr="005D255A">
        <w:rPr>
          <w:rFonts w:ascii="NoorLotus" w:hAnsi="NoorLotus" w:cs="NoorLotus"/>
          <w:rtl/>
        </w:rPr>
        <w:t>اگر او به خلاف واقع بیفتد ناشی از جهل او و عدم</w:t>
      </w:r>
      <w:r w:rsidR="008F6D98">
        <w:rPr>
          <w:rFonts w:ascii="NoorLotus" w:hAnsi="NoorLotus" w:cs="NoorLotus"/>
          <w:rtl/>
        </w:rPr>
        <w:t xml:space="preserve"> تمامیت بیان بر آن تکلیف </w:t>
      </w:r>
      <w:r w:rsidR="008F6D98">
        <w:rPr>
          <w:rFonts w:ascii="NoorLotus" w:hAnsi="NoorLotus" w:cs="NoorLotus" w:hint="cs"/>
          <w:rtl/>
        </w:rPr>
        <w:t>خاص</w:t>
      </w:r>
      <w:r w:rsidR="008C7C7C" w:rsidRPr="005D255A">
        <w:rPr>
          <w:rFonts w:ascii="NoorLotus" w:hAnsi="NoorLotus" w:cs="NoorLotus"/>
          <w:rtl/>
        </w:rPr>
        <w:t xml:space="preserve"> </w:t>
      </w:r>
      <w:r w:rsidR="008F6D98">
        <w:rPr>
          <w:rFonts w:ascii="NoorLotus" w:hAnsi="NoorLotus" w:cs="NoorLotus" w:hint="cs"/>
          <w:rtl/>
        </w:rPr>
        <w:t>-</w:t>
      </w:r>
      <w:r w:rsidR="008C7C7C" w:rsidRPr="005D255A">
        <w:rPr>
          <w:rFonts w:ascii="NoorLotus" w:hAnsi="NoorLotus" w:cs="NoorLotus"/>
          <w:rtl/>
        </w:rPr>
        <w:t>که با آن مخالفت شده است</w:t>
      </w:r>
      <w:r w:rsidR="008F6D98">
        <w:rPr>
          <w:rFonts w:ascii="NoorLotus" w:hAnsi="NoorLotus" w:cs="NoorLotus" w:hint="cs"/>
          <w:rtl/>
        </w:rPr>
        <w:t>-</w:t>
      </w:r>
      <w:r w:rsidR="008C7C7C" w:rsidRPr="005D255A">
        <w:rPr>
          <w:rFonts w:ascii="NoorLotus" w:hAnsi="NoorLotus" w:cs="NoorLotus"/>
          <w:rtl/>
        </w:rPr>
        <w:t xml:space="preserve"> می‌باشد.</w:t>
      </w:r>
    </w:p>
    <w:p w14:paraId="725AA40D" w14:textId="7C90CBAF" w:rsidR="00BF72D5" w:rsidRPr="005D255A" w:rsidRDefault="008C7C7C" w:rsidP="00AE7371">
      <w:pPr>
        <w:jc w:val="both"/>
        <w:rPr>
          <w:rFonts w:ascii="NoorLotus" w:hAnsi="NoorLotus" w:cs="NoorLotus"/>
          <w:rtl/>
        </w:rPr>
      </w:pPr>
      <w:r w:rsidRPr="005D255A">
        <w:rPr>
          <w:rFonts w:ascii="NoorLotus" w:hAnsi="NoorLotus" w:cs="NoorLotus"/>
          <w:rtl/>
        </w:rPr>
        <w:t>مرحوم نایینی نیز قائل به تخییر عقلی است</w:t>
      </w:r>
      <w:r w:rsidR="00E30C0A">
        <w:rPr>
          <w:rStyle w:val="FootnoteReference"/>
          <w:rFonts w:ascii="NoorLotus" w:hAnsi="NoorLotus" w:cs="NoorLotus"/>
          <w:rtl/>
        </w:rPr>
        <w:footnoteReference w:id="3"/>
      </w:r>
      <w:r w:rsidRPr="005D255A">
        <w:rPr>
          <w:rFonts w:ascii="NoorLotus" w:hAnsi="NoorLotus" w:cs="NoorLotus"/>
          <w:rtl/>
        </w:rPr>
        <w:t xml:space="preserve"> و فرموده‌اند: بعد از این که عقل </w:t>
      </w:r>
      <w:r w:rsidR="008F6D98">
        <w:rPr>
          <w:rFonts w:ascii="NoorLotus" w:hAnsi="NoorLotus" w:cs="NoorLotus" w:hint="cs"/>
          <w:rtl/>
        </w:rPr>
        <w:t>-</w:t>
      </w:r>
      <w:r w:rsidRPr="005D255A">
        <w:rPr>
          <w:rFonts w:ascii="NoorLotus" w:hAnsi="NoorLotus" w:cs="NoorLotus"/>
          <w:rtl/>
        </w:rPr>
        <w:t>به ملاک لابدیت از فعل یا ترک</w:t>
      </w:r>
      <w:r w:rsidR="008F6D98">
        <w:rPr>
          <w:rFonts w:ascii="NoorLotus" w:hAnsi="NoorLotus" w:cs="NoorLotus" w:hint="cs"/>
          <w:rtl/>
        </w:rPr>
        <w:t>-</w:t>
      </w:r>
      <w:r w:rsidRPr="005D255A">
        <w:rPr>
          <w:rFonts w:ascii="NoorLotus" w:hAnsi="NoorLotus" w:cs="NoorLotus"/>
          <w:rtl/>
        </w:rPr>
        <w:t xml:space="preserve"> حکم به تخییر کرد حکم او به قبح عقاب بلابیان لغو خواهد بود.</w:t>
      </w:r>
      <w:r w:rsidR="00BF72D5" w:rsidRPr="005D255A">
        <w:rPr>
          <w:rFonts w:ascii="NoorLotus" w:hAnsi="NoorLotus" w:cs="NoorLotus"/>
          <w:vertAlign w:val="superscript"/>
          <w:rtl/>
          <w:lang w:bidi="ar"/>
        </w:rPr>
        <w:footnoteReference w:id="4"/>
      </w:r>
    </w:p>
    <w:p w14:paraId="3BCE8BA0" w14:textId="344EB341" w:rsidR="008C7C7C" w:rsidRPr="005D255A" w:rsidRDefault="008C7C7C" w:rsidP="00AE7371">
      <w:pPr>
        <w:jc w:val="both"/>
        <w:rPr>
          <w:rFonts w:ascii="NoorLotus" w:hAnsi="NoorLotus" w:cs="NoorLotus"/>
          <w:rtl/>
        </w:rPr>
      </w:pPr>
      <w:r w:rsidRPr="005D255A">
        <w:rPr>
          <w:rFonts w:ascii="NoorLotus" w:hAnsi="NoorLotus" w:cs="NoorLotus"/>
          <w:rtl/>
        </w:rPr>
        <w:t xml:space="preserve">مرحوم عراقی نیز </w:t>
      </w:r>
      <w:r w:rsidR="008F6D98">
        <w:rPr>
          <w:rFonts w:ascii="NoorLotus" w:hAnsi="NoorLotus" w:cs="NoorLotus"/>
          <w:rtl/>
        </w:rPr>
        <w:t>همین مطلب را بیان کرد</w:t>
      </w:r>
      <w:r w:rsidR="008F6D98">
        <w:rPr>
          <w:rFonts w:ascii="NoorLotus" w:hAnsi="NoorLotus" w:cs="NoorLotus" w:hint="cs"/>
          <w:rtl/>
        </w:rPr>
        <w:t>ه</w:t>
      </w:r>
      <w:r w:rsidR="008F6D98">
        <w:rPr>
          <w:rFonts w:ascii="NoorLotus" w:hAnsi="NoorLotus" w:cs="NoorLotus"/>
          <w:rtl/>
        </w:rPr>
        <w:t xml:space="preserve"> و فرمود</w:t>
      </w:r>
      <w:r w:rsidRPr="005D255A">
        <w:rPr>
          <w:rFonts w:ascii="NoorLotus" w:hAnsi="NoorLotus" w:cs="NoorLotus"/>
          <w:rtl/>
        </w:rPr>
        <w:t xml:space="preserve">اند: «جریان برائت </w:t>
      </w:r>
      <w:r w:rsidR="002727D8" w:rsidRPr="005D255A">
        <w:rPr>
          <w:rFonts w:ascii="NoorLotus" w:hAnsi="NoorLotus" w:cs="NoorLotus"/>
          <w:rtl/>
        </w:rPr>
        <w:t>عقلیه فرع بر این است که علم اجمالی منجَّز نباشد</w:t>
      </w:r>
      <w:r w:rsidR="00B85FA1">
        <w:rPr>
          <w:rStyle w:val="FootnoteReference"/>
          <w:rFonts w:ascii="NoorLotus" w:hAnsi="NoorLotus" w:cs="NoorLotus"/>
          <w:rtl/>
        </w:rPr>
        <w:footnoteReference w:id="5"/>
      </w:r>
      <w:r w:rsidR="002727D8" w:rsidRPr="005D255A">
        <w:rPr>
          <w:rFonts w:ascii="NoorLotus" w:hAnsi="NoorLotus" w:cs="NoorLotus"/>
          <w:rtl/>
        </w:rPr>
        <w:t xml:space="preserve"> </w:t>
      </w:r>
      <w:r w:rsidR="004A3CA9" w:rsidRPr="005D255A">
        <w:rPr>
          <w:rFonts w:ascii="NoorLotus" w:hAnsi="NoorLotus" w:cs="NoorLotus"/>
          <w:rtl/>
        </w:rPr>
        <w:t xml:space="preserve">و موقعی علم اجمالی از منجزیت می‌افتد که عقل حکم به تخییر کند </w:t>
      </w:r>
      <w:r w:rsidR="005331E5" w:rsidRPr="005D255A">
        <w:rPr>
          <w:rFonts w:ascii="NoorLotus" w:hAnsi="NoorLotus" w:cs="NoorLotus"/>
          <w:rtl/>
        </w:rPr>
        <w:t xml:space="preserve">پس اول باید عقل به ملاک اضطرار به فعل یا ترک </w:t>
      </w:r>
      <w:r w:rsidR="00E02FBF">
        <w:rPr>
          <w:rFonts w:ascii="NoorLotus" w:hAnsi="NoorLotus" w:cs="NoorLotus" w:hint="cs"/>
          <w:rtl/>
        </w:rPr>
        <w:t>در صورت عدم</w:t>
      </w:r>
      <w:r w:rsidR="005331E5" w:rsidRPr="005D255A">
        <w:rPr>
          <w:rFonts w:ascii="NoorLotus" w:hAnsi="NoorLotus" w:cs="NoorLotus"/>
          <w:rtl/>
        </w:rPr>
        <w:t xml:space="preserve"> ترجیح یکی بر دیگری، حکم به تخییر </w:t>
      </w:r>
      <w:r w:rsidR="001F1FD9" w:rsidRPr="005D255A">
        <w:rPr>
          <w:rFonts w:ascii="NoorLotus" w:hAnsi="NoorLotus" w:cs="NoorLotus"/>
          <w:rtl/>
        </w:rPr>
        <w:t xml:space="preserve">کند تا منجزیت علم اجمالی از بین رود و بعد برائت عقلیه جاری شود در حالی که با وجود حکم عقل به تخییر در رتبه‌ی سابق </w:t>
      </w:r>
      <w:r w:rsidR="00F44E1B" w:rsidRPr="005D255A">
        <w:rPr>
          <w:rFonts w:ascii="NoorLotus" w:hAnsi="NoorLotus" w:cs="NoorLotus"/>
          <w:rtl/>
        </w:rPr>
        <w:t>مجالی برای حکم به برائت عقلیه نمی‌ماند.</w:t>
      </w:r>
    </w:p>
    <w:p w14:paraId="543E46D5" w14:textId="1B37FF20" w:rsidR="00367D87" w:rsidRDefault="00AA5109" w:rsidP="00AE7371">
      <w:pPr>
        <w:jc w:val="both"/>
        <w:rPr>
          <w:rFonts w:ascii="NoorLotus" w:hAnsi="NoorLotus" w:cs="NoorLotus"/>
          <w:rtl/>
        </w:rPr>
      </w:pPr>
      <w:r w:rsidRPr="005D255A">
        <w:rPr>
          <w:rFonts w:ascii="NoorLotus" w:hAnsi="NoorLotus" w:cs="NoorLotus"/>
          <w:rtl/>
        </w:rPr>
        <w:t>البته ایشان معتقد است دیگر مجالی برای برائت شرعیه نیز نمی‌ماند.</w:t>
      </w:r>
      <w:r w:rsidR="00367D87" w:rsidRPr="005D255A">
        <w:rPr>
          <w:rFonts w:ascii="NoorLotus" w:hAnsi="NoorLotus" w:cs="NoorLotus"/>
          <w:vertAlign w:val="superscript"/>
          <w:rtl/>
          <w:lang w:bidi="ar"/>
        </w:rPr>
        <w:footnoteReference w:id="6"/>
      </w:r>
    </w:p>
    <w:p w14:paraId="312EF26E" w14:textId="2C06193A" w:rsidR="0030341E" w:rsidRPr="005D255A" w:rsidRDefault="00441E5A" w:rsidP="00AE7371">
      <w:pPr>
        <w:jc w:val="both"/>
        <w:rPr>
          <w:rFonts w:ascii="NoorLotus" w:hAnsi="NoorLotus" w:cs="NoorLotus"/>
          <w:rtl/>
        </w:rPr>
      </w:pPr>
      <w:r>
        <w:rPr>
          <w:rFonts w:ascii="NoorLotus" w:hAnsi="NoorLotus" w:cs="NoorLotus" w:hint="cs"/>
          <w:rtl/>
        </w:rPr>
        <w:lastRenderedPageBreak/>
        <w:t xml:space="preserve">اشکال به این بیانات این است که </w:t>
      </w:r>
      <w:r w:rsidR="00AA5109" w:rsidRPr="005D255A">
        <w:rPr>
          <w:rFonts w:ascii="NoorLotus" w:hAnsi="NoorLotus" w:cs="NoorLotus"/>
          <w:rtl/>
        </w:rPr>
        <w:t xml:space="preserve">عقل به اختیار خود حکم به قبح عقاب بلابیان عدم قبح عقاب نمی‌کند تا بحث از لغویت و عدم لغویت آن شود بلکه </w:t>
      </w:r>
      <w:r w:rsidR="007771E1" w:rsidRPr="005D255A">
        <w:rPr>
          <w:rFonts w:ascii="NoorLotus" w:hAnsi="NoorLotus" w:cs="NoorLotus"/>
          <w:rtl/>
        </w:rPr>
        <w:t>در صورت تحقق ملاک قبح عقاب یعنی «عدم البیان» عقل قبح عقاب را درک می‌کند</w:t>
      </w:r>
      <w:r w:rsidR="004D40FF" w:rsidRPr="005D255A">
        <w:rPr>
          <w:rFonts w:ascii="NoorLotus" w:hAnsi="NoorLotus" w:cs="NoorLotus"/>
          <w:rtl/>
        </w:rPr>
        <w:t>. عقل وقتی ملاحظه می‌کند که این علم اجمالی در فعل مکلف تأثیری ندارد</w:t>
      </w:r>
      <w:r w:rsidR="0030341E" w:rsidRPr="005D255A">
        <w:rPr>
          <w:rFonts w:ascii="NoorLotus" w:hAnsi="NoorLotus" w:cs="NoorLotus"/>
          <w:rtl/>
        </w:rPr>
        <w:t xml:space="preserve"> -مانع از منجزیت آن</w:t>
      </w:r>
      <w:r>
        <w:rPr>
          <w:rFonts w:ascii="NoorLotus" w:hAnsi="NoorLotus" w:cs="NoorLotus" w:hint="cs"/>
          <w:rtl/>
        </w:rPr>
        <w:t>،</w:t>
      </w:r>
      <w:r w:rsidR="0030341E" w:rsidRPr="005D255A">
        <w:rPr>
          <w:rFonts w:ascii="NoorLotus" w:hAnsi="NoorLotus" w:cs="NoorLotus"/>
          <w:rtl/>
        </w:rPr>
        <w:t xml:space="preserve"> عدم امکان موافقت قطعیه یا مخالفت قطعیه است- </w:t>
      </w:r>
      <w:r>
        <w:rPr>
          <w:rFonts w:ascii="NoorLotus" w:hAnsi="NoorLotus" w:cs="NoorLotus"/>
          <w:rtl/>
        </w:rPr>
        <w:t xml:space="preserve"> زیرا جامع بین فعل و ترک </w:t>
      </w:r>
      <w:r>
        <w:rPr>
          <w:rFonts w:ascii="NoorLotus" w:hAnsi="NoorLotus" w:cs="NoorLotus" w:hint="cs"/>
          <w:rtl/>
        </w:rPr>
        <w:t xml:space="preserve">به </w:t>
      </w:r>
      <w:r>
        <w:rPr>
          <w:rFonts w:ascii="NoorLotus" w:hAnsi="NoorLotus" w:cs="NoorLotus"/>
          <w:rtl/>
        </w:rPr>
        <w:t>ناچار</w:t>
      </w:r>
      <w:r w:rsidR="004D40FF" w:rsidRPr="005D255A">
        <w:rPr>
          <w:rFonts w:ascii="NoorLotus" w:hAnsi="NoorLotus" w:cs="NoorLotus"/>
          <w:rtl/>
        </w:rPr>
        <w:t xml:space="preserve"> محقق خواهد شد </w:t>
      </w:r>
      <w:r w:rsidR="00840FD6" w:rsidRPr="005D255A">
        <w:rPr>
          <w:rFonts w:ascii="NoorLotus" w:hAnsi="NoorLotus" w:cs="NoorLotus"/>
          <w:rtl/>
        </w:rPr>
        <w:t xml:space="preserve">و هیچ‌کدام بر دیگری نیز ترجیحی ندارد </w:t>
      </w:r>
      <w:r w:rsidR="00380B36" w:rsidRPr="005D255A">
        <w:rPr>
          <w:rFonts w:ascii="NoorLotus" w:hAnsi="NoorLotus" w:cs="NoorLotus"/>
          <w:rtl/>
        </w:rPr>
        <w:t>پس بیان تمام نیست لذا درک می‌کند که عقاب بر خصوص وجوب یا خصوص حرمت</w:t>
      </w:r>
      <w:r w:rsidR="002C5F3A">
        <w:rPr>
          <w:rFonts w:ascii="NoorLotus" w:hAnsi="NoorLotus" w:cs="NoorLotus" w:hint="cs"/>
          <w:rtl/>
        </w:rPr>
        <w:t>،</w:t>
      </w:r>
      <w:r w:rsidR="00380B36" w:rsidRPr="005D255A">
        <w:rPr>
          <w:rFonts w:ascii="NoorLotus" w:hAnsi="NoorLotus" w:cs="NoorLotus"/>
          <w:rtl/>
        </w:rPr>
        <w:t xml:space="preserve"> عقاب بلابیان است. </w:t>
      </w:r>
      <w:r w:rsidR="009C4E53" w:rsidRPr="005D255A">
        <w:rPr>
          <w:rFonts w:ascii="NoorLotus" w:hAnsi="NoorLotus" w:cs="NoorLotus"/>
          <w:rtl/>
        </w:rPr>
        <w:t xml:space="preserve">و </w:t>
      </w:r>
      <w:r w:rsidR="00C77968" w:rsidRPr="005D255A">
        <w:rPr>
          <w:rFonts w:ascii="NoorLotus" w:hAnsi="NoorLotus" w:cs="NoorLotus"/>
          <w:rtl/>
        </w:rPr>
        <w:t xml:space="preserve">وجود ملاک دیگری غیر از «عدم البیان» در فرض تساوی دو طرف از حیت احتمال و محتمل </w:t>
      </w:r>
      <w:r w:rsidR="002C5F3A">
        <w:rPr>
          <w:rFonts w:ascii="NoorLotus" w:hAnsi="NoorLotus" w:cs="NoorLotus" w:hint="cs"/>
          <w:rtl/>
        </w:rPr>
        <w:t>-</w:t>
      </w:r>
      <w:r w:rsidR="0056548D" w:rsidRPr="005D255A">
        <w:rPr>
          <w:rFonts w:ascii="NoorLotus" w:hAnsi="NoorLotus" w:cs="NoorLotus"/>
          <w:rtl/>
        </w:rPr>
        <w:t>یعنی ملاک اضطرار به جامع بین فعل</w:t>
      </w:r>
      <w:r w:rsidR="002C5F3A">
        <w:rPr>
          <w:rFonts w:ascii="NoorLotus" w:hAnsi="NoorLotus" w:cs="NoorLotus"/>
          <w:rtl/>
        </w:rPr>
        <w:t xml:space="preserve"> و ترک </w:t>
      </w:r>
      <w:r w:rsidR="002C5F3A">
        <w:rPr>
          <w:rFonts w:ascii="NoorLotus" w:hAnsi="NoorLotus" w:cs="NoorLotus" w:hint="cs"/>
          <w:rtl/>
        </w:rPr>
        <w:t>در این فرض-</w:t>
      </w:r>
      <w:r w:rsidR="0056548D" w:rsidRPr="005D255A">
        <w:rPr>
          <w:rFonts w:ascii="NoorLotus" w:hAnsi="NoorLotus" w:cs="NoorLotus"/>
          <w:rtl/>
        </w:rPr>
        <w:t xml:space="preserve"> با وجود ملاک عدم البیان که آن مطلق است و حتی در فرض تساوی آن دو نیز ثابت است، منافات ندارد.</w:t>
      </w:r>
    </w:p>
    <w:p w14:paraId="1CF17995" w14:textId="6EFF077E" w:rsidR="009D4CCB" w:rsidRPr="005D255A" w:rsidRDefault="002C5F3A" w:rsidP="00AE7371">
      <w:pPr>
        <w:jc w:val="both"/>
        <w:rPr>
          <w:rFonts w:ascii="NoorLotus" w:hAnsi="NoorLotus" w:cs="NoorLotus"/>
          <w:rtl/>
        </w:rPr>
      </w:pPr>
      <w:r>
        <w:rPr>
          <w:rFonts w:ascii="NoorLotus" w:hAnsi="NoorLotus" w:cs="NoorLotus" w:hint="cs"/>
          <w:rtl/>
        </w:rPr>
        <w:t>طبعا صاحب کفایه، محقق نایینی و محقق عراقی</w:t>
      </w:r>
      <w:r w:rsidR="009D4CCB" w:rsidRPr="005D255A">
        <w:rPr>
          <w:rFonts w:ascii="NoorLotus" w:hAnsi="NoorLotus" w:cs="NoorLotus"/>
          <w:rtl/>
        </w:rPr>
        <w:t xml:space="preserve"> از این بیان خود چنین نتیجه </w:t>
      </w:r>
      <w:r>
        <w:rPr>
          <w:rFonts w:ascii="NoorLotus" w:hAnsi="NoorLotus" w:cs="NoorLotus" w:hint="cs"/>
          <w:rtl/>
        </w:rPr>
        <w:t>می‌گیرند</w:t>
      </w:r>
      <w:r w:rsidR="009A4B0E" w:rsidRPr="005D255A">
        <w:rPr>
          <w:rFonts w:ascii="NoorLotus" w:hAnsi="NoorLotus" w:cs="NoorLotus"/>
          <w:rtl/>
        </w:rPr>
        <w:t xml:space="preserve"> که در موارد اقوی بودن احتمال یا محتمل در یک طرف مکلف مخیر نیست و آن را تشبیه به بحث تزاحم کردند که </w:t>
      </w:r>
      <w:r w:rsidR="009049FE" w:rsidRPr="005D255A">
        <w:rPr>
          <w:rFonts w:ascii="NoorLotus" w:hAnsi="NoorLotus" w:cs="NoorLotus"/>
          <w:rtl/>
        </w:rPr>
        <w:t xml:space="preserve">فقط </w:t>
      </w:r>
      <w:r w:rsidR="009A4B0E" w:rsidRPr="005D255A">
        <w:rPr>
          <w:rFonts w:ascii="NoorLotus" w:hAnsi="NoorLotus" w:cs="NoorLotus"/>
          <w:rtl/>
        </w:rPr>
        <w:t xml:space="preserve">یک طرف آن محتمل الاهمیة </w:t>
      </w:r>
      <w:r w:rsidR="009049FE" w:rsidRPr="005D255A">
        <w:rPr>
          <w:rFonts w:ascii="NoorLotus" w:hAnsi="NoorLotus" w:cs="NoorLotus"/>
          <w:rtl/>
        </w:rPr>
        <w:t xml:space="preserve">است یا هر دو طرف محتمل الاهمیة هستند ولی </w:t>
      </w:r>
      <w:r w:rsidR="00F13847" w:rsidRPr="005D255A">
        <w:rPr>
          <w:rFonts w:ascii="NoorLotus" w:hAnsi="NoorLotus" w:cs="NoorLotus"/>
          <w:rtl/>
        </w:rPr>
        <w:t xml:space="preserve">احتمال اهمیت در یک طرف بیش از دیگری است. شبیه این که امر دایر بین انقاذ برادر مولی و عموی او است و احتمال اهمیت هر یک از آن دو وجود دارد ولی احتمال اهمیت انقاذ برادر مولی هفتاد در صد است ولی احتمال اهمیت انقاذ عموی مولی سی‌درصد است. </w:t>
      </w:r>
      <w:r w:rsidR="009D4CCB" w:rsidRPr="005D255A">
        <w:rPr>
          <w:rFonts w:ascii="NoorLotus" w:hAnsi="NoorLotus" w:cs="NoorLotus"/>
          <w:rtl/>
        </w:rPr>
        <w:t xml:space="preserve">و همان‌طور که در این موارد مشهور قائل به ترجیح محتمل الاهمیة یا آن طرفی که احتمال اهمیت آن بیشتر است، شدند در ما نحن فیه نیز باید همانی که مرجح دارد مقدم شود. </w:t>
      </w:r>
    </w:p>
    <w:p w14:paraId="76C5240C" w14:textId="48CF5DFE" w:rsidR="009D4CCB" w:rsidRPr="005D255A" w:rsidRDefault="009D4CCB" w:rsidP="00AE7371">
      <w:pPr>
        <w:jc w:val="both"/>
        <w:rPr>
          <w:rFonts w:ascii="NoorLotus" w:hAnsi="NoorLotus" w:cs="NoorLotus"/>
          <w:rtl/>
        </w:rPr>
      </w:pPr>
      <w:r w:rsidRPr="005D255A">
        <w:rPr>
          <w:rFonts w:ascii="NoorLotus" w:hAnsi="NoorLotus" w:cs="NoorLotus"/>
          <w:rtl/>
        </w:rPr>
        <w:t>ولی این قیاس مع الفارق است</w:t>
      </w:r>
      <w:r w:rsidR="001651C4">
        <w:rPr>
          <w:rFonts w:ascii="NoorLotus" w:hAnsi="NoorLotus" w:cs="NoorLotus" w:hint="cs"/>
          <w:rtl/>
        </w:rPr>
        <w:t>.</w:t>
      </w:r>
      <w:r w:rsidRPr="005D255A">
        <w:rPr>
          <w:rFonts w:ascii="NoorLotus" w:hAnsi="NoorLotus" w:cs="NoorLotus"/>
          <w:rtl/>
        </w:rPr>
        <w:t xml:space="preserve"> </w:t>
      </w:r>
      <w:r w:rsidR="001838CC" w:rsidRPr="005D255A">
        <w:rPr>
          <w:rFonts w:ascii="NoorLotus" w:hAnsi="NoorLotus" w:cs="NoorLotus"/>
          <w:rtl/>
        </w:rPr>
        <w:t xml:space="preserve">در </w:t>
      </w:r>
      <w:r w:rsidR="006D05EC" w:rsidRPr="005D255A">
        <w:rPr>
          <w:rFonts w:ascii="NoorLotus" w:hAnsi="NoorLotus" w:cs="NoorLotus"/>
          <w:rtl/>
        </w:rPr>
        <w:t>بحث تزاحم که مشهور قائل به ترجیح محتمل الاهمیة هستند چهار وجه برای این مطلب ذکر شده است که هیچ‌کدام در ما نحن فیه نمی‌آید. این وجوه عبارت هستند از:</w:t>
      </w:r>
    </w:p>
    <w:p w14:paraId="47A3020D" w14:textId="56F83CE6" w:rsidR="004B6062" w:rsidRPr="005D255A" w:rsidRDefault="006D05EC" w:rsidP="00AE7371">
      <w:pPr>
        <w:jc w:val="both"/>
        <w:rPr>
          <w:rFonts w:ascii="NoorLotus" w:hAnsi="NoorLotus" w:cs="NoorLotus"/>
          <w:rtl/>
        </w:rPr>
      </w:pPr>
      <w:r w:rsidRPr="005D255A">
        <w:rPr>
          <w:rFonts w:ascii="NoorLotus" w:hAnsi="NoorLotus" w:cs="NoorLotus"/>
          <w:rtl/>
        </w:rPr>
        <w:t xml:space="preserve">وجه اول: در موارد تزاحم مثل دوران امر بین انقاذ </w:t>
      </w:r>
      <w:r w:rsidR="00AA5EBC" w:rsidRPr="005D255A">
        <w:rPr>
          <w:rFonts w:ascii="NoorLotus" w:hAnsi="NoorLotus" w:cs="NoorLotus"/>
          <w:rtl/>
        </w:rPr>
        <w:t>اخ مولی و انقاذ فرزند مولی که فقط احتمال اهمیت انقاذ فرزند مولی وجود دارد</w:t>
      </w:r>
      <w:r w:rsidR="00BD4D5D" w:rsidRPr="005D255A">
        <w:rPr>
          <w:rFonts w:ascii="NoorLotus" w:hAnsi="NoorLotus" w:cs="NoorLotus"/>
          <w:rtl/>
        </w:rPr>
        <w:t xml:space="preserve">، تکلیف </w:t>
      </w:r>
      <w:r w:rsidR="003C6949">
        <w:rPr>
          <w:rFonts w:ascii="NoorLotus" w:hAnsi="NoorLotus" w:cs="NoorLotus" w:hint="cs"/>
          <w:rtl/>
        </w:rPr>
        <w:t xml:space="preserve">تعیینی </w:t>
      </w:r>
      <w:r w:rsidR="00BD4D5D" w:rsidRPr="005D255A">
        <w:rPr>
          <w:rFonts w:ascii="NoorLotus" w:hAnsi="NoorLotus" w:cs="NoorLotus"/>
          <w:rtl/>
        </w:rPr>
        <w:t xml:space="preserve">به وجوب انقاذ اخ مولی قطعا به جهت تساوی آن با انقاذ ابن مولی </w:t>
      </w:r>
      <w:r w:rsidR="003C6949">
        <w:rPr>
          <w:rFonts w:ascii="NoorLotus" w:hAnsi="NoorLotus" w:cs="NoorLotus"/>
          <w:rtl/>
        </w:rPr>
        <w:t>و یا به جهت اهم بودن انقاذ مولی</w:t>
      </w:r>
      <w:r w:rsidR="00AA5EBC" w:rsidRPr="005D255A">
        <w:rPr>
          <w:rFonts w:ascii="NoorLotus" w:hAnsi="NoorLotus" w:cs="NoorLotus"/>
          <w:rtl/>
        </w:rPr>
        <w:t xml:space="preserve"> </w:t>
      </w:r>
      <w:r w:rsidR="00BD4D5D" w:rsidRPr="005D255A">
        <w:rPr>
          <w:rFonts w:ascii="NoorLotus" w:hAnsi="NoorLotus" w:cs="NoorLotus"/>
          <w:rtl/>
        </w:rPr>
        <w:t xml:space="preserve">ساقط است </w:t>
      </w:r>
      <w:r w:rsidR="008B0A94" w:rsidRPr="005D255A">
        <w:rPr>
          <w:rFonts w:ascii="NoorLotus" w:hAnsi="NoorLotus" w:cs="NoorLotus"/>
          <w:rtl/>
        </w:rPr>
        <w:t>و به اطلاق وجوب انقاذ ابن مولی که بدون تعارض جاری می‌شود، تمسک می‌شو</w:t>
      </w:r>
      <w:r w:rsidR="004B6062" w:rsidRPr="005D255A">
        <w:rPr>
          <w:rFonts w:ascii="NoorLotus" w:hAnsi="NoorLotus" w:cs="NoorLotus"/>
          <w:rtl/>
        </w:rPr>
        <w:t>د.</w:t>
      </w:r>
      <w:r w:rsidR="004B6062" w:rsidRPr="005D255A">
        <w:rPr>
          <w:rFonts w:ascii="NoorLotus" w:hAnsi="NoorLotus" w:cs="NoorLotus"/>
          <w:vertAlign w:val="superscript"/>
          <w:rtl/>
          <w:lang w:bidi="ar"/>
        </w:rPr>
        <w:footnoteReference w:id="7"/>
      </w:r>
    </w:p>
    <w:p w14:paraId="17779381" w14:textId="3444E245" w:rsidR="008B0A94" w:rsidRPr="005D255A" w:rsidRDefault="008B0A94" w:rsidP="00AE7371">
      <w:pPr>
        <w:jc w:val="both"/>
        <w:rPr>
          <w:rFonts w:ascii="NoorLotus" w:hAnsi="NoorLotus" w:cs="NoorLotus"/>
          <w:rtl/>
        </w:rPr>
      </w:pPr>
      <w:r w:rsidRPr="005D255A">
        <w:rPr>
          <w:rFonts w:ascii="NoorLotus" w:hAnsi="NoorLotus" w:cs="NoorLotus"/>
          <w:rtl/>
        </w:rPr>
        <w:lastRenderedPageBreak/>
        <w:t xml:space="preserve">این بیان در ما نحن فیه نمی‌آید زیرا اطلاقی وجود ندارد تا به آن تمسک شود. </w:t>
      </w:r>
    </w:p>
    <w:p w14:paraId="6E6322C6" w14:textId="0C45335A" w:rsidR="004B6062" w:rsidRPr="005D255A" w:rsidRDefault="008B0A94" w:rsidP="00AE7371">
      <w:pPr>
        <w:jc w:val="both"/>
        <w:rPr>
          <w:rFonts w:ascii="NoorLotus" w:hAnsi="NoorLotus" w:cs="NoorLotus"/>
          <w:rtl/>
        </w:rPr>
      </w:pPr>
      <w:r w:rsidRPr="005D255A">
        <w:rPr>
          <w:rFonts w:ascii="NoorLotus" w:hAnsi="NoorLotus" w:cs="NoorLotus"/>
          <w:rtl/>
        </w:rPr>
        <w:t xml:space="preserve">وجه دوم: در محتمل الاهمیة قاعده‌ی اشتغال جاری می‌شود زیرا ملاک در آن محرز است و مکلف نمی‌داند با اشتغال به واجب دیگر که محتمل الاهمیة نیست </w:t>
      </w:r>
      <w:r w:rsidR="001E7B1C" w:rsidRPr="005D255A">
        <w:rPr>
          <w:rFonts w:ascii="NoorLotus" w:hAnsi="NoorLotus" w:cs="NoorLotus"/>
          <w:rtl/>
        </w:rPr>
        <w:t xml:space="preserve">در تفویت ملاک </w:t>
      </w:r>
      <w:r w:rsidR="004C7C70" w:rsidRPr="005D255A">
        <w:rPr>
          <w:rFonts w:ascii="NoorLotus" w:hAnsi="NoorLotus" w:cs="NoorLotus"/>
          <w:rtl/>
        </w:rPr>
        <w:t xml:space="preserve">معلوم موجود در ابن مولی معذور است </w:t>
      </w:r>
      <w:r w:rsidR="00B27E70" w:rsidRPr="005D255A">
        <w:rPr>
          <w:rFonts w:ascii="NoorLotus" w:hAnsi="NoorLotus" w:cs="NoorLotus"/>
          <w:rtl/>
        </w:rPr>
        <w:t xml:space="preserve">یا معذور نیست مقتضای قاعده‌ی اشتغال عقلی عدم جواز اکتفاء به آن است زیرا تفویت ملاک </w:t>
      </w:r>
      <w:r w:rsidR="001D38D6" w:rsidRPr="005D255A">
        <w:rPr>
          <w:rFonts w:ascii="NoorLotus" w:hAnsi="NoorLotus" w:cs="NoorLotus"/>
          <w:rtl/>
        </w:rPr>
        <w:t>ملزم</w:t>
      </w:r>
      <w:r w:rsidR="003C6949">
        <w:rPr>
          <w:rFonts w:ascii="NoorLotus" w:hAnsi="NoorLotus" w:cs="NoorLotus" w:hint="cs"/>
          <w:rtl/>
        </w:rPr>
        <w:t>،</w:t>
      </w:r>
      <w:r w:rsidR="001D38D6" w:rsidRPr="005D255A">
        <w:rPr>
          <w:rFonts w:ascii="NoorLotus" w:hAnsi="NoorLotus" w:cs="NoorLotus"/>
          <w:rtl/>
        </w:rPr>
        <w:t xml:space="preserve"> یقینی و عذر در ترک آن مشکوک است.</w:t>
      </w:r>
      <w:r w:rsidR="004B6062" w:rsidRPr="005D255A">
        <w:rPr>
          <w:rFonts w:ascii="NoorLotus" w:hAnsi="NoorLotus" w:cs="NoorLotus"/>
          <w:vertAlign w:val="superscript"/>
          <w:rtl/>
          <w:lang w:bidi="ar"/>
        </w:rPr>
        <w:footnoteReference w:id="8"/>
      </w:r>
    </w:p>
    <w:p w14:paraId="5BDD9192" w14:textId="4D7033EC" w:rsidR="001D38D6" w:rsidRPr="005D255A" w:rsidRDefault="001D38D6" w:rsidP="00AE7371">
      <w:pPr>
        <w:jc w:val="both"/>
        <w:rPr>
          <w:rFonts w:ascii="NoorLotus" w:hAnsi="NoorLotus" w:cs="NoorLotus"/>
          <w:rtl/>
        </w:rPr>
      </w:pPr>
      <w:r w:rsidRPr="005D255A">
        <w:rPr>
          <w:rFonts w:ascii="NoorLotus" w:hAnsi="NoorLotus" w:cs="NoorLotus"/>
          <w:rtl/>
        </w:rPr>
        <w:t xml:space="preserve">این بیان </w:t>
      </w:r>
      <w:r w:rsidR="00F53867">
        <w:rPr>
          <w:rFonts w:ascii="NoorLotus" w:hAnsi="NoorLotus" w:cs="NoorLotus" w:hint="cs"/>
          <w:rtl/>
        </w:rPr>
        <w:t xml:space="preserve">نیز </w:t>
      </w:r>
      <w:r w:rsidRPr="005D255A">
        <w:rPr>
          <w:rFonts w:ascii="NoorLotus" w:hAnsi="NoorLotus" w:cs="NoorLotus"/>
          <w:rtl/>
        </w:rPr>
        <w:t xml:space="preserve">در ما نحن فیه </w:t>
      </w:r>
      <w:r w:rsidR="00F53867">
        <w:rPr>
          <w:rFonts w:ascii="NoorLotus" w:hAnsi="NoorLotus" w:cs="NoorLotus" w:hint="cs"/>
          <w:rtl/>
        </w:rPr>
        <w:t>ن</w:t>
      </w:r>
      <w:r w:rsidRPr="005D255A">
        <w:rPr>
          <w:rFonts w:ascii="NoorLotus" w:hAnsi="NoorLotus" w:cs="NoorLotus"/>
          <w:rtl/>
        </w:rPr>
        <w:t xml:space="preserve">می‌آید زیرا ترجیح جانب </w:t>
      </w:r>
      <w:r w:rsidR="006503A1" w:rsidRPr="005D255A">
        <w:rPr>
          <w:rFonts w:ascii="NoorLotus" w:hAnsi="NoorLotus" w:cs="NoorLotus"/>
          <w:rtl/>
        </w:rPr>
        <w:t xml:space="preserve">وجوب محتمل مستلزم قطعی بودن تفویت ملاک </w:t>
      </w:r>
      <w:r w:rsidR="00F6001E" w:rsidRPr="005D255A">
        <w:rPr>
          <w:rFonts w:ascii="NoorLotus" w:hAnsi="NoorLotus" w:cs="NoorLotus"/>
          <w:rtl/>
        </w:rPr>
        <w:t xml:space="preserve">حرمت نیست زیرا اصل حرمت آن مشکوک است. </w:t>
      </w:r>
    </w:p>
    <w:p w14:paraId="07EF70B3" w14:textId="42437F16" w:rsidR="00F6001E" w:rsidRPr="005D255A" w:rsidRDefault="00F6001E" w:rsidP="00AE7371">
      <w:pPr>
        <w:jc w:val="both"/>
        <w:rPr>
          <w:rFonts w:ascii="NoorLotus" w:hAnsi="NoorLotus" w:cs="NoorLotus"/>
          <w:rtl/>
        </w:rPr>
      </w:pPr>
      <w:r w:rsidRPr="005D255A">
        <w:rPr>
          <w:rFonts w:ascii="NoorLotus" w:hAnsi="NoorLotus" w:cs="NoorLotus"/>
          <w:rtl/>
        </w:rPr>
        <w:t xml:space="preserve">وجه سوم: </w:t>
      </w:r>
      <w:r w:rsidR="00F51115" w:rsidRPr="005D255A">
        <w:rPr>
          <w:rFonts w:ascii="NoorLotus" w:hAnsi="NoorLotus" w:cs="NoorLotus"/>
          <w:rtl/>
        </w:rPr>
        <w:t xml:space="preserve">خطاب تکلیف در فرض تزاحم به اطلاق باقی است و حاکم در باب تزاحم عقل است و </w:t>
      </w:r>
      <w:r w:rsidR="006D6409" w:rsidRPr="005D255A">
        <w:rPr>
          <w:rFonts w:ascii="NoorLotus" w:hAnsi="NoorLotus" w:cs="NoorLotus"/>
          <w:rtl/>
        </w:rPr>
        <w:t xml:space="preserve">عقل در فرض تساوی دو خطاب مطلق حکم به تخییر و در فرض </w:t>
      </w:r>
      <w:r w:rsidR="00783856" w:rsidRPr="005D255A">
        <w:rPr>
          <w:rFonts w:ascii="NoorLotus" w:hAnsi="NoorLotus" w:cs="NoorLotus"/>
          <w:rtl/>
        </w:rPr>
        <w:t>علم به اهمیة یکی از آن دو یا احتمال اهمیت آن</w:t>
      </w:r>
      <w:r w:rsidR="001F19FA">
        <w:rPr>
          <w:rFonts w:ascii="NoorLotus" w:hAnsi="NoorLotus" w:cs="NoorLotus" w:hint="cs"/>
          <w:rtl/>
        </w:rPr>
        <w:t>،</w:t>
      </w:r>
      <w:r w:rsidR="00783856" w:rsidRPr="005D255A">
        <w:rPr>
          <w:rFonts w:ascii="NoorLotus" w:hAnsi="NoorLotus" w:cs="NoorLotus"/>
          <w:rtl/>
        </w:rPr>
        <w:t xml:space="preserve"> حکم به </w:t>
      </w:r>
      <w:r w:rsidR="007B4A66" w:rsidRPr="005D255A">
        <w:rPr>
          <w:rFonts w:ascii="NoorLotus" w:hAnsi="NoorLotus" w:cs="NoorLotus"/>
          <w:rtl/>
        </w:rPr>
        <w:t xml:space="preserve">لزوم اختیار معلوم الاهمیة یا محتمل الاهمیة می‌کند. </w:t>
      </w:r>
    </w:p>
    <w:p w14:paraId="591C557E" w14:textId="543A235B" w:rsidR="007B4A66" w:rsidRPr="005D255A" w:rsidRDefault="007B4A66" w:rsidP="00AE7371">
      <w:pPr>
        <w:jc w:val="both"/>
        <w:rPr>
          <w:rFonts w:ascii="NoorLotus" w:hAnsi="NoorLotus" w:cs="NoorLotus"/>
          <w:rtl/>
          <w:lang w:bidi="ar"/>
        </w:rPr>
      </w:pPr>
      <w:r w:rsidRPr="005D255A">
        <w:rPr>
          <w:rFonts w:ascii="NoorLotus" w:hAnsi="NoorLotus" w:cs="NoorLotus"/>
          <w:rtl/>
        </w:rPr>
        <w:t>این وجه که مرحوم امام آن را بیان کردند</w:t>
      </w:r>
      <w:r w:rsidR="002D7729" w:rsidRPr="005D255A">
        <w:rPr>
          <w:rFonts w:ascii="NoorLotus" w:hAnsi="NoorLotus" w:cs="NoorLotus"/>
          <w:vertAlign w:val="superscript"/>
          <w:rtl/>
          <w:lang w:bidi="ar"/>
        </w:rPr>
        <w:footnoteReference w:id="9"/>
      </w:r>
      <w:r w:rsidRPr="005D255A">
        <w:rPr>
          <w:rFonts w:ascii="NoorLotus" w:hAnsi="NoorLotus" w:cs="NoorLotus"/>
          <w:rtl/>
        </w:rPr>
        <w:t xml:space="preserve"> </w:t>
      </w:r>
      <w:r w:rsidR="00336C75" w:rsidRPr="005D255A">
        <w:rPr>
          <w:rFonts w:ascii="NoorLotus" w:hAnsi="NoorLotus" w:cs="NoorLotus"/>
          <w:rtl/>
        </w:rPr>
        <w:t xml:space="preserve">نیز در ما نحن فیه نمی‌آید زیرا فرض این است که اطلاقی در دلیل وجود ندارد و </w:t>
      </w:r>
      <w:r w:rsidR="00AD6615" w:rsidRPr="005D255A">
        <w:rPr>
          <w:rFonts w:ascii="NoorLotus" w:hAnsi="NoorLotus" w:cs="NoorLotus"/>
          <w:rtl/>
        </w:rPr>
        <w:t>در این که این فعل واجب است یا حرام</w:t>
      </w:r>
      <w:r w:rsidR="001F19FA">
        <w:rPr>
          <w:rFonts w:ascii="NoorLotus" w:hAnsi="NoorLotus" w:cs="NoorLotus" w:hint="cs"/>
          <w:rtl/>
        </w:rPr>
        <w:t xml:space="preserve">، </w:t>
      </w:r>
      <w:r w:rsidR="001F19FA" w:rsidRPr="005D255A">
        <w:rPr>
          <w:rFonts w:ascii="NoorLotus" w:hAnsi="NoorLotus" w:cs="NoorLotus"/>
          <w:rtl/>
        </w:rPr>
        <w:t>شک وجود دارد</w:t>
      </w:r>
      <w:r w:rsidR="00AD6615" w:rsidRPr="005D255A">
        <w:rPr>
          <w:rFonts w:ascii="NoorLotus" w:hAnsi="NoorLotus" w:cs="NoorLotus"/>
          <w:rtl/>
        </w:rPr>
        <w:t>.</w:t>
      </w:r>
    </w:p>
    <w:p w14:paraId="33458C86" w14:textId="3ECE951F" w:rsidR="00AD6615" w:rsidRPr="005D255A" w:rsidRDefault="00AD6615" w:rsidP="00AE7371">
      <w:pPr>
        <w:jc w:val="both"/>
        <w:rPr>
          <w:rFonts w:ascii="NoorLotus" w:hAnsi="NoorLotus" w:cs="NoorLotus"/>
          <w:rtl/>
        </w:rPr>
      </w:pPr>
      <w:r w:rsidRPr="005D255A">
        <w:rPr>
          <w:rFonts w:ascii="NoorLotus" w:hAnsi="NoorLotus" w:cs="NoorLotus"/>
          <w:rtl/>
        </w:rPr>
        <w:t>وجه چهارم:</w:t>
      </w:r>
      <w:r w:rsidR="00A352E6" w:rsidRPr="005D255A">
        <w:rPr>
          <w:rFonts w:ascii="NoorLotus" w:hAnsi="NoorLotus" w:cs="NoorLotus"/>
          <w:rtl/>
        </w:rPr>
        <w:t xml:space="preserve"> </w:t>
      </w:r>
      <w:r w:rsidR="00AD7EED" w:rsidRPr="005D255A">
        <w:rPr>
          <w:rFonts w:ascii="NoorLotus" w:hAnsi="NoorLotus" w:cs="NoorLotus"/>
          <w:rtl/>
        </w:rPr>
        <w:t xml:space="preserve">هر خطاب تکلیفی یک قید لبی دارد و آن این است که مثلا «انقذ اخی ما لم تصرف قدرتک فی واجب مزاحم آخر» و «انقذ ابنی ما لم تصرف قدرتک فی واجب مزاحم آخر» </w:t>
      </w:r>
      <w:r w:rsidR="00EE7792" w:rsidRPr="005D255A">
        <w:rPr>
          <w:rFonts w:ascii="NoorLotus" w:hAnsi="NoorLotus" w:cs="NoorLotus"/>
          <w:rtl/>
        </w:rPr>
        <w:t>و قید لبی تابع ادراک عقل و عقلاء است و آن به مقدار ضرورت</w:t>
      </w:r>
      <w:r w:rsidR="001F19FA">
        <w:rPr>
          <w:rFonts w:ascii="NoorLotus" w:hAnsi="NoorLotus" w:cs="NoorLotus" w:hint="cs"/>
          <w:rtl/>
        </w:rPr>
        <w:t>،</w:t>
      </w:r>
      <w:r w:rsidR="00EE7792" w:rsidRPr="005D255A">
        <w:rPr>
          <w:rFonts w:ascii="NoorLotus" w:hAnsi="NoorLotus" w:cs="NoorLotus"/>
          <w:rtl/>
        </w:rPr>
        <w:t xml:space="preserve"> خطاب تلکیف را تقیید می‌زند</w:t>
      </w:r>
      <w:r w:rsidR="000F0429" w:rsidRPr="005D255A">
        <w:rPr>
          <w:rFonts w:ascii="NoorLotus" w:hAnsi="NoorLotus" w:cs="NoorLotus"/>
          <w:rtl/>
        </w:rPr>
        <w:t xml:space="preserve"> و آن تقیید خطاب تکلیف به عدم اشتغال به تکلیف دیگری که معلوم التساوی </w:t>
      </w:r>
      <w:r w:rsidR="008253DD" w:rsidRPr="005D255A">
        <w:rPr>
          <w:rFonts w:ascii="NoorLotus" w:hAnsi="NoorLotus" w:cs="NoorLotus"/>
          <w:rtl/>
        </w:rPr>
        <w:t xml:space="preserve">یا معلوم الاهمیة یا محتمل الاهمیة بعینه است </w:t>
      </w:r>
      <w:r w:rsidR="00A017F6">
        <w:rPr>
          <w:rFonts w:ascii="NoorLotus" w:hAnsi="NoorLotus" w:cs="NoorLotus" w:hint="cs"/>
          <w:rtl/>
        </w:rPr>
        <w:t xml:space="preserve">می‌باشد </w:t>
      </w:r>
      <w:r w:rsidR="006A1D54" w:rsidRPr="005D255A">
        <w:rPr>
          <w:rFonts w:ascii="NoorLotus" w:hAnsi="NoorLotus" w:cs="NoorLotus"/>
          <w:rtl/>
        </w:rPr>
        <w:t>و بیش از این نمی‌توان خطاب تکلیف را تقیید زد زیرا مقید</w:t>
      </w:r>
      <w:r w:rsidR="00A017F6">
        <w:rPr>
          <w:rFonts w:ascii="NoorLotus" w:hAnsi="NoorLotus" w:cs="NoorLotus" w:hint="cs"/>
          <w:rtl/>
        </w:rPr>
        <w:t>،</w:t>
      </w:r>
      <w:r w:rsidR="006A1D54" w:rsidRPr="005D255A">
        <w:rPr>
          <w:rFonts w:ascii="NoorLotus" w:hAnsi="NoorLotus" w:cs="NoorLotus"/>
          <w:rtl/>
        </w:rPr>
        <w:t xml:space="preserve"> لفظی نیست که اطلاق داشته باشد بلکه لبی است پس هر خطاب</w:t>
      </w:r>
      <w:r w:rsidR="00235BEC" w:rsidRPr="005D255A">
        <w:rPr>
          <w:rFonts w:ascii="NoorLotus" w:hAnsi="NoorLotus" w:cs="NoorLotus"/>
          <w:rtl/>
        </w:rPr>
        <w:t xml:space="preserve"> تکلیفی مقید به «ما لم تصرف قدرتک فی مزاحم معلوم التساوی او معلوم الاهمیة او محتمل الاهمیة بعینه» است. </w:t>
      </w:r>
      <w:r w:rsidR="00E4438D" w:rsidRPr="005D255A">
        <w:rPr>
          <w:rFonts w:ascii="NoorLotus" w:hAnsi="NoorLotus" w:cs="NoorLotus"/>
          <w:rtl/>
        </w:rPr>
        <w:t xml:space="preserve">نه این که  مقید به «ما لم تصرف قدرت فی مزاحم مساو واقعا ولو </w:t>
      </w:r>
      <w:r w:rsidR="0044283F" w:rsidRPr="005D255A">
        <w:rPr>
          <w:rFonts w:ascii="NoorLotus" w:hAnsi="NoorLotus" w:cs="NoorLotus"/>
          <w:rtl/>
        </w:rPr>
        <w:t xml:space="preserve">لم تعلم بالتساوی» </w:t>
      </w:r>
      <w:r w:rsidR="00A017F6">
        <w:rPr>
          <w:rFonts w:ascii="NoorLotus" w:hAnsi="NoorLotus" w:cs="NoorLotus" w:hint="cs"/>
          <w:rtl/>
        </w:rPr>
        <w:t xml:space="preserve">باشد </w:t>
      </w:r>
      <w:r w:rsidR="0044283F" w:rsidRPr="005D255A">
        <w:rPr>
          <w:rFonts w:ascii="NoorLotus" w:hAnsi="NoorLotus" w:cs="NoorLotus"/>
          <w:rtl/>
        </w:rPr>
        <w:t xml:space="preserve">زیرا قید لبی چنین تقییدی را اقتضا </w:t>
      </w:r>
      <w:r w:rsidR="0044283F" w:rsidRPr="005D255A">
        <w:rPr>
          <w:rFonts w:ascii="NoorLotus" w:hAnsi="NoorLotus" w:cs="NoorLotus"/>
          <w:rtl/>
        </w:rPr>
        <w:lastRenderedPageBreak/>
        <w:t xml:space="preserve">نمی‌کند لذا </w:t>
      </w:r>
      <w:r w:rsidR="005E0853" w:rsidRPr="005D255A">
        <w:rPr>
          <w:rFonts w:ascii="NoorLotus" w:hAnsi="NoorLotus" w:cs="NoorLotus"/>
          <w:rtl/>
        </w:rPr>
        <w:t>وقتی مکلف در واجبی که معلوم التساوی و معلوم الاهمیة و محتمل الاهمیة بعینه نیست مثل انقاذ اخ مولی، صرف قدرت کند از دایره‌ی قید لبی خارج شده است و مقتضای خطاب تکلیف به انقاذ ابن مولی عدم جواز آن است زیرا مکلف فقط مجاز به صرف قدرت در مزاحمی که معلوم التساوی یا معلوم الاهمیة یا محتمل الاهمیة بعینه باشد</w:t>
      </w:r>
      <w:r w:rsidR="00A017F6">
        <w:rPr>
          <w:rFonts w:ascii="NoorLotus" w:hAnsi="NoorLotus" w:cs="NoorLotus" w:hint="cs"/>
          <w:rtl/>
        </w:rPr>
        <w:t xml:space="preserve"> است</w:t>
      </w:r>
      <w:r w:rsidR="005E0853" w:rsidRPr="005D255A">
        <w:rPr>
          <w:rFonts w:ascii="NoorLotus" w:hAnsi="NoorLotus" w:cs="NoorLotus"/>
          <w:rtl/>
        </w:rPr>
        <w:t>.</w:t>
      </w:r>
    </w:p>
    <w:p w14:paraId="0FEBF384" w14:textId="346D91D9" w:rsidR="000C0CF3" w:rsidRPr="005D255A" w:rsidRDefault="000C0CF3" w:rsidP="00AE7371">
      <w:pPr>
        <w:jc w:val="both"/>
        <w:rPr>
          <w:rFonts w:ascii="NoorLotus" w:hAnsi="NoorLotus" w:cs="NoorLotus"/>
          <w:rtl/>
        </w:rPr>
      </w:pPr>
      <w:r w:rsidRPr="005D255A">
        <w:rPr>
          <w:rFonts w:ascii="NoorLotus" w:hAnsi="NoorLotus" w:cs="NoorLotus"/>
          <w:rtl/>
        </w:rPr>
        <w:t>این بیان را شهید صدر رحمه الله و بعضی دیگر اختیار کردند</w:t>
      </w:r>
      <w:r w:rsidR="004B6062" w:rsidRPr="005D255A">
        <w:rPr>
          <w:rFonts w:ascii="NoorLotus" w:hAnsi="NoorLotus" w:cs="NoorLotus"/>
          <w:vertAlign w:val="superscript"/>
          <w:rtl/>
          <w:lang w:bidi="ar"/>
        </w:rPr>
        <w:footnoteReference w:id="10"/>
      </w:r>
      <w:r w:rsidRPr="005D255A">
        <w:rPr>
          <w:rFonts w:ascii="NoorLotus" w:hAnsi="NoorLotus" w:cs="NoorLotus"/>
          <w:rtl/>
        </w:rPr>
        <w:t>.</w:t>
      </w:r>
    </w:p>
    <w:p w14:paraId="56D78A10" w14:textId="3D217012" w:rsidR="005E0853" w:rsidRPr="005D255A" w:rsidRDefault="005E0853" w:rsidP="00AE7371">
      <w:pPr>
        <w:jc w:val="both"/>
        <w:rPr>
          <w:rFonts w:ascii="NoorLotus" w:hAnsi="NoorLotus" w:cs="NoorLotus"/>
          <w:rtl/>
        </w:rPr>
      </w:pPr>
      <w:r w:rsidRPr="005D255A">
        <w:rPr>
          <w:rFonts w:ascii="NoorLotus" w:hAnsi="NoorLotus" w:cs="NoorLotus"/>
          <w:rtl/>
        </w:rPr>
        <w:t>این بیان نیز در ما نحن فیه نمی‌آید.</w:t>
      </w:r>
      <w:r w:rsidR="00CE09D1" w:rsidRPr="005D255A">
        <w:rPr>
          <w:rFonts w:ascii="NoorLotus" w:hAnsi="NoorLotus" w:cs="NoorLotus"/>
          <w:rtl/>
        </w:rPr>
        <w:t xml:space="preserve"> </w:t>
      </w:r>
    </w:p>
    <w:p w14:paraId="3EED3874" w14:textId="770DA502" w:rsidR="00932F07" w:rsidRPr="005D255A" w:rsidRDefault="00932F07" w:rsidP="00AE7371">
      <w:pPr>
        <w:jc w:val="both"/>
        <w:rPr>
          <w:rFonts w:ascii="NoorLotus" w:hAnsi="NoorLotus" w:cs="NoorLotus"/>
          <w:rtl/>
        </w:rPr>
      </w:pPr>
      <w:r w:rsidRPr="005D255A">
        <w:rPr>
          <w:rFonts w:ascii="NoorLotus" w:hAnsi="NoorLotus" w:cs="NoorLotus"/>
          <w:rtl/>
        </w:rPr>
        <w:t xml:space="preserve">البته </w:t>
      </w:r>
      <w:r w:rsidR="003E0B71" w:rsidRPr="005D255A">
        <w:rPr>
          <w:rFonts w:ascii="NoorLotus" w:hAnsi="NoorLotus" w:cs="NoorLotus"/>
          <w:rtl/>
        </w:rPr>
        <w:t>بنا</w:t>
      </w:r>
      <w:r w:rsidR="00A017F6">
        <w:rPr>
          <w:rFonts w:ascii="NoorLotus" w:hAnsi="NoorLotus" w:cs="NoorLotus" w:hint="cs"/>
          <w:rtl/>
        </w:rPr>
        <w:t xml:space="preserve"> </w:t>
      </w:r>
      <w:r w:rsidR="003E0B71" w:rsidRPr="005D255A">
        <w:rPr>
          <w:rFonts w:ascii="NoorLotus" w:hAnsi="NoorLotus" w:cs="NoorLotus"/>
          <w:rtl/>
        </w:rPr>
        <w:t>بر قول بعضی</w:t>
      </w:r>
      <w:r w:rsidRPr="005D255A">
        <w:rPr>
          <w:rFonts w:ascii="NoorLotus" w:hAnsi="NoorLotus" w:cs="NoorLotus"/>
          <w:rtl/>
        </w:rPr>
        <w:t xml:space="preserve"> مثل شهید صدر رحمه الله که قائل به مسلک حق الطاعة و منکر برائت عقلیه و عقلائیه در مولای حقیقی </w:t>
      </w:r>
      <w:r w:rsidR="003E0B71" w:rsidRPr="005D255A">
        <w:rPr>
          <w:rFonts w:ascii="NoorLotus" w:hAnsi="NoorLotus" w:cs="NoorLotus"/>
          <w:rtl/>
        </w:rPr>
        <w:t xml:space="preserve">هستند </w:t>
      </w:r>
      <w:r w:rsidR="00DA4535" w:rsidRPr="005D255A">
        <w:rPr>
          <w:rFonts w:ascii="NoorLotus" w:hAnsi="NoorLotus" w:cs="NoorLotus"/>
          <w:rtl/>
        </w:rPr>
        <w:t>-</w:t>
      </w:r>
      <w:r w:rsidR="00DA4535" w:rsidRPr="00446296">
        <w:rPr>
          <w:rFonts w:ascii="NoorLotus" w:hAnsi="NoorLotus" w:cs="NoorLotus"/>
          <w:highlight w:val="yellow"/>
          <w:rtl/>
        </w:rPr>
        <w:t xml:space="preserve">ما نیز منکر برائت عقلیه هستیم ولی برائت عقلائیه ممضات </w:t>
      </w:r>
      <w:r w:rsidR="000B6166" w:rsidRPr="00446296">
        <w:rPr>
          <w:rFonts w:ascii="NoorLotus" w:hAnsi="NoorLotus" w:cs="NoorLotus"/>
          <w:highlight w:val="yellow"/>
          <w:rtl/>
        </w:rPr>
        <w:t>را قبول داریم</w:t>
      </w:r>
      <w:r w:rsidR="000B6166" w:rsidRPr="005D255A">
        <w:rPr>
          <w:rFonts w:ascii="NoorLotus" w:hAnsi="NoorLotus" w:cs="NoorLotus"/>
          <w:rtl/>
        </w:rPr>
        <w:t>-</w:t>
      </w:r>
      <w:r w:rsidR="00476687" w:rsidRPr="005D255A">
        <w:rPr>
          <w:rFonts w:ascii="NoorLotus" w:hAnsi="NoorLotus" w:cs="NoorLotus"/>
          <w:rtl/>
        </w:rPr>
        <w:t xml:space="preserve"> با قطع نظر از جریان اصل شرعی</w:t>
      </w:r>
      <w:r w:rsidR="00446296">
        <w:rPr>
          <w:rFonts w:ascii="NoorLotus" w:hAnsi="NoorLotus" w:cs="NoorLotus" w:hint="cs"/>
          <w:rtl/>
        </w:rPr>
        <w:t>،</w:t>
      </w:r>
      <w:r w:rsidR="00476687" w:rsidRPr="005D255A">
        <w:rPr>
          <w:rFonts w:ascii="NoorLotus" w:hAnsi="NoorLotus" w:cs="NoorLotus"/>
          <w:rtl/>
        </w:rPr>
        <w:t xml:space="preserve"> باید</w:t>
      </w:r>
      <w:r w:rsidR="003E0B71" w:rsidRPr="005D255A">
        <w:rPr>
          <w:rFonts w:ascii="NoorLotus" w:hAnsi="NoorLotus" w:cs="NoorLotus"/>
          <w:rtl/>
        </w:rPr>
        <w:t xml:space="preserve"> </w:t>
      </w:r>
      <w:r w:rsidR="00476687" w:rsidRPr="005D255A">
        <w:rPr>
          <w:rFonts w:ascii="NoorLotus" w:hAnsi="NoorLotus" w:cs="NoorLotus"/>
          <w:rtl/>
        </w:rPr>
        <w:t xml:space="preserve">اقوی احتمالا یا اقوی محتملا  مقدم شود ولی در صورت جریان </w:t>
      </w:r>
      <w:r w:rsidR="00771E5A" w:rsidRPr="005D255A">
        <w:rPr>
          <w:rFonts w:ascii="NoorLotus" w:hAnsi="NoorLotus" w:cs="NoorLotus"/>
          <w:rtl/>
        </w:rPr>
        <w:t xml:space="preserve">اصل </w:t>
      </w:r>
      <w:r w:rsidR="00446296">
        <w:rPr>
          <w:rFonts w:ascii="NoorLotus" w:hAnsi="NoorLotus" w:cs="NoorLotus" w:hint="cs"/>
          <w:rtl/>
        </w:rPr>
        <w:t xml:space="preserve">شرعی </w:t>
      </w:r>
      <w:r w:rsidR="00771E5A" w:rsidRPr="005D255A">
        <w:rPr>
          <w:rFonts w:ascii="NoorLotus" w:hAnsi="NoorLotus" w:cs="NoorLotus"/>
          <w:rtl/>
        </w:rPr>
        <w:t xml:space="preserve">برائت از وجوب و حرمت </w:t>
      </w:r>
      <w:r w:rsidR="00DB63E6" w:rsidRPr="005D255A">
        <w:rPr>
          <w:rFonts w:ascii="NoorLotus" w:hAnsi="NoorLotus" w:cs="NoorLotus"/>
          <w:rtl/>
        </w:rPr>
        <w:t>این اصل بر حق الطاعة مقدم می‌شود زیرا اصل شرعی</w:t>
      </w:r>
      <w:r w:rsidR="00336517" w:rsidRPr="005D255A">
        <w:rPr>
          <w:rFonts w:ascii="NoorLotus" w:hAnsi="NoorLotus" w:cs="NoorLotus"/>
          <w:rtl/>
        </w:rPr>
        <w:t xml:space="preserve"> مؤمّن</w:t>
      </w:r>
      <w:r w:rsidR="00DB63E6" w:rsidRPr="005D255A">
        <w:rPr>
          <w:rFonts w:ascii="NoorLotus" w:hAnsi="NoorLotus" w:cs="NoorLotus"/>
          <w:rtl/>
        </w:rPr>
        <w:t xml:space="preserve"> وارد بر حکم عقل </w:t>
      </w:r>
      <w:r w:rsidR="00336517" w:rsidRPr="005D255A">
        <w:rPr>
          <w:rFonts w:ascii="NoorLotus" w:hAnsi="NoorLotus" w:cs="NoorLotus"/>
          <w:rtl/>
        </w:rPr>
        <w:t xml:space="preserve">به حق الطاعة </w:t>
      </w:r>
      <w:r w:rsidR="00DB63E6" w:rsidRPr="005D255A">
        <w:rPr>
          <w:rFonts w:ascii="NoorLotus" w:hAnsi="NoorLotus" w:cs="NoorLotus"/>
          <w:rtl/>
        </w:rPr>
        <w:t xml:space="preserve">است. </w:t>
      </w:r>
    </w:p>
    <w:p w14:paraId="73788C29" w14:textId="10DA3984" w:rsidR="00E823B5" w:rsidRPr="005D255A" w:rsidRDefault="00B64862" w:rsidP="00AE7371">
      <w:pPr>
        <w:jc w:val="both"/>
        <w:rPr>
          <w:rFonts w:ascii="NoorLotus" w:hAnsi="NoorLotus" w:cs="NoorLotus"/>
          <w:rtl/>
        </w:rPr>
      </w:pPr>
      <w:r w:rsidRPr="005D255A">
        <w:rPr>
          <w:rFonts w:ascii="NoorLotus" w:hAnsi="NoorLotus" w:cs="NoorLotus"/>
          <w:rtl/>
        </w:rPr>
        <w:t xml:space="preserve">بنابراین دوران امر بین تعیین و تخییر چنین نیست که همیشه مجرای احتیاط باشد. در باب تزاحم مجرای احتیاط است ولی چهار وجهی که برای احتیاط در آن مورد ذکر شد در ما نحن فیه نمی‌آید و موارد دوران امر بین </w:t>
      </w:r>
      <w:r w:rsidR="00F6302C" w:rsidRPr="005D255A">
        <w:rPr>
          <w:rFonts w:ascii="NoorLotus" w:hAnsi="NoorLotus" w:cs="NoorLotus"/>
          <w:rtl/>
        </w:rPr>
        <w:t>تعیین و تخییر در حجیت -مثل این که مکلف نمی‌داند فتوای اعلم حجت است یا مخیر بین فتوای اعلم و فتوای غیر اعلم</w:t>
      </w:r>
      <w:r w:rsidR="00446296">
        <w:rPr>
          <w:rFonts w:ascii="NoorLotus" w:hAnsi="NoorLotus" w:cs="NoorLotus" w:hint="cs"/>
          <w:rtl/>
        </w:rPr>
        <w:t xml:space="preserve"> است</w:t>
      </w:r>
      <w:r w:rsidR="00F6302C" w:rsidRPr="005D255A">
        <w:rPr>
          <w:rFonts w:ascii="NoorLotus" w:hAnsi="NoorLotus" w:cs="NoorLotus"/>
          <w:rtl/>
        </w:rPr>
        <w:t xml:space="preserve">- نیز مجرای احتیاط است و وجه لزوم احتیاط این است که شک در حجیت فتوای غیر اعلم مساوق با قطع به عدم حجیت است. و این وجه نیز در ما نحن فیه نمی‌آید. </w:t>
      </w:r>
    </w:p>
    <w:p w14:paraId="5BA6C06A" w14:textId="69526132" w:rsidR="002D3EA6" w:rsidRPr="005D255A" w:rsidRDefault="001721AA" w:rsidP="00AE7371">
      <w:pPr>
        <w:jc w:val="both"/>
        <w:rPr>
          <w:rFonts w:ascii="NoorLotus" w:hAnsi="NoorLotus" w:cs="NoorLotus"/>
          <w:rtl/>
        </w:rPr>
      </w:pPr>
      <w:r w:rsidRPr="005D255A">
        <w:rPr>
          <w:rFonts w:ascii="NoorLotus" w:hAnsi="NoorLotus" w:cs="NoorLotus"/>
          <w:rtl/>
        </w:rPr>
        <w:t xml:space="preserve">آیت الله </w:t>
      </w:r>
      <w:r w:rsidR="00DF442A" w:rsidRPr="005D255A">
        <w:rPr>
          <w:rFonts w:ascii="NoorLotus" w:hAnsi="NoorLotus" w:cs="NoorLotus"/>
          <w:rtl/>
        </w:rPr>
        <w:t>سیستانی حفظه الله در دوران امر بین تعیین و تخییر در تکلیف</w:t>
      </w:r>
      <w:r w:rsidR="00664EC5">
        <w:rPr>
          <w:rFonts w:ascii="NoorLotus" w:hAnsi="NoorLotus" w:cs="NoorLotus" w:hint="cs"/>
          <w:rtl/>
        </w:rPr>
        <w:t>،</w:t>
      </w:r>
      <w:r w:rsidR="00DF442A" w:rsidRPr="005D255A">
        <w:rPr>
          <w:rFonts w:ascii="NoorLotus" w:hAnsi="NoorLotus" w:cs="NoorLotus"/>
          <w:rtl/>
        </w:rPr>
        <w:t xml:space="preserve"> تفصیل می‌دهند </w:t>
      </w:r>
      <w:r w:rsidR="00664EC5">
        <w:rPr>
          <w:rFonts w:ascii="NoorLotus" w:hAnsi="NoorLotus" w:cs="NoorLotus" w:hint="cs"/>
          <w:rtl/>
        </w:rPr>
        <w:t xml:space="preserve">ایشان فرمودند اگر </w:t>
      </w:r>
      <w:r w:rsidR="00DF442A" w:rsidRPr="005D255A">
        <w:rPr>
          <w:rFonts w:ascii="NoorLotus" w:hAnsi="NoorLotus" w:cs="NoorLotus"/>
          <w:rtl/>
        </w:rPr>
        <w:t xml:space="preserve"> مکلف نمی‌داند مولی فرمود «ائت باحد الفعلین»</w:t>
      </w:r>
      <w:r w:rsidR="00C6297C" w:rsidRPr="005D255A">
        <w:rPr>
          <w:rFonts w:ascii="NoorLotus" w:hAnsi="NoorLotus" w:cs="NoorLotus"/>
          <w:rtl/>
        </w:rPr>
        <w:t xml:space="preserve"> </w:t>
      </w:r>
      <w:r w:rsidR="00906625">
        <w:rPr>
          <w:rFonts w:ascii="NoorLotus" w:hAnsi="NoorLotus" w:cs="NoorLotus" w:hint="cs"/>
          <w:rtl/>
        </w:rPr>
        <w:t xml:space="preserve">-مثلا فرموده </w:t>
      </w:r>
      <w:r w:rsidR="00906625" w:rsidRPr="005D255A">
        <w:rPr>
          <w:rFonts w:ascii="NoorLotus" w:hAnsi="NoorLotus" w:cs="NoorLotus"/>
          <w:rtl/>
        </w:rPr>
        <w:t>«افعل اما الصوم و اما الاطعام</w:t>
      </w:r>
      <w:r w:rsidR="00906625">
        <w:rPr>
          <w:rFonts w:ascii="NoorLotus" w:hAnsi="NoorLotus" w:cs="NoorLotus" w:hint="cs"/>
          <w:rtl/>
        </w:rPr>
        <w:t>»</w:t>
      </w:r>
      <w:r w:rsidR="00906625" w:rsidRPr="005D255A">
        <w:rPr>
          <w:rFonts w:ascii="NoorLotus" w:hAnsi="NoorLotus" w:cs="NoorLotus"/>
          <w:rtl/>
        </w:rPr>
        <w:t xml:space="preserve"> </w:t>
      </w:r>
      <w:r w:rsidR="00DF442A" w:rsidRPr="005D255A">
        <w:rPr>
          <w:rFonts w:ascii="NoorLotus" w:hAnsi="NoorLotus" w:cs="NoorLotus"/>
          <w:rtl/>
        </w:rPr>
        <w:t>یا فرمود «ائت بهذا الفعل المعین</w:t>
      </w:r>
      <w:r w:rsidR="006C2D87" w:rsidRPr="005D255A">
        <w:rPr>
          <w:rFonts w:ascii="NoorLotus" w:hAnsi="NoorLotus" w:cs="NoorLotus"/>
          <w:rtl/>
        </w:rPr>
        <w:t xml:space="preserve">» </w:t>
      </w:r>
      <w:r w:rsidR="00664EC5">
        <w:rPr>
          <w:rFonts w:ascii="NoorLotus" w:hAnsi="NoorLotus" w:cs="NoorLotus" w:hint="cs"/>
          <w:rtl/>
        </w:rPr>
        <w:t xml:space="preserve">مثلا فرمود </w:t>
      </w:r>
      <w:r w:rsidR="00664EC5">
        <w:rPr>
          <w:rFonts w:ascii="NoorLotus" w:hAnsi="NoorLotus" w:cs="NoorLotus"/>
          <w:rtl/>
        </w:rPr>
        <w:t>«</w:t>
      </w:r>
      <w:r w:rsidR="00C6297C" w:rsidRPr="005D255A">
        <w:rPr>
          <w:rFonts w:ascii="NoorLotus" w:hAnsi="NoorLotus" w:cs="NoorLotus"/>
          <w:rtl/>
        </w:rPr>
        <w:t xml:space="preserve">صم ستین یوما» </w:t>
      </w:r>
      <w:r w:rsidR="006C2D87" w:rsidRPr="005D255A">
        <w:rPr>
          <w:rFonts w:ascii="NoorLotus" w:hAnsi="NoorLotus" w:cs="NoorLotus"/>
          <w:rtl/>
        </w:rPr>
        <w:t>که در این صورت علم اجمالی انحلال ندارد چون معلوم نیست که متعلق آن عنوان «احدهما» است یا این فعل معین</w:t>
      </w:r>
      <w:r w:rsidR="00C6297C" w:rsidRPr="005D255A">
        <w:rPr>
          <w:rFonts w:ascii="NoorLotus" w:hAnsi="NoorLotus" w:cs="NoorLotus"/>
          <w:rtl/>
        </w:rPr>
        <w:t xml:space="preserve"> لذا مکلف باید احتیاط کند</w:t>
      </w:r>
      <w:r w:rsidR="004F4ED3" w:rsidRPr="005D255A">
        <w:rPr>
          <w:rFonts w:ascii="NoorLotus" w:hAnsi="NoorLotus" w:cs="NoorLotus"/>
          <w:rtl/>
        </w:rPr>
        <w:t xml:space="preserve"> </w:t>
      </w:r>
      <w:r w:rsidR="00E573E8" w:rsidRPr="005D255A">
        <w:rPr>
          <w:rFonts w:ascii="NoorLotus" w:hAnsi="NoorLotus" w:cs="NoorLotus"/>
          <w:rtl/>
        </w:rPr>
        <w:t xml:space="preserve">و </w:t>
      </w:r>
      <w:r w:rsidR="004F4ED3" w:rsidRPr="005D255A">
        <w:rPr>
          <w:rFonts w:ascii="NoorLotus" w:hAnsi="NoorLotus" w:cs="NoorLotus"/>
          <w:rtl/>
        </w:rPr>
        <w:t xml:space="preserve">مشهور </w:t>
      </w:r>
      <w:r w:rsidR="00E573E8" w:rsidRPr="005D255A">
        <w:rPr>
          <w:rFonts w:ascii="NoorLotus" w:hAnsi="NoorLotus" w:cs="NoorLotus"/>
          <w:rtl/>
        </w:rPr>
        <w:t xml:space="preserve">نیز </w:t>
      </w:r>
      <w:r w:rsidR="004F4ED3" w:rsidRPr="005D255A">
        <w:rPr>
          <w:rFonts w:ascii="NoorLotus" w:hAnsi="NoorLotus" w:cs="NoorLotus"/>
          <w:rtl/>
        </w:rPr>
        <w:t xml:space="preserve">در این موارد قائل به </w:t>
      </w:r>
      <w:r w:rsidR="004F4ED3" w:rsidRPr="005D255A">
        <w:rPr>
          <w:rFonts w:ascii="NoorLotus" w:hAnsi="NoorLotus" w:cs="NoorLotus"/>
          <w:rtl/>
        </w:rPr>
        <w:lastRenderedPageBreak/>
        <w:t xml:space="preserve">احتیاط شدند </w:t>
      </w:r>
      <w:r w:rsidR="00C6297C" w:rsidRPr="005D255A">
        <w:rPr>
          <w:rFonts w:ascii="NoorLotus" w:hAnsi="NoorLotus" w:cs="NoorLotus"/>
          <w:rtl/>
        </w:rPr>
        <w:t>-</w:t>
      </w:r>
      <w:r w:rsidR="00E573E8" w:rsidRPr="005D255A">
        <w:rPr>
          <w:rFonts w:ascii="NoorLotus" w:hAnsi="NoorLotus" w:cs="NoorLotus"/>
          <w:rtl/>
        </w:rPr>
        <w:t xml:space="preserve">ولی این نیز با ما نحن فیه متفاوت است زیرا در این مورد امکان </w:t>
      </w:r>
      <w:r w:rsidR="00906625">
        <w:rPr>
          <w:rFonts w:ascii="NoorLotus" w:hAnsi="NoorLotus" w:cs="NoorLotus"/>
          <w:rtl/>
        </w:rPr>
        <w:t>موافقت قطعیه وجود دارد</w:t>
      </w:r>
      <w:r w:rsidR="00C6297C" w:rsidRPr="005D255A">
        <w:rPr>
          <w:rFonts w:ascii="NoorLotus" w:hAnsi="NoorLotus" w:cs="NoorLotus"/>
          <w:rtl/>
        </w:rPr>
        <w:t xml:space="preserve">- </w:t>
      </w:r>
      <w:r w:rsidR="000F755F">
        <w:rPr>
          <w:rFonts w:ascii="NoorLotus" w:hAnsi="NoorLotus" w:cs="NoorLotus" w:hint="cs"/>
          <w:rtl/>
        </w:rPr>
        <w:t>اما در موارد</w:t>
      </w:r>
      <w:r w:rsidR="00DF0AF4" w:rsidRPr="005D255A">
        <w:rPr>
          <w:rFonts w:ascii="NoorLotus" w:hAnsi="NoorLotus" w:cs="NoorLotus"/>
          <w:rtl/>
        </w:rPr>
        <w:t xml:space="preserve"> دوران</w:t>
      </w:r>
      <w:r w:rsidR="000F755F">
        <w:rPr>
          <w:rFonts w:ascii="NoorLotus" w:hAnsi="NoorLotus" w:cs="NoorLotus" w:hint="cs"/>
          <w:rtl/>
        </w:rPr>
        <w:t xml:space="preserve"> امر</w:t>
      </w:r>
      <w:r w:rsidR="00DF0AF4" w:rsidRPr="005D255A">
        <w:rPr>
          <w:rFonts w:ascii="NoorLotus" w:hAnsi="NoorLotus" w:cs="NoorLotus"/>
          <w:rtl/>
        </w:rPr>
        <w:t xml:space="preserve"> بین «اعتق رقبة» و «اعتق رقبة مؤمنة» </w:t>
      </w:r>
      <w:r w:rsidR="00042D56" w:rsidRPr="005D255A">
        <w:rPr>
          <w:rFonts w:ascii="NoorLotus" w:hAnsi="NoorLotus" w:cs="NoorLotus"/>
          <w:rtl/>
        </w:rPr>
        <w:t xml:space="preserve">که دوران بین تعیین و تخییر است برائت از تعیین جاری می‌شود زیرا علم اجمالی منحل می‌شود. اصل </w:t>
      </w:r>
      <w:r w:rsidR="000F755F">
        <w:rPr>
          <w:rFonts w:ascii="NoorLotus" w:hAnsi="NoorLotus" w:cs="NoorLotus" w:hint="cs"/>
          <w:rtl/>
        </w:rPr>
        <w:t>عتق رقبه،</w:t>
      </w:r>
      <w:r w:rsidR="00042D56" w:rsidRPr="005D255A">
        <w:rPr>
          <w:rFonts w:ascii="NoorLotus" w:hAnsi="NoorLotus" w:cs="NoorLotus"/>
          <w:rtl/>
        </w:rPr>
        <w:t xml:space="preserve"> قطعا واجب است و مؤمنه بودن آن مشکوک است و از آن برائت عقلی و شرعی جاری می‌شود.</w:t>
      </w:r>
    </w:p>
    <w:p w14:paraId="3A683F8E" w14:textId="1867BBD2" w:rsidR="00042D56" w:rsidRPr="005D255A" w:rsidRDefault="00C6297C" w:rsidP="00AE7371">
      <w:pPr>
        <w:jc w:val="both"/>
        <w:rPr>
          <w:rFonts w:ascii="NoorLotus" w:hAnsi="NoorLotus" w:cs="NoorLotus"/>
          <w:rtl/>
        </w:rPr>
      </w:pPr>
      <w:r w:rsidRPr="005D255A">
        <w:rPr>
          <w:rFonts w:ascii="NoorLotus" w:hAnsi="NoorLotus" w:cs="NoorLotus"/>
          <w:highlight w:val="yellow"/>
          <w:rtl/>
        </w:rPr>
        <w:t>ولی</w:t>
      </w:r>
      <w:r w:rsidR="00042D56" w:rsidRPr="005D255A">
        <w:rPr>
          <w:rFonts w:ascii="NoorLotus" w:hAnsi="NoorLotus" w:cs="NoorLotus"/>
          <w:highlight w:val="yellow"/>
          <w:rtl/>
        </w:rPr>
        <w:t xml:space="preserve"> به نظر ما</w:t>
      </w:r>
      <w:r w:rsidRPr="005D255A">
        <w:rPr>
          <w:rFonts w:ascii="NoorLotus" w:hAnsi="NoorLotus" w:cs="NoorLotus"/>
          <w:highlight w:val="yellow"/>
          <w:rtl/>
        </w:rPr>
        <w:t xml:space="preserve"> </w:t>
      </w:r>
      <w:r w:rsidRPr="005D255A">
        <w:rPr>
          <w:rFonts w:ascii="NoorLotus" w:hAnsi="NoorLotus" w:cs="NoorLotus"/>
          <w:rtl/>
        </w:rPr>
        <w:t>در مورد</w:t>
      </w:r>
      <w:r w:rsidR="00042D56" w:rsidRPr="005D255A">
        <w:rPr>
          <w:rFonts w:ascii="NoorLotus" w:hAnsi="NoorLotus" w:cs="NoorLotus"/>
          <w:rtl/>
        </w:rPr>
        <w:t xml:space="preserve"> اول که ایشان قائل به احتیاط شدند</w:t>
      </w:r>
      <w:r w:rsidRPr="005D255A">
        <w:rPr>
          <w:rFonts w:ascii="NoorLotus" w:hAnsi="NoorLotus" w:cs="NoorLotus"/>
          <w:rtl/>
        </w:rPr>
        <w:t xml:space="preserve"> نیز برائت از وجوب تعیینی صوم بدون معارض جاری می‌شود</w:t>
      </w:r>
      <w:r w:rsidR="00042D56" w:rsidRPr="005D255A">
        <w:rPr>
          <w:rFonts w:ascii="NoorLotus" w:hAnsi="NoorLotus" w:cs="NoorLotus"/>
          <w:rtl/>
        </w:rPr>
        <w:t>.</w:t>
      </w:r>
    </w:p>
    <w:p w14:paraId="720F9B99" w14:textId="77777777" w:rsidR="004B3A57" w:rsidRPr="005D255A" w:rsidRDefault="004B3A57" w:rsidP="00AE7371">
      <w:pPr>
        <w:pStyle w:val="Heading2"/>
        <w:jc w:val="both"/>
        <w:rPr>
          <w:rFonts w:ascii="NoorLotus" w:hAnsi="NoorLotus"/>
          <w:rtl/>
        </w:rPr>
      </w:pPr>
      <w:bookmarkStart w:id="5" w:name="_Toc190512236"/>
      <w:r w:rsidRPr="005D255A">
        <w:rPr>
          <w:rFonts w:ascii="NoorLotus" w:hAnsi="NoorLotus"/>
          <w:rtl/>
        </w:rPr>
        <w:t>قول چهارم (تخییر عقلی بدون اباحۀ شرعی) و مناقشۀ در آن</w:t>
      </w:r>
      <w:bookmarkEnd w:id="5"/>
      <w:r w:rsidRPr="005D255A">
        <w:rPr>
          <w:rFonts w:ascii="NoorLotus" w:hAnsi="NoorLotus"/>
          <w:rtl/>
        </w:rPr>
        <w:t xml:space="preserve"> </w:t>
      </w:r>
    </w:p>
    <w:p w14:paraId="6474D355" w14:textId="2CD10A3F" w:rsidR="00BF72D5" w:rsidRPr="005D255A" w:rsidRDefault="002210DB" w:rsidP="00AE7371">
      <w:pPr>
        <w:jc w:val="both"/>
        <w:rPr>
          <w:rFonts w:ascii="NoorLotus" w:hAnsi="NoorLotus" w:cs="NoorLotus"/>
          <w:rtl/>
        </w:rPr>
      </w:pPr>
      <w:r w:rsidRPr="005D255A">
        <w:rPr>
          <w:rFonts w:ascii="NoorLotus" w:hAnsi="NoorLotus" w:cs="NoorLotus"/>
          <w:rtl/>
        </w:rPr>
        <w:t>محقق نا</w:t>
      </w:r>
      <w:r w:rsidR="000F755F">
        <w:rPr>
          <w:rFonts w:ascii="NoorLotus" w:hAnsi="NoorLotus" w:cs="NoorLotus" w:hint="cs"/>
          <w:rtl/>
        </w:rPr>
        <w:t>ئ</w:t>
      </w:r>
      <w:r w:rsidRPr="005D255A">
        <w:rPr>
          <w:rFonts w:ascii="NoorLotus" w:hAnsi="NoorLotus" w:cs="NoorLotus"/>
          <w:rtl/>
        </w:rPr>
        <w:t>ینی فرموده‌اند: برائت عقلی و شرعی جاری نمی‌شود و مکلف عقلا مخیر است.</w:t>
      </w:r>
    </w:p>
    <w:p w14:paraId="6B3BC27E" w14:textId="64F9BAE5" w:rsidR="004872D4" w:rsidRPr="005D255A" w:rsidRDefault="002210DB" w:rsidP="00AE7371">
      <w:pPr>
        <w:jc w:val="both"/>
        <w:rPr>
          <w:rFonts w:ascii="NoorLotus" w:hAnsi="NoorLotus" w:cs="NoorLotus"/>
          <w:rtl/>
        </w:rPr>
      </w:pPr>
      <w:r w:rsidRPr="005D255A">
        <w:rPr>
          <w:rFonts w:ascii="NoorLotus" w:hAnsi="NoorLotus" w:cs="NoorLotus"/>
          <w:rtl/>
        </w:rPr>
        <w:t xml:space="preserve">ایشان در وجه عدم جریان اصالة الحل فرموده‌اند: اولا: این اصل مربوط به شبهات موضوعیه است در حالی که در بحث ما در اصول از دوران بین محذورین در شبهات حکمیه است. ثانیا: دلیل اصالة الحل </w:t>
      </w:r>
      <w:r w:rsidR="00BF72D5" w:rsidRPr="005D255A">
        <w:rPr>
          <w:rFonts w:ascii="NoorLotus" w:hAnsi="NoorLotus" w:cs="NoorLotus"/>
          <w:color w:val="008000"/>
          <w:rtl/>
        </w:rPr>
        <w:t>«کل شیء لک حلال حتی تعرف انه الحرام»</w:t>
      </w:r>
      <w:r w:rsidR="00BF72D5" w:rsidRPr="005D255A">
        <w:rPr>
          <w:rStyle w:val="FootnoteReference"/>
          <w:rFonts w:ascii="NoorLotus" w:hAnsi="NoorLotus" w:cs="NoorLotus"/>
          <w:color w:val="008000"/>
          <w:rtl/>
        </w:rPr>
        <w:footnoteReference w:id="11"/>
      </w:r>
      <w:r w:rsidR="00BF72D5" w:rsidRPr="005D255A">
        <w:rPr>
          <w:rFonts w:ascii="NoorLotus" w:hAnsi="NoorLotus" w:cs="NoorLotus"/>
          <w:rtl/>
        </w:rPr>
        <w:t xml:space="preserve"> </w:t>
      </w:r>
      <w:r w:rsidRPr="005D255A">
        <w:rPr>
          <w:rFonts w:ascii="NoorLotus" w:hAnsi="NoorLotus" w:cs="NoorLotus"/>
          <w:rtl/>
        </w:rPr>
        <w:t xml:space="preserve">است یعنی باید احتمال اباحه داده شود و امر دایر بین حرمت و حلیت یک شیء باشد نه این که امر دایر بین وجوب و حرمت یک فعل باشد. </w:t>
      </w:r>
      <w:r w:rsidR="00FF1F60" w:rsidRPr="005D255A">
        <w:rPr>
          <w:rFonts w:ascii="NoorLotus" w:hAnsi="NoorLotus" w:cs="NoorLotus"/>
          <w:rtl/>
        </w:rPr>
        <w:t xml:space="preserve">ثالثا: </w:t>
      </w:r>
      <w:r w:rsidR="00C502BA" w:rsidRPr="005D255A">
        <w:rPr>
          <w:rFonts w:ascii="NoorLotus" w:hAnsi="NoorLotus" w:cs="NoorLotus"/>
          <w:rtl/>
        </w:rPr>
        <w:t xml:space="preserve">حکم ظاهری باید در مواردی جعل ‌شود که محتمل المطابقة با واقع باشد </w:t>
      </w:r>
      <w:r w:rsidR="00867A9E" w:rsidRPr="005D255A">
        <w:rPr>
          <w:rFonts w:ascii="NoorLotus" w:hAnsi="NoorLotus" w:cs="NoorLotus"/>
          <w:rtl/>
        </w:rPr>
        <w:t xml:space="preserve">در حالی که در دوران امر بین محذورین مکلف علم دارد به این که این فعل مباح نیست بلکه یا واجب است و یا حرام </w:t>
      </w:r>
      <w:r w:rsidR="004872D4" w:rsidRPr="005D255A">
        <w:rPr>
          <w:rFonts w:ascii="NoorLotus" w:hAnsi="NoorLotus" w:cs="NoorLotus"/>
          <w:rtl/>
        </w:rPr>
        <w:t xml:space="preserve">و مکلف علم به خلاف این حکم ظاهری دارد. </w:t>
      </w:r>
    </w:p>
    <w:p w14:paraId="01770B92" w14:textId="77777777" w:rsidR="00E57661" w:rsidRPr="005D255A" w:rsidRDefault="00E57661" w:rsidP="00AE7371">
      <w:pPr>
        <w:jc w:val="both"/>
        <w:rPr>
          <w:rFonts w:ascii="NoorLotus" w:hAnsi="NoorLotus" w:cs="NoorLotus"/>
          <w:rtl/>
        </w:rPr>
      </w:pPr>
      <w:r w:rsidRPr="005D255A">
        <w:rPr>
          <w:rFonts w:ascii="NoorLotus" w:hAnsi="NoorLotus" w:cs="NoorLotus"/>
          <w:rtl/>
        </w:rPr>
        <w:t xml:space="preserve">و وجه عدم جریان حدیث رفع در ما نحن فیه نیز این است که رفع فرع بر امکان وضع است و چون وضع احتیاط در ما نحن فیه ممکن نیست رفع آن نیز ممکن نخواهد بود. </w:t>
      </w:r>
    </w:p>
    <w:p w14:paraId="05CCB5D7" w14:textId="627A16CD" w:rsidR="005160A6" w:rsidRPr="005D255A" w:rsidRDefault="00E57661" w:rsidP="00AE7371">
      <w:pPr>
        <w:jc w:val="both"/>
        <w:rPr>
          <w:rFonts w:ascii="NoorLotus" w:hAnsi="NoorLotus" w:cs="NoorLotus"/>
          <w:rtl/>
        </w:rPr>
      </w:pPr>
      <w:r w:rsidRPr="005D255A">
        <w:rPr>
          <w:rFonts w:ascii="NoorLotus" w:hAnsi="NoorLotus" w:cs="NoorLotus"/>
          <w:rtl/>
        </w:rPr>
        <w:t xml:space="preserve">وجه عدم جریان استصحاب </w:t>
      </w:r>
      <w:r w:rsidR="00E26CE3" w:rsidRPr="005D255A">
        <w:rPr>
          <w:rFonts w:ascii="NoorLotus" w:hAnsi="NoorLotus" w:cs="NoorLotus"/>
          <w:rtl/>
        </w:rPr>
        <w:t xml:space="preserve">نیز این است که دو استصحابی که علم اجمالی به خلاف واقع بودن یکی از آن دو وجود دارد جاری نمی‌شوند. </w:t>
      </w:r>
      <w:r w:rsidR="002B7F40" w:rsidRPr="005D255A">
        <w:rPr>
          <w:rFonts w:ascii="NoorLotus" w:hAnsi="NoorLotus" w:cs="NoorLotus"/>
          <w:rtl/>
        </w:rPr>
        <w:t xml:space="preserve">چون جعل دو علم تعبدی بر خلاف علم وجدانی معقول نیست. </w:t>
      </w:r>
      <w:r w:rsidR="00477BAB" w:rsidRPr="005D255A">
        <w:rPr>
          <w:rFonts w:ascii="NoorLotus" w:hAnsi="NoorLotus" w:cs="NoorLotus"/>
          <w:rtl/>
        </w:rPr>
        <w:t>استصحاب نجاست اناء</w:t>
      </w:r>
      <w:r w:rsidR="009C5E24">
        <w:rPr>
          <w:rFonts w:ascii="NoorLotus" w:hAnsi="NoorLotus" w:cs="NoorLotus" w:hint="cs"/>
          <w:rtl/>
        </w:rPr>
        <w:t xml:space="preserve"> الف</w:t>
      </w:r>
      <w:r w:rsidR="00477BAB" w:rsidRPr="005D255A">
        <w:rPr>
          <w:rFonts w:ascii="NoorLotus" w:hAnsi="NoorLotus" w:cs="NoorLotus"/>
          <w:rtl/>
        </w:rPr>
        <w:t xml:space="preserve"> و استصحاب نجاست</w:t>
      </w:r>
      <w:r w:rsidR="009C5E24">
        <w:rPr>
          <w:rFonts w:ascii="NoorLotus" w:hAnsi="NoorLotus" w:cs="NoorLotus" w:hint="cs"/>
          <w:rtl/>
        </w:rPr>
        <w:t xml:space="preserve"> اناء</w:t>
      </w:r>
      <w:r w:rsidR="00477BAB" w:rsidRPr="005D255A">
        <w:rPr>
          <w:rFonts w:ascii="NoorLotus" w:hAnsi="NoorLotus" w:cs="NoorLotus"/>
          <w:rtl/>
        </w:rPr>
        <w:t xml:space="preserve"> ب با وجود علم اجمالی به طهارت یکی از آن دو ممکن نیست</w:t>
      </w:r>
      <w:r w:rsidR="00BF72D5" w:rsidRPr="005D255A">
        <w:rPr>
          <w:rFonts w:ascii="NoorLotus" w:hAnsi="NoorLotus" w:cs="NoorLotus"/>
          <w:vertAlign w:val="superscript"/>
          <w:rtl/>
          <w:lang w:bidi="ar"/>
        </w:rPr>
        <w:footnoteReference w:id="12"/>
      </w:r>
      <w:r w:rsidR="00477BAB" w:rsidRPr="005D255A">
        <w:rPr>
          <w:rFonts w:ascii="NoorLotus" w:hAnsi="NoorLotus" w:cs="NoorLotus"/>
          <w:rtl/>
        </w:rPr>
        <w:t xml:space="preserve">. </w:t>
      </w:r>
    </w:p>
    <w:p w14:paraId="3B6BB45E" w14:textId="7007C572" w:rsidR="00367D87" w:rsidRPr="005D255A" w:rsidRDefault="005160A6" w:rsidP="00AE7371">
      <w:pPr>
        <w:jc w:val="both"/>
        <w:rPr>
          <w:rFonts w:ascii="NoorLotus" w:hAnsi="NoorLotus" w:cs="NoorLotus"/>
          <w:rtl/>
        </w:rPr>
      </w:pPr>
      <w:r w:rsidRPr="005D255A">
        <w:rPr>
          <w:rFonts w:ascii="NoorLotus" w:hAnsi="NoorLotus" w:cs="NoorLotus"/>
          <w:rtl/>
        </w:rPr>
        <w:lastRenderedPageBreak/>
        <w:t>مرحوم خویی فرموده‌اند: کلام مرحوم نایینی در وجه عدم جریان اصالة الحل در ما نحن فیه متین است ولی بیان ایشان در وجه عدم جریان حدیث رفع و استصحاب در ما نحن فیه تمام نیست.</w:t>
      </w:r>
      <w:r w:rsidR="00367D87" w:rsidRPr="005D255A">
        <w:rPr>
          <w:rFonts w:ascii="NoorLotus" w:hAnsi="NoorLotus" w:cs="NoorLotus"/>
          <w:vertAlign w:val="superscript"/>
          <w:rtl/>
          <w:lang w:bidi="ar"/>
        </w:rPr>
        <w:footnoteReference w:id="13"/>
      </w:r>
    </w:p>
    <w:p w14:paraId="786A2083" w14:textId="7749C38D" w:rsidR="00566397" w:rsidRPr="005D255A" w:rsidRDefault="00C502BA" w:rsidP="00AE7371">
      <w:pPr>
        <w:jc w:val="both"/>
        <w:rPr>
          <w:rFonts w:ascii="NoorLotus" w:hAnsi="NoorLotus" w:cs="NoorLotus"/>
          <w:rtl/>
        </w:rPr>
      </w:pPr>
      <w:r w:rsidRPr="005D255A">
        <w:rPr>
          <w:rFonts w:ascii="NoorLotus" w:hAnsi="NoorLotus" w:cs="NoorLotus"/>
          <w:rtl/>
        </w:rPr>
        <w:t xml:space="preserve"> </w:t>
      </w:r>
      <w:r w:rsidR="002210DB" w:rsidRPr="005D255A">
        <w:rPr>
          <w:rFonts w:ascii="NoorLotus" w:hAnsi="NoorLotus" w:cs="NoorLotus"/>
          <w:rtl/>
        </w:rPr>
        <w:t xml:space="preserve"> </w:t>
      </w:r>
      <w:r w:rsidR="005160A6" w:rsidRPr="005D255A">
        <w:rPr>
          <w:rFonts w:ascii="NoorLotus" w:hAnsi="NoorLotus" w:cs="NoorLotus"/>
          <w:rtl/>
        </w:rPr>
        <w:t>شهید صدر رحمه الله فرموده‌اند: بیان مرحوم نایینی در وجه عدم جریان حدیث رفع در دوران امر بین محذورین درست است ولی بیان ایشان در وجه عدم جریان قاعده‌ی حل و استصحاب تمام نیست.</w:t>
      </w:r>
      <w:r w:rsidR="00566397" w:rsidRPr="005D255A">
        <w:rPr>
          <w:rFonts w:ascii="NoorLotus" w:hAnsi="NoorLotus" w:cs="NoorLotus"/>
          <w:vertAlign w:val="superscript"/>
          <w:rtl/>
          <w:lang w:bidi="ar"/>
        </w:rPr>
        <w:footnoteReference w:id="14"/>
      </w:r>
    </w:p>
    <w:p w14:paraId="709E79E4" w14:textId="55ECC138" w:rsidR="00C6297C" w:rsidRPr="005D255A" w:rsidRDefault="005160A6" w:rsidP="00AE7371">
      <w:pPr>
        <w:jc w:val="both"/>
        <w:rPr>
          <w:rFonts w:ascii="NoorLotus" w:hAnsi="NoorLotus" w:cs="NoorLotus"/>
          <w:rtl/>
        </w:rPr>
      </w:pPr>
      <w:r w:rsidRPr="005D255A">
        <w:rPr>
          <w:rFonts w:ascii="NoorLotus" w:hAnsi="NoorLotus" w:cs="NoorLotus"/>
          <w:rtl/>
        </w:rPr>
        <w:t>صاحب کفایه رحمه الله نیز فقط اصالة الحل را بیان کردند و اصلا حدیث رفع و برائت و استصحاب را مطرح نکردند</w:t>
      </w:r>
      <w:r w:rsidR="00367D87" w:rsidRPr="005D255A">
        <w:rPr>
          <w:rFonts w:ascii="NoorLotus" w:hAnsi="NoorLotus" w:cs="NoorLotus"/>
          <w:vertAlign w:val="superscript"/>
          <w:rtl/>
          <w:lang w:bidi="ar"/>
        </w:rPr>
        <w:footnoteReference w:id="15"/>
      </w:r>
      <w:r w:rsidRPr="005D255A">
        <w:rPr>
          <w:rFonts w:ascii="NoorLotus" w:hAnsi="NoorLotus" w:cs="NoorLotus"/>
          <w:rtl/>
        </w:rPr>
        <w:t>.</w:t>
      </w:r>
      <w:r w:rsidR="00C6297C" w:rsidRPr="005D255A">
        <w:rPr>
          <w:rFonts w:ascii="NoorLotus" w:hAnsi="NoorLotus" w:cs="NoorLotus"/>
          <w:rtl/>
        </w:rPr>
        <w:t xml:space="preserve"> </w:t>
      </w:r>
    </w:p>
    <w:p w14:paraId="729047BB" w14:textId="63A9B610" w:rsidR="004B3A57" w:rsidRPr="005D255A" w:rsidRDefault="004B3A57" w:rsidP="00AE7371">
      <w:pPr>
        <w:pStyle w:val="Heading2"/>
        <w:jc w:val="both"/>
        <w:rPr>
          <w:rFonts w:ascii="NoorLotus" w:hAnsi="NoorLotus"/>
          <w:rtl/>
        </w:rPr>
      </w:pPr>
      <w:bookmarkStart w:id="6" w:name="_Toc190512237"/>
      <w:r w:rsidRPr="005D255A">
        <w:rPr>
          <w:rFonts w:ascii="NoorLotus" w:hAnsi="NoorLotus"/>
          <w:rtl/>
        </w:rPr>
        <w:t>پاسخ از اشکالات بر جریان اصول مؤمّنه در مقام</w:t>
      </w:r>
      <w:bookmarkEnd w:id="6"/>
    </w:p>
    <w:p w14:paraId="7A5490AE" w14:textId="77777777" w:rsidR="0068470A" w:rsidRPr="005D255A" w:rsidRDefault="00AD1A7E" w:rsidP="00AE7371">
      <w:pPr>
        <w:jc w:val="both"/>
        <w:rPr>
          <w:rFonts w:ascii="NoorLotus" w:hAnsi="NoorLotus" w:cs="NoorLotus"/>
          <w:rtl/>
        </w:rPr>
      </w:pPr>
      <w:r w:rsidRPr="005D255A">
        <w:rPr>
          <w:rFonts w:ascii="NoorLotus" w:hAnsi="NoorLotus" w:cs="NoorLotus"/>
          <w:highlight w:val="yellow"/>
          <w:rtl/>
        </w:rPr>
        <w:t xml:space="preserve">به نظر ما </w:t>
      </w:r>
      <w:r w:rsidRPr="005D255A">
        <w:rPr>
          <w:rFonts w:ascii="NoorLotus" w:hAnsi="NoorLotus" w:cs="NoorLotus"/>
          <w:rtl/>
        </w:rPr>
        <w:t xml:space="preserve">هر سه اصل در دوران امر بین محذورین جاری می‌شوند. </w:t>
      </w:r>
    </w:p>
    <w:p w14:paraId="7D0143C5" w14:textId="59EC5104" w:rsidR="00DC41CC" w:rsidRPr="005D255A" w:rsidRDefault="00AD1A7E" w:rsidP="00AE7371">
      <w:pPr>
        <w:jc w:val="both"/>
        <w:rPr>
          <w:rFonts w:ascii="NoorLotus" w:hAnsi="NoorLotus" w:cs="NoorLotus"/>
          <w:rtl/>
        </w:rPr>
      </w:pPr>
      <w:r w:rsidRPr="005D255A">
        <w:rPr>
          <w:rFonts w:ascii="NoorLotus" w:hAnsi="NoorLotus" w:cs="NoorLotus"/>
          <w:rtl/>
        </w:rPr>
        <w:t xml:space="preserve">البته اصالة الحل در دوران امر بین محذورین در شبهات حکمیه جاری نمی‌شود و مختص به شبهات موضوعیه است </w:t>
      </w:r>
      <w:r w:rsidR="005B4DB2">
        <w:rPr>
          <w:rFonts w:ascii="NoorLotus" w:hAnsi="NoorLotus" w:cs="NoorLotus" w:hint="cs"/>
          <w:rtl/>
        </w:rPr>
        <w:t>لذا</w:t>
      </w:r>
      <w:r w:rsidRPr="005D255A">
        <w:rPr>
          <w:rFonts w:ascii="NoorLotus" w:hAnsi="NoorLotus" w:cs="NoorLotus"/>
          <w:rtl/>
        </w:rPr>
        <w:t xml:space="preserve"> در دوران امر </w:t>
      </w:r>
      <w:r w:rsidR="005B4DB2">
        <w:rPr>
          <w:rFonts w:ascii="NoorLotus" w:hAnsi="NoorLotus" w:cs="NoorLotus" w:hint="cs"/>
          <w:rtl/>
        </w:rPr>
        <w:t xml:space="preserve">بین </w:t>
      </w:r>
      <w:r w:rsidRPr="005D255A">
        <w:rPr>
          <w:rFonts w:ascii="NoorLotus" w:hAnsi="NoorLotus" w:cs="NoorLotus"/>
          <w:rtl/>
        </w:rPr>
        <w:t xml:space="preserve">محذورین در شبهات موضوعیه جاری می‌شود. </w:t>
      </w:r>
      <w:r w:rsidR="00DC41CC" w:rsidRPr="005D255A">
        <w:rPr>
          <w:rFonts w:ascii="NoorLotus" w:hAnsi="NoorLotus" w:cs="NoorLotus"/>
          <w:rtl/>
        </w:rPr>
        <w:t>و کسانی نیز که قائل به جریان آن در شبهات حکمیه هستند -مثل مرحوم خویی- در دوران امر بین محذورین در شبهات حکمیه نیز طبق مبنای خودشان آن را جاری می‌کنند.</w:t>
      </w:r>
      <w:r w:rsidR="0068470A" w:rsidRPr="005D255A">
        <w:rPr>
          <w:rFonts w:ascii="NoorLotus" w:hAnsi="NoorLotus" w:cs="NoorLotus"/>
          <w:rtl/>
        </w:rPr>
        <w:t xml:space="preserve"> و اشکالات دیگر ایشان به جریان این اصل نیز وارد نیست اما اشکال </w:t>
      </w:r>
      <w:r w:rsidR="00EF6CBD" w:rsidRPr="005D255A">
        <w:rPr>
          <w:rFonts w:ascii="NoorLotus" w:hAnsi="NoorLotus" w:cs="NoorLotus"/>
          <w:rtl/>
        </w:rPr>
        <w:t>«عدم مطابقت این حکم ظاهری با واقع</w:t>
      </w:r>
      <w:r w:rsidR="004E5316" w:rsidRPr="005D255A">
        <w:rPr>
          <w:rFonts w:ascii="NoorLotus" w:hAnsi="NoorLotus" w:cs="NoorLotus"/>
          <w:rtl/>
        </w:rPr>
        <w:t xml:space="preserve">» وارد نیست زیرا اولا: </w:t>
      </w:r>
      <w:r w:rsidR="004E6AD7" w:rsidRPr="005D255A">
        <w:rPr>
          <w:rFonts w:ascii="NoorLotus" w:hAnsi="NoorLotus" w:cs="NoorLotus"/>
          <w:rtl/>
        </w:rPr>
        <w:t>م</w:t>
      </w:r>
      <w:r w:rsidR="00AA5F4E" w:rsidRPr="005D255A">
        <w:rPr>
          <w:rFonts w:ascii="NoorLotus" w:hAnsi="NoorLotus" w:cs="NoorLotus"/>
          <w:rtl/>
        </w:rPr>
        <w:t>فاد قاعده‌ی حل حلیت بالمعنی الاعم است که شامل وجوب نیز می‌شود</w:t>
      </w:r>
      <w:r w:rsidR="007E40DC" w:rsidRPr="005D255A">
        <w:rPr>
          <w:rFonts w:ascii="NoorLotus" w:hAnsi="NoorLotus" w:cs="NoorLotus"/>
          <w:rtl/>
        </w:rPr>
        <w:t xml:space="preserve"> و مراد از بنای بر حلیت فعل مشکوک الحلیة و الحرمة بنای بر عدم حرمت آن است ولی ممکن است واجب باشد. </w:t>
      </w:r>
      <w:r w:rsidR="004D156B" w:rsidRPr="005D255A">
        <w:rPr>
          <w:rFonts w:ascii="NoorLotus" w:hAnsi="NoorLotus" w:cs="NoorLotus"/>
          <w:rtl/>
        </w:rPr>
        <w:t xml:space="preserve">و این خلاف ظاهر نیز نیست </w:t>
      </w:r>
      <w:r w:rsidR="00F42BA8" w:rsidRPr="005D255A">
        <w:rPr>
          <w:rFonts w:ascii="NoorLotus" w:hAnsi="NoorLotus" w:cs="NoorLotus"/>
          <w:rtl/>
        </w:rPr>
        <w:t>البته با این بیان نمی‌توان احتمال وجوب را با قاعده‌ی حل نفی کرد و فقط احتمال حرمت نفی می‌شود مگر این که گفته شود</w:t>
      </w:r>
      <w:r w:rsidR="0071603B" w:rsidRPr="005D255A">
        <w:rPr>
          <w:rFonts w:ascii="NoorLotus" w:hAnsi="NoorLotus" w:cs="NoorLotus"/>
          <w:rtl/>
        </w:rPr>
        <w:t xml:space="preserve"> -همان‌طور که صاحب کفایه فرمودند</w:t>
      </w:r>
      <w:r w:rsidR="00566397" w:rsidRPr="005D255A">
        <w:rPr>
          <w:rFonts w:ascii="NoorLotus" w:hAnsi="NoorLotus" w:cs="NoorLotus"/>
          <w:vertAlign w:val="superscript"/>
          <w:rtl/>
          <w:lang w:bidi="ar"/>
        </w:rPr>
        <w:footnoteReference w:id="16"/>
      </w:r>
      <w:r w:rsidR="0071603B" w:rsidRPr="005D255A">
        <w:rPr>
          <w:rFonts w:ascii="NoorLotus" w:hAnsi="NoorLotus" w:cs="NoorLotus"/>
          <w:rtl/>
        </w:rPr>
        <w:t>-</w:t>
      </w:r>
      <w:r w:rsidR="00F42BA8" w:rsidRPr="005D255A">
        <w:rPr>
          <w:rFonts w:ascii="NoorLotus" w:hAnsi="NoorLotus" w:cs="NoorLotus"/>
          <w:rtl/>
        </w:rPr>
        <w:t xml:space="preserve"> </w:t>
      </w:r>
      <w:r w:rsidR="00BF72D5" w:rsidRPr="005D255A">
        <w:rPr>
          <w:rFonts w:ascii="NoorLotus" w:hAnsi="NoorLotus" w:cs="NoorLotus"/>
          <w:color w:val="008000"/>
          <w:rtl/>
        </w:rPr>
        <w:t>«کل شیء لک حلال حتی تعرف انه الحرام»</w:t>
      </w:r>
      <w:r w:rsidR="00BF72D5" w:rsidRPr="005D255A">
        <w:rPr>
          <w:rStyle w:val="FootnoteReference"/>
          <w:rFonts w:ascii="NoorLotus" w:hAnsi="NoorLotus" w:cs="NoorLotus"/>
          <w:color w:val="008000"/>
          <w:rtl/>
        </w:rPr>
        <w:footnoteReference w:id="17"/>
      </w:r>
      <w:r w:rsidR="00F42BA8" w:rsidRPr="005D255A">
        <w:rPr>
          <w:rFonts w:ascii="NoorLotus" w:hAnsi="NoorLotus" w:cs="NoorLotus"/>
          <w:rtl/>
        </w:rPr>
        <w:t>شامل ترک نیز می‌شود</w:t>
      </w:r>
      <w:r w:rsidR="0071603B" w:rsidRPr="005D255A">
        <w:rPr>
          <w:rFonts w:ascii="NoorLotus" w:hAnsi="NoorLotus" w:cs="NoorLotus"/>
          <w:rtl/>
        </w:rPr>
        <w:t xml:space="preserve"> و </w:t>
      </w:r>
      <w:r w:rsidR="0071603B" w:rsidRPr="005D255A">
        <w:rPr>
          <w:rFonts w:ascii="NoorLotus" w:hAnsi="NoorLotus" w:cs="NoorLotus"/>
          <w:color w:val="008000"/>
          <w:rtl/>
        </w:rPr>
        <w:t xml:space="preserve">«کل شیء لک حلال» </w:t>
      </w:r>
      <w:r w:rsidR="0071603B" w:rsidRPr="005D255A">
        <w:rPr>
          <w:rFonts w:ascii="NoorLotus" w:hAnsi="NoorLotus" w:cs="NoorLotus"/>
          <w:rtl/>
        </w:rPr>
        <w:t xml:space="preserve">یک بار نسبت به فعل این شیء و نفی حرمت آن جاری می‌شود و یک بار نسبت به ترک این شیء و نفی وجوب آن جاری کرد. یعنی دو بار </w:t>
      </w:r>
      <w:r w:rsidR="0071603B" w:rsidRPr="005D255A">
        <w:rPr>
          <w:rFonts w:ascii="NoorLotus" w:hAnsi="NoorLotus" w:cs="NoorLotus"/>
          <w:rtl/>
        </w:rPr>
        <w:lastRenderedPageBreak/>
        <w:t>قاعده‌ی حل جاری می‌شود یک بار برای اثبات حلیت ارتکاب آن و یک بار برای اثبات حلیت ترک آن، ولی این خلاف ظاهر است.</w:t>
      </w:r>
    </w:p>
    <w:p w14:paraId="246A116A" w14:textId="0A042F82" w:rsidR="00912330" w:rsidRPr="005D255A" w:rsidRDefault="0071603B" w:rsidP="00AE7371">
      <w:pPr>
        <w:jc w:val="both"/>
        <w:rPr>
          <w:rFonts w:ascii="NoorLotus" w:hAnsi="NoorLotus" w:cs="NoorLotus"/>
          <w:rtl/>
        </w:rPr>
      </w:pPr>
      <w:r w:rsidRPr="005D255A">
        <w:rPr>
          <w:rFonts w:ascii="NoorLotus" w:hAnsi="NoorLotus" w:cs="NoorLotus"/>
          <w:rtl/>
        </w:rPr>
        <w:t xml:space="preserve">ثانیا: </w:t>
      </w:r>
      <w:r w:rsidR="0029020E" w:rsidRPr="005D255A">
        <w:rPr>
          <w:rFonts w:ascii="NoorLotus" w:hAnsi="NoorLotus" w:cs="NoorLotus"/>
          <w:rtl/>
        </w:rPr>
        <w:t>بر فرض که</w:t>
      </w:r>
      <w:r w:rsidR="00DB7CF2" w:rsidRPr="005D255A">
        <w:rPr>
          <w:rFonts w:ascii="NoorLotus" w:hAnsi="NoorLotus" w:cs="NoorLotus"/>
          <w:rtl/>
        </w:rPr>
        <w:t xml:space="preserve"> یک</w:t>
      </w:r>
      <w:r w:rsidR="00136123" w:rsidRPr="005D255A">
        <w:rPr>
          <w:rFonts w:ascii="NoorLotus" w:hAnsi="NoorLotus" w:cs="NoorLotus"/>
          <w:rtl/>
        </w:rPr>
        <w:t xml:space="preserve"> قاعده‌ی حل </w:t>
      </w:r>
      <w:r w:rsidR="0029020E" w:rsidRPr="005D255A">
        <w:rPr>
          <w:rFonts w:ascii="NoorLotus" w:hAnsi="NoorLotus" w:cs="NoorLotus"/>
          <w:rtl/>
        </w:rPr>
        <w:t xml:space="preserve">بتواند هم نفی وجوب کند و هم نفی حرمت </w:t>
      </w:r>
      <w:r w:rsidR="005015FC" w:rsidRPr="005D255A">
        <w:rPr>
          <w:rFonts w:ascii="NoorLotus" w:hAnsi="NoorLotus" w:cs="NoorLotus"/>
          <w:rtl/>
        </w:rPr>
        <w:t>جعل</w:t>
      </w:r>
      <w:r w:rsidR="00DB7CF2" w:rsidRPr="005D255A">
        <w:rPr>
          <w:rFonts w:ascii="NoorLotus" w:hAnsi="NoorLotus" w:cs="NoorLotus"/>
          <w:rtl/>
        </w:rPr>
        <w:t xml:space="preserve"> آن</w:t>
      </w:r>
      <w:r w:rsidR="005015FC" w:rsidRPr="005D255A">
        <w:rPr>
          <w:rFonts w:ascii="NoorLotus" w:hAnsi="NoorLotus" w:cs="NoorLotus"/>
          <w:rtl/>
        </w:rPr>
        <w:t xml:space="preserve"> معقول است </w:t>
      </w:r>
      <w:r w:rsidR="0029020E" w:rsidRPr="005D255A">
        <w:rPr>
          <w:rFonts w:ascii="NoorLotus" w:hAnsi="NoorLotus" w:cs="NoorLotus"/>
          <w:rtl/>
        </w:rPr>
        <w:t>ولی اثبات</w:t>
      </w:r>
      <w:r w:rsidR="005015FC" w:rsidRPr="005D255A">
        <w:rPr>
          <w:rFonts w:ascii="NoorLotus" w:hAnsi="NoorLotus" w:cs="NoorLotus"/>
          <w:rtl/>
        </w:rPr>
        <w:t>ا</w:t>
      </w:r>
      <w:r w:rsidR="0029020E" w:rsidRPr="005D255A">
        <w:rPr>
          <w:rFonts w:ascii="NoorLotus" w:hAnsi="NoorLotus" w:cs="NoorLotus"/>
          <w:rtl/>
        </w:rPr>
        <w:t xml:space="preserve"> انصراف </w:t>
      </w:r>
      <w:r w:rsidR="00DC1BDE" w:rsidRPr="005D255A">
        <w:rPr>
          <w:rFonts w:ascii="NoorLotus" w:hAnsi="NoorLotus" w:cs="NoorLotus"/>
          <w:rtl/>
        </w:rPr>
        <w:t>از این موارد -دوران امر بین محذورین</w:t>
      </w:r>
      <w:r w:rsidR="00710AB2" w:rsidRPr="005D255A">
        <w:rPr>
          <w:rFonts w:ascii="NoorLotus" w:hAnsi="NoorLotus" w:cs="NoorLotus"/>
          <w:rtl/>
        </w:rPr>
        <w:t xml:space="preserve"> و وجود علم اجمالی به وجوب یا حرمت</w:t>
      </w:r>
      <w:r w:rsidR="00DC1BDE" w:rsidRPr="005D255A">
        <w:rPr>
          <w:rFonts w:ascii="NoorLotus" w:hAnsi="NoorLotus" w:cs="NoorLotus"/>
          <w:rtl/>
        </w:rPr>
        <w:t>- دارد</w:t>
      </w:r>
      <w:r w:rsidR="00912A8C" w:rsidRPr="005D255A">
        <w:rPr>
          <w:rFonts w:ascii="NoorLotus" w:hAnsi="NoorLotus" w:cs="NoorLotus"/>
          <w:rtl/>
        </w:rPr>
        <w:t xml:space="preserve">. </w:t>
      </w:r>
      <w:r w:rsidR="009422ED">
        <w:rPr>
          <w:rFonts w:ascii="NoorLotus" w:hAnsi="NoorLotus" w:cs="NoorLotus" w:hint="cs"/>
          <w:rtl/>
        </w:rPr>
        <w:t xml:space="preserve">یعنی اینکه </w:t>
      </w:r>
      <w:r w:rsidR="002D1FA9" w:rsidRPr="005D255A">
        <w:rPr>
          <w:rFonts w:ascii="NoorLotus" w:hAnsi="NoorLotus" w:cs="NoorLotus"/>
          <w:rtl/>
        </w:rPr>
        <w:t xml:space="preserve">خطاب </w:t>
      </w:r>
      <w:r w:rsidR="002D1FA9" w:rsidRPr="005D255A">
        <w:rPr>
          <w:rFonts w:ascii="NoorLotus" w:hAnsi="NoorLotus" w:cs="NoorLotus"/>
          <w:color w:val="008000"/>
          <w:rtl/>
        </w:rPr>
        <w:t>«کل شیء حلال»</w:t>
      </w:r>
      <w:r w:rsidR="002D1FA9" w:rsidRPr="005D255A">
        <w:rPr>
          <w:rFonts w:ascii="NoorLotus" w:hAnsi="NoorLotus" w:cs="NoorLotus"/>
          <w:rtl/>
        </w:rPr>
        <w:t xml:space="preserve"> </w:t>
      </w:r>
      <w:r w:rsidR="00027FF2" w:rsidRPr="005D255A">
        <w:rPr>
          <w:rFonts w:ascii="NoorLotus" w:hAnsi="NoorLotus" w:cs="NoorLotus"/>
          <w:rtl/>
        </w:rPr>
        <w:t>طبق این بیان که مفاد آن «</w:t>
      </w:r>
      <w:r w:rsidR="00710AB2" w:rsidRPr="005D255A">
        <w:rPr>
          <w:rFonts w:ascii="NoorLotus" w:hAnsi="NoorLotus" w:cs="NoorLotus"/>
          <w:rtl/>
        </w:rPr>
        <w:t xml:space="preserve">کل شیء لک حلالٌ ای لیس بحرام و لا واجب» است از مقام انصراف دارد. </w:t>
      </w:r>
      <w:r w:rsidR="009422ED">
        <w:rPr>
          <w:rFonts w:ascii="NoorLotus" w:hAnsi="NoorLotus" w:cs="NoorLotus" w:hint="cs"/>
          <w:rtl/>
        </w:rPr>
        <w:t>اما محقق نائینی و مرحوم خویی اشکالشان چیز دیگری است و آن اینکه</w:t>
      </w:r>
      <w:r w:rsidR="00710AB2" w:rsidRPr="005D255A">
        <w:rPr>
          <w:rFonts w:ascii="NoorLotus" w:hAnsi="NoorLotus" w:cs="NoorLotus"/>
          <w:rtl/>
        </w:rPr>
        <w:t xml:space="preserve"> </w:t>
      </w:r>
      <w:r w:rsidR="00912330" w:rsidRPr="005D255A">
        <w:rPr>
          <w:rFonts w:ascii="NoorLotus" w:hAnsi="NoorLotus" w:cs="NoorLotus"/>
          <w:rtl/>
        </w:rPr>
        <w:t>جعل حکم ظاهری که علم به مخالفت آن با واقع وجود دارد</w:t>
      </w:r>
      <w:r w:rsidR="009422ED">
        <w:rPr>
          <w:rFonts w:ascii="NoorLotus" w:hAnsi="NoorLotus" w:cs="NoorLotus" w:hint="cs"/>
          <w:rtl/>
        </w:rPr>
        <w:t xml:space="preserve"> معقول نیست</w:t>
      </w:r>
      <w:r w:rsidR="00912330" w:rsidRPr="005D255A">
        <w:rPr>
          <w:rFonts w:ascii="NoorLotus" w:hAnsi="NoorLotus" w:cs="NoorLotus"/>
          <w:rtl/>
        </w:rPr>
        <w:t>. این بیان تمام نیست زیرا حکم ظاهری ترخیصی برای تأمین از حکم واقعی مشکوک است، در ما نحن فیه وجوب و حرمت هر دو مشکوک هستند و هر دو قابل تأمین و ت</w:t>
      </w:r>
      <w:r w:rsidR="002F17B2" w:rsidRPr="005D255A">
        <w:rPr>
          <w:rFonts w:ascii="NoorLotus" w:hAnsi="NoorLotus" w:cs="NoorLotus"/>
          <w:rtl/>
        </w:rPr>
        <w:t xml:space="preserve">عذیر هستند. </w:t>
      </w:r>
    </w:p>
    <w:p w14:paraId="63E93145" w14:textId="4154B57D" w:rsidR="002E6280" w:rsidRPr="005D255A" w:rsidRDefault="00E154BC" w:rsidP="00AE7371">
      <w:pPr>
        <w:jc w:val="both"/>
        <w:rPr>
          <w:rFonts w:ascii="NoorLotus" w:hAnsi="NoorLotus" w:cs="NoorLotus"/>
          <w:rtl/>
          <w:lang w:bidi="ar"/>
        </w:rPr>
      </w:pPr>
      <w:r w:rsidRPr="005D255A">
        <w:rPr>
          <w:rFonts w:ascii="NoorLotus" w:hAnsi="NoorLotus" w:cs="NoorLotus"/>
          <w:rtl/>
        </w:rPr>
        <w:t>خود مرحوم خویی فرمودند «برائت شرعیه مشروط به بعد از فحص است.»</w:t>
      </w:r>
      <w:r w:rsidR="00AB600D" w:rsidRPr="005D255A">
        <w:rPr>
          <w:rFonts w:ascii="NoorLotus" w:hAnsi="NoorLotus" w:cs="NoorLotus"/>
          <w:vertAlign w:val="superscript"/>
          <w:rtl/>
          <w:lang w:bidi="ar"/>
        </w:rPr>
        <w:footnoteReference w:id="18"/>
      </w:r>
      <w:r w:rsidR="00AB600D" w:rsidRPr="005D255A">
        <w:rPr>
          <w:rFonts w:ascii="NoorLotus" w:hAnsi="NoorLotus" w:cs="NoorLotus"/>
          <w:rtl/>
        </w:rPr>
        <w:t xml:space="preserve"> </w:t>
      </w:r>
      <w:r w:rsidRPr="005D255A">
        <w:rPr>
          <w:rFonts w:ascii="NoorLotus" w:hAnsi="NoorLotus" w:cs="NoorLotus"/>
          <w:rtl/>
        </w:rPr>
        <w:t xml:space="preserve">یعنی شارع چنین برائتی را جعل کرده است در حالی که این محتمل المطابقة با واقع نیست زیرا حکم واقعی مشروط به فحص نیست. </w:t>
      </w:r>
    </w:p>
    <w:p w14:paraId="2F6E29B1" w14:textId="124F7FCE" w:rsidR="004655D6" w:rsidRPr="005D255A" w:rsidRDefault="004655D6" w:rsidP="00AE7371">
      <w:pPr>
        <w:jc w:val="both"/>
        <w:rPr>
          <w:rFonts w:ascii="NoorLotus" w:hAnsi="NoorLotus" w:cs="NoorLotus"/>
          <w:rtl/>
        </w:rPr>
      </w:pPr>
      <w:r w:rsidRPr="005D255A">
        <w:rPr>
          <w:rFonts w:ascii="NoorLotus" w:hAnsi="NoorLotus" w:cs="NoorLotus"/>
          <w:rtl/>
        </w:rPr>
        <w:t xml:space="preserve">شارع می‌تواند حکم ظاهری جعل کند که مکلف می‌داند به این شکل مطابق با حکم واقعی نیست و مهم این است که روح حکم ظاهری که تأمین از حکم مشکوک است، محفوظ باشد که در ما نحن فیه این مطلب وجود دارد. </w:t>
      </w:r>
    </w:p>
    <w:p w14:paraId="42A43CCC" w14:textId="729CA08C" w:rsidR="004655D6" w:rsidRPr="005D255A" w:rsidRDefault="00DB7CF2" w:rsidP="00AE7371">
      <w:pPr>
        <w:jc w:val="both"/>
        <w:rPr>
          <w:rFonts w:ascii="NoorLotus" w:hAnsi="NoorLotus" w:cs="NoorLotus"/>
          <w:rtl/>
        </w:rPr>
      </w:pPr>
      <w:r w:rsidRPr="005D255A">
        <w:rPr>
          <w:rFonts w:ascii="NoorLotus" w:hAnsi="NoorLotus" w:cs="NoorLotus"/>
          <w:rtl/>
        </w:rPr>
        <w:t xml:space="preserve">بنابراین اشکال به جریان قاعده‌ی حل در ما نحن فیه این است که آن علاوه بر این که مختص به موارد شبهه‌ی موضوعیه است فقط نفی حرمت می‌کند. </w:t>
      </w:r>
      <w:r w:rsidR="0008441C" w:rsidRPr="005D255A">
        <w:rPr>
          <w:rFonts w:ascii="NoorLotus" w:hAnsi="NoorLotus" w:cs="NoorLotus"/>
          <w:rtl/>
        </w:rPr>
        <w:t xml:space="preserve">ولی طبق نظر مرحوم صاحب کفایه قاعده‌ی حل در فعل این شیء برای نفی </w:t>
      </w:r>
      <w:r w:rsidR="00C668E2">
        <w:rPr>
          <w:rFonts w:ascii="NoorLotus" w:hAnsi="NoorLotus" w:cs="NoorLotus" w:hint="cs"/>
          <w:rtl/>
        </w:rPr>
        <w:t xml:space="preserve">احتمال </w:t>
      </w:r>
      <w:r w:rsidR="0008441C" w:rsidRPr="005D255A">
        <w:rPr>
          <w:rFonts w:ascii="NoorLotus" w:hAnsi="NoorLotus" w:cs="NoorLotus"/>
          <w:rtl/>
        </w:rPr>
        <w:t>حرمت آن و در ترک آن برای نفی احتمال وجوب آن جاری می‌شود.</w:t>
      </w:r>
    </w:p>
    <w:p w14:paraId="12E26344" w14:textId="75F346E9" w:rsidR="00E17621" w:rsidRPr="005D255A" w:rsidRDefault="00E17621" w:rsidP="00AE7371">
      <w:pPr>
        <w:pStyle w:val="Heading2"/>
        <w:jc w:val="both"/>
        <w:rPr>
          <w:rFonts w:ascii="NoorLotus" w:hAnsi="NoorLotus"/>
          <w:rtl/>
        </w:rPr>
      </w:pPr>
      <w:bookmarkStart w:id="7" w:name="_Toc190512238"/>
      <w:r w:rsidRPr="005D255A">
        <w:rPr>
          <w:rFonts w:ascii="NoorLotus" w:hAnsi="NoorLotus"/>
          <w:rtl/>
        </w:rPr>
        <w:t>بررسی اشکالات به جریان برائت در موارد دوران امر بین محذورین</w:t>
      </w:r>
      <w:bookmarkEnd w:id="7"/>
    </w:p>
    <w:p w14:paraId="091A37BF" w14:textId="77777777" w:rsidR="00E17621" w:rsidRPr="005D255A" w:rsidRDefault="00827453" w:rsidP="00AE7371">
      <w:pPr>
        <w:jc w:val="both"/>
        <w:rPr>
          <w:rFonts w:ascii="NoorLotus" w:hAnsi="NoorLotus" w:cs="NoorLotus"/>
          <w:rtl/>
        </w:rPr>
      </w:pPr>
      <w:r w:rsidRPr="005D255A">
        <w:rPr>
          <w:rFonts w:ascii="NoorLotus" w:hAnsi="NoorLotus" w:cs="NoorLotus"/>
          <w:rtl/>
        </w:rPr>
        <w:t>اما اشکال</w:t>
      </w:r>
      <w:r w:rsidR="0008441C" w:rsidRPr="005D255A">
        <w:rPr>
          <w:rFonts w:ascii="NoorLotus" w:hAnsi="NoorLotus" w:cs="NoorLotus"/>
          <w:rtl/>
        </w:rPr>
        <w:t xml:space="preserve">ات </w:t>
      </w:r>
      <w:r w:rsidRPr="005D255A">
        <w:rPr>
          <w:rFonts w:ascii="NoorLotus" w:hAnsi="NoorLotus" w:cs="NoorLotus"/>
          <w:rtl/>
        </w:rPr>
        <w:t>به جریان برائت</w:t>
      </w:r>
      <w:r w:rsidR="0008441C" w:rsidRPr="005D255A">
        <w:rPr>
          <w:rFonts w:ascii="NoorLotus" w:hAnsi="NoorLotus" w:cs="NoorLotus"/>
          <w:rtl/>
        </w:rPr>
        <w:t xml:space="preserve"> در ما نحن فیه نیز وارد نیست و همه قابل جواب هستند. </w:t>
      </w:r>
    </w:p>
    <w:p w14:paraId="74011E09" w14:textId="77777777" w:rsidR="00E17621" w:rsidRPr="005D255A" w:rsidRDefault="00E17621" w:rsidP="00AE7371">
      <w:pPr>
        <w:pStyle w:val="Heading2"/>
        <w:jc w:val="both"/>
        <w:rPr>
          <w:rFonts w:ascii="NoorLotus" w:hAnsi="NoorLotus"/>
          <w:rtl/>
        </w:rPr>
      </w:pPr>
      <w:bookmarkStart w:id="8" w:name="_Toc190512239"/>
      <w:r w:rsidRPr="005D255A">
        <w:rPr>
          <w:rFonts w:ascii="NoorLotus" w:hAnsi="NoorLotus"/>
          <w:rtl/>
        </w:rPr>
        <w:lastRenderedPageBreak/>
        <w:t>اشکال اول: عدم امکان وضع</w:t>
      </w:r>
      <w:bookmarkEnd w:id="8"/>
      <w:r w:rsidRPr="005D255A">
        <w:rPr>
          <w:rFonts w:ascii="NoorLotus" w:hAnsi="NoorLotus"/>
          <w:rtl/>
        </w:rPr>
        <w:t xml:space="preserve"> </w:t>
      </w:r>
    </w:p>
    <w:p w14:paraId="320922FE" w14:textId="33916E71" w:rsidR="00101324" w:rsidRPr="005D255A" w:rsidRDefault="00657BA6" w:rsidP="00AE7371">
      <w:pPr>
        <w:jc w:val="both"/>
        <w:rPr>
          <w:rFonts w:ascii="NoorLotus" w:hAnsi="NoorLotus" w:cs="NoorLotus"/>
          <w:rtl/>
        </w:rPr>
      </w:pPr>
      <w:r w:rsidRPr="005D255A">
        <w:rPr>
          <w:rFonts w:ascii="NoorLotus" w:hAnsi="NoorLotus" w:cs="NoorLotus"/>
          <w:rtl/>
        </w:rPr>
        <w:t>مرحوم نایینی در مقام</w:t>
      </w:r>
      <w:r w:rsidR="00C668E2">
        <w:rPr>
          <w:rFonts w:ascii="NoorLotus" w:hAnsi="NoorLotus" w:cs="NoorLotus" w:hint="cs"/>
          <w:rtl/>
        </w:rPr>
        <w:t>ِ</w:t>
      </w:r>
      <w:r w:rsidRPr="005D255A">
        <w:rPr>
          <w:rFonts w:ascii="NoorLotus" w:hAnsi="NoorLotus" w:cs="NoorLotus"/>
          <w:rtl/>
        </w:rPr>
        <w:t xml:space="preserve"> اشکال فرموده‌اند: «</w:t>
      </w:r>
      <w:r w:rsidR="00727C98" w:rsidRPr="005D255A">
        <w:rPr>
          <w:rFonts w:ascii="NoorLotus" w:hAnsi="NoorLotus" w:cs="NoorLotus"/>
          <w:rtl/>
        </w:rPr>
        <w:t xml:space="preserve">در این جا وضع ممکن نیست» ولی این اشکال صحیح نیست زیرا رفع ما لایعلمون در ما نحن فیه در مقابل دو وضع است یکی وضع </w:t>
      </w:r>
      <w:r w:rsidR="0001264B" w:rsidRPr="005D255A">
        <w:rPr>
          <w:rFonts w:ascii="NoorLotus" w:hAnsi="NoorLotus" w:cs="NoorLotus"/>
          <w:rtl/>
        </w:rPr>
        <w:t>ظاهری وجوب</w:t>
      </w:r>
      <w:r w:rsidR="00727C98" w:rsidRPr="005D255A">
        <w:rPr>
          <w:rFonts w:ascii="NoorLotus" w:hAnsi="NoorLotus" w:cs="NoorLotus"/>
          <w:rtl/>
        </w:rPr>
        <w:t xml:space="preserve"> که آن</w:t>
      </w:r>
      <w:r w:rsidR="00CF5412" w:rsidRPr="005D255A">
        <w:rPr>
          <w:rFonts w:ascii="NoorLotus" w:hAnsi="NoorLotus" w:cs="NoorLotus"/>
          <w:rtl/>
        </w:rPr>
        <w:t xml:space="preserve"> ممکن است و شارع می‌تواند بفرمایند: «یجب علیک الاحتیاط بفعل هذا المشکوک</w:t>
      </w:r>
      <w:r w:rsidR="0040255B" w:rsidRPr="005D255A">
        <w:rPr>
          <w:rFonts w:ascii="NoorLotus" w:hAnsi="NoorLotus" w:cs="NoorLotus"/>
          <w:rtl/>
        </w:rPr>
        <w:t xml:space="preserve">» </w:t>
      </w:r>
      <w:r w:rsidR="00827453" w:rsidRPr="005D255A">
        <w:rPr>
          <w:rFonts w:ascii="NoorLotus" w:hAnsi="NoorLotus" w:cs="NoorLotus"/>
          <w:rtl/>
        </w:rPr>
        <w:t xml:space="preserve"> </w:t>
      </w:r>
      <w:r w:rsidR="0001264B" w:rsidRPr="005D255A">
        <w:rPr>
          <w:rFonts w:ascii="NoorLotus" w:hAnsi="NoorLotus" w:cs="NoorLotus"/>
          <w:rtl/>
        </w:rPr>
        <w:t xml:space="preserve">و دیگری وضع ظاهری حرمت که آن نیز ممکن است. </w:t>
      </w:r>
      <w:r w:rsidR="0008634A" w:rsidRPr="005D255A">
        <w:rPr>
          <w:rFonts w:ascii="NoorLotus" w:hAnsi="NoorLotus" w:cs="NoorLotus"/>
          <w:rtl/>
        </w:rPr>
        <w:t xml:space="preserve">و «رفع ما لایعلمون» هر دو وضع را نفی می‌کند و از این موارد انصراف ندارد و بر وجوب محتمل تطبیق می‌شود و احتمال وجوب احتیاط به لحاظ </w:t>
      </w:r>
      <w:r w:rsidR="00101324" w:rsidRPr="005D255A">
        <w:rPr>
          <w:rFonts w:ascii="NoorLotus" w:hAnsi="NoorLotus" w:cs="NoorLotus"/>
          <w:rtl/>
        </w:rPr>
        <w:t>آن را نفی می‌ک</w:t>
      </w:r>
      <w:r w:rsidR="00C668E2">
        <w:rPr>
          <w:rFonts w:ascii="NoorLotus" w:hAnsi="NoorLotus" w:cs="NoorLotus" w:hint="cs"/>
          <w:rtl/>
        </w:rPr>
        <w:t>ن</w:t>
      </w:r>
      <w:r w:rsidR="00101324" w:rsidRPr="005D255A">
        <w:rPr>
          <w:rFonts w:ascii="NoorLotus" w:hAnsi="NoorLotus" w:cs="NoorLotus"/>
          <w:rtl/>
        </w:rPr>
        <w:t xml:space="preserve">د و بر حرمت محتمل </w:t>
      </w:r>
      <w:r w:rsidR="00C668E2">
        <w:rPr>
          <w:rFonts w:ascii="NoorLotus" w:hAnsi="NoorLotus" w:cs="NoorLotus" w:hint="cs"/>
          <w:rtl/>
        </w:rPr>
        <w:t xml:space="preserve">نیز </w:t>
      </w:r>
      <w:r w:rsidR="00101324" w:rsidRPr="005D255A">
        <w:rPr>
          <w:rFonts w:ascii="NoorLotus" w:hAnsi="NoorLotus" w:cs="NoorLotus"/>
          <w:rtl/>
        </w:rPr>
        <w:t>تطبیق می‌شود و احتمال وجوب احتیاط به لحاظ آن را نفی می‌کند.</w:t>
      </w:r>
    </w:p>
    <w:p w14:paraId="2C3D64E4" w14:textId="77777777" w:rsidR="00E17621" w:rsidRPr="005D255A" w:rsidRDefault="00E17621" w:rsidP="00AE7371">
      <w:pPr>
        <w:jc w:val="both"/>
        <w:rPr>
          <w:rFonts w:ascii="NoorLotus" w:hAnsi="NoorLotus" w:cs="NoorLotus"/>
          <w:rtl/>
        </w:rPr>
      </w:pPr>
      <w:r w:rsidRPr="005D255A">
        <w:rPr>
          <w:rFonts w:ascii="NoorLotus" w:hAnsi="NoorLotus" w:cs="NoorLotus"/>
          <w:rtl/>
        </w:rPr>
        <w:t xml:space="preserve">ان قلت: در مواردی که مکلف در رتبه سابق علم به عدم مؤاخذه دارد وجهی برای جریان برائت وجود ندارد. </w:t>
      </w:r>
    </w:p>
    <w:p w14:paraId="0CABFF19" w14:textId="77777777" w:rsidR="00E17621" w:rsidRPr="005D255A" w:rsidRDefault="00E17621" w:rsidP="00AE7371">
      <w:pPr>
        <w:jc w:val="both"/>
        <w:rPr>
          <w:rFonts w:ascii="NoorLotus" w:hAnsi="NoorLotus" w:cs="NoorLotus"/>
          <w:rtl/>
        </w:rPr>
      </w:pPr>
      <w:r w:rsidRPr="005D255A">
        <w:rPr>
          <w:rFonts w:ascii="NoorLotus" w:hAnsi="NoorLotus" w:cs="NoorLotus"/>
          <w:rtl/>
        </w:rPr>
        <w:t xml:space="preserve">قلت: این بیان تمام نیست و لذا در موارد برائت عقلیه که با جریان آن مکلف علم به عدم مؤاخذه پیدا می‌کند نیز برائت شرعیه جاری می‌شود. </w:t>
      </w:r>
    </w:p>
    <w:p w14:paraId="52717AC5" w14:textId="374DF937" w:rsidR="00DB7CF2" w:rsidRPr="005D255A" w:rsidRDefault="00E17621" w:rsidP="00AE7371">
      <w:pPr>
        <w:pStyle w:val="Heading2"/>
        <w:jc w:val="both"/>
        <w:rPr>
          <w:rFonts w:ascii="NoorLotus" w:hAnsi="NoorLotus"/>
          <w:rtl/>
        </w:rPr>
      </w:pPr>
      <w:r w:rsidRPr="005D255A">
        <w:rPr>
          <w:rFonts w:ascii="NoorLotus" w:hAnsi="NoorLotus"/>
          <w:rtl/>
        </w:rPr>
        <w:t xml:space="preserve"> </w:t>
      </w:r>
      <w:r w:rsidR="0008634A" w:rsidRPr="005D255A">
        <w:rPr>
          <w:rFonts w:ascii="NoorLotus" w:hAnsi="NoorLotus"/>
          <w:rtl/>
        </w:rPr>
        <w:t xml:space="preserve"> </w:t>
      </w:r>
      <w:bookmarkStart w:id="9" w:name="_Toc190512240"/>
      <w:r w:rsidRPr="005D255A">
        <w:rPr>
          <w:rFonts w:ascii="NoorLotus" w:hAnsi="NoorLotus"/>
          <w:rtl/>
        </w:rPr>
        <w:t>اشکال دوم:</w:t>
      </w:r>
      <w:bookmarkEnd w:id="9"/>
      <w:r w:rsidRPr="005D255A">
        <w:rPr>
          <w:rFonts w:ascii="NoorLotus" w:hAnsi="NoorLotus"/>
          <w:rtl/>
        </w:rPr>
        <w:t xml:space="preserve"> </w:t>
      </w:r>
    </w:p>
    <w:p w14:paraId="6EB33802" w14:textId="1B350EDC" w:rsidR="00E17621" w:rsidRPr="005D255A" w:rsidRDefault="00E17621" w:rsidP="00AE7371">
      <w:pPr>
        <w:jc w:val="both"/>
        <w:rPr>
          <w:rFonts w:ascii="NoorLotus" w:hAnsi="NoorLotus" w:cs="NoorLotus"/>
          <w:rtl/>
          <w:lang w:bidi="ar-SA"/>
        </w:rPr>
      </w:pPr>
      <w:r w:rsidRPr="005D255A">
        <w:rPr>
          <w:rFonts w:ascii="NoorLotus" w:hAnsi="NoorLotus" w:cs="NoorLotus"/>
          <w:rtl/>
          <w:lang w:bidi="ar-SA"/>
        </w:rPr>
        <w:t xml:space="preserve">شهید صدر رحمه الله فرموده‌اند: جریان دو برائت یکی از وجوب این فعل </w:t>
      </w:r>
      <w:r w:rsidR="00C668E2">
        <w:rPr>
          <w:rFonts w:ascii="NoorLotus" w:hAnsi="NoorLotus" w:cs="NoorLotus" w:hint="cs"/>
          <w:rtl/>
          <w:lang w:bidi="ar-SA"/>
        </w:rPr>
        <w:t>-</w:t>
      </w:r>
      <w:r w:rsidRPr="005D255A">
        <w:rPr>
          <w:rFonts w:ascii="NoorLotus" w:hAnsi="NoorLotus" w:cs="NoorLotus"/>
          <w:rtl/>
          <w:lang w:bidi="ar-SA"/>
        </w:rPr>
        <w:t xml:space="preserve">در مقابل وضع </w:t>
      </w:r>
      <w:r w:rsidR="00333C12" w:rsidRPr="005D255A">
        <w:rPr>
          <w:rFonts w:ascii="NoorLotus" w:hAnsi="NoorLotus" w:cs="NoorLotus"/>
          <w:rtl/>
          <w:lang w:bidi="ar-SA"/>
        </w:rPr>
        <w:t xml:space="preserve">ظاهری وجوب </w:t>
      </w:r>
      <w:r w:rsidR="00AA1A4C" w:rsidRPr="005D255A">
        <w:rPr>
          <w:rFonts w:ascii="NoorLotus" w:hAnsi="NoorLotus" w:cs="NoorLotus"/>
          <w:rtl/>
          <w:lang w:bidi="ar-SA"/>
        </w:rPr>
        <w:t>محتمل که احتیاط ناقص است که باید احتیاطا انجام شود</w:t>
      </w:r>
      <w:r w:rsidR="00C668E2">
        <w:rPr>
          <w:rFonts w:ascii="NoorLotus" w:hAnsi="NoorLotus" w:cs="NoorLotus" w:hint="cs"/>
          <w:rtl/>
          <w:lang w:bidi="ar-SA"/>
        </w:rPr>
        <w:t>-</w:t>
      </w:r>
      <w:r w:rsidR="00AA1A4C" w:rsidRPr="005D255A">
        <w:rPr>
          <w:rFonts w:ascii="NoorLotus" w:hAnsi="NoorLotus" w:cs="NoorLotus"/>
          <w:rtl/>
          <w:lang w:bidi="ar-SA"/>
        </w:rPr>
        <w:t xml:space="preserve"> و دیگری از حرمت </w:t>
      </w:r>
      <w:r w:rsidR="00C668E2">
        <w:rPr>
          <w:rFonts w:ascii="NoorLotus" w:hAnsi="NoorLotus" w:cs="NoorLotus" w:hint="cs"/>
          <w:rtl/>
          <w:lang w:bidi="ar-SA"/>
        </w:rPr>
        <w:t>-</w:t>
      </w:r>
      <w:r w:rsidR="00AA1A4C" w:rsidRPr="005D255A">
        <w:rPr>
          <w:rFonts w:ascii="NoorLotus" w:hAnsi="NoorLotus" w:cs="NoorLotus"/>
          <w:rtl/>
          <w:lang w:bidi="ar-SA"/>
        </w:rPr>
        <w:t>در</w:t>
      </w:r>
      <w:r w:rsidR="00C668E2">
        <w:rPr>
          <w:rFonts w:ascii="NoorLotus" w:hAnsi="NoorLotus" w:cs="NoorLotus"/>
          <w:rtl/>
          <w:lang w:bidi="ar-SA"/>
        </w:rPr>
        <w:t xml:space="preserve"> مقابل وضع ظاهری حرمت محتمل است</w:t>
      </w:r>
      <w:r w:rsidR="00C668E2">
        <w:rPr>
          <w:rFonts w:ascii="NoorLotus" w:hAnsi="NoorLotus" w:cs="NoorLotus" w:hint="cs"/>
          <w:rtl/>
          <w:lang w:bidi="ar-SA"/>
        </w:rPr>
        <w:t>-</w:t>
      </w:r>
      <w:r w:rsidR="00AA1A4C" w:rsidRPr="005D255A">
        <w:rPr>
          <w:rFonts w:ascii="NoorLotus" w:hAnsi="NoorLotus" w:cs="NoorLotus"/>
          <w:rtl/>
          <w:lang w:bidi="ar-SA"/>
        </w:rPr>
        <w:t xml:space="preserve"> </w:t>
      </w:r>
      <w:r w:rsidR="00FE3575" w:rsidRPr="005D255A">
        <w:rPr>
          <w:rFonts w:ascii="NoorLotus" w:hAnsi="NoorLotus" w:cs="NoorLotus"/>
          <w:rtl/>
          <w:lang w:bidi="ar-SA"/>
        </w:rPr>
        <w:t xml:space="preserve">ممکن است </w:t>
      </w:r>
      <w:r w:rsidR="00865DB2" w:rsidRPr="005D255A">
        <w:rPr>
          <w:rFonts w:ascii="NoorLotus" w:hAnsi="NoorLotus" w:cs="NoorLotus"/>
          <w:rtl/>
          <w:lang w:bidi="ar-SA"/>
        </w:rPr>
        <w:t xml:space="preserve">ولی اگر گفته شود مفاد ادله‌ی برائت رفع حکم واقعی مشکوک است یعنی شارع آن حکم واقعی که وجود دارد و مکلف علم به آن ندارد را رفع کرده است، در این صورت دو برائت جاری نمی‌شود چون فقط یک حکم واقعی وجود دارد لذا حدیث رفع فقط یک تطبیق دارد. و طبق این بیان </w:t>
      </w:r>
      <w:r w:rsidR="008930A8" w:rsidRPr="005D255A">
        <w:rPr>
          <w:rFonts w:ascii="NoorLotus" w:hAnsi="NoorLotus" w:cs="NoorLotus"/>
          <w:rtl/>
          <w:lang w:bidi="ar-SA"/>
        </w:rPr>
        <w:t>جریان برائت در ما نحن فیه ممکن نیست زیرا حکم واقعی واحد مشکوک قابل وضع نیست</w:t>
      </w:r>
      <w:r w:rsidR="00A57008" w:rsidRPr="005D255A">
        <w:rPr>
          <w:rFonts w:ascii="NoorLotus" w:hAnsi="NoorLotus" w:cs="NoorLotus"/>
          <w:rtl/>
          <w:lang w:bidi="ar-SA"/>
        </w:rPr>
        <w:t xml:space="preserve"> </w:t>
      </w:r>
      <w:r w:rsidR="006320F1" w:rsidRPr="005D255A">
        <w:rPr>
          <w:rFonts w:ascii="NoorLotus" w:hAnsi="NoorLotus" w:cs="NoorLotus"/>
          <w:rtl/>
          <w:lang w:bidi="ar-SA"/>
        </w:rPr>
        <w:t>زیرا نمی‌توان گفت «مکلف احتیاط کند و این فعل را انجام دهد زیرا ممکن است حکم واقعی حرمت باشد</w:t>
      </w:r>
      <w:r w:rsidR="00957F79" w:rsidRPr="005D255A">
        <w:rPr>
          <w:rFonts w:ascii="NoorLotus" w:hAnsi="NoorLotus" w:cs="NoorLotus"/>
          <w:rtl/>
          <w:lang w:bidi="ar-SA"/>
        </w:rPr>
        <w:t>»</w:t>
      </w:r>
      <w:r w:rsidR="006320F1" w:rsidRPr="005D255A">
        <w:rPr>
          <w:rFonts w:ascii="NoorLotus" w:hAnsi="NoorLotus" w:cs="NoorLotus"/>
          <w:rtl/>
          <w:lang w:bidi="ar-SA"/>
        </w:rPr>
        <w:t xml:space="preserve"> و نمی‌توان گفت «مکلف احتیاط کند و این فعل را ترک کند زیرا ممکن است حکم واقعی وجوب باشد</w:t>
      </w:r>
      <w:r w:rsidR="00957F79" w:rsidRPr="005D255A">
        <w:rPr>
          <w:rFonts w:ascii="NoorLotus" w:hAnsi="NoorLotus" w:cs="NoorLotus"/>
          <w:rtl/>
          <w:lang w:bidi="ar-SA"/>
        </w:rPr>
        <w:t>»</w:t>
      </w:r>
      <w:r w:rsidR="00566397" w:rsidRPr="005D255A">
        <w:rPr>
          <w:rFonts w:ascii="NoorLotus" w:hAnsi="NoorLotus" w:cs="NoorLotus"/>
          <w:vertAlign w:val="superscript"/>
          <w:rtl/>
          <w:lang w:bidi="ar"/>
        </w:rPr>
        <w:footnoteReference w:id="19"/>
      </w:r>
      <w:r w:rsidR="006320F1" w:rsidRPr="005D255A">
        <w:rPr>
          <w:rFonts w:ascii="NoorLotus" w:hAnsi="NoorLotus" w:cs="NoorLotus"/>
          <w:rtl/>
          <w:lang w:bidi="ar-SA"/>
        </w:rPr>
        <w:t xml:space="preserve">. </w:t>
      </w:r>
    </w:p>
    <w:p w14:paraId="50019236" w14:textId="4C678C53" w:rsidR="00F91FB5" w:rsidRPr="005D255A" w:rsidRDefault="00F91FB5" w:rsidP="00AE7371">
      <w:pPr>
        <w:pStyle w:val="Heading2"/>
        <w:jc w:val="both"/>
        <w:rPr>
          <w:rFonts w:ascii="NoorLotus" w:hAnsi="NoorLotus"/>
          <w:rtl/>
        </w:rPr>
      </w:pPr>
      <w:bookmarkStart w:id="10" w:name="_Toc190512241"/>
      <w:r w:rsidRPr="005D255A">
        <w:rPr>
          <w:rFonts w:ascii="NoorLotus" w:hAnsi="NoorLotus"/>
          <w:rtl/>
        </w:rPr>
        <w:lastRenderedPageBreak/>
        <w:t>بررسی اشکال دوم</w:t>
      </w:r>
      <w:bookmarkEnd w:id="10"/>
    </w:p>
    <w:p w14:paraId="2FA91775" w14:textId="763BFA66" w:rsidR="003F1878" w:rsidRPr="005D255A" w:rsidRDefault="00F91FB5" w:rsidP="00AE7371">
      <w:pPr>
        <w:jc w:val="both"/>
        <w:rPr>
          <w:rFonts w:ascii="NoorLotus" w:hAnsi="NoorLotus" w:cs="NoorLotus"/>
          <w:rtl/>
          <w:lang w:bidi="ar-SA"/>
        </w:rPr>
      </w:pPr>
      <w:r w:rsidRPr="005D255A">
        <w:rPr>
          <w:rFonts w:ascii="NoorLotus" w:hAnsi="NoorLotus" w:cs="NoorLotus"/>
          <w:rtl/>
          <w:lang w:bidi="ar-SA"/>
        </w:rPr>
        <w:t xml:space="preserve">این اشکال تمام نیست زیرا شارع می‌تواند نسبت به ما نحن فیه نیز برائت جعل کند </w:t>
      </w:r>
      <w:r w:rsidR="002B6E93" w:rsidRPr="005D255A">
        <w:rPr>
          <w:rFonts w:ascii="NoorLotus" w:hAnsi="NoorLotus" w:cs="NoorLotus"/>
          <w:rtl/>
          <w:lang w:bidi="ar-SA"/>
        </w:rPr>
        <w:t>چون حکم واقعی مشکوک ولو واحد است اگر وجوب است قابل وضع است به این که بفرماید «احت</w:t>
      </w:r>
      <w:r w:rsidR="00957F79">
        <w:rPr>
          <w:rFonts w:ascii="NoorLotus" w:hAnsi="NoorLotus" w:cs="NoorLotus" w:hint="cs"/>
          <w:rtl/>
          <w:lang w:bidi="ar-SA"/>
        </w:rPr>
        <w:t>ی</w:t>
      </w:r>
      <w:r w:rsidR="002B6E93" w:rsidRPr="005D255A">
        <w:rPr>
          <w:rFonts w:ascii="NoorLotus" w:hAnsi="NoorLotus" w:cs="NoorLotus"/>
          <w:rtl/>
          <w:lang w:bidi="ar-SA"/>
        </w:rPr>
        <w:t>اطا این کار را انجام دهید» و اگر حرمت است نیز قابل وضع است به این که بفرماید «احتیاطا این کار را ترک کنید»</w:t>
      </w:r>
      <w:r w:rsidR="003F1878" w:rsidRPr="005D255A">
        <w:rPr>
          <w:rFonts w:ascii="NoorLotus" w:hAnsi="NoorLotus" w:cs="NoorLotus"/>
          <w:rtl/>
          <w:lang w:bidi="ar-SA"/>
        </w:rPr>
        <w:t xml:space="preserve"> پس ما دو برائت جاری نمی‌کنیم بلکه همان حکم واقعی مشکوک -هر </w:t>
      </w:r>
      <w:r w:rsidR="00B1740E">
        <w:rPr>
          <w:rFonts w:ascii="NoorLotus" w:hAnsi="NoorLotus" w:cs="NoorLotus" w:hint="cs"/>
          <w:rtl/>
          <w:lang w:bidi="ar-SA"/>
        </w:rPr>
        <w:t>چه</w:t>
      </w:r>
      <w:r w:rsidR="003F1878" w:rsidRPr="005D255A">
        <w:rPr>
          <w:rFonts w:ascii="NoorLotus" w:hAnsi="NoorLotus" w:cs="NoorLotus"/>
          <w:rtl/>
          <w:lang w:bidi="ar-SA"/>
        </w:rPr>
        <w:t xml:space="preserve"> </w:t>
      </w:r>
      <w:r w:rsidR="00B1740E">
        <w:rPr>
          <w:rFonts w:ascii="NoorLotus" w:hAnsi="NoorLotus" w:cs="NoorLotus" w:hint="cs"/>
          <w:rtl/>
          <w:lang w:bidi="ar-SA"/>
        </w:rPr>
        <w:t xml:space="preserve">که </w:t>
      </w:r>
      <w:r w:rsidR="003F1878" w:rsidRPr="005D255A">
        <w:rPr>
          <w:rFonts w:ascii="NoorLotus" w:hAnsi="NoorLotus" w:cs="NoorLotus"/>
          <w:rtl/>
          <w:lang w:bidi="ar-SA"/>
        </w:rPr>
        <w:t xml:space="preserve">باشد- قابل وضع است </w:t>
      </w:r>
      <w:r w:rsidR="00646187" w:rsidRPr="005D255A">
        <w:rPr>
          <w:rFonts w:ascii="NoorLotus" w:hAnsi="NoorLotus" w:cs="NoorLotus"/>
          <w:rtl/>
          <w:lang w:bidi="ar-SA"/>
        </w:rPr>
        <w:t xml:space="preserve">و لذا در قول اول </w:t>
      </w:r>
      <w:r w:rsidR="00B1740E">
        <w:rPr>
          <w:rFonts w:ascii="NoorLotus" w:hAnsi="NoorLotus" w:cs="NoorLotus" w:hint="cs"/>
          <w:rtl/>
          <w:lang w:bidi="ar-SA"/>
        </w:rPr>
        <w:t>-</w:t>
      </w:r>
      <w:r w:rsidR="00B1740E" w:rsidRPr="00D4415E">
        <w:rPr>
          <w:rFonts w:ascii="NoorLotus" w:hAnsi="NoorLotus" w:cs="NoorLotus"/>
          <w:sz w:val="30"/>
          <w:szCs w:val="30"/>
          <w:rtl/>
        </w:rPr>
        <w:t>دفع المفسدة اولی من جلب المنفعة</w:t>
      </w:r>
      <w:r w:rsidR="00B1740E">
        <w:rPr>
          <w:rFonts w:ascii="NoorLotus" w:hAnsi="NoorLotus" w:cs="NoorLotus" w:hint="cs"/>
          <w:sz w:val="30"/>
          <w:szCs w:val="30"/>
          <w:rtl/>
        </w:rPr>
        <w:t>-</w:t>
      </w:r>
      <w:r w:rsidR="00B1740E" w:rsidRPr="00D4415E">
        <w:rPr>
          <w:rFonts w:ascii="NoorLotus" w:hAnsi="NoorLotus" w:cs="NoorLotus"/>
          <w:sz w:val="30"/>
          <w:szCs w:val="30"/>
          <w:rtl/>
        </w:rPr>
        <w:t xml:space="preserve"> </w:t>
      </w:r>
      <w:r w:rsidR="00646187" w:rsidRPr="005D255A">
        <w:rPr>
          <w:rFonts w:ascii="NoorLotus" w:hAnsi="NoorLotus" w:cs="NoorLotus"/>
          <w:rtl/>
          <w:lang w:bidi="ar-SA"/>
        </w:rPr>
        <w:t xml:space="preserve">بعضی فرموده‌اند: «احتیاطا این فعل را ترک کنید» </w:t>
      </w:r>
      <w:r w:rsidR="00FA2DB1" w:rsidRPr="005D255A">
        <w:rPr>
          <w:rFonts w:ascii="NoorLotus" w:hAnsi="NoorLotus" w:cs="NoorLotus"/>
          <w:rtl/>
          <w:lang w:bidi="ar-SA"/>
        </w:rPr>
        <w:t xml:space="preserve">و مفاد حدیث رفع این است که آن حکم واقعی مشکوک -هر </w:t>
      </w:r>
      <w:r w:rsidR="00B1740E">
        <w:rPr>
          <w:rFonts w:ascii="NoorLotus" w:hAnsi="NoorLotus" w:cs="NoorLotus" w:hint="cs"/>
          <w:rtl/>
          <w:lang w:bidi="ar-SA"/>
        </w:rPr>
        <w:t>چه</w:t>
      </w:r>
      <w:r w:rsidR="00FA2DB1" w:rsidRPr="005D255A">
        <w:rPr>
          <w:rFonts w:ascii="NoorLotus" w:hAnsi="NoorLotus" w:cs="NoorLotus"/>
          <w:rtl/>
          <w:lang w:bidi="ar-SA"/>
        </w:rPr>
        <w:t xml:space="preserve"> </w:t>
      </w:r>
      <w:r w:rsidR="00B1740E">
        <w:rPr>
          <w:rFonts w:ascii="NoorLotus" w:hAnsi="NoorLotus" w:cs="NoorLotus" w:hint="cs"/>
          <w:rtl/>
          <w:lang w:bidi="ar-SA"/>
        </w:rPr>
        <w:t>ه</w:t>
      </w:r>
      <w:r w:rsidR="00FA2DB1" w:rsidRPr="005D255A">
        <w:rPr>
          <w:rFonts w:ascii="NoorLotus" w:hAnsi="NoorLotus" w:cs="NoorLotus"/>
          <w:rtl/>
          <w:lang w:bidi="ar-SA"/>
        </w:rPr>
        <w:t xml:space="preserve">ست- وضع ظاهری نشده است. </w:t>
      </w:r>
      <w:bookmarkEnd w:id="0"/>
    </w:p>
    <w:sectPr w:rsidR="003F1878" w:rsidRPr="005D255A" w:rsidSect="003018E4">
      <w:headerReference w:type="even" r:id="rId8"/>
      <w:headerReference w:type="default" r:id="rId9"/>
      <w:footerReference w:type="even" r:id="rId10"/>
      <w:footerReference w:type="default" r:id="rId11"/>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18B132" w16cex:dateUtc="2025-02-12T05:43:00Z"/>
  <w16cex:commentExtensible w16cex:durableId="32768B18" w16cex:dateUtc="2025-02-14T12:54:00Z"/>
  <w16cex:commentExtensible w16cex:durableId="75042205" w16cex:dateUtc="2025-02-14T13:01:00Z"/>
  <w16cex:commentExtensible w16cex:durableId="76B282DC" w16cex:dateUtc="2025-02-14T14:35:00Z"/>
  <w16cex:commentExtensible w16cex:durableId="72589213" w16cex:dateUtc="2025-02-14T14:33:00Z"/>
  <w16cex:commentExtensible w16cex:durableId="25E662FF" w16cex:dateUtc="2025-02-14T15:01:00Z"/>
  <w16cex:commentExtensible w16cex:durableId="5C339B57" w16cex:dateUtc="2025-02-14T14:29:00Z"/>
  <w16cex:commentExtensible w16cex:durableId="6D9C6E45" w16cex:dateUtc="2025-02-14T12:56:00Z"/>
  <w16cex:commentExtensible w16cex:durableId="57C396B4" w16cex:dateUtc="2025-02-14T13:07:00Z"/>
  <w16cex:commentExtensible w16cex:durableId="38C9A90A" w16cex:dateUtc="2025-02-14T13:13:00Z"/>
  <w16cex:commentExtensible w16cex:durableId="16221EAD" w16cex:dateUtc="2025-02-14T13:15:00Z"/>
  <w16cex:commentExtensible w16cex:durableId="4508E6F1" w16cex:dateUtc="2025-02-14T13:19:00Z"/>
  <w16cex:commentExtensible w16cex:durableId="2386C8D5" w16cex:dateUtc="2025-02-14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B0FE69" w16cid:durableId="3218B132"/>
  <w16cid:commentId w16cid:paraId="2334760A" w16cid:durableId="32768B18"/>
  <w16cid:commentId w16cid:paraId="4E433F66" w16cid:durableId="75042205"/>
  <w16cid:commentId w16cid:paraId="791032E7" w16cid:durableId="76B282DC"/>
  <w16cid:commentId w16cid:paraId="2743FAD9" w16cid:durableId="72589213"/>
  <w16cid:commentId w16cid:paraId="474EBCAC" w16cid:durableId="25E662FF"/>
  <w16cid:commentId w16cid:paraId="6A80F0B2" w16cid:durableId="5C339B57"/>
  <w16cid:commentId w16cid:paraId="07DEA24C" w16cid:durableId="6D9C6E45"/>
  <w16cid:commentId w16cid:paraId="752E8951" w16cid:durableId="57C396B4"/>
  <w16cid:commentId w16cid:paraId="63DFFB7F" w16cid:durableId="38C9A90A"/>
  <w16cid:commentId w16cid:paraId="5B503E0B" w16cid:durableId="16221EAD"/>
  <w16cid:commentId w16cid:paraId="69C343AA" w16cid:durableId="4508E6F1"/>
  <w16cid:commentId w16cid:paraId="00722615" w16cid:durableId="2386C8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389CE" w14:textId="77777777" w:rsidR="00A934D8" w:rsidRDefault="00A934D8" w:rsidP="003018E4">
      <w:pPr>
        <w:spacing w:after="0" w:line="240" w:lineRule="auto"/>
      </w:pPr>
      <w:r>
        <w:separator/>
      </w:r>
    </w:p>
  </w:endnote>
  <w:endnote w:type="continuationSeparator" w:id="0">
    <w:p w14:paraId="70122B99" w14:textId="77777777" w:rsidR="00A934D8" w:rsidRDefault="00A934D8" w:rsidP="0030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NoorLotus">
    <w:panose1 w:val="00000000000000000000"/>
    <w:charset w:val="00"/>
    <w:family w:val="auto"/>
    <w:pitch w:val="variable"/>
    <w:sig w:usb0="80002007" w:usb1="80002000" w:usb2="00000008" w:usb3="00000000" w:csb0="00000043" w:csb1="00000000"/>
  </w:font>
  <w:font w:name="Scheherazade">
    <w:altName w:val="Courier New"/>
    <w:charset w:val="00"/>
    <w:family w:val="auto"/>
    <w:pitch w:val="variable"/>
    <w:sig w:usb0="00000000"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C32AD" w14:textId="77777777" w:rsidR="003B1166" w:rsidRDefault="003B1166" w:rsidP="007F1053">
    <w:pPr>
      <w:pStyle w:val="Footer"/>
    </w:pPr>
  </w:p>
  <w:p w14:paraId="34A0DDF5" w14:textId="77777777" w:rsidR="003B1166" w:rsidRDefault="003B1166" w:rsidP="007F1053"/>
  <w:p w14:paraId="1A6FC1F2" w14:textId="77777777" w:rsidR="003B1166" w:rsidRDefault="003B1166"/>
  <w:p w14:paraId="4C700E65" w14:textId="77777777" w:rsidR="003B1166" w:rsidRDefault="003B1166"/>
  <w:p w14:paraId="01E51C5A" w14:textId="77777777" w:rsidR="003B1166" w:rsidRDefault="003B1166"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5ADEB155" w14:textId="77777777" w:rsidR="003B1166" w:rsidRDefault="00A934D8" w:rsidP="00822C53">
        <w:pPr>
          <w:pStyle w:val="Footer"/>
          <w:jc w:val="center"/>
        </w:pPr>
        <w:r>
          <w:fldChar w:fldCharType="begin"/>
        </w:r>
        <w:r>
          <w:instrText xml:space="preserve"> PAGE   \* MERGEFORMAT </w:instrText>
        </w:r>
        <w:r>
          <w:fldChar w:fldCharType="separate"/>
        </w:r>
        <w:r w:rsidR="00FC3ACE">
          <w:rPr>
            <w:noProof/>
            <w:rtl/>
          </w:rPr>
          <w:t>11</w:t>
        </w:r>
        <w:r>
          <w:rPr>
            <w:noProof/>
          </w:rPr>
          <w:fldChar w:fldCharType="end"/>
        </w:r>
      </w:p>
    </w:sdtContent>
  </w:sdt>
  <w:p w14:paraId="2C45F9D3" w14:textId="77777777" w:rsidR="003B1166" w:rsidRDefault="003B1166"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F3F44" w14:textId="77777777" w:rsidR="00A934D8" w:rsidRDefault="00A934D8" w:rsidP="003018E4">
      <w:pPr>
        <w:spacing w:after="0" w:line="240" w:lineRule="auto"/>
      </w:pPr>
      <w:r>
        <w:separator/>
      </w:r>
    </w:p>
  </w:footnote>
  <w:footnote w:type="continuationSeparator" w:id="0">
    <w:p w14:paraId="56446F38" w14:textId="77777777" w:rsidR="00A934D8" w:rsidRDefault="00A934D8" w:rsidP="003018E4">
      <w:pPr>
        <w:spacing w:after="0" w:line="240" w:lineRule="auto"/>
      </w:pPr>
      <w:r>
        <w:continuationSeparator/>
      </w:r>
    </w:p>
  </w:footnote>
  <w:footnote w:id="1">
    <w:p w14:paraId="39A395CD" w14:textId="77777777" w:rsidR="00BF72D5" w:rsidRPr="00EE7EE6" w:rsidRDefault="00BF72D5" w:rsidP="00EE7EE6">
      <w:pPr>
        <w:pStyle w:val="FootnoteText"/>
        <w:spacing w:after="0" w:afterAutospacing="0"/>
        <w:rPr>
          <w:rFonts w:ascii="NoorLotus" w:hAnsi="NoorLotus" w:cs="NoorLotus"/>
          <w:color w:val="3C3C3C"/>
          <w:rtl/>
        </w:rPr>
      </w:pPr>
      <w:r w:rsidRPr="00EE7EE6">
        <w:rPr>
          <w:rStyle w:val="FootnoteReference"/>
          <w:rFonts w:ascii="NoorLotus" w:hAnsi="NoorLotus" w:cs="NoorLotus"/>
          <w:color w:val="3C3C3C"/>
        </w:rPr>
        <w:footnoteRef/>
      </w:r>
      <w:r w:rsidRPr="00EE7EE6">
        <w:rPr>
          <w:rFonts w:ascii="Cambria" w:hAnsi="Cambria" w:cs="Cambria" w:hint="cs"/>
          <w:color w:val="3C3C3C"/>
          <w:rtl/>
          <w:lang w:bidi="fa-IR"/>
        </w:rPr>
        <w:t> </w:t>
      </w:r>
      <w:r w:rsidRPr="00EE7EE6">
        <w:rPr>
          <w:rFonts w:ascii="NoorLotus" w:hAnsi="NoorLotus" w:cs="NoorLotus" w:hint="cs"/>
          <w:color w:val="3C3C3C"/>
          <w:rtl/>
          <w:lang w:bidi="fa-IR"/>
        </w:rPr>
        <w:t>ایروانی‌</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علی‌</w:t>
      </w:r>
      <w:r w:rsidRPr="00EE7EE6">
        <w:rPr>
          <w:rFonts w:ascii="NoorLotus" w:hAnsi="NoorLotus" w:cs="NoorLotus"/>
          <w:color w:val="3C3C3C"/>
          <w:rtl/>
          <w:lang w:bidi="fa-IR"/>
        </w:rPr>
        <w:t>. الأصول في علم الأصول (الإیرواني). ج 2، دفتر تبليغات اسلامی حوزه علميه قم. مرکز انتشارات، 1380، ص 317.</w:t>
      </w:r>
    </w:p>
    <w:p w14:paraId="0AADE4FE" w14:textId="0DAFFD04" w:rsidR="00EE7EE6" w:rsidRPr="00EE7EE6" w:rsidRDefault="00EE7EE6" w:rsidP="00EE7EE6">
      <w:pPr>
        <w:pStyle w:val="FootnoteText"/>
        <w:spacing w:after="0" w:afterAutospacing="0"/>
        <w:rPr>
          <w:rFonts w:ascii="NoorLotus" w:hAnsi="NoorLotus" w:cs="NoorLotus"/>
          <w:color w:val="3C3C3C"/>
          <w:rtl/>
        </w:rPr>
      </w:pPr>
      <w:r w:rsidRPr="00EE7EE6">
        <w:rPr>
          <w:rFonts w:ascii="NoorLotus" w:hAnsi="NoorLotus" w:cs="NoorLotus"/>
          <w:color w:val="3C3C3C"/>
          <w:rtl/>
        </w:rPr>
        <w:t xml:space="preserve">مقرر: در آدرس فوق، ذیل کلام استاد در مورد قوت درجه احتمال یا محتمل وجود ندارد و محقق نایینی ظاهرا تنها در مورد تساوی درجه احتمال و محتمل سخن گفته است. </w:t>
      </w:r>
    </w:p>
  </w:footnote>
  <w:footnote w:id="2">
    <w:p w14:paraId="0FBA668B" w14:textId="77777777" w:rsidR="00BF72D5" w:rsidRPr="00EE7EE6" w:rsidRDefault="00BF72D5" w:rsidP="00EE7EE6">
      <w:pPr>
        <w:pStyle w:val="FootnoteText"/>
        <w:spacing w:after="0" w:afterAutospacing="0"/>
        <w:rPr>
          <w:rFonts w:ascii="NoorLotus" w:hAnsi="NoorLotus" w:cs="NoorLotus"/>
          <w:color w:val="3C3C3C"/>
          <w:rtl/>
        </w:rPr>
      </w:pPr>
      <w:r w:rsidRPr="00EE7EE6">
        <w:rPr>
          <w:rStyle w:val="FootnoteReference"/>
          <w:rFonts w:ascii="NoorLotus" w:hAnsi="NoorLotus" w:cs="NoorLotus"/>
          <w:color w:val="3C3C3C"/>
        </w:rPr>
        <w:footnoteRef/>
      </w:r>
      <w:r w:rsidRPr="00EE7EE6">
        <w:rPr>
          <w:rFonts w:ascii="Cambria" w:hAnsi="Cambria" w:cs="Cambria" w:hint="cs"/>
          <w:color w:val="3C3C3C"/>
          <w:rtl/>
          <w:lang w:bidi="fa-IR"/>
        </w:rPr>
        <w:t> </w:t>
      </w:r>
      <w:r w:rsidRPr="00EE7EE6">
        <w:rPr>
          <w:rFonts w:ascii="NoorLotus" w:hAnsi="NoorLotus" w:cs="NoorLotus" w:hint="cs"/>
          <w:color w:val="3C3C3C"/>
          <w:rtl/>
          <w:lang w:bidi="fa-IR"/>
        </w:rPr>
        <w:t>آخوند</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خراسانی</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محمدکاظم</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بن</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حسین</w:t>
      </w:r>
      <w:r w:rsidRPr="00EE7EE6">
        <w:rPr>
          <w:rFonts w:ascii="NoorLotus" w:hAnsi="NoorLotus" w:cs="NoorLotus"/>
          <w:color w:val="3C3C3C"/>
          <w:rtl/>
          <w:lang w:bidi="fa-IR"/>
        </w:rPr>
        <w:t>. کفایة الأصول (طبع آل البيت). مؤسسة آل البیت (علیهم السلام) لإحیاء التراث، 1409، ص 355.</w:t>
      </w:r>
    </w:p>
  </w:footnote>
  <w:footnote w:id="3">
    <w:p w14:paraId="716D4A9F" w14:textId="64E4BE11" w:rsidR="00E30C0A" w:rsidRDefault="00E30C0A" w:rsidP="00C24F8D">
      <w:pPr>
        <w:pStyle w:val="FootnoteText"/>
        <w:rPr>
          <w:rFonts w:hint="cs"/>
        </w:rPr>
      </w:pPr>
      <w:r>
        <w:rPr>
          <w:rStyle w:val="FootnoteReference"/>
        </w:rPr>
        <w:footnoteRef/>
      </w:r>
      <w:r>
        <w:rPr>
          <w:rtl/>
        </w:rPr>
        <w:t xml:space="preserve"> </w:t>
      </w:r>
      <w:r w:rsidRPr="00C24F8D">
        <w:rPr>
          <w:rFonts w:ascii="NoorLotus" w:hAnsi="NoorLotus" w:cs="NoorLotus"/>
          <w:rtl/>
        </w:rPr>
        <w:t xml:space="preserve">مقرر: البته ایشان </w:t>
      </w:r>
      <w:r w:rsidR="00C24F8D" w:rsidRPr="00C24F8D">
        <w:rPr>
          <w:rFonts w:ascii="NoorLotus" w:hAnsi="NoorLotus" w:cs="NoorLotus"/>
          <w:rtl/>
        </w:rPr>
        <w:t xml:space="preserve">در کتاب فوائد الاصول </w:t>
      </w:r>
      <w:r w:rsidRPr="00C24F8D">
        <w:rPr>
          <w:rFonts w:ascii="NoorLotus" w:hAnsi="NoorLotus" w:cs="NoorLotus"/>
          <w:rtl/>
        </w:rPr>
        <w:t xml:space="preserve">تعبیر به تخییر تکوینی فرموده و منکر تخییر عقلی شده است: </w:t>
      </w:r>
      <w:r w:rsidRPr="00C24F8D">
        <w:rPr>
          <w:rFonts w:ascii="NoorLotus" w:hAnsi="NoorLotus" w:cs="NoorLotus"/>
          <w:rtl/>
        </w:rPr>
        <w:t>فوائد الاصول ؛ ج‏3 ؛ ص444</w:t>
      </w:r>
      <w:r w:rsidR="00C24F8D" w:rsidRPr="00C24F8D">
        <w:rPr>
          <w:rFonts w:ascii="NoorLotus" w:hAnsi="NoorLotus" w:cs="NoorLotus"/>
          <w:rtl/>
        </w:rPr>
        <w:t xml:space="preserve">: </w:t>
      </w:r>
      <w:r w:rsidRPr="00C24F8D">
        <w:rPr>
          <w:rFonts w:ascii="NoorLotus" w:hAnsi="NoorLotus" w:cs="NoorLotus"/>
          <w:rtl/>
        </w:rPr>
        <w:t xml:space="preserve">أمّا </w:t>
      </w:r>
      <w:r w:rsidRPr="00C24F8D">
        <w:rPr>
          <w:rFonts w:ascii="NoorLotus" w:hAnsi="NoorLotus" w:cs="NoorLotus"/>
          <w:color w:val="000000"/>
          <w:rtl/>
        </w:rPr>
        <w:t>الوظيفة العقلية: فلأنّ التخيير العقلي إنّما هو فيما إذا كان في طرفي التخيير ملاك يلزم استيفائه و لم يتمكن المكلف من الجمع بين الطرفين كالتخيير الّذي يحكم به في باب التزاحم- و في دوران الأمر بين المحذورين‏</w:t>
      </w:r>
      <w:r w:rsidR="00C24F8D" w:rsidRPr="00C24F8D">
        <w:rPr>
          <w:rFonts w:ascii="NoorLotus" w:hAnsi="NoorLotus" w:cs="NoorLotus"/>
          <w:rtl/>
        </w:rPr>
        <w:t xml:space="preserve"> </w:t>
      </w:r>
      <w:r w:rsidRPr="00C24F8D">
        <w:rPr>
          <w:rFonts w:ascii="NoorLotus" w:hAnsi="NoorLotus" w:cs="NoorLotus"/>
          <w:color w:val="000000"/>
          <w:rtl/>
        </w:rPr>
        <w:t>ليس كذلك، لعدم ثبوت الملاك في كل من طرفي الفعل و الترك، فالتخيير العقلي في باب دوران الأمر بين المحذورين إنّما هو من التخيير التكويني، حيث إنّ الشخص لا يخلو بحسب الخلقة من الأكوان الأربعة، لا التخيير الناشئ عن ملاك يقتضيه، فأصالة التخيير عند دوران الأمر بين وجوب الفعل و تركه ساقطة.</w:t>
      </w:r>
      <w:r w:rsidR="00C24F8D">
        <w:rPr>
          <w:rFonts w:hint="cs"/>
          <w:rtl/>
        </w:rPr>
        <w:t xml:space="preserve"> </w:t>
      </w:r>
    </w:p>
  </w:footnote>
  <w:footnote w:id="4">
    <w:p w14:paraId="356831A3" w14:textId="2E012262" w:rsidR="00BF72D5" w:rsidRPr="00E30C0A" w:rsidRDefault="00BF72D5" w:rsidP="00E30C0A">
      <w:pPr>
        <w:pStyle w:val="FootnoteText"/>
        <w:spacing w:after="0"/>
        <w:rPr>
          <w:rFonts w:ascii="NoorLotus" w:hAnsi="NoorLotus" w:cs="NoorLotus"/>
          <w:color w:val="3C3C3C"/>
          <w:rtl/>
        </w:rPr>
      </w:pPr>
      <w:r w:rsidRPr="00EE7EE6">
        <w:rPr>
          <w:rStyle w:val="FootnoteReference"/>
          <w:rFonts w:ascii="NoorLotus" w:hAnsi="NoorLotus" w:cs="NoorLotus"/>
          <w:color w:val="3C3C3C"/>
        </w:rPr>
        <w:footnoteRef/>
      </w:r>
      <w:r w:rsidRPr="00EE7EE6">
        <w:rPr>
          <w:rFonts w:ascii="Cambria" w:hAnsi="Cambria" w:cs="Cambria" w:hint="cs"/>
          <w:color w:val="3C3C3C"/>
          <w:rtl/>
          <w:lang w:bidi="fa-IR"/>
        </w:rPr>
        <w:t> </w:t>
      </w:r>
      <w:r w:rsidRPr="00EE7EE6">
        <w:rPr>
          <w:rFonts w:ascii="NoorLotus" w:hAnsi="NoorLotus" w:cs="NoorLotus" w:hint="cs"/>
          <w:color w:val="3C3C3C"/>
          <w:rtl/>
          <w:lang w:bidi="fa-IR"/>
        </w:rPr>
        <w:t>نایینی</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محمدحسین</w:t>
      </w:r>
      <w:r w:rsidRPr="00EE7EE6">
        <w:rPr>
          <w:rFonts w:ascii="NoorLotus" w:hAnsi="NoorLotus" w:cs="NoorLotus"/>
          <w:color w:val="3C3C3C"/>
          <w:rtl/>
          <w:lang w:bidi="fa-IR"/>
        </w:rPr>
        <w:t xml:space="preserve">. فوائد الاُصول (النائیني). ج 3، جماعة المدرسين في الحوزة العلمیة بقم. مؤسسة النشر الإسلامي، 1376، ص </w:t>
      </w:r>
      <w:r w:rsidR="00E30C0A">
        <w:rPr>
          <w:rFonts w:ascii="NoorLotus" w:hAnsi="NoorLotus" w:cs="NoorLotus" w:hint="cs"/>
          <w:color w:val="3C3C3C"/>
          <w:rtl/>
          <w:lang w:bidi="fa-IR"/>
        </w:rPr>
        <w:t xml:space="preserve">448: </w:t>
      </w:r>
      <w:r w:rsidR="00E30C0A" w:rsidRPr="00E30C0A">
        <w:rPr>
          <w:rFonts w:ascii="NoorLotus" w:hAnsi="NoorLotus" w:cs="NoorLotus" w:hint="cs"/>
          <w:color w:val="3C3C3C"/>
          <w:rtl/>
        </w:rPr>
        <w:t>نعم: في البين جهة أخرى توجب المنع عن جريان البراءة في باب دوران الأمر بين المحذورين، و هي أنّه لا موضوع لها.</w:t>
      </w:r>
      <w:r w:rsidR="00E30C0A">
        <w:rPr>
          <w:rFonts w:ascii="NoorLotus" w:hAnsi="NoorLotus" w:cs="NoorLotus" w:hint="cs"/>
          <w:color w:val="3C3C3C"/>
          <w:rtl/>
        </w:rPr>
        <w:t xml:space="preserve"> </w:t>
      </w:r>
      <w:r w:rsidR="00E30C0A" w:rsidRPr="00E30C0A">
        <w:rPr>
          <w:rFonts w:ascii="NoorLotus" w:hAnsi="NoorLotus" w:cs="NoorLotus" w:hint="cs"/>
          <w:color w:val="3C3C3C"/>
          <w:rtl/>
        </w:rPr>
        <w:t>أمّا البراءة العقلية: فلأنّ مدركها «قبح العقاب بلا بيان» و في باب دوران الأمر بين المحذورين يقطع بعدم العقاب، لأنّ وجود العلم الإجماليّ كعدمه لا يقتضى التنجيز و التأثير- بالبيان المتقدم- فالقطع بالمؤمّن حاصل بنفسه بلا حاجة إلى حكم العقل بقبح العقاب بلا بيان.</w:t>
      </w:r>
      <w:r w:rsidR="00E30C0A" w:rsidRPr="00E30C0A">
        <w:rPr>
          <w:rFonts w:ascii="Traditional Arabic" w:eastAsia="Times New Roman" w:hAnsi="Traditional Arabic" w:cs="Traditional Arabic" w:hint="cs"/>
          <w:color w:val="000000"/>
          <w:sz w:val="30"/>
          <w:szCs w:val="30"/>
          <w:rtl/>
        </w:rPr>
        <w:t xml:space="preserve"> </w:t>
      </w:r>
      <w:r w:rsidR="00E30C0A" w:rsidRPr="00E30C0A">
        <w:rPr>
          <w:rFonts w:ascii="NoorLotus" w:hAnsi="NoorLotus" w:cs="NoorLotus" w:hint="cs"/>
          <w:color w:val="3C3C3C"/>
          <w:rtl/>
          <w:lang w:bidi="fa-IR"/>
        </w:rPr>
        <w:t>و أمّا البراءة الشرعية: فلأنّ مدركها قوله: «رفع ما لا يعملون» و الرفع فرع إمكان الوضع، و في موارد دوران الأمر بين المحذورين لا يمكن وضع الوجوب و الحرمة كليهما، لا على سبيل التعيين و لا على سبيل التخيير- كما تقدم وجهه- و مع عدم إمكان الوضع لا يعقل تعلق الرفع، فأدلة البراءة الشرعية لا تعمّ المقام أيضا، فتأمّل جيّدا.</w:t>
      </w:r>
    </w:p>
  </w:footnote>
  <w:footnote w:id="5">
    <w:p w14:paraId="13BFE973" w14:textId="52942B72" w:rsidR="00B85FA1" w:rsidRDefault="00B85FA1" w:rsidP="00E02FBF">
      <w:pPr>
        <w:pStyle w:val="FootnoteText"/>
        <w:rPr>
          <w:rFonts w:hint="cs"/>
        </w:rPr>
      </w:pPr>
      <w:r>
        <w:rPr>
          <w:rStyle w:val="FootnoteReference"/>
        </w:rPr>
        <w:footnoteRef/>
      </w:r>
      <w:r>
        <w:rPr>
          <w:rtl/>
        </w:rPr>
        <w:t xml:space="preserve"> </w:t>
      </w:r>
      <w:r w:rsidRPr="00B85FA1">
        <w:rPr>
          <w:rFonts w:ascii="NoorLotus" w:hAnsi="NoorLotus" w:cs="NoorLotus"/>
          <w:rtl/>
        </w:rPr>
        <w:t>مقرر، همانطور که استاد در جلسه آینده فرمودند محقق عراقی قائل به مسلک علیت در منجزیت علم اجمالی که در طبق آن در صورت منجز بودن علم اجمالی، شارع نیز نمی‌تواند ترخیص در ارتکاب طرفین آن دهد</w:t>
      </w:r>
      <w:r w:rsidR="00E02FBF">
        <w:rPr>
          <w:rFonts w:ascii="NoorLotus" w:hAnsi="NoorLotus" w:cs="NoorLotus" w:hint="cs"/>
          <w:rtl/>
        </w:rPr>
        <w:t xml:space="preserve"> بنابراین باید ابتدا عقلاً منجزیت آن رفع شود تا برائت و ترخیص در ترک، امکان یابد</w:t>
      </w:r>
      <w:r w:rsidRPr="00B85FA1">
        <w:rPr>
          <w:rFonts w:ascii="NoorLotus" w:hAnsi="NoorLotus" w:cs="NoorLotus"/>
          <w:rtl/>
        </w:rPr>
        <w:t>.</w:t>
      </w:r>
    </w:p>
  </w:footnote>
  <w:footnote w:id="6">
    <w:p w14:paraId="18F83CF2" w14:textId="77777777" w:rsidR="00367D87" w:rsidRPr="00EE7EE6" w:rsidRDefault="00367D87" w:rsidP="00EE7EE6">
      <w:pPr>
        <w:pStyle w:val="FootnoteText"/>
        <w:spacing w:after="0" w:afterAutospacing="0"/>
        <w:rPr>
          <w:rFonts w:ascii="NoorLotus" w:hAnsi="NoorLotus" w:cs="NoorLotus"/>
          <w:color w:val="3C3C3C"/>
          <w:rtl/>
        </w:rPr>
      </w:pPr>
      <w:r w:rsidRPr="00EE7EE6">
        <w:rPr>
          <w:rStyle w:val="FootnoteReference"/>
          <w:rFonts w:ascii="NoorLotus" w:hAnsi="NoorLotus" w:cs="NoorLotus"/>
          <w:color w:val="3C3C3C"/>
        </w:rPr>
        <w:footnoteRef/>
      </w:r>
      <w:r w:rsidRPr="00EE7EE6">
        <w:rPr>
          <w:rFonts w:ascii="Cambria" w:hAnsi="Cambria" w:cs="Cambria" w:hint="cs"/>
          <w:color w:val="3C3C3C"/>
          <w:rtl/>
          <w:lang w:bidi="fa-IR"/>
        </w:rPr>
        <w:t> </w:t>
      </w:r>
      <w:r w:rsidRPr="00EE7EE6">
        <w:rPr>
          <w:rFonts w:ascii="NoorLotus" w:hAnsi="NoorLotus" w:cs="NoorLotus" w:hint="cs"/>
          <w:color w:val="3C3C3C"/>
          <w:rtl/>
          <w:lang w:bidi="fa-IR"/>
        </w:rPr>
        <w:t>عراقی</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ضیاء‌الدین</w:t>
      </w:r>
      <w:r w:rsidRPr="00EE7EE6">
        <w:rPr>
          <w:rFonts w:ascii="NoorLotus" w:hAnsi="NoorLotus" w:cs="NoorLotus"/>
          <w:color w:val="3C3C3C"/>
          <w:rtl/>
          <w:lang w:bidi="fa-IR"/>
        </w:rPr>
        <w:t>. مقالات الأصول. ج 2، مجمع الفکر الإسلامي، 1428، ص 223.</w:t>
      </w:r>
    </w:p>
  </w:footnote>
  <w:footnote w:id="7">
    <w:p w14:paraId="24141CBC" w14:textId="77777777" w:rsidR="004B6062" w:rsidRPr="00EE7EE6" w:rsidRDefault="004B6062" w:rsidP="00EE7EE6">
      <w:pPr>
        <w:pStyle w:val="FootnoteText"/>
        <w:spacing w:after="0" w:afterAutospacing="0"/>
        <w:rPr>
          <w:rFonts w:ascii="NoorLotus" w:hAnsi="NoorLotus" w:cs="NoorLotus"/>
          <w:color w:val="3C3C3C"/>
          <w:rtl/>
        </w:rPr>
      </w:pPr>
      <w:r w:rsidRPr="00EE7EE6">
        <w:rPr>
          <w:rStyle w:val="FootnoteReference"/>
          <w:rFonts w:ascii="NoorLotus" w:hAnsi="NoorLotus" w:cs="NoorLotus"/>
          <w:color w:val="3C3C3C"/>
        </w:rPr>
        <w:footnoteRef/>
      </w:r>
      <w:r w:rsidRPr="00EE7EE6">
        <w:rPr>
          <w:rFonts w:ascii="Cambria" w:hAnsi="Cambria" w:cs="Cambria" w:hint="cs"/>
          <w:color w:val="3C3C3C"/>
          <w:rtl/>
          <w:lang w:bidi="fa-IR"/>
        </w:rPr>
        <w:t> </w:t>
      </w:r>
      <w:r w:rsidRPr="00EE7EE6">
        <w:rPr>
          <w:rFonts w:ascii="NoorLotus" w:hAnsi="NoorLotus" w:cs="NoorLotus" w:hint="cs"/>
          <w:color w:val="3C3C3C"/>
          <w:rtl/>
          <w:lang w:bidi="fa-IR"/>
        </w:rPr>
        <w:t>خوئی</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ابوالقاسم</w:t>
      </w:r>
      <w:r w:rsidRPr="00EE7EE6">
        <w:rPr>
          <w:rFonts w:ascii="NoorLotus" w:hAnsi="NoorLotus" w:cs="NoorLotus"/>
          <w:color w:val="3C3C3C"/>
          <w:rtl/>
          <w:lang w:bidi="fa-IR"/>
        </w:rPr>
        <w:t>. محاضرات في أصول الفقه (الخوئي). ج 3، انصاريان، 1410، ص 277.</w:t>
      </w:r>
    </w:p>
  </w:footnote>
  <w:footnote w:id="8">
    <w:p w14:paraId="07E5640C" w14:textId="77777777" w:rsidR="004B6062" w:rsidRPr="00EE7EE6" w:rsidRDefault="004B6062" w:rsidP="00EE7EE6">
      <w:pPr>
        <w:pStyle w:val="FootnoteText"/>
        <w:spacing w:after="0" w:afterAutospacing="0"/>
        <w:rPr>
          <w:rFonts w:ascii="NoorLotus" w:hAnsi="NoorLotus" w:cs="NoorLotus"/>
          <w:color w:val="3C3C3C"/>
          <w:rtl/>
        </w:rPr>
      </w:pPr>
      <w:r w:rsidRPr="00EE7EE6">
        <w:rPr>
          <w:rStyle w:val="FootnoteReference"/>
          <w:rFonts w:ascii="NoorLotus" w:hAnsi="NoorLotus" w:cs="NoorLotus"/>
          <w:color w:val="3C3C3C"/>
        </w:rPr>
        <w:footnoteRef/>
      </w:r>
      <w:r w:rsidRPr="00EE7EE6">
        <w:rPr>
          <w:rFonts w:ascii="Cambria" w:hAnsi="Cambria" w:cs="Cambria" w:hint="cs"/>
          <w:color w:val="3C3C3C"/>
          <w:rtl/>
          <w:lang w:bidi="fa-IR"/>
        </w:rPr>
        <w:t> </w:t>
      </w:r>
      <w:r w:rsidRPr="00EE7EE6">
        <w:rPr>
          <w:rFonts w:ascii="NoorLotus" w:hAnsi="NoorLotus" w:cs="NoorLotus" w:hint="cs"/>
          <w:color w:val="3C3C3C"/>
          <w:rtl/>
          <w:lang w:bidi="fa-IR"/>
        </w:rPr>
        <w:t>خوئی</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ابوالقاسم</w:t>
      </w:r>
      <w:r w:rsidRPr="00EE7EE6">
        <w:rPr>
          <w:rFonts w:ascii="NoorLotus" w:hAnsi="NoorLotus" w:cs="NoorLotus"/>
          <w:color w:val="3C3C3C"/>
          <w:rtl/>
          <w:lang w:bidi="fa-IR"/>
        </w:rPr>
        <w:t>. محاضرات في أصول الفقه (الخوئي). ج 3، انصاريان، 1410، ص 276.</w:t>
      </w:r>
    </w:p>
  </w:footnote>
  <w:footnote w:id="9">
    <w:p w14:paraId="3BF44ACD" w14:textId="77777777" w:rsidR="002D7729" w:rsidRPr="00EE7EE6" w:rsidRDefault="002D7729" w:rsidP="00EE7EE6">
      <w:pPr>
        <w:pStyle w:val="FootnoteText"/>
        <w:spacing w:after="0" w:afterAutospacing="0"/>
        <w:rPr>
          <w:rFonts w:ascii="NoorLotus" w:hAnsi="NoorLotus" w:cs="NoorLotus"/>
          <w:color w:val="3C3C3C"/>
          <w:rtl/>
        </w:rPr>
      </w:pPr>
      <w:r w:rsidRPr="00EE7EE6">
        <w:rPr>
          <w:rStyle w:val="FootnoteReference"/>
          <w:rFonts w:ascii="NoorLotus" w:hAnsi="NoorLotus" w:cs="NoorLotus"/>
          <w:color w:val="3C3C3C"/>
        </w:rPr>
        <w:footnoteRef/>
      </w:r>
      <w:r w:rsidRPr="00EE7EE6">
        <w:rPr>
          <w:rFonts w:ascii="Cambria" w:hAnsi="Cambria" w:cs="Cambria" w:hint="cs"/>
          <w:color w:val="3C3C3C"/>
          <w:rtl/>
          <w:lang w:bidi="fa-IR"/>
        </w:rPr>
        <w:t> </w:t>
      </w:r>
      <w:r w:rsidRPr="00EE7EE6">
        <w:rPr>
          <w:rFonts w:ascii="NoorLotus" w:hAnsi="NoorLotus" w:cs="NoorLotus" w:hint="cs"/>
          <w:color w:val="3C3C3C"/>
          <w:rtl/>
          <w:lang w:bidi="fa-IR"/>
        </w:rPr>
        <w:t>خمینی‌،</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روح</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الله،</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رهبر</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انقلاب</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و</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بنیان</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گذار</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جمهوری</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اسلامی</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ایران</w:t>
      </w:r>
      <w:r w:rsidRPr="00EE7EE6">
        <w:rPr>
          <w:rFonts w:ascii="NoorLotus" w:hAnsi="NoorLotus" w:cs="NoorLotus"/>
          <w:color w:val="3C3C3C"/>
          <w:rtl/>
          <w:lang w:bidi="fa-IR"/>
        </w:rPr>
        <w:t>. تهذیب الأصول. ج 1، مؤسسة تنظیم و نشر آثار الإمام الخمینی (قدس سره)، 1381، ص 429.</w:t>
      </w:r>
    </w:p>
  </w:footnote>
  <w:footnote w:id="10">
    <w:p w14:paraId="3381DBF3" w14:textId="77777777" w:rsidR="004B6062" w:rsidRPr="00EE7EE6" w:rsidRDefault="004B6062" w:rsidP="00EE7EE6">
      <w:pPr>
        <w:pStyle w:val="FootnoteText"/>
        <w:spacing w:after="0" w:afterAutospacing="0"/>
        <w:rPr>
          <w:rFonts w:ascii="NoorLotus" w:hAnsi="NoorLotus" w:cs="NoorLotus"/>
          <w:color w:val="3C3C3C"/>
          <w:rtl/>
        </w:rPr>
      </w:pPr>
      <w:r w:rsidRPr="00EE7EE6">
        <w:rPr>
          <w:rStyle w:val="FootnoteReference"/>
          <w:rFonts w:ascii="NoorLotus" w:hAnsi="NoorLotus" w:cs="NoorLotus"/>
          <w:color w:val="3C3C3C"/>
        </w:rPr>
        <w:footnoteRef/>
      </w:r>
      <w:r w:rsidRPr="00EE7EE6">
        <w:rPr>
          <w:rFonts w:ascii="Cambria" w:hAnsi="Cambria" w:cs="Cambria" w:hint="cs"/>
          <w:color w:val="3C3C3C"/>
          <w:rtl/>
          <w:lang w:bidi="fa-IR"/>
        </w:rPr>
        <w:t> </w:t>
      </w:r>
      <w:r w:rsidRPr="00EE7EE6">
        <w:rPr>
          <w:rFonts w:ascii="NoorLotus" w:hAnsi="NoorLotus" w:cs="NoorLotus" w:hint="cs"/>
          <w:color w:val="3C3C3C"/>
          <w:rtl/>
          <w:lang w:bidi="fa-IR"/>
        </w:rPr>
        <w:t>صدر</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محمد</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باقر</w:t>
      </w:r>
      <w:r w:rsidRPr="00EE7EE6">
        <w:rPr>
          <w:rFonts w:ascii="NoorLotus" w:hAnsi="NoorLotus" w:cs="NoorLotus"/>
          <w:color w:val="3C3C3C"/>
          <w:rtl/>
          <w:lang w:bidi="fa-IR"/>
        </w:rPr>
        <w:t>. بحوث في علم الأصول (الهاشمي الشاهرودي). ج 7، مؤسسة دائرة معارف الفقه الاسلامي، 1417، ص 64.</w:t>
      </w:r>
    </w:p>
  </w:footnote>
  <w:footnote w:id="11">
    <w:p w14:paraId="6512508E" w14:textId="77777777" w:rsidR="00BF72D5" w:rsidRPr="00EE7EE6" w:rsidRDefault="00BF72D5" w:rsidP="00EE7EE6">
      <w:pPr>
        <w:pStyle w:val="FootnoteText"/>
        <w:spacing w:after="0" w:afterAutospacing="0"/>
        <w:rPr>
          <w:rFonts w:ascii="NoorLotus" w:hAnsi="NoorLotus" w:cs="NoorLotus"/>
          <w:rtl/>
        </w:rPr>
      </w:pPr>
      <w:r w:rsidRPr="00EE7EE6">
        <w:rPr>
          <w:rStyle w:val="FootnoteReference"/>
          <w:rFonts w:ascii="NoorLotus" w:hAnsi="NoorLotus" w:cs="NoorLotus"/>
        </w:rPr>
        <w:footnoteRef/>
      </w:r>
      <w:r w:rsidRPr="00EE7EE6">
        <w:rPr>
          <w:rFonts w:ascii="NoorLotus" w:hAnsi="NoorLotus" w:cs="NoorLotus"/>
        </w:rPr>
        <w:t xml:space="preserve"> </w:t>
      </w:r>
      <w:r w:rsidRPr="00EE7EE6">
        <w:rPr>
          <w:rFonts w:ascii="NoorLotus" w:hAnsi="NoorLotus" w:cs="NoorLotus"/>
          <w:rtl/>
          <w:lang w:bidi="fa-IR"/>
        </w:rPr>
        <w:t>وسائل الشیعة، شیخ حر عاملی، محمد بن الحسن</w:t>
      </w:r>
      <w:r w:rsidRPr="00EE7EE6">
        <w:rPr>
          <w:rFonts w:ascii="NoorLotus" w:hAnsi="NoorLotus" w:cs="NoorLotus"/>
          <w:rtl/>
        </w:rPr>
        <w:t>، ج17، ص87، ح1.</w:t>
      </w:r>
    </w:p>
  </w:footnote>
  <w:footnote w:id="12">
    <w:p w14:paraId="3B0B4E93" w14:textId="52F90A79" w:rsidR="00BF72D5" w:rsidRPr="00EE7EE6" w:rsidRDefault="00BF72D5" w:rsidP="00EE7EE6">
      <w:pPr>
        <w:pStyle w:val="FootnoteText"/>
        <w:spacing w:after="0" w:afterAutospacing="0"/>
        <w:rPr>
          <w:rFonts w:ascii="NoorLotus" w:hAnsi="NoorLotus" w:cs="NoorLotus"/>
          <w:color w:val="3C3C3C"/>
          <w:rtl/>
        </w:rPr>
      </w:pPr>
      <w:r w:rsidRPr="00EE7EE6">
        <w:rPr>
          <w:rStyle w:val="FootnoteReference"/>
          <w:rFonts w:ascii="NoorLotus" w:hAnsi="NoorLotus" w:cs="NoorLotus"/>
          <w:color w:val="3C3C3C"/>
        </w:rPr>
        <w:footnoteRef/>
      </w:r>
      <w:r w:rsidRPr="00EE7EE6">
        <w:rPr>
          <w:rFonts w:ascii="Cambria" w:hAnsi="Cambria" w:cs="Cambria" w:hint="cs"/>
          <w:color w:val="3C3C3C"/>
          <w:rtl/>
          <w:lang w:bidi="fa-IR"/>
        </w:rPr>
        <w:t> </w:t>
      </w:r>
      <w:r w:rsidRPr="00EE7EE6">
        <w:rPr>
          <w:rFonts w:ascii="NoorLotus" w:hAnsi="NoorLotus" w:cs="NoorLotus" w:hint="cs"/>
          <w:color w:val="3C3C3C"/>
          <w:rtl/>
          <w:lang w:bidi="fa-IR"/>
        </w:rPr>
        <w:t>نایینی</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محمدحسین</w:t>
      </w:r>
      <w:r w:rsidRPr="00EE7EE6">
        <w:rPr>
          <w:rFonts w:ascii="NoorLotus" w:hAnsi="NoorLotus" w:cs="NoorLotus"/>
          <w:color w:val="3C3C3C"/>
          <w:rtl/>
          <w:lang w:bidi="fa-IR"/>
        </w:rPr>
        <w:t>. فوائد الاُصول (النائیني). ج 3، جماعة المدرسين في الحوزة العلمیة بقم. مؤسسة النشر الإسلامي، 1376، ص 445-449.</w:t>
      </w:r>
    </w:p>
  </w:footnote>
  <w:footnote w:id="13">
    <w:p w14:paraId="02286BB0" w14:textId="573C9842" w:rsidR="00367D87" w:rsidRPr="00EE7EE6" w:rsidRDefault="00367D87" w:rsidP="00EE7EE6">
      <w:pPr>
        <w:pStyle w:val="FootnoteText"/>
        <w:spacing w:after="0" w:afterAutospacing="0"/>
        <w:rPr>
          <w:rFonts w:ascii="NoorLotus" w:hAnsi="NoorLotus" w:cs="NoorLotus"/>
          <w:color w:val="3C3C3C"/>
          <w:rtl/>
        </w:rPr>
      </w:pPr>
      <w:r w:rsidRPr="00EE7EE6">
        <w:rPr>
          <w:rStyle w:val="FootnoteReference"/>
          <w:rFonts w:ascii="NoorLotus" w:hAnsi="NoorLotus" w:cs="NoorLotus"/>
          <w:color w:val="3C3C3C"/>
        </w:rPr>
        <w:footnoteRef/>
      </w:r>
      <w:r w:rsidRPr="00EE7EE6">
        <w:rPr>
          <w:rFonts w:ascii="Cambria" w:hAnsi="Cambria" w:cs="Cambria" w:hint="cs"/>
          <w:color w:val="3C3C3C"/>
          <w:rtl/>
          <w:lang w:bidi="fa-IR"/>
        </w:rPr>
        <w:t> </w:t>
      </w:r>
      <w:r w:rsidRPr="00EE7EE6">
        <w:rPr>
          <w:rFonts w:ascii="NoorLotus" w:hAnsi="NoorLotus" w:cs="NoorLotus" w:hint="cs"/>
          <w:color w:val="3C3C3C"/>
          <w:rtl/>
          <w:lang w:bidi="fa-IR"/>
        </w:rPr>
        <w:t>خوئی</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ابوالقاسم</w:t>
      </w:r>
      <w:r w:rsidRPr="00EE7EE6">
        <w:rPr>
          <w:rFonts w:ascii="NoorLotus" w:hAnsi="NoorLotus" w:cs="NoorLotus"/>
          <w:color w:val="3C3C3C"/>
          <w:rtl/>
          <w:lang w:bidi="fa-IR"/>
        </w:rPr>
        <w:t>. مصباح الأصول. ج 2، مکتبة الداوري، 1422، ص 332</w:t>
      </w:r>
      <w:r w:rsidR="00566397" w:rsidRPr="00EE7EE6">
        <w:rPr>
          <w:rFonts w:ascii="NoorLotus" w:hAnsi="NoorLotus" w:cs="NoorLotus"/>
          <w:color w:val="3C3C3C"/>
          <w:rtl/>
          <w:lang w:bidi="fa-IR"/>
        </w:rPr>
        <w:t>-329.</w:t>
      </w:r>
    </w:p>
  </w:footnote>
  <w:footnote w:id="14">
    <w:p w14:paraId="103700AD" w14:textId="77777777" w:rsidR="00566397" w:rsidRPr="00EE7EE6" w:rsidRDefault="00566397" w:rsidP="00EE7EE6">
      <w:pPr>
        <w:pStyle w:val="FootnoteText"/>
        <w:spacing w:after="0" w:afterAutospacing="0"/>
        <w:rPr>
          <w:rFonts w:ascii="NoorLotus" w:hAnsi="NoorLotus" w:cs="NoorLotus"/>
          <w:color w:val="3C3C3C"/>
          <w:rtl/>
        </w:rPr>
      </w:pPr>
      <w:r w:rsidRPr="00EE7EE6">
        <w:rPr>
          <w:rStyle w:val="FootnoteReference"/>
          <w:rFonts w:ascii="NoorLotus" w:hAnsi="NoorLotus" w:cs="NoorLotus"/>
          <w:color w:val="3C3C3C"/>
        </w:rPr>
        <w:footnoteRef/>
      </w:r>
      <w:r w:rsidRPr="00EE7EE6">
        <w:rPr>
          <w:rFonts w:ascii="Cambria" w:hAnsi="Cambria" w:cs="Cambria" w:hint="cs"/>
          <w:color w:val="3C3C3C"/>
          <w:rtl/>
          <w:lang w:bidi="fa-IR"/>
        </w:rPr>
        <w:t> </w:t>
      </w:r>
      <w:r w:rsidRPr="00EE7EE6">
        <w:rPr>
          <w:rFonts w:ascii="NoorLotus" w:hAnsi="NoorLotus" w:cs="NoorLotus" w:hint="cs"/>
          <w:color w:val="3C3C3C"/>
          <w:rtl/>
          <w:lang w:bidi="fa-IR"/>
        </w:rPr>
        <w:t>صدر</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محمد</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باقر</w:t>
      </w:r>
      <w:r w:rsidRPr="00EE7EE6">
        <w:rPr>
          <w:rFonts w:ascii="NoorLotus" w:hAnsi="NoorLotus" w:cs="NoorLotus"/>
          <w:color w:val="3C3C3C"/>
          <w:rtl/>
          <w:lang w:bidi="fa-IR"/>
        </w:rPr>
        <w:t>. بحوث في علم الأصول (الهاشمي الشاهرودي). ج 5، مؤسسة دائرة معارف الفقه الاسلامي، 1417، ص 157.</w:t>
      </w:r>
    </w:p>
  </w:footnote>
  <w:footnote w:id="15">
    <w:p w14:paraId="76BD591F" w14:textId="77777777" w:rsidR="00367D87" w:rsidRPr="00EE7EE6" w:rsidRDefault="00367D87" w:rsidP="00EE7EE6">
      <w:pPr>
        <w:pStyle w:val="FootnoteText"/>
        <w:spacing w:after="0" w:afterAutospacing="0"/>
        <w:rPr>
          <w:rFonts w:ascii="NoorLotus" w:hAnsi="NoorLotus" w:cs="NoorLotus"/>
          <w:color w:val="3C3C3C"/>
          <w:rtl/>
        </w:rPr>
      </w:pPr>
      <w:r w:rsidRPr="00EE7EE6">
        <w:rPr>
          <w:rStyle w:val="FootnoteReference"/>
          <w:rFonts w:ascii="NoorLotus" w:hAnsi="NoorLotus" w:cs="NoorLotus"/>
          <w:color w:val="3C3C3C"/>
        </w:rPr>
        <w:footnoteRef/>
      </w:r>
      <w:r w:rsidRPr="00EE7EE6">
        <w:rPr>
          <w:rFonts w:ascii="Cambria" w:hAnsi="Cambria" w:cs="Cambria" w:hint="cs"/>
          <w:color w:val="3C3C3C"/>
          <w:rtl/>
          <w:lang w:bidi="fa-IR"/>
        </w:rPr>
        <w:t> </w:t>
      </w:r>
      <w:r w:rsidRPr="00EE7EE6">
        <w:rPr>
          <w:rFonts w:ascii="NoorLotus" w:hAnsi="NoorLotus" w:cs="NoorLotus" w:hint="cs"/>
          <w:color w:val="3C3C3C"/>
          <w:rtl/>
          <w:lang w:bidi="fa-IR"/>
        </w:rPr>
        <w:t>آخوند</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خراسانی</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محمدکاظم</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بن</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حسین</w:t>
      </w:r>
      <w:r w:rsidRPr="00EE7EE6">
        <w:rPr>
          <w:rFonts w:ascii="NoorLotus" w:hAnsi="NoorLotus" w:cs="NoorLotus"/>
          <w:color w:val="3C3C3C"/>
          <w:rtl/>
          <w:lang w:bidi="fa-IR"/>
        </w:rPr>
        <w:t>. کفایة الأصول (طبع آل البيت). مؤسسة آل البیت (علیهم السلام) لإحیاء التراث، 1409، ص 355.</w:t>
      </w:r>
    </w:p>
  </w:footnote>
  <w:footnote w:id="16">
    <w:p w14:paraId="014D04E8" w14:textId="77777777" w:rsidR="00566397" w:rsidRPr="00EE7EE6" w:rsidRDefault="00566397" w:rsidP="00EE7EE6">
      <w:pPr>
        <w:pStyle w:val="FootnoteText"/>
        <w:spacing w:after="0" w:afterAutospacing="0"/>
        <w:rPr>
          <w:rFonts w:ascii="NoorLotus" w:hAnsi="NoorLotus" w:cs="NoorLotus"/>
          <w:color w:val="3C3C3C"/>
          <w:rtl/>
        </w:rPr>
      </w:pPr>
      <w:r w:rsidRPr="00EE7EE6">
        <w:rPr>
          <w:rStyle w:val="FootnoteReference"/>
          <w:rFonts w:ascii="NoorLotus" w:hAnsi="NoorLotus" w:cs="NoorLotus"/>
          <w:color w:val="3C3C3C"/>
        </w:rPr>
        <w:footnoteRef/>
      </w:r>
      <w:r w:rsidRPr="00EE7EE6">
        <w:rPr>
          <w:rFonts w:ascii="Cambria" w:hAnsi="Cambria" w:cs="Cambria" w:hint="cs"/>
          <w:color w:val="3C3C3C"/>
          <w:rtl/>
          <w:lang w:bidi="fa-IR"/>
        </w:rPr>
        <w:t> </w:t>
      </w:r>
      <w:r w:rsidRPr="00EE7EE6">
        <w:rPr>
          <w:rFonts w:ascii="NoorLotus" w:hAnsi="NoorLotus" w:cs="NoorLotus" w:hint="cs"/>
          <w:color w:val="3C3C3C"/>
          <w:rtl/>
          <w:lang w:bidi="fa-IR"/>
        </w:rPr>
        <w:t>آخوند</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خراسانی</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محمدکاظم</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بن</w:t>
      </w:r>
      <w:r w:rsidRPr="00EE7EE6">
        <w:rPr>
          <w:rFonts w:ascii="NoorLotus" w:hAnsi="NoorLotus" w:cs="NoorLotus"/>
          <w:color w:val="3C3C3C"/>
          <w:rtl/>
          <w:lang w:bidi="fa-IR"/>
        </w:rPr>
        <w:t xml:space="preserve"> حسین. کفایة الأصول (طبع آل البيت). مؤسسة آل البیت (علیهم السلام) لإحیاء التراث، 1409، ص 342.</w:t>
      </w:r>
    </w:p>
  </w:footnote>
  <w:footnote w:id="17">
    <w:p w14:paraId="5A7C51F3" w14:textId="77777777" w:rsidR="00BF72D5" w:rsidRPr="00EE7EE6" w:rsidRDefault="00BF72D5" w:rsidP="00EE7EE6">
      <w:pPr>
        <w:pStyle w:val="FootnoteText"/>
        <w:spacing w:after="0" w:afterAutospacing="0"/>
        <w:rPr>
          <w:rFonts w:ascii="NoorLotus" w:hAnsi="NoorLotus" w:cs="NoorLotus"/>
          <w:rtl/>
        </w:rPr>
      </w:pPr>
      <w:r w:rsidRPr="00EE7EE6">
        <w:rPr>
          <w:rStyle w:val="FootnoteReference"/>
          <w:rFonts w:ascii="NoorLotus" w:hAnsi="NoorLotus" w:cs="NoorLotus"/>
        </w:rPr>
        <w:footnoteRef/>
      </w:r>
      <w:r w:rsidRPr="00EE7EE6">
        <w:rPr>
          <w:rFonts w:ascii="NoorLotus" w:hAnsi="NoorLotus" w:cs="NoorLotus"/>
        </w:rPr>
        <w:t xml:space="preserve"> </w:t>
      </w:r>
      <w:r w:rsidRPr="00EE7EE6">
        <w:rPr>
          <w:rFonts w:ascii="NoorLotus" w:hAnsi="NoorLotus" w:cs="NoorLotus"/>
          <w:rtl/>
          <w:lang w:bidi="fa-IR"/>
        </w:rPr>
        <w:t>وسائل الشیعة، شیخ حر عاملی، محمد بن الحسن</w:t>
      </w:r>
      <w:r w:rsidRPr="00EE7EE6">
        <w:rPr>
          <w:rFonts w:ascii="NoorLotus" w:hAnsi="NoorLotus" w:cs="NoorLotus"/>
          <w:rtl/>
        </w:rPr>
        <w:t>، ج17، ص87، ح1.</w:t>
      </w:r>
    </w:p>
  </w:footnote>
  <w:footnote w:id="18">
    <w:p w14:paraId="58B793D6" w14:textId="77777777" w:rsidR="00AB600D" w:rsidRPr="00EE7EE6" w:rsidRDefault="00AB600D" w:rsidP="00EE7EE6">
      <w:pPr>
        <w:pStyle w:val="FootnoteText"/>
        <w:spacing w:after="0" w:afterAutospacing="0"/>
        <w:rPr>
          <w:rFonts w:ascii="NoorLotus" w:hAnsi="NoorLotus" w:cs="NoorLotus"/>
          <w:color w:val="3C3C3C"/>
          <w:rtl/>
        </w:rPr>
      </w:pPr>
      <w:r w:rsidRPr="00EE7EE6">
        <w:rPr>
          <w:rStyle w:val="FootnoteReference"/>
          <w:rFonts w:ascii="NoorLotus" w:hAnsi="NoorLotus" w:cs="NoorLotus"/>
          <w:color w:val="3C3C3C"/>
        </w:rPr>
        <w:footnoteRef/>
      </w:r>
      <w:r w:rsidRPr="00EE7EE6">
        <w:rPr>
          <w:rFonts w:ascii="Cambria" w:hAnsi="Cambria" w:cs="Cambria" w:hint="cs"/>
          <w:color w:val="3C3C3C"/>
          <w:rtl/>
          <w:lang w:bidi="fa-IR"/>
        </w:rPr>
        <w:t> </w:t>
      </w:r>
      <w:r w:rsidRPr="00EE7EE6">
        <w:rPr>
          <w:rFonts w:ascii="NoorLotus" w:hAnsi="NoorLotus" w:cs="NoorLotus" w:hint="cs"/>
          <w:color w:val="3C3C3C"/>
          <w:rtl/>
          <w:lang w:bidi="fa-IR"/>
        </w:rPr>
        <w:t>خوئی</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ابوالقاسم</w:t>
      </w:r>
      <w:r w:rsidRPr="00EE7EE6">
        <w:rPr>
          <w:rFonts w:ascii="NoorLotus" w:hAnsi="NoorLotus" w:cs="NoorLotus"/>
          <w:color w:val="3C3C3C"/>
          <w:rtl/>
          <w:lang w:bidi="fa-IR"/>
        </w:rPr>
        <w:t>. مصباح الأصول. ج 2، مکتبة الداوري، 1422، ص 489.</w:t>
      </w:r>
    </w:p>
  </w:footnote>
  <w:footnote w:id="19">
    <w:p w14:paraId="09C79985" w14:textId="3E8D056D" w:rsidR="00566397" w:rsidRPr="00EE7EE6" w:rsidRDefault="00566397" w:rsidP="00957F79">
      <w:pPr>
        <w:pStyle w:val="FootnoteText"/>
        <w:spacing w:after="0" w:afterAutospacing="0"/>
        <w:rPr>
          <w:rFonts w:ascii="NoorLotus" w:hAnsi="NoorLotus" w:cs="NoorLotus"/>
          <w:color w:val="3C3C3C"/>
          <w:rtl/>
        </w:rPr>
      </w:pPr>
      <w:r w:rsidRPr="00EE7EE6">
        <w:rPr>
          <w:rStyle w:val="FootnoteReference"/>
          <w:rFonts w:ascii="NoorLotus" w:hAnsi="NoorLotus" w:cs="NoorLotus"/>
          <w:color w:val="3C3C3C"/>
        </w:rPr>
        <w:footnoteRef/>
      </w:r>
      <w:r w:rsidRPr="00EE7EE6">
        <w:rPr>
          <w:rFonts w:ascii="Cambria" w:hAnsi="Cambria" w:cs="Cambria" w:hint="cs"/>
          <w:color w:val="3C3C3C"/>
          <w:rtl/>
          <w:lang w:bidi="fa-IR"/>
        </w:rPr>
        <w:t> </w:t>
      </w:r>
      <w:r w:rsidRPr="00EE7EE6">
        <w:rPr>
          <w:rFonts w:ascii="NoorLotus" w:hAnsi="NoorLotus" w:cs="NoorLotus" w:hint="cs"/>
          <w:color w:val="3C3C3C"/>
          <w:rtl/>
          <w:lang w:bidi="fa-IR"/>
        </w:rPr>
        <w:t>صدر</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محمد</w:t>
      </w:r>
      <w:r w:rsidRPr="00EE7EE6">
        <w:rPr>
          <w:rFonts w:ascii="NoorLotus" w:hAnsi="NoorLotus" w:cs="NoorLotus"/>
          <w:color w:val="3C3C3C"/>
          <w:rtl/>
          <w:lang w:bidi="fa-IR"/>
        </w:rPr>
        <w:t xml:space="preserve"> </w:t>
      </w:r>
      <w:r w:rsidRPr="00EE7EE6">
        <w:rPr>
          <w:rFonts w:ascii="NoorLotus" w:hAnsi="NoorLotus" w:cs="NoorLotus" w:hint="cs"/>
          <w:color w:val="3C3C3C"/>
          <w:rtl/>
          <w:lang w:bidi="fa-IR"/>
        </w:rPr>
        <w:t>باقر</w:t>
      </w:r>
      <w:r w:rsidRPr="00EE7EE6">
        <w:rPr>
          <w:rFonts w:ascii="NoorLotus" w:hAnsi="NoorLotus" w:cs="NoorLotus"/>
          <w:color w:val="3C3C3C"/>
          <w:rtl/>
          <w:lang w:bidi="fa-IR"/>
        </w:rPr>
        <w:t>. بحوث في علم الأصول ج 5، مؤسسة دائرة معارف الفقه الاسلامي، 1417، ص 157.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B222A" w14:textId="77777777" w:rsidR="003B1166" w:rsidRDefault="003B1166" w:rsidP="007F1053">
    <w:pPr>
      <w:pStyle w:val="Header"/>
    </w:pPr>
  </w:p>
  <w:p w14:paraId="64AA8517" w14:textId="77777777" w:rsidR="003B1166" w:rsidRDefault="003B1166" w:rsidP="007F1053"/>
  <w:p w14:paraId="7CC0A968" w14:textId="77777777" w:rsidR="003B1166" w:rsidRDefault="003B1166"/>
  <w:p w14:paraId="062FE3C2" w14:textId="77777777" w:rsidR="003B1166" w:rsidRDefault="003B1166"/>
  <w:p w14:paraId="76414F62" w14:textId="77777777" w:rsidR="003B1166" w:rsidRDefault="003B1166"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34D8F" w14:textId="5D4382AF" w:rsidR="003B1166" w:rsidRPr="009E10DD" w:rsidRDefault="00A934D8"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 xml:space="preserve">درس خارج اصول استاد شهیدی حفظه الله </w:t>
    </w:r>
    <w:r>
      <w:rPr>
        <w:rFonts w:hint="cs"/>
        <w:sz w:val="18"/>
        <w:szCs w:val="18"/>
        <w:rtl/>
      </w:rPr>
      <w:t>(دوره سوم، سال ششم)</w:t>
    </w:r>
    <w:r>
      <w:rPr>
        <w:rFonts w:hint="cs"/>
        <w:sz w:val="18"/>
        <w:szCs w:val="18"/>
        <w:rtl/>
      </w:rPr>
      <w:tab/>
    </w:r>
    <w:r>
      <w:rPr>
        <w:rFonts w:hint="cs"/>
        <w:sz w:val="18"/>
        <w:szCs w:val="18"/>
        <w:rtl/>
      </w:rPr>
      <w:tab/>
    </w:r>
    <w:r>
      <w:rPr>
        <w:rFonts w:hint="cs"/>
        <w:sz w:val="18"/>
        <w:szCs w:val="18"/>
        <w:rtl/>
      </w:rPr>
      <w:tab/>
      <w:t>جلسه:</w:t>
    </w:r>
    <w:r w:rsidR="003018E4">
      <w:rPr>
        <w:rFonts w:hint="cs"/>
        <w:sz w:val="18"/>
        <w:szCs w:val="18"/>
        <w:rtl/>
      </w:rPr>
      <w:t>97</w:t>
    </w:r>
    <w:r>
      <w:rPr>
        <w:sz w:val="18"/>
        <w:szCs w:val="18"/>
        <w:rtl/>
      </w:rPr>
      <w:t>(تاری</w:t>
    </w:r>
    <w:r>
      <w:rPr>
        <w:rFonts w:hint="cs"/>
        <w:sz w:val="18"/>
        <w:szCs w:val="18"/>
        <w:rtl/>
      </w:rPr>
      <w:t>خ:</w:t>
    </w:r>
    <w:r w:rsidR="003018E4">
      <w:rPr>
        <w:rFonts w:hint="cs"/>
        <w:sz w:val="18"/>
        <w:szCs w:val="18"/>
        <w:rtl/>
      </w:rPr>
      <w:t>24</w:t>
    </w:r>
    <w:r>
      <w:rPr>
        <w:rFonts w:hint="cs"/>
        <w:sz w:val="18"/>
        <w:szCs w:val="18"/>
        <w:rtl/>
      </w:rPr>
      <w:t>/11</w:t>
    </w:r>
    <w:r>
      <w:rPr>
        <w:sz w:val="18"/>
        <w:szCs w:val="18"/>
        <w:rtl/>
      </w:rPr>
      <w:t>/</w:t>
    </w:r>
    <w:r>
      <w:rPr>
        <w:rFonts w:hint="cs"/>
        <w:sz w:val="18"/>
        <w:szCs w:val="18"/>
        <w:rtl/>
      </w:rPr>
      <w:t>1403</w:t>
    </w:r>
    <w:r>
      <w:rPr>
        <w:sz w:val="18"/>
        <w:szCs w:val="18"/>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5E14F7"/>
    <w:multiLevelType w:val="hybridMultilevel"/>
    <w:tmpl w:val="F590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E4"/>
    <w:rsid w:val="0001264B"/>
    <w:rsid w:val="00027FF2"/>
    <w:rsid w:val="000377BA"/>
    <w:rsid w:val="00042D56"/>
    <w:rsid w:val="000819E0"/>
    <w:rsid w:val="0008441C"/>
    <w:rsid w:val="0008634A"/>
    <w:rsid w:val="000B6166"/>
    <w:rsid w:val="000C0CF3"/>
    <w:rsid w:val="000C6212"/>
    <w:rsid w:val="000F0429"/>
    <w:rsid w:val="000F755F"/>
    <w:rsid w:val="00101324"/>
    <w:rsid w:val="00136123"/>
    <w:rsid w:val="001416F8"/>
    <w:rsid w:val="001651C4"/>
    <w:rsid w:val="001721AA"/>
    <w:rsid w:val="001838CC"/>
    <w:rsid w:val="00190E14"/>
    <w:rsid w:val="001D38D6"/>
    <w:rsid w:val="001E7B1C"/>
    <w:rsid w:val="001F19FA"/>
    <w:rsid w:val="001F1FD9"/>
    <w:rsid w:val="002210DB"/>
    <w:rsid w:val="00222BE2"/>
    <w:rsid w:val="00235BEC"/>
    <w:rsid w:val="002727D8"/>
    <w:rsid w:val="00273F8B"/>
    <w:rsid w:val="002778C4"/>
    <w:rsid w:val="0029020E"/>
    <w:rsid w:val="002B6E93"/>
    <w:rsid w:val="002B7F40"/>
    <w:rsid w:val="002C5F3A"/>
    <w:rsid w:val="002D1FA9"/>
    <w:rsid w:val="002D3EA6"/>
    <w:rsid w:val="002D7729"/>
    <w:rsid w:val="002E08B3"/>
    <w:rsid w:val="002E3E30"/>
    <w:rsid w:val="002E6280"/>
    <w:rsid w:val="002F17B2"/>
    <w:rsid w:val="003018E4"/>
    <w:rsid w:val="0030341E"/>
    <w:rsid w:val="0031794D"/>
    <w:rsid w:val="0032691E"/>
    <w:rsid w:val="00333C12"/>
    <w:rsid w:val="00336517"/>
    <w:rsid w:val="00336C75"/>
    <w:rsid w:val="00367D87"/>
    <w:rsid w:val="00380B36"/>
    <w:rsid w:val="003B1166"/>
    <w:rsid w:val="003C6949"/>
    <w:rsid w:val="003E0B71"/>
    <w:rsid w:val="003F1878"/>
    <w:rsid w:val="0040255B"/>
    <w:rsid w:val="00404B32"/>
    <w:rsid w:val="00441E5A"/>
    <w:rsid w:val="0044283F"/>
    <w:rsid w:val="00446296"/>
    <w:rsid w:val="00457713"/>
    <w:rsid w:val="00461A36"/>
    <w:rsid w:val="004655D6"/>
    <w:rsid w:val="00476687"/>
    <w:rsid w:val="00477BAB"/>
    <w:rsid w:val="004872D4"/>
    <w:rsid w:val="004974D7"/>
    <w:rsid w:val="004A3CA9"/>
    <w:rsid w:val="004B3A57"/>
    <w:rsid w:val="004B6062"/>
    <w:rsid w:val="004C7C70"/>
    <w:rsid w:val="004D156B"/>
    <w:rsid w:val="004D40FF"/>
    <w:rsid w:val="004E13B6"/>
    <w:rsid w:val="004E202E"/>
    <w:rsid w:val="004E5316"/>
    <w:rsid w:val="004E6AD7"/>
    <w:rsid w:val="004F4ED3"/>
    <w:rsid w:val="005015FC"/>
    <w:rsid w:val="005160A6"/>
    <w:rsid w:val="005251D2"/>
    <w:rsid w:val="005331E5"/>
    <w:rsid w:val="0056548D"/>
    <w:rsid w:val="00566397"/>
    <w:rsid w:val="00581D36"/>
    <w:rsid w:val="00584598"/>
    <w:rsid w:val="00592044"/>
    <w:rsid w:val="005A48EC"/>
    <w:rsid w:val="005B4DB2"/>
    <w:rsid w:val="005D0637"/>
    <w:rsid w:val="005D255A"/>
    <w:rsid w:val="005E0853"/>
    <w:rsid w:val="00630B92"/>
    <w:rsid w:val="006320F1"/>
    <w:rsid w:val="00646187"/>
    <w:rsid w:val="006503A1"/>
    <w:rsid w:val="00654BCF"/>
    <w:rsid w:val="00657BA6"/>
    <w:rsid w:val="00664EC5"/>
    <w:rsid w:val="0068470A"/>
    <w:rsid w:val="00685125"/>
    <w:rsid w:val="00693A88"/>
    <w:rsid w:val="006A1D54"/>
    <w:rsid w:val="006A7626"/>
    <w:rsid w:val="006B6CE4"/>
    <w:rsid w:val="006C2D87"/>
    <w:rsid w:val="006D05EC"/>
    <w:rsid w:val="006D2427"/>
    <w:rsid w:val="006D6409"/>
    <w:rsid w:val="007078F9"/>
    <w:rsid w:val="00710AB2"/>
    <w:rsid w:val="0071603B"/>
    <w:rsid w:val="00727C98"/>
    <w:rsid w:val="0076179F"/>
    <w:rsid w:val="00771E5A"/>
    <w:rsid w:val="007771E1"/>
    <w:rsid w:val="00783856"/>
    <w:rsid w:val="007A5C88"/>
    <w:rsid w:val="007B4A66"/>
    <w:rsid w:val="007C2D2C"/>
    <w:rsid w:val="007C68F8"/>
    <w:rsid w:val="007D196D"/>
    <w:rsid w:val="007E40DC"/>
    <w:rsid w:val="007F712C"/>
    <w:rsid w:val="00820050"/>
    <w:rsid w:val="008253DD"/>
    <w:rsid w:val="00827453"/>
    <w:rsid w:val="0083561A"/>
    <w:rsid w:val="00840FD6"/>
    <w:rsid w:val="00841622"/>
    <w:rsid w:val="00841BE3"/>
    <w:rsid w:val="00865DB2"/>
    <w:rsid w:val="00867A9E"/>
    <w:rsid w:val="008930A8"/>
    <w:rsid w:val="00894249"/>
    <w:rsid w:val="008A2B1E"/>
    <w:rsid w:val="008B0A94"/>
    <w:rsid w:val="008C7C7C"/>
    <w:rsid w:val="008E5747"/>
    <w:rsid w:val="008F323C"/>
    <w:rsid w:val="008F6D98"/>
    <w:rsid w:val="009049FE"/>
    <w:rsid w:val="00906625"/>
    <w:rsid w:val="00912330"/>
    <w:rsid w:val="00912A8C"/>
    <w:rsid w:val="00932F07"/>
    <w:rsid w:val="009422ED"/>
    <w:rsid w:val="009548CC"/>
    <w:rsid w:val="00957F79"/>
    <w:rsid w:val="009A4B0E"/>
    <w:rsid w:val="009C4E53"/>
    <w:rsid w:val="009C5E24"/>
    <w:rsid w:val="009D4CCB"/>
    <w:rsid w:val="00A017F6"/>
    <w:rsid w:val="00A331B1"/>
    <w:rsid w:val="00A352E6"/>
    <w:rsid w:val="00A51C4C"/>
    <w:rsid w:val="00A57008"/>
    <w:rsid w:val="00A574F3"/>
    <w:rsid w:val="00A64A92"/>
    <w:rsid w:val="00A934D8"/>
    <w:rsid w:val="00AA1A4C"/>
    <w:rsid w:val="00AA5109"/>
    <w:rsid w:val="00AA5EBC"/>
    <w:rsid w:val="00AA5F4E"/>
    <w:rsid w:val="00AB2E8C"/>
    <w:rsid w:val="00AB600D"/>
    <w:rsid w:val="00AD1A7E"/>
    <w:rsid w:val="00AD6615"/>
    <w:rsid w:val="00AD7EED"/>
    <w:rsid w:val="00AE7371"/>
    <w:rsid w:val="00B16811"/>
    <w:rsid w:val="00B1740E"/>
    <w:rsid w:val="00B27E70"/>
    <w:rsid w:val="00B64862"/>
    <w:rsid w:val="00B64DE2"/>
    <w:rsid w:val="00B64E9E"/>
    <w:rsid w:val="00B67C45"/>
    <w:rsid w:val="00B85FA1"/>
    <w:rsid w:val="00BA0119"/>
    <w:rsid w:val="00BB22F7"/>
    <w:rsid w:val="00BD4D5D"/>
    <w:rsid w:val="00BE7593"/>
    <w:rsid w:val="00BF72D5"/>
    <w:rsid w:val="00C24F8D"/>
    <w:rsid w:val="00C502BA"/>
    <w:rsid w:val="00C6297C"/>
    <w:rsid w:val="00C668E2"/>
    <w:rsid w:val="00C77968"/>
    <w:rsid w:val="00CA1CF5"/>
    <w:rsid w:val="00CC593F"/>
    <w:rsid w:val="00CE09D1"/>
    <w:rsid w:val="00CF5412"/>
    <w:rsid w:val="00CF6F4B"/>
    <w:rsid w:val="00D02ED5"/>
    <w:rsid w:val="00D17A75"/>
    <w:rsid w:val="00DA4535"/>
    <w:rsid w:val="00DB63E6"/>
    <w:rsid w:val="00DB7CF2"/>
    <w:rsid w:val="00DC1BDE"/>
    <w:rsid w:val="00DC41CC"/>
    <w:rsid w:val="00DE1F74"/>
    <w:rsid w:val="00DF0AF4"/>
    <w:rsid w:val="00DF442A"/>
    <w:rsid w:val="00E02FBF"/>
    <w:rsid w:val="00E154BC"/>
    <w:rsid w:val="00E17621"/>
    <w:rsid w:val="00E26CE3"/>
    <w:rsid w:val="00E30C0A"/>
    <w:rsid w:val="00E4438D"/>
    <w:rsid w:val="00E45360"/>
    <w:rsid w:val="00E46217"/>
    <w:rsid w:val="00E573E8"/>
    <w:rsid w:val="00E57661"/>
    <w:rsid w:val="00E823B5"/>
    <w:rsid w:val="00EC3F34"/>
    <w:rsid w:val="00EE7792"/>
    <w:rsid w:val="00EE7EE6"/>
    <w:rsid w:val="00EF6CBD"/>
    <w:rsid w:val="00F13847"/>
    <w:rsid w:val="00F24E7F"/>
    <w:rsid w:val="00F42BA8"/>
    <w:rsid w:val="00F44E1B"/>
    <w:rsid w:val="00F51115"/>
    <w:rsid w:val="00F53867"/>
    <w:rsid w:val="00F6001E"/>
    <w:rsid w:val="00F6302C"/>
    <w:rsid w:val="00F91FB5"/>
    <w:rsid w:val="00FA2DB1"/>
    <w:rsid w:val="00FC3ACE"/>
    <w:rsid w:val="00FE3575"/>
    <w:rsid w:val="00FF1F60"/>
    <w:rsid w:val="00FF51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5488"/>
  <w15:chartTrackingRefBased/>
  <w15:docId w15:val="{B2C77820-2D54-47E4-9FA9-1F68A061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8E4"/>
    <w:pPr>
      <w:bidi/>
    </w:pPr>
    <w:rPr>
      <w:rFonts w:cs="B Badr"/>
      <w:szCs w:val="28"/>
    </w:rPr>
  </w:style>
  <w:style w:type="paragraph" w:styleId="Heading1">
    <w:name w:val="heading 1"/>
    <w:basedOn w:val="Normal"/>
    <w:next w:val="Normal"/>
    <w:link w:val="Heading1Char"/>
    <w:qFormat/>
    <w:rsid w:val="005D255A"/>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5D255A"/>
    <w:pPr>
      <w:outlineLvl w:val="1"/>
    </w:pPr>
    <w:rPr>
      <w:rFonts w:cs="NoorLotus"/>
      <w:bCs/>
      <w:i w:val="0"/>
      <w:iCs w:val="0"/>
      <w:color w:val="FF0000"/>
      <w:lang w:bidi="ar-SA"/>
    </w:rPr>
  </w:style>
  <w:style w:type="paragraph" w:styleId="Heading3">
    <w:name w:val="heading 3"/>
    <w:basedOn w:val="Normal"/>
    <w:next w:val="Normal"/>
    <w:link w:val="Heading3Char"/>
    <w:uiPriority w:val="9"/>
    <w:semiHidden/>
    <w:unhideWhenUsed/>
    <w:qFormat/>
    <w:rsid w:val="005D255A"/>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018E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018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8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8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8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255A"/>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5D255A"/>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semiHidden/>
    <w:rsid w:val="005D255A"/>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3018E4"/>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3018E4"/>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3018E4"/>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3018E4"/>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3018E4"/>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3018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8E4"/>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301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8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18E4"/>
    <w:rPr>
      <w:rFonts w:ascii="NoorLotus" w:hAnsi="NoorLotus" w:cs="B Badr"/>
      <w:i/>
      <w:iCs/>
      <w:color w:val="404040" w:themeColor="text1" w:themeTint="BF"/>
      <w:sz w:val="28"/>
      <w:szCs w:val="28"/>
    </w:rPr>
  </w:style>
  <w:style w:type="paragraph" w:styleId="ListParagraph">
    <w:name w:val="List Paragraph"/>
    <w:basedOn w:val="Normal"/>
    <w:uiPriority w:val="34"/>
    <w:qFormat/>
    <w:rsid w:val="003018E4"/>
    <w:pPr>
      <w:ind w:left="720"/>
      <w:contextualSpacing/>
    </w:pPr>
  </w:style>
  <w:style w:type="character" w:styleId="IntenseEmphasis">
    <w:name w:val="Intense Emphasis"/>
    <w:basedOn w:val="DefaultParagraphFont"/>
    <w:uiPriority w:val="21"/>
    <w:qFormat/>
    <w:rsid w:val="003018E4"/>
    <w:rPr>
      <w:i/>
      <w:iCs/>
      <w:color w:val="365F91" w:themeColor="accent1" w:themeShade="BF"/>
    </w:rPr>
  </w:style>
  <w:style w:type="paragraph" w:styleId="IntenseQuote">
    <w:name w:val="Intense Quote"/>
    <w:basedOn w:val="Normal"/>
    <w:next w:val="Normal"/>
    <w:link w:val="IntenseQuoteChar"/>
    <w:uiPriority w:val="30"/>
    <w:qFormat/>
    <w:rsid w:val="003018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018E4"/>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3018E4"/>
    <w:rPr>
      <w:b/>
      <w:bCs/>
      <w:smallCaps/>
      <w:color w:val="365F91" w:themeColor="accent1" w:themeShade="BF"/>
      <w:spacing w:val="5"/>
    </w:rPr>
  </w:style>
  <w:style w:type="paragraph" w:styleId="FootnoteText">
    <w:name w:val="footnote text"/>
    <w:basedOn w:val="Normal"/>
    <w:link w:val="FootnoteTextChar"/>
    <w:unhideWhenUsed/>
    <w:rsid w:val="003018E4"/>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rsid w:val="003018E4"/>
    <w:rPr>
      <w:rFonts w:ascii="Times New Roman" w:eastAsia="Calibri" w:hAnsi="Times New Roman" w:cs="B Badr"/>
      <w:noProof/>
      <w:sz w:val="20"/>
      <w:szCs w:val="20"/>
      <w:lang w:bidi="ar-SA"/>
    </w:rPr>
  </w:style>
  <w:style w:type="paragraph" w:styleId="Header">
    <w:name w:val="header"/>
    <w:basedOn w:val="Normal"/>
    <w:link w:val="HeaderChar"/>
    <w:uiPriority w:val="99"/>
    <w:unhideWhenUsed/>
    <w:rsid w:val="003018E4"/>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3018E4"/>
    <w:rPr>
      <w:rFonts w:ascii="NoorLotus" w:eastAsia="Calibri" w:hAnsi="NoorLotus" w:cs="NoorLotus"/>
      <w:b/>
      <w:bCs/>
      <w:sz w:val="28"/>
      <w:szCs w:val="28"/>
    </w:rPr>
  </w:style>
  <w:style w:type="paragraph" w:styleId="Footer">
    <w:name w:val="footer"/>
    <w:basedOn w:val="Normal"/>
    <w:link w:val="FooterChar"/>
    <w:uiPriority w:val="99"/>
    <w:unhideWhenUsed/>
    <w:rsid w:val="003018E4"/>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3018E4"/>
    <w:rPr>
      <w:rFonts w:ascii="NoorLotus" w:eastAsia="Calibri" w:hAnsi="NoorLotus" w:cs="NoorLotus"/>
      <w:b/>
      <w:bCs/>
      <w:sz w:val="28"/>
      <w:szCs w:val="28"/>
    </w:rPr>
  </w:style>
  <w:style w:type="character" w:styleId="FootnoteReference">
    <w:name w:val="footnote reference"/>
    <w:basedOn w:val="DefaultParagraphFont"/>
    <w:uiPriority w:val="99"/>
    <w:unhideWhenUsed/>
    <w:rsid w:val="003018E4"/>
    <w:rPr>
      <w:vertAlign w:val="superscript"/>
    </w:rPr>
  </w:style>
  <w:style w:type="character" w:styleId="CommentReference">
    <w:name w:val="annotation reference"/>
    <w:basedOn w:val="DefaultParagraphFont"/>
    <w:uiPriority w:val="99"/>
    <w:semiHidden/>
    <w:unhideWhenUsed/>
    <w:rsid w:val="003018E4"/>
    <w:rPr>
      <w:sz w:val="16"/>
      <w:szCs w:val="16"/>
    </w:rPr>
  </w:style>
  <w:style w:type="paragraph" w:styleId="CommentText">
    <w:name w:val="annotation text"/>
    <w:basedOn w:val="Normal"/>
    <w:link w:val="CommentTextChar"/>
    <w:uiPriority w:val="99"/>
    <w:semiHidden/>
    <w:unhideWhenUsed/>
    <w:rsid w:val="003018E4"/>
    <w:pPr>
      <w:spacing w:line="240" w:lineRule="auto"/>
    </w:pPr>
    <w:rPr>
      <w:sz w:val="20"/>
      <w:szCs w:val="20"/>
    </w:rPr>
  </w:style>
  <w:style w:type="character" w:customStyle="1" w:styleId="CommentTextChar">
    <w:name w:val="Comment Text Char"/>
    <w:basedOn w:val="DefaultParagraphFont"/>
    <w:link w:val="CommentText"/>
    <w:uiPriority w:val="99"/>
    <w:semiHidden/>
    <w:rsid w:val="003018E4"/>
    <w:rPr>
      <w:rFonts w:cs="B Badr"/>
      <w:sz w:val="20"/>
      <w:szCs w:val="20"/>
    </w:rPr>
  </w:style>
  <w:style w:type="paragraph" w:styleId="CommentSubject">
    <w:name w:val="annotation subject"/>
    <w:basedOn w:val="CommentText"/>
    <w:next w:val="CommentText"/>
    <w:link w:val="CommentSubjectChar"/>
    <w:uiPriority w:val="99"/>
    <w:semiHidden/>
    <w:unhideWhenUsed/>
    <w:rsid w:val="00BF72D5"/>
    <w:rPr>
      <w:b/>
      <w:bCs/>
    </w:rPr>
  </w:style>
  <w:style w:type="character" w:customStyle="1" w:styleId="CommentSubjectChar">
    <w:name w:val="Comment Subject Char"/>
    <w:basedOn w:val="CommentTextChar"/>
    <w:link w:val="CommentSubject"/>
    <w:uiPriority w:val="99"/>
    <w:semiHidden/>
    <w:rsid w:val="00BF72D5"/>
    <w:rPr>
      <w:rFonts w:cs="B Badr"/>
      <w:b/>
      <w:bCs/>
      <w:sz w:val="20"/>
      <w:szCs w:val="20"/>
    </w:rPr>
  </w:style>
  <w:style w:type="character" w:customStyle="1" w:styleId="FootnoteTextChar1">
    <w:name w:val="Footnote Text Char1"/>
    <w:semiHidden/>
    <w:locked/>
    <w:rsid w:val="00367D87"/>
    <w:rPr>
      <w:rFonts w:ascii="Scheherazade" w:hAnsi="Scheherazade" w:cs="Scheherazade"/>
      <w:noProof/>
      <w:lang w:val="en-US" w:eastAsia="en-US" w:bidi="ar-SA"/>
    </w:rPr>
  </w:style>
  <w:style w:type="paragraph" w:styleId="NormalWeb">
    <w:name w:val="Normal (Web)"/>
    <w:basedOn w:val="Normal"/>
    <w:uiPriority w:val="99"/>
    <w:unhideWhenUsed/>
    <w:rsid w:val="00566397"/>
    <w:rPr>
      <w:rFonts w:ascii="Times New Roman" w:hAnsi="Times New Roman" w:cs="Times New Roman"/>
      <w:sz w:val="24"/>
      <w:szCs w:val="24"/>
    </w:rPr>
  </w:style>
  <w:style w:type="paragraph" w:styleId="TOCHeading">
    <w:name w:val="TOC Heading"/>
    <w:basedOn w:val="Heading1"/>
    <w:next w:val="Normal"/>
    <w:uiPriority w:val="39"/>
    <w:unhideWhenUsed/>
    <w:qFormat/>
    <w:rsid w:val="0031794D"/>
    <w:pPr>
      <w:bidi w:val="0"/>
      <w:spacing w:before="240" w:after="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31794D"/>
    <w:pPr>
      <w:spacing w:after="100"/>
    </w:pPr>
  </w:style>
  <w:style w:type="paragraph" w:styleId="TOC2">
    <w:name w:val="toc 2"/>
    <w:basedOn w:val="Normal"/>
    <w:next w:val="Normal"/>
    <w:autoRedefine/>
    <w:uiPriority w:val="39"/>
    <w:unhideWhenUsed/>
    <w:rsid w:val="0031794D"/>
    <w:pPr>
      <w:spacing w:after="100"/>
      <w:ind w:left="220"/>
    </w:pPr>
  </w:style>
  <w:style w:type="character" w:styleId="Hyperlink">
    <w:name w:val="Hyperlink"/>
    <w:basedOn w:val="DefaultParagraphFont"/>
    <w:uiPriority w:val="99"/>
    <w:unhideWhenUsed/>
    <w:rsid w:val="0031794D"/>
    <w:rPr>
      <w:color w:val="0000FF" w:themeColor="hyperlink"/>
      <w:u w:val="single"/>
    </w:rPr>
  </w:style>
  <w:style w:type="paragraph" w:styleId="BalloonText">
    <w:name w:val="Balloon Text"/>
    <w:basedOn w:val="Normal"/>
    <w:link w:val="BalloonTextChar"/>
    <w:uiPriority w:val="99"/>
    <w:semiHidden/>
    <w:unhideWhenUsed/>
    <w:rsid w:val="005D2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5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50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3764983">
          <w:marLeft w:val="0"/>
          <w:marRight w:val="0"/>
          <w:marTop w:val="0"/>
          <w:marBottom w:val="0"/>
          <w:divBdr>
            <w:top w:val="none" w:sz="0" w:space="0" w:color="auto"/>
            <w:left w:val="none" w:sz="0" w:space="0" w:color="auto"/>
            <w:bottom w:val="none" w:sz="0" w:space="0" w:color="auto"/>
            <w:right w:val="none" w:sz="0" w:space="0" w:color="auto"/>
          </w:divBdr>
        </w:div>
        <w:div w:id="873275200">
          <w:marLeft w:val="0"/>
          <w:marRight w:val="0"/>
          <w:marTop w:val="0"/>
          <w:marBottom w:val="0"/>
          <w:divBdr>
            <w:top w:val="none" w:sz="0" w:space="0" w:color="auto"/>
            <w:left w:val="none" w:sz="0" w:space="0" w:color="auto"/>
            <w:bottom w:val="none" w:sz="0" w:space="0" w:color="auto"/>
            <w:right w:val="none" w:sz="0" w:space="0" w:color="auto"/>
          </w:divBdr>
        </w:div>
        <w:div w:id="1604993034">
          <w:marLeft w:val="0"/>
          <w:marRight w:val="0"/>
          <w:marTop w:val="0"/>
          <w:marBottom w:val="0"/>
          <w:divBdr>
            <w:top w:val="none" w:sz="0" w:space="0" w:color="auto"/>
            <w:left w:val="none" w:sz="0" w:space="0" w:color="auto"/>
            <w:bottom w:val="none" w:sz="0" w:space="0" w:color="auto"/>
            <w:right w:val="none" w:sz="0" w:space="0" w:color="auto"/>
          </w:divBdr>
        </w:div>
        <w:div w:id="1660308121">
          <w:marLeft w:val="0"/>
          <w:marRight w:val="0"/>
          <w:marTop w:val="0"/>
          <w:marBottom w:val="0"/>
          <w:divBdr>
            <w:top w:val="none" w:sz="0" w:space="0" w:color="auto"/>
            <w:left w:val="none" w:sz="0" w:space="0" w:color="auto"/>
            <w:bottom w:val="none" w:sz="0" w:space="0" w:color="auto"/>
            <w:right w:val="none" w:sz="0" w:space="0" w:color="auto"/>
          </w:divBdr>
        </w:div>
      </w:divsChild>
    </w:div>
    <w:div w:id="2621995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65802750">
          <w:marLeft w:val="0"/>
          <w:marRight w:val="0"/>
          <w:marTop w:val="0"/>
          <w:marBottom w:val="0"/>
          <w:divBdr>
            <w:top w:val="none" w:sz="0" w:space="0" w:color="auto"/>
            <w:left w:val="none" w:sz="0" w:space="0" w:color="auto"/>
            <w:bottom w:val="none" w:sz="0" w:space="0" w:color="auto"/>
            <w:right w:val="none" w:sz="0" w:space="0" w:color="auto"/>
          </w:divBdr>
        </w:div>
        <w:div w:id="525169145">
          <w:marLeft w:val="0"/>
          <w:marRight w:val="0"/>
          <w:marTop w:val="0"/>
          <w:marBottom w:val="0"/>
          <w:divBdr>
            <w:top w:val="none" w:sz="0" w:space="0" w:color="auto"/>
            <w:left w:val="none" w:sz="0" w:space="0" w:color="auto"/>
            <w:bottom w:val="none" w:sz="0" w:space="0" w:color="auto"/>
            <w:right w:val="none" w:sz="0" w:space="0" w:color="auto"/>
          </w:divBdr>
        </w:div>
        <w:div w:id="291256831">
          <w:marLeft w:val="0"/>
          <w:marRight w:val="0"/>
          <w:marTop w:val="0"/>
          <w:marBottom w:val="0"/>
          <w:divBdr>
            <w:top w:val="none" w:sz="0" w:space="0" w:color="auto"/>
            <w:left w:val="none" w:sz="0" w:space="0" w:color="auto"/>
            <w:bottom w:val="none" w:sz="0" w:space="0" w:color="auto"/>
            <w:right w:val="none" w:sz="0" w:space="0" w:color="auto"/>
          </w:divBdr>
        </w:div>
      </w:divsChild>
    </w:div>
    <w:div w:id="491131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55419747">
          <w:marLeft w:val="0"/>
          <w:marRight w:val="0"/>
          <w:marTop w:val="0"/>
          <w:marBottom w:val="0"/>
          <w:divBdr>
            <w:top w:val="none" w:sz="0" w:space="0" w:color="auto"/>
            <w:left w:val="none" w:sz="0" w:space="0" w:color="auto"/>
            <w:bottom w:val="none" w:sz="0" w:space="0" w:color="auto"/>
            <w:right w:val="none" w:sz="0" w:space="0" w:color="auto"/>
          </w:divBdr>
        </w:div>
        <w:div w:id="902065266">
          <w:marLeft w:val="0"/>
          <w:marRight w:val="0"/>
          <w:marTop w:val="0"/>
          <w:marBottom w:val="0"/>
          <w:divBdr>
            <w:top w:val="none" w:sz="0" w:space="0" w:color="auto"/>
            <w:left w:val="none" w:sz="0" w:space="0" w:color="auto"/>
            <w:bottom w:val="none" w:sz="0" w:space="0" w:color="auto"/>
            <w:right w:val="none" w:sz="0" w:space="0" w:color="auto"/>
          </w:divBdr>
        </w:div>
      </w:divsChild>
    </w:div>
    <w:div w:id="845000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01726819">
          <w:marLeft w:val="0"/>
          <w:marRight w:val="0"/>
          <w:marTop w:val="0"/>
          <w:marBottom w:val="0"/>
          <w:divBdr>
            <w:top w:val="none" w:sz="0" w:space="0" w:color="auto"/>
            <w:left w:val="none" w:sz="0" w:space="0" w:color="auto"/>
            <w:bottom w:val="none" w:sz="0" w:space="0" w:color="auto"/>
            <w:right w:val="none" w:sz="0" w:space="0" w:color="auto"/>
          </w:divBdr>
        </w:div>
        <w:div w:id="1033075821">
          <w:marLeft w:val="0"/>
          <w:marRight w:val="0"/>
          <w:marTop w:val="0"/>
          <w:marBottom w:val="0"/>
          <w:divBdr>
            <w:top w:val="none" w:sz="0" w:space="0" w:color="auto"/>
            <w:left w:val="none" w:sz="0" w:space="0" w:color="auto"/>
            <w:bottom w:val="none" w:sz="0" w:space="0" w:color="auto"/>
            <w:right w:val="none" w:sz="0" w:space="0" w:color="auto"/>
          </w:divBdr>
        </w:div>
      </w:divsChild>
    </w:div>
    <w:div w:id="100885284">
      <w:bodyDiv w:val="1"/>
      <w:marLeft w:val="0"/>
      <w:marRight w:val="0"/>
      <w:marTop w:val="0"/>
      <w:marBottom w:val="0"/>
      <w:divBdr>
        <w:top w:val="none" w:sz="0" w:space="0" w:color="auto"/>
        <w:left w:val="none" w:sz="0" w:space="0" w:color="auto"/>
        <w:bottom w:val="none" w:sz="0" w:space="0" w:color="auto"/>
        <w:right w:val="none" w:sz="0" w:space="0" w:color="auto"/>
      </w:divBdr>
    </w:div>
    <w:div w:id="13837755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74964749">
          <w:marLeft w:val="0"/>
          <w:marRight w:val="0"/>
          <w:marTop w:val="0"/>
          <w:marBottom w:val="0"/>
          <w:divBdr>
            <w:top w:val="none" w:sz="0" w:space="0" w:color="auto"/>
            <w:left w:val="none" w:sz="0" w:space="0" w:color="auto"/>
            <w:bottom w:val="none" w:sz="0" w:space="0" w:color="auto"/>
            <w:right w:val="none" w:sz="0" w:space="0" w:color="auto"/>
          </w:divBdr>
        </w:div>
      </w:divsChild>
    </w:div>
    <w:div w:id="2234876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71574523">
          <w:marLeft w:val="0"/>
          <w:marRight w:val="0"/>
          <w:marTop w:val="0"/>
          <w:marBottom w:val="0"/>
          <w:divBdr>
            <w:top w:val="none" w:sz="0" w:space="0" w:color="auto"/>
            <w:left w:val="none" w:sz="0" w:space="0" w:color="auto"/>
            <w:bottom w:val="none" w:sz="0" w:space="0" w:color="auto"/>
            <w:right w:val="none" w:sz="0" w:space="0" w:color="auto"/>
          </w:divBdr>
        </w:div>
        <w:div w:id="14426158">
          <w:marLeft w:val="0"/>
          <w:marRight w:val="0"/>
          <w:marTop w:val="0"/>
          <w:marBottom w:val="0"/>
          <w:divBdr>
            <w:top w:val="none" w:sz="0" w:space="0" w:color="auto"/>
            <w:left w:val="none" w:sz="0" w:space="0" w:color="auto"/>
            <w:bottom w:val="none" w:sz="0" w:space="0" w:color="auto"/>
            <w:right w:val="none" w:sz="0" w:space="0" w:color="auto"/>
          </w:divBdr>
        </w:div>
        <w:div w:id="864250250">
          <w:marLeft w:val="0"/>
          <w:marRight w:val="0"/>
          <w:marTop w:val="0"/>
          <w:marBottom w:val="0"/>
          <w:divBdr>
            <w:top w:val="none" w:sz="0" w:space="0" w:color="auto"/>
            <w:left w:val="none" w:sz="0" w:space="0" w:color="auto"/>
            <w:bottom w:val="none" w:sz="0" w:space="0" w:color="auto"/>
            <w:right w:val="none" w:sz="0" w:space="0" w:color="auto"/>
          </w:divBdr>
        </w:div>
      </w:divsChild>
    </w:div>
    <w:div w:id="27460646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58988746">
          <w:marLeft w:val="0"/>
          <w:marRight w:val="0"/>
          <w:marTop w:val="0"/>
          <w:marBottom w:val="0"/>
          <w:divBdr>
            <w:top w:val="none" w:sz="0" w:space="0" w:color="auto"/>
            <w:left w:val="none" w:sz="0" w:space="0" w:color="auto"/>
            <w:bottom w:val="none" w:sz="0" w:space="0" w:color="auto"/>
            <w:right w:val="none" w:sz="0" w:space="0" w:color="auto"/>
          </w:divBdr>
        </w:div>
        <w:div w:id="1672370830">
          <w:marLeft w:val="0"/>
          <w:marRight w:val="0"/>
          <w:marTop w:val="0"/>
          <w:marBottom w:val="0"/>
          <w:divBdr>
            <w:top w:val="none" w:sz="0" w:space="0" w:color="auto"/>
            <w:left w:val="none" w:sz="0" w:space="0" w:color="auto"/>
            <w:bottom w:val="none" w:sz="0" w:space="0" w:color="auto"/>
            <w:right w:val="none" w:sz="0" w:space="0" w:color="auto"/>
          </w:divBdr>
        </w:div>
      </w:divsChild>
    </w:div>
    <w:div w:id="3492642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58830223">
          <w:marLeft w:val="0"/>
          <w:marRight w:val="0"/>
          <w:marTop w:val="0"/>
          <w:marBottom w:val="0"/>
          <w:divBdr>
            <w:top w:val="none" w:sz="0" w:space="0" w:color="auto"/>
            <w:left w:val="none" w:sz="0" w:space="0" w:color="auto"/>
            <w:bottom w:val="none" w:sz="0" w:space="0" w:color="auto"/>
            <w:right w:val="none" w:sz="0" w:space="0" w:color="auto"/>
          </w:divBdr>
        </w:div>
        <w:div w:id="1773359077">
          <w:marLeft w:val="0"/>
          <w:marRight w:val="0"/>
          <w:marTop w:val="0"/>
          <w:marBottom w:val="0"/>
          <w:divBdr>
            <w:top w:val="none" w:sz="0" w:space="0" w:color="auto"/>
            <w:left w:val="none" w:sz="0" w:space="0" w:color="auto"/>
            <w:bottom w:val="none" w:sz="0" w:space="0" w:color="auto"/>
            <w:right w:val="none" w:sz="0" w:space="0" w:color="auto"/>
          </w:divBdr>
        </w:div>
      </w:divsChild>
    </w:div>
    <w:div w:id="3496445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86267363">
          <w:marLeft w:val="0"/>
          <w:marRight w:val="0"/>
          <w:marTop w:val="0"/>
          <w:marBottom w:val="0"/>
          <w:divBdr>
            <w:top w:val="none" w:sz="0" w:space="0" w:color="auto"/>
            <w:left w:val="none" w:sz="0" w:space="0" w:color="auto"/>
            <w:bottom w:val="none" w:sz="0" w:space="0" w:color="auto"/>
            <w:right w:val="none" w:sz="0" w:space="0" w:color="auto"/>
          </w:divBdr>
        </w:div>
        <w:div w:id="661549621">
          <w:marLeft w:val="0"/>
          <w:marRight w:val="0"/>
          <w:marTop w:val="0"/>
          <w:marBottom w:val="0"/>
          <w:divBdr>
            <w:top w:val="none" w:sz="0" w:space="0" w:color="auto"/>
            <w:left w:val="none" w:sz="0" w:space="0" w:color="auto"/>
            <w:bottom w:val="none" w:sz="0" w:space="0" w:color="auto"/>
            <w:right w:val="none" w:sz="0" w:space="0" w:color="auto"/>
          </w:divBdr>
        </w:div>
      </w:divsChild>
    </w:div>
    <w:div w:id="37246197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33284378">
          <w:marLeft w:val="0"/>
          <w:marRight w:val="0"/>
          <w:marTop w:val="0"/>
          <w:marBottom w:val="0"/>
          <w:divBdr>
            <w:top w:val="none" w:sz="0" w:space="0" w:color="auto"/>
            <w:left w:val="none" w:sz="0" w:space="0" w:color="auto"/>
            <w:bottom w:val="none" w:sz="0" w:space="0" w:color="auto"/>
            <w:right w:val="none" w:sz="0" w:space="0" w:color="auto"/>
          </w:divBdr>
        </w:div>
        <w:div w:id="253635421">
          <w:marLeft w:val="0"/>
          <w:marRight w:val="0"/>
          <w:marTop w:val="0"/>
          <w:marBottom w:val="0"/>
          <w:divBdr>
            <w:top w:val="none" w:sz="0" w:space="0" w:color="auto"/>
            <w:left w:val="none" w:sz="0" w:space="0" w:color="auto"/>
            <w:bottom w:val="none" w:sz="0" w:space="0" w:color="auto"/>
            <w:right w:val="none" w:sz="0" w:space="0" w:color="auto"/>
          </w:divBdr>
        </w:div>
      </w:divsChild>
    </w:div>
    <w:div w:id="3736275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89388821">
          <w:marLeft w:val="0"/>
          <w:marRight w:val="0"/>
          <w:marTop w:val="0"/>
          <w:marBottom w:val="0"/>
          <w:divBdr>
            <w:top w:val="none" w:sz="0" w:space="0" w:color="auto"/>
            <w:left w:val="none" w:sz="0" w:space="0" w:color="auto"/>
            <w:bottom w:val="none" w:sz="0" w:space="0" w:color="auto"/>
            <w:right w:val="none" w:sz="0" w:space="0" w:color="auto"/>
          </w:divBdr>
        </w:div>
        <w:div w:id="767577963">
          <w:marLeft w:val="0"/>
          <w:marRight w:val="0"/>
          <w:marTop w:val="0"/>
          <w:marBottom w:val="0"/>
          <w:divBdr>
            <w:top w:val="none" w:sz="0" w:space="0" w:color="auto"/>
            <w:left w:val="none" w:sz="0" w:space="0" w:color="auto"/>
            <w:bottom w:val="none" w:sz="0" w:space="0" w:color="auto"/>
            <w:right w:val="none" w:sz="0" w:space="0" w:color="auto"/>
          </w:divBdr>
        </w:div>
        <w:div w:id="1178665361">
          <w:marLeft w:val="0"/>
          <w:marRight w:val="0"/>
          <w:marTop w:val="0"/>
          <w:marBottom w:val="0"/>
          <w:divBdr>
            <w:top w:val="none" w:sz="0" w:space="0" w:color="auto"/>
            <w:left w:val="none" w:sz="0" w:space="0" w:color="auto"/>
            <w:bottom w:val="none" w:sz="0" w:space="0" w:color="auto"/>
            <w:right w:val="none" w:sz="0" w:space="0" w:color="auto"/>
          </w:divBdr>
        </w:div>
      </w:divsChild>
    </w:div>
    <w:div w:id="38537825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4066765">
          <w:marLeft w:val="0"/>
          <w:marRight w:val="0"/>
          <w:marTop w:val="0"/>
          <w:marBottom w:val="0"/>
          <w:divBdr>
            <w:top w:val="none" w:sz="0" w:space="0" w:color="auto"/>
            <w:left w:val="none" w:sz="0" w:space="0" w:color="auto"/>
            <w:bottom w:val="none" w:sz="0" w:space="0" w:color="auto"/>
            <w:right w:val="none" w:sz="0" w:space="0" w:color="auto"/>
          </w:divBdr>
        </w:div>
        <w:div w:id="598945883">
          <w:marLeft w:val="0"/>
          <w:marRight w:val="0"/>
          <w:marTop w:val="0"/>
          <w:marBottom w:val="0"/>
          <w:divBdr>
            <w:top w:val="none" w:sz="0" w:space="0" w:color="auto"/>
            <w:left w:val="none" w:sz="0" w:space="0" w:color="auto"/>
            <w:bottom w:val="none" w:sz="0" w:space="0" w:color="auto"/>
            <w:right w:val="none" w:sz="0" w:space="0" w:color="auto"/>
          </w:divBdr>
        </w:div>
      </w:divsChild>
    </w:div>
    <w:div w:id="47680559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93481147">
          <w:marLeft w:val="0"/>
          <w:marRight w:val="0"/>
          <w:marTop w:val="0"/>
          <w:marBottom w:val="0"/>
          <w:divBdr>
            <w:top w:val="none" w:sz="0" w:space="0" w:color="auto"/>
            <w:left w:val="none" w:sz="0" w:space="0" w:color="auto"/>
            <w:bottom w:val="none" w:sz="0" w:space="0" w:color="auto"/>
            <w:right w:val="none" w:sz="0" w:space="0" w:color="auto"/>
          </w:divBdr>
        </w:div>
        <w:div w:id="1935088725">
          <w:marLeft w:val="0"/>
          <w:marRight w:val="0"/>
          <w:marTop w:val="0"/>
          <w:marBottom w:val="0"/>
          <w:divBdr>
            <w:top w:val="none" w:sz="0" w:space="0" w:color="auto"/>
            <w:left w:val="none" w:sz="0" w:space="0" w:color="auto"/>
            <w:bottom w:val="none" w:sz="0" w:space="0" w:color="auto"/>
            <w:right w:val="none" w:sz="0" w:space="0" w:color="auto"/>
          </w:divBdr>
        </w:div>
        <w:div w:id="1706708015">
          <w:marLeft w:val="0"/>
          <w:marRight w:val="0"/>
          <w:marTop w:val="0"/>
          <w:marBottom w:val="0"/>
          <w:divBdr>
            <w:top w:val="none" w:sz="0" w:space="0" w:color="auto"/>
            <w:left w:val="none" w:sz="0" w:space="0" w:color="auto"/>
            <w:bottom w:val="none" w:sz="0" w:space="0" w:color="auto"/>
            <w:right w:val="none" w:sz="0" w:space="0" w:color="auto"/>
          </w:divBdr>
        </w:div>
        <w:div w:id="1430002352">
          <w:marLeft w:val="0"/>
          <w:marRight w:val="0"/>
          <w:marTop w:val="0"/>
          <w:marBottom w:val="0"/>
          <w:divBdr>
            <w:top w:val="none" w:sz="0" w:space="0" w:color="auto"/>
            <w:left w:val="none" w:sz="0" w:space="0" w:color="auto"/>
            <w:bottom w:val="none" w:sz="0" w:space="0" w:color="auto"/>
            <w:right w:val="none" w:sz="0" w:space="0" w:color="auto"/>
          </w:divBdr>
        </w:div>
        <w:div w:id="1951548888">
          <w:marLeft w:val="0"/>
          <w:marRight w:val="0"/>
          <w:marTop w:val="0"/>
          <w:marBottom w:val="0"/>
          <w:divBdr>
            <w:top w:val="none" w:sz="0" w:space="0" w:color="auto"/>
            <w:left w:val="none" w:sz="0" w:space="0" w:color="auto"/>
            <w:bottom w:val="none" w:sz="0" w:space="0" w:color="auto"/>
            <w:right w:val="none" w:sz="0" w:space="0" w:color="auto"/>
          </w:divBdr>
        </w:div>
        <w:div w:id="2034375472">
          <w:marLeft w:val="0"/>
          <w:marRight w:val="0"/>
          <w:marTop w:val="0"/>
          <w:marBottom w:val="0"/>
          <w:divBdr>
            <w:top w:val="none" w:sz="0" w:space="0" w:color="auto"/>
            <w:left w:val="none" w:sz="0" w:space="0" w:color="auto"/>
            <w:bottom w:val="none" w:sz="0" w:space="0" w:color="auto"/>
            <w:right w:val="none" w:sz="0" w:space="0" w:color="auto"/>
          </w:divBdr>
        </w:div>
      </w:divsChild>
    </w:div>
    <w:div w:id="48951592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88146311">
          <w:marLeft w:val="0"/>
          <w:marRight w:val="0"/>
          <w:marTop w:val="0"/>
          <w:marBottom w:val="0"/>
          <w:divBdr>
            <w:top w:val="none" w:sz="0" w:space="0" w:color="auto"/>
            <w:left w:val="none" w:sz="0" w:space="0" w:color="auto"/>
            <w:bottom w:val="none" w:sz="0" w:space="0" w:color="auto"/>
            <w:right w:val="none" w:sz="0" w:space="0" w:color="auto"/>
          </w:divBdr>
        </w:div>
        <w:div w:id="1002701959">
          <w:marLeft w:val="0"/>
          <w:marRight w:val="0"/>
          <w:marTop w:val="0"/>
          <w:marBottom w:val="0"/>
          <w:divBdr>
            <w:top w:val="none" w:sz="0" w:space="0" w:color="auto"/>
            <w:left w:val="none" w:sz="0" w:space="0" w:color="auto"/>
            <w:bottom w:val="none" w:sz="0" w:space="0" w:color="auto"/>
            <w:right w:val="none" w:sz="0" w:space="0" w:color="auto"/>
          </w:divBdr>
        </w:div>
        <w:div w:id="761148821">
          <w:marLeft w:val="0"/>
          <w:marRight w:val="0"/>
          <w:marTop w:val="0"/>
          <w:marBottom w:val="0"/>
          <w:divBdr>
            <w:top w:val="none" w:sz="0" w:space="0" w:color="auto"/>
            <w:left w:val="none" w:sz="0" w:space="0" w:color="auto"/>
            <w:bottom w:val="none" w:sz="0" w:space="0" w:color="auto"/>
            <w:right w:val="none" w:sz="0" w:space="0" w:color="auto"/>
          </w:divBdr>
        </w:div>
        <w:div w:id="731465200">
          <w:marLeft w:val="0"/>
          <w:marRight w:val="0"/>
          <w:marTop w:val="0"/>
          <w:marBottom w:val="0"/>
          <w:divBdr>
            <w:top w:val="none" w:sz="0" w:space="0" w:color="auto"/>
            <w:left w:val="none" w:sz="0" w:space="0" w:color="auto"/>
            <w:bottom w:val="none" w:sz="0" w:space="0" w:color="auto"/>
            <w:right w:val="none" w:sz="0" w:space="0" w:color="auto"/>
          </w:divBdr>
        </w:div>
      </w:divsChild>
    </w:div>
    <w:div w:id="76403648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14677413">
          <w:marLeft w:val="0"/>
          <w:marRight w:val="0"/>
          <w:marTop w:val="0"/>
          <w:marBottom w:val="0"/>
          <w:divBdr>
            <w:top w:val="none" w:sz="0" w:space="0" w:color="auto"/>
            <w:left w:val="none" w:sz="0" w:space="0" w:color="auto"/>
            <w:bottom w:val="none" w:sz="0" w:space="0" w:color="auto"/>
            <w:right w:val="none" w:sz="0" w:space="0" w:color="auto"/>
          </w:divBdr>
        </w:div>
        <w:div w:id="1361928570">
          <w:marLeft w:val="0"/>
          <w:marRight w:val="0"/>
          <w:marTop w:val="0"/>
          <w:marBottom w:val="0"/>
          <w:divBdr>
            <w:top w:val="none" w:sz="0" w:space="0" w:color="auto"/>
            <w:left w:val="none" w:sz="0" w:space="0" w:color="auto"/>
            <w:bottom w:val="none" w:sz="0" w:space="0" w:color="auto"/>
            <w:right w:val="none" w:sz="0" w:space="0" w:color="auto"/>
          </w:divBdr>
        </w:div>
      </w:divsChild>
    </w:div>
    <w:div w:id="780227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47891437">
          <w:marLeft w:val="0"/>
          <w:marRight w:val="0"/>
          <w:marTop w:val="0"/>
          <w:marBottom w:val="0"/>
          <w:divBdr>
            <w:top w:val="none" w:sz="0" w:space="0" w:color="auto"/>
            <w:left w:val="none" w:sz="0" w:space="0" w:color="auto"/>
            <w:bottom w:val="none" w:sz="0" w:space="0" w:color="auto"/>
            <w:right w:val="none" w:sz="0" w:space="0" w:color="auto"/>
          </w:divBdr>
        </w:div>
      </w:divsChild>
    </w:div>
    <w:div w:id="8754596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02992718">
          <w:marLeft w:val="0"/>
          <w:marRight w:val="0"/>
          <w:marTop w:val="0"/>
          <w:marBottom w:val="0"/>
          <w:divBdr>
            <w:top w:val="none" w:sz="0" w:space="0" w:color="auto"/>
            <w:left w:val="none" w:sz="0" w:space="0" w:color="auto"/>
            <w:bottom w:val="none" w:sz="0" w:space="0" w:color="auto"/>
            <w:right w:val="none" w:sz="0" w:space="0" w:color="auto"/>
          </w:divBdr>
        </w:div>
        <w:div w:id="1104494781">
          <w:marLeft w:val="0"/>
          <w:marRight w:val="0"/>
          <w:marTop w:val="0"/>
          <w:marBottom w:val="0"/>
          <w:divBdr>
            <w:top w:val="none" w:sz="0" w:space="0" w:color="auto"/>
            <w:left w:val="none" w:sz="0" w:space="0" w:color="auto"/>
            <w:bottom w:val="none" w:sz="0" w:space="0" w:color="auto"/>
            <w:right w:val="none" w:sz="0" w:space="0" w:color="auto"/>
          </w:divBdr>
        </w:div>
      </w:divsChild>
    </w:div>
    <w:div w:id="104359938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53943623">
          <w:marLeft w:val="0"/>
          <w:marRight w:val="0"/>
          <w:marTop w:val="0"/>
          <w:marBottom w:val="0"/>
          <w:divBdr>
            <w:top w:val="none" w:sz="0" w:space="0" w:color="auto"/>
            <w:left w:val="none" w:sz="0" w:space="0" w:color="auto"/>
            <w:bottom w:val="none" w:sz="0" w:space="0" w:color="auto"/>
            <w:right w:val="none" w:sz="0" w:space="0" w:color="auto"/>
          </w:divBdr>
        </w:div>
        <w:div w:id="1013919702">
          <w:marLeft w:val="0"/>
          <w:marRight w:val="0"/>
          <w:marTop w:val="0"/>
          <w:marBottom w:val="0"/>
          <w:divBdr>
            <w:top w:val="none" w:sz="0" w:space="0" w:color="auto"/>
            <w:left w:val="none" w:sz="0" w:space="0" w:color="auto"/>
            <w:bottom w:val="none" w:sz="0" w:space="0" w:color="auto"/>
            <w:right w:val="none" w:sz="0" w:space="0" w:color="auto"/>
          </w:divBdr>
        </w:div>
        <w:div w:id="778179505">
          <w:marLeft w:val="0"/>
          <w:marRight w:val="0"/>
          <w:marTop w:val="0"/>
          <w:marBottom w:val="0"/>
          <w:divBdr>
            <w:top w:val="none" w:sz="0" w:space="0" w:color="auto"/>
            <w:left w:val="none" w:sz="0" w:space="0" w:color="auto"/>
            <w:bottom w:val="none" w:sz="0" w:space="0" w:color="auto"/>
            <w:right w:val="none" w:sz="0" w:space="0" w:color="auto"/>
          </w:divBdr>
        </w:div>
        <w:div w:id="1896577678">
          <w:marLeft w:val="0"/>
          <w:marRight w:val="0"/>
          <w:marTop w:val="0"/>
          <w:marBottom w:val="0"/>
          <w:divBdr>
            <w:top w:val="none" w:sz="0" w:space="0" w:color="auto"/>
            <w:left w:val="none" w:sz="0" w:space="0" w:color="auto"/>
            <w:bottom w:val="none" w:sz="0" w:space="0" w:color="auto"/>
            <w:right w:val="none" w:sz="0" w:space="0" w:color="auto"/>
          </w:divBdr>
        </w:div>
      </w:divsChild>
    </w:div>
    <w:div w:id="104445240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07146035">
          <w:marLeft w:val="0"/>
          <w:marRight w:val="0"/>
          <w:marTop w:val="0"/>
          <w:marBottom w:val="0"/>
          <w:divBdr>
            <w:top w:val="none" w:sz="0" w:space="0" w:color="auto"/>
            <w:left w:val="none" w:sz="0" w:space="0" w:color="auto"/>
            <w:bottom w:val="none" w:sz="0" w:space="0" w:color="auto"/>
            <w:right w:val="none" w:sz="0" w:space="0" w:color="auto"/>
          </w:divBdr>
        </w:div>
      </w:divsChild>
    </w:div>
    <w:div w:id="105843775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39958188">
          <w:marLeft w:val="0"/>
          <w:marRight w:val="0"/>
          <w:marTop w:val="0"/>
          <w:marBottom w:val="0"/>
          <w:divBdr>
            <w:top w:val="none" w:sz="0" w:space="0" w:color="auto"/>
            <w:left w:val="none" w:sz="0" w:space="0" w:color="auto"/>
            <w:bottom w:val="none" w:sz="0" w:space="0" w:color="auto"/>
            <w:right w:val="none" w:sz="0" w:space="0" w:color="auto"/>
          </w:divBdr>
        </w:div>
        <w:div w:id="711459542">
          <w:marLeft w:val="0"/>
          <w:marRight w:val="0"/>
          <w:marTop w:val="0"/>
          <w:marBottom w:val="0"/>
          <w:divBdr>
            <w:top w:val="none" w:sz="0" w:space="0" w:color="auto"/>
            <w:left w:val="none" w:sz="0" w:space="0" w:color="auto"/>
            <w:bottom w:val="none" w:sz="0" w:space="0" w:color="auto"/>
            <w:right w:val="none" w:sz="0" w:space="0" w:color="auto"/>
          </w:divBdr>
        </w:div>
        <w:div w:id="341400394">
          <w:marLeft w:val="0"/>
          <w:marRight w:val="0"/>
          <w:marTop w:val="0"/>
          <w:marBottom w:val="0"/>
          <w:divBdr>
            <w:top w:val="none" w:sz="0" w:space="0" w:color="auto"/>
            <w:left w:val="none" w:sz="0" w:space="0" w:color="auto"/>
            <w:bottom w:val="none" w:sz="0" w:space="0" w:color="auto"/>
            <w:right w:val="none" w:sz="0" w:space="0" w:color="auto"/>
          </w:divBdr>
        </w:div>
      </w:divsChild>
    </w:div>
    <w:div w:id="11955772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84602043">
          <w:marLeft w:val="0"/>
          <w:marRight w:val="0"/>
          <w:marTop w:val="0"/>
          <w:marBottom w:val="0"/>
          <w:divBdr>
            <w:top w:val="none" w:sz="0" w:space="0" w:color="auto"/>
            <w:left w:val="none" w:sz="0" w:space="0" w:color="auto"/>
            <w:bottom w:val="none" w:sz="0" w:space="0" w:color="auto"/>
            <w:right w:val="none" w:sz="0" w:space="0" w:color="auto"/>
          </w:divBdr>
        </w:div>
        <w:div w:id="1968929721">
          <w:marLeft w:val="0"/>
          <w:marRight w:val="0"/>
          <w:marTop w:val="0"/>
          <w:marBottom w:val="0"/>
          <w:divBdr>
            <w:top w:val="none" w:sz="0" w:space="0" w:color="auto"/>
            <w:left w:val="none" w:sz="0" w:space="0" w:color="auto"/>
            <w:bottom w:val="none" w:sz="0" w:space="0" w:color="auto"/>
            <w:right w:val="none" w:sz="0" w:space="0" w:color="auto"/>
          </w:divBdr>
        </w:div>
        <w:div w:id="1235315161">
          <w:marLeft w:val="0"/>
          <w:marRight w:val="0"/>
          <w:marTop w:val="0"/>
          <w:marBottom w:val="0"/>
          <w:divBdr>
            <w:top w:val="none" w:sz="0" w:space="0" w:color="auto"/>
            <w:left w:val="none" w:sz="0" w:space="0" w:color="auto"/>
            <w:bottom w:val="none" w:sz="0" w:space="0" w:color="auto"/>
            <w:right w:val="none" w:sz="0" w:space="0" w:color="auto"/>
          </w:divBdr>
        </w:div>
        <w:div w:id="1444223256">
          <w:marLeft w:val="0"/>
          <w:marRight w:val="0"/>
          <w:marTop w:val="0"/>
          <w:marBottom w:val="0"/>
          <w:divBdr>
            <w:top w:val="none" w:sz="0" w:space="0" w:color="auto"/>
            <w:left w:val="none" w:sz="0" w:space="0" w:color="auto"/>
            <w:bottom w:val="none" w:sz="0" w:space="0" w:color="auto"/>
            <w:right w:val="none" w:sz="0" w:space="0" w:color="auto"/>
          </w:divBdr>
        </w:div>
        <w:div w:id="1054888984">
          <w:marLeft w:val="0"/>
          <w:marRight w:val="0"/>
          <w:marTop w:val="0"/>
          <w:marBottom w:val="0"/>
          <w:divBdr>
            <w:top w:val="none" w:sz="0" w:space="0" w:color="auto"/>
            <w:left w:val="none" w:sz="0" w:space="0" w:color="auto"/>
            <w:bottom w:val="none" w:sz="0" w:space="0" w:color="auto"/>
            <w:right w:val="none" w:sz="0" w:space="0" w:color="auto"/>
          </w:divBdr>
        </w:div>
        <w:div w:id="722826734">
          <w:marLeft w:val="0"/>
          <w:marRight w:val="0"/>
          <w:marTop w:val="0"/>
          <w:marBottom w:val="0"/>
          <w:divBdr>
            <w:top w:val="none" w:sz="0" w:space="0" w:color="auto"/>
            <w:left w:val="none" w:sz="0" w:space="0" w:color="auto"/>
            <w:bottom w:val="none" w:sz="0" w:space="0" w:color="auto"/>
            <w:right w:val="none" w:sz="0" w:space="0" w:color="auto"/>
          </w:divBdr>
        </w:div>
      </w:divsChild>
    </w:div>
    <w:div w:id="1237741891">
      <w:bodyDiv w:val="1"/>
      <w:marLeft w:val="0"/>
      <w:marRight w:val="0"/>
      <w:marTop w:val="0"/>
      <w:marBottom w:val="0"/>
      <w:divBdr>
        <w:top w:val="none" w:sz="0" w:space="0" w:color="auto"/>
        <w:left w:val="none" w:sz="0" w:space="0" w:color="auto"/>
        <w:bottom w:val="none" w:sz="0" w:space="0" w:color="auto"/>
        <w:right w:val="none" w:sz="0" w:space="0" w:color="auto"/>
      </w:divBdr>
    </w:div>
    <w:div w:id="14250358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65910094">
          <w:marLeft w:val="0"/>
          <w:marRight w:val="0"/>
          <w:marTop w:val="0"/>
          <w:marBottom w:val="0"/>
          <w:divBdr>
            <w:top w:val="none" w:sz="0" w:space="0" w:color="auto"/>
            <w:left w:val="none" w:sz="0" w:space="0" w:color="auto"/>
            <w:bottom w:val="none" w:sz="0" w:space="0" w:color="auto"/>
            <w:right w:val="none" w:sz="0" w:space="0" w:color="auto"/>
          </w:divBdr>
        </w:div>
        <w:div w:id="1870486414">
          <w:marLeft w:val="0"/>
          <w:marRight w:val="0"/>
          <w:marTop w:val="0"/>
          <w:marBottom w:val="0"/>
          <w:divBdr>
            <w:top w:val="none" w:sz="0" w:space="0" w:color="auto"/>
            <w:left w:val="none" w:sz="0" w:space="0" w:color="auto"/>
            <w:bottom w:val="none" w:sz="0" w:space="0" w:color="auto"/>
            <w:right w:val="none" w:sz="0" w:space="0" w:color="auto"/>
          </w:divBdr>
        </w:div>
        <w:div w:id="2048988761">
          <w:marLeft w:val="0"/>
          <w:marRight w:val="0"/>
          <w:marTop w:val="0"/>
          <w:marBottom w:val="0"/>
          <w:divBdr>
            <w:top w:val="none" w:sz="0" w:space="0" w:color="auto"/>
            <w:left w:val="none" w:sz="0" w:space="0" w:color="auto"/>
            <w:bottom w:val="none" w:sz="0" w:space="0" w:color="auto"/>
            <w:right w:val="none" w:sz="0" w:space="0" w:color="auto"/>
          </w:divBdr>
        </w:div>
      </w:divsChild>
    </w:div>
    <w:div w:id="14393758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6581695">
          <w:marLeft w:val="0"/>
          <w:marRight w:val="0"/>
          <w:marTop w:val="0"/>
          <w:marBottom w:val="0"/>
          <w:divBdr>
            <w:top w:val="none" w:sz="0" w:space="0" w:color="auto"/>
            <w:left w:val="none" w:sz="0" w:space="0" w:color="auto"/>
            <w:bottom w:val="none" w:sz="0" w:space="0" w:color="auto"/>
            <w:right w:val="none" w:sz="0" w:space="0" w:color="auto"/>
          </w:divBdr>
        </w:div>
        <w:div w:id="1705255420">
          <w:marLeft w:val="0"/>
          <w:marRight w:val="0"/>
          <w:marTop w:val="0"/>
          <w:marBottom w:val="0"/>
          <w:divBdr>
            <w:top w:val="none" w:sz="0" w:space="0" w:color="auto"/>
            <w:left w:val="none" w:sz="0" w:space="0" w:color="auto"/>
            <w:bottom w:val="none" w:sz="0" w:space="0" w:color="auto"/>
            <w:right w:val="none" w:sz="0" w:space="0" w:color="auto"/>
          </w:divBdr>
        </w:div>
      </w:divsChild>
    </w:div>
    <w:div w:id="147043433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6392231">
          <w:marLeft w:val="0"/>
          <w:marRight w:val="0"/>
          <w:marTop w:val="0"/>
          <w:marBottom w:val="0"/>
          <w:divBdr>
            <w:top w:val="none" w:sz="0" w:space="0" w:color="auto"/>
            <w:left w:val="none" w:sz="0" w:space="0" w:color="auto"/>
            <w:bottom w:val="none" w:sz="0" w:space="0" w:color="auto"/>
            <w:right w:val="none" w:sz="0" w:space="0" w:color="auto"/>
          </w:divBdr>
        </w:div>
        <w:div w:id="1636059888">
          <w:marLeft w:val="0"/>
          <w:marRight w:val="0"/>
          <w:marTop w:val="0"/>
          <w:marBottom w:val="0"/>
          <w:divBdr>
            <w:top w:val="none" w:sz="0" w:space="0" w:color="auto"/>
            <w:left w:val="none" w:sz="0" w:space="0" w:color="auto"/>
            <w:bottom w:val="none" w:sz="0" w:space="0" w:color="auto"/>
            <w:right w:val="none" w:sz="0" w:space="0" w:color="auto"/>
          </w:divBdr>
        </w:div>
        <w:div w:id="356929777">
          <w:marLeft w:val="0"/>
          <w:marRight w:val="0"/>
          <w:marTop w:val="0"/>
          <w:marBottom w:val="0"/>
          <w:divBdr>
            <w:top w:val="none" w:sz="0" w:space="0" w:color="auto"/>
            <w:left w:val="none" w:sz="0" w:space="0" w:color="auto"/>
            <w:bottom w:val="none" w:sz="0" w:space="0" w:color="auto"/>
            <w:right w:val="none" w:sz="0" w:space="0" w:color="auto"/>
          </w:divBdr>
        </w:div>
      </w:divsChild>
    </w:div>
    <w:div w:id="148669982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01697168">
          <w:marLeft w:val="0"/>
          <w:marRight w:val="0"/>
          <w:marTop w:val="0"/>
          <w:marBottom w:val="0"/>
          <w:divBdr>
            <w:top w:val="none" w:sz="0" w:space="0" w:color="auto"/>
            <w:left w:val="none" w:sz="0" w:space="0" w:color="auto"/>
            <w:bottom w:val="none" w:sz="0" w:space="0" w:color="auto"/>
            <w:right w:val="none" w:sz="0" w:space="0" w:color="auto"/>
          </w:divBdr>
        </w:div>
        <w:div w:id="1598292594">
          <w:marLeft w:val="0"/>
          <w:marRight w:val="0"/>
          <w:marTop w:val="0"/>
          <w:marBottom w:val="0"/>
          <w:divBdr>
            <w:top w:val="none" w:sz="0" w:space="0" w:color="auto"/>
            <w:left w:val="none" w:sz="0" w:space="0" w:color="auto"/>
            <w:bottom w:val="none" w:sz="0" w:space="0" w:color="auto"/>
            <w:right w:val="none" w:sz="0" w:space="0" w:color="auto"/>
          </w:divBdr>
        </w:div>
        <w:div w:id="1485733628">
          <w:marLeft w:val="0"/>
          <w:marRight w:val="0"/>
          <w:marTop w:val="0"/>
          <w:marBottom w:val="0"/>
          <w:divBdr>
            <w:top w:val="none" w:sz="0" w:space="0" w:color="auto"/>
            <w:left w:val="none" w:sz="0" w:space="0" w:color="auto"/>
            <w:bottom w:val="none" w:sz="0" w:space="0" w:color="auto"/>
            <w:right w:val="none" w:sz="0" w:space="0" w:color="auto"/>
          </w:divBdr>
        </w:div>
        <w:div w:id="881748985">
          <w:marLeft w:val="0"/>
          <w:marRight w:val="0"/>
          <w:marTop w:val="0"/>
          <w:marBottom w:val="0"/>
          <w:divBdr>
            <w:top w:val="none" w:sz="0" w:space="0" w:color="auto"/>
            <w:left w:val="none" w:sz="0" w:space="0" w:color="auto"/>
            <w:bottom w:val="none" w:sz="0" w:space="0" w:color="auto"/>
            <w:right w:val="none" w:sz="0" w:space="0" w:color="auto"/>
          </w:divBdr>
        </w:div>
      </w:divsChild>
    </w:div>
    <w:div w:id="161802467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9221251">
          <w:marLeft w:val="0"/>
          <w:marRight w:val="0"/>
          <w:marTop w:val="0"/>
          <w:marBottom w:val="0"/>
          <w:divBdr>
            <w:top w:val="none" w:sz="0" w:space="0" w:color="auto"/>
            <w:left w:val="none" w:sz="0" w:space="0" w:color="auto"/>
            <w:bottom w:val="none" w:sz="0" w:space="0" w:color="auto"/>
            <w:right w:val="none" w:sz="0" w:space="0" w:color="auto"/>
          </w:divBdr>
        </w:div>
        <w:div w:id="784078015">
          <w:marLeft w:val="0"/>
          <w:marRight w:val="0"/>
          <w:marTop w:val="0"/>
          <w:marBottom w:val="0"/>
          <w:divBdr>
            <w:top w:val="none" w:sz="0" w:space="0" w:color="auto"/>
            <w:left w:val="none" w:sz="0" w:space="0" w:color="auto"/>
            <w:bottom w:val="none" w:sz="0" w:space="0" w:color="auto"/>
            <w:right w:val="none" w:sz="0" w:space="0" w:color="auto"/>
          </w:divBdr>
        </w:div>
        <w:div w:id="1590654013">
          <w:marLeft w:val="0"/>
          <w:marRight w:val="0"/>
          <w:marTop w:val="0"/>
          <w:marBottom w:val="0"/>
          <w:divBdr>
            <w:top w:val="none" w:sz="0" w:space="0" w:color="auto"/>
            <w:left w:val="none" w:sz="0" w:space="0" w:color="auto"/>
            <w:bottom w:val="none" w:sz="0" w:space="0" w:color="auto"/>
            <w:right w:val="none" w:sz="0" w:space="0" w:color="auto"/>
          </w:divBdr>
        </w:div>
      </w:divsChild>
    </w:div>
    <w:div w:id="1659961783">
      <w:bodyDiv w:val="1"/>
      <w:marLeft w:val="0"/>
      <w:marRight w:val="0"/>
      <w:marTop w:val="0"/>
      <w:marBottom w:val="0"/>
      <w:divBdr>
        <w:top w:val="none" w:sz="0" w:space="0" w:color="auto"/>
        <w:left w:val="none" w:sz="0" w:space="0" w:color="auto"/>
        <w:bottom w:val="none" w:sz="0" w:space="0" w:color="auto"/>
        <w:right w:val="none" w:sz="0" w:space="0" w:color="auto"/>
      </w:divBdr>
    </w:div>
    <w:div w:id="166142756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36732922">
          <w:marLeft w:val="0"/>
          <w:marRight w:val="0"/>
          <w:marTop w:val="0"/>
          <w:marBottom w:val="0"/>
          <w:divBdr>
            <w:top w:val="none" w:sz="0" w:space="0" w:color="auto"/>
            <w:left w:val="none" w:sz="0" w:space="0" w:color="auto"/>
            <w:bottom w:val="none" w:sz="0" w:space="0" w:color="auto"/>
            <w:right w:val="none" w:sz="0" w:space="0" w:color="auto"/>
          </w:divBdr>
        </w:div>
        <w:div w:id="677388534">
          <w:marLeft w:val="0"/>
          <w:marRight w:val="0"/>
          <w:marTop w:val="0"/>
          <w:marBottom w:val="0"/>
          <w:divBdr>
            <w:top w:val="none" w:sz="0" w:space="0" w:color="auto"/>
            <w:left w:val="none" w:sz="0" w:space="0" w:color="auto"/>
            <w:bottom w:val="none" w:sz="0" w:space="0" w:color="auto"/>
            <w:right w:val="none" w:sz="0" w:space="0" w:color="auto"/>
          </w:divBdr>
        </w:div>
        <w:div w:id="520123132">
          <w:marLeft w:val="0"/>
          <w:marRight w:val="0"/>
          <w:marTop w:val="0"/>
          <w:marBottom w:val="0"/>
          <w:divBdr>
            <w:top w:val="none" w:sz="0" w:space="0" w:color="auto"/>
            <w:left w:val="none" w:sz="0" w:space="0" w:color="auto"/>
            <w:bottom w:val="none" w:sz="0" w:space="0" w:color="auto"/>
            <w:right w:val="none" w:sz="0" w:space="0" w:color="auto"/>
          </w:divBdr>
        </w:div>
      </w:divsChild>
    </w:div>
    <w:div w:id="201236600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29415296">
          <w:marLeft w:val="0"/>
          <w:marRight w:val="0"/>
          <w:marTop w:val="0"/>
          <w:marBottom w:val="0"/>
          <w:divBdr>
            <w:top w:val="none" w:sz="0" w:space="0" w:color="auto"/>
            <w:left w:val="none" w:sz="0" w:space="0" w:color="auto"/>
            <w:bottom w:val="none" w:sz="0" w:space="0" w:color="auto"/>
            <w:right w:val="none" w:sz="0" w:space="0" w:color="auto"/>
          </w:divBdr>
        </w:div>
      </w:divsChild>
    </w:div>
    <w:div w:id="210406365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44096474">
          <w:marLeft w:val="0"/>
          <w:marRight w:val="0"/>
          <w:marTop w:val="0"/>
          <w:marBottom w:val="0"/>
          <w:divBdr>
            <w:top w:val="none" w:sz="0" w:space="0" w:color="auto"/>
            <w:left w:val="none" w:sz="0" w:space="0" w:color="auto"/>
            <w:bottom w:val="none" w:sz="0" w:space="0" w:color="auto"/>
            <w:right w:val="none" w:sz="0" w:space="0" w:color="auto"/>
          </w:divBdr>
        </w:div>
        <w:div w:id="726490005">
          <w:marLeft w:val="0"/>
          <w:marRight w:val="0"/>
          <w:marTop w:val="0"/>
          <w:marBottom w:val="0"/>
          <w:divBdr>
            <w:top w:val="none" w:sz="0" w:space="0" w:color="auto"/>
            <w:left w:val="none" w:sz="0" w:space="0" w:color="auto"/>
            <w:bottom w:val="none" w:sz="0" w:space="0" w:color="auto"/>
            <w:right w:val="none" w:sz="0" w:space="0" w:color="auto"/>
          </w:divBdr>
        </w:div>
      </w:divsChild>
    </w:div>
    <w:div w:id="211709783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45269702">
          <w:marLeft w:val="0"/>
          <w:marRight w:val="0"/>
          <w:marTop w:val="0"/>
          <w:marBottom w:val="0"/>
          <w:divBdr>
            <w:top w:val="none" w:sz="0" w:space="0" w:color="auto"/>
            <w:left w:val="none" w:sz="0" w:space="0" w:color="auto"/>
            <w:bottom w:val="none" w:sz="0" w:space="0" w:color="auto"/>
            <w:right w:val="none" w:sz="0" w:space="0" w:color="auto"/>
          </w:divBdr>
        </w:div>
        <w:div w:id="1383554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B9E43-4541-401A-8F37-BA545C9D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11</Pages>
  <Words>2340</Words>
  <Characters>13340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172</cp:revision>
  <cp:lastPrinted>2025-02-15T08:13:00Z</cp:lastPrinted>
  <dcterms:created xsi:type="dcterms:W3CDTF">2025-02-12T05:48:00Z</dcterms:created>
  <dcterms:modified xsi:type="dcterms:W3CDTF">2025-02-15T08:14:00Z</dcterms:modified>
</cp:coreProperties>
</file>