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heme="minorHAnsi" w:hAnsi="NoorLotus" w:cs="NoorLotus"/>
          <w:color w:val="auto"/>
          <w:sz w:val="22"/>
          <w:lang w:bidi="fa-IR"/>
        </w:rPr>
        <w:id w:val="1289004600"/>
        <w:docPartObj>
          <w:docPartGallery w:val="Table of Contents"/>
          <w:docPartUnique/>
        </w:docPartObj>
      </w:sdtPr>
      <w:sdtEndPr>
        <w:rPr>
          <w:rtl/>
        </w:rPr>
      </w:sdtEndPr>
      <w:sdtContent>
        <w:p w14:paraId="58C525C7" w14:textId="722924B3" w:rsidR="00A96115" w:rsidRPr="00A52C5A" w:rsidRDefault="00A96115" w:rsidP="00607EC2">
          <w:pPr>
            <w:pStyle w:val="TOCHeading"/>
            <w:jc w:val="both"/>
            <w:rPr>
              <w:rFonts w:ascii="NoorLotus" w:hAnsi="NoorLotus" w:cs="NoorLotus"/>
            </w:rPr>
          </w:pPr>
          <w:r w:rsidRPr="00A52C5A">
            <w:rPr>
              <w:rFonts w:ascii="NoorLotus" w:hAnsi="NoorLotus" w:cs="NoorLotus"/>
            </w:rPr>
            <w:t>Contents</w:t>
          </w:r>
        </w:p>
        <w:p w14:paraId="155005C9" w14:textId="39FDB18B" w:rsidR="00A96115" w:rsidRPr="00A52C5A" w:rsidRDefault="00A96115" w:rsidP="00607EC2">
          <w:pPr>
            <w:pStyle w:val="TOC2"/>
            <w:tabs>
              <w:tab w:val="right" w:leader="dot" w:pos="9350"/>
            </w:tabs>
            <w:jc w:val="both"/>
            <w:rPr>
              <w:rFonts w:ascii="NoorLotus" w:eastAsiaTheme="minorEastAsia" w:hAnsi="NoorLotus" w:cs="NoorLotus"/>
              <w:noProof/>
              <w:kern w:val="2"/>
              <w:sz w:val="24"/>
              <w:szCs w:val="24"/>
              <w14:ligatures w14:val="standardContextual"/>
            </w:rPr>
          </w:pPr>
          <w:r w:rsidRPr="00A52C5A">
            <w:rPr>
              <w:rFonts w:ascii="NoorLotus" w:hAnsi="NoorLotus" w:cs="NoorLotus"/>
            </w:rPr>
            <w:fldChar w:fldCharType="begin"/>
          </w:r>
          <w:r w:rsidRPr="00A52C5A">
            <w:rPr>
              <w:rFonts w:ascii="NoorLotus" w:hAnsi="NoorLotus" w:cs="NoorLotus"/>
            </w:rPr>
            <w:instrText xml:space="preserve"> TOC \o "1-3" \h \z \u </w:instrText>
          </w:r>
          <w:r w:rsidRPr="00A52C5A">
            <w:rPr>
              <w:rFonts w:ascii="NoorLotus" w:hAnsi="NoorLotus" w:cs="NoorLotus"/>
            </w:rPr>
            <w:fldChar w:fldCharType="separate"/>
          </w:r>
          <w:hyperlink w:anchor="_Toc190074509" w:history="1">
            <w:r w:rsidRPr="00A52C5A">
              <w:rPr>
                <w:rStyle w:val="Hyperlink"/>
                <w:rFonts w:ascii="NoorLotus" w:hAnsi="NoorLotus" w:cs="NoorLotus"/>
                <w:noProof/>
                <w:rtl/>
              </w:rPr>
              <w:t>ادامه تنبیه سوم برائت: اقسام شبهۀ موضوعیه تحریمیه</w:t>
            </w:r>
            <w:r w:rsidRPr="00A52C5A">
              <w:rPr>
                <w:rFonts w:ascii="NoorLotus" w:hAnsi="NoorLotus" w:cs="NoorLotus"/>
                <w:noProof/>
                <w:webHidden/>
              </w:rPr>
              <w:tab/>
            </w:r>
            <w:r w:rsidRPr="00A52C5A">
              <w:rPr>
                <w:rStyle w:val="Hyperlink"/>
                <w:rFonts w:ascii="NoorLotus" w:hAnsi="NoorLotus" w:cs="NoorLotus"/>
                <w:noProof/>
                <w:rtl/>
              </w:rPr>
              <w:fldChar w:fldCharType="begin"/>
            </w:r>
            <w:r w:rsidRPr="00A52C5A">
              <w:rPr>
                <w:rFonts w:ascii="NoorLotus" w:hAnsi="NoorLotus" w:cs="NoorLotus"/>
                <w:noProof/>
                <w:webHidden/>
              </w:rPr>
              <w:instrText xml:space="preserve"> PAGEREF _Toc190074509 \h </w:instrText>
            </w:r>
            <w:r w:rsidRPr="00A52C5A">
              <w:rPr>
                <w:rStyle w:val="Hyperlink"/>
                <w:rFonts w:ascii="NoorLotus" w:hAnsi="NoorLotus" w:cs="NoorLotus"/>
                <w:noProof/>
                <w:rtl/>
              </w:rPr>
            </w:r>
            <w:r w:rsidRPr="00A52C5A">
              <w:rPr>
                <w:rStyle w:val="Hyperlink"/>
                <w:rFonts w:ascii="NoorLotus" w:hAnsi="NoorLotus" w:cs="NoorLotus"/>
                <w:noProof/>
                <w:rtl/>
              </w:rPr>
              <w:fldChar w:fldCharType="separate"/>
            </w:r>
            <w:r w:rsidR="00ED6DB2">
              <w:rPr>
                <w:rFonts w:ascii="NoorLotus" w:hAnsi="NoorLotus" w:cs="NoorLotus"/>
                <w:noProof/>
                <w:webHidden/>
                <w:rtl/>
              </w:rPr>
              <w:t>1</w:t>
            </w:r>
            <w:r w:rsidRPr="00A52C5A">
              <w:rPr>
                <w:rStyle w:val="Hyperlink"/>
                <w:rFonts w:ascii="NoorLotus" w:hAnsi="NoorLotus" w:cs="NoorLotus"/>
                <w:noProof/>
                <w:rtl/>
              </w:rPr>
              <w:fldChar w:fldCharType="end"/>
            </w:r>
          </w:hyperlink>
        </w:p>
        <w:p w14:paraId="39FABDB9" w14:textId="3936B653" w:rsidR="00A96115" w:rsidRPr="00A52C5A" w:rsidRDefault="00824F39" w:rsidP="00607EC2">
          <w:pPr>
            <w:pStyle w:val="TOC2"/>
            <w:tabs>
              <w:tab w:val="right" w:leader="dot" w:pos="9350"/>
            </w:tabs>
            <w:jc w:val="both"/>
            <w:rPr>
              <w:rFonts w:ascii="NoorLotus" w:eastAsiaTheme="minorEastAsia" w:hAnsi="NoorLotus" w:cs="NoorLotus"/>
              <w:noProof/>
              <w:kern w:val="2"/>
              <w:sz w:val="24"/>
              <w:szCs w:val="24"/>
              <w14:ligatures w14:val="standardContextual"/>
            </w:rPr>
          </w:pPr>
          <w:hyperlink w:anchor="_Toc190074510" w:history="1">
            <w:r w:rsidR="00A96115" w:rsidRPr="00A52C5A">
              <w:rPr>
                <w:rStyle w:val="Hyperlink"/>
                <w:rFonts w:ascii="NoorLotus" w:hAnsi="NoorLotus" w:cs="NoorLotus"/>
                <w:noProof/>
                <w:rtl/>
              </w:rPr>
              <w:t>قسم سوم از اقسام شبهه‌ی موضوعیه: نهی از مجموع افراد طبیعت</w:t>
            </w:r>
            <w:r w:rsidR="00A96115" w:rsidRPr="00A52C5A">
              <w:rPr>
                <w:rFonts w:ascii="NoorLotus" w:hAnsi="NoorLotus" w:cs="NoorLotus"/>
                <w:noProof/>
                <w:webHidden/>
              </w:rPr>
              <w:tab/>
            </w:r>
            <w:r w:rsidR="00A96115" w:rsidRPr="00A52C5A">
              <w:rPr>
                <w:rStyle w:val="Hyperlink"/>
                <w:rFonts w:ascii="NoorLotus" w:hAnsi="NoorLotus" w:cs="NoorLotus"/>
                <w:noProof/>
                <w:rtl/>
              </w:rPr>
              <w:fldChar w:fldCharType="begin"/>
            </w:r>
            <w:r w:rsidR="00A96115" w:rsidRPr="00A52C5A">
              <w:rPr>
                <w:rFonts w:ascii="NoorLotus" w:hAnsi="NoorLotus" w:cs="NoorLotus"/>
                <w:noProof/>
                <w:webHidden/>
              </w:rPr>
              <w:instrText xml:space="preserve"> PAGEREF _Toc190074510 \h </w:instrText>
            </w:r>
            <w:r w:rsidR="00A96115" w:rsidRPr="00A52C5A">
              <w:rPr>
                <w:rStyle w:val="Hyperlink"/>
                <w:rFonts w:ascii="NoorLotus" w:hAnsi="NoorLotus" w:cs="NoorLotus"/>
                <w:noProof/>
                <w:rtl/>
              </w:rPr>
            </w:r>
            <w:r w:rsidR="00A96115" w:rsidRPr="00A52C5A">
              <w:rPr>
                <w:rStyle w:val="Hyperlink"/>
                <w:rFonts w:ascii="NoorLotus" w:hAnsi="NoorLotus" w:cs="NoorLotus"/>
                <w:noProof/>
                <w:rtl/>
              </w:rPr>
              <w:fldChar w:fldCharType="separate"/>
            </w:r>
            <w:r w:rsidR="00ED6DB2">
              <w:rPr>
                <w:rFonts w:ascii="NoorLotus" w:hAnsi="NoorLotus" w:cs="NoorLotus"/>
                <w:noProof/>
                <w:webHidden/>
                <w:rtl/>
              </w:rPr>
              <w:t>1</w:t>
            </w:r>
            <w:r w:rsidR="00A96115" w:rsidRPr="00A52C5A">
              <w:rPr>
                <w:rStyle w:val="Hyperlink"/>
                <w:rFonts w:ascii="NoorLotus" w:hAnsi="NoorLotus" w:cs="NoorLotus"/>
                <w:noProof/>
                <w:rtl/>
              </w:rPr>
              <w:fldChar w:fldCharType="end"/>
            </w:r>
          </w:hyperlink>
        </w:p>
        <w:p w14:paraId="634D238B" w14:textId="43C37CDC" w:rsidR="00A96115" w:rsidRPr="00A52C5A" w:rsidRDefault="00824F39" w:rsidP="00607EC2">
          <w:pPr>
            <w:pStyle w:val="TOC2"/>
            <w:tabs>
              <w:tab w:val="right" w:leader="dot" w:pos="9350"/>
            </w:tabs>
            <w:jc w:val="both"/>
            <w:rPr>
              <w:rFonts w:ascii="NoorLotus" w:eastAsiaTheme="minorEastAsia" w:hAnsi="NoorLotus" w:cs="NoorLotus"/>
              <w:noProof/>
              <w:kern w:val="2"/>
              <w:sz w:val="24"/>
              <w:szCs w:val="24"/>
              <w14:ligatures w14:val="standardContextual"/>
            </w:rPr>
          </w:pPr>
          <w:hyperlink w:anchor="_Toc190074511" w:history="1">
            <w:r w:rsidR="00A96115" w:rsidRPr="00A52C5A">
              <w:rPr>
                <w:rStyle w:val="Hyperlink"/>
                <w:rFonts w:ascii="NoorLotus" w:hAnsi="NoorLotus" w:cs="NoorLotus"/>
                <w:noProof/>
                <w:rtl/>
              </w:rPr>
              <w:t>معنای تحریم مجموع افراد طبیعت</w:t>
            </w:r>
            <w:r w:rsidR="00A96115" w:rsidRPr="00A52C5A">
              <w:rPr>
                <w:rFonts w:ascii="NoorLotus" w:hAnsi="NoorLotus" w:cs="NoorLotus"/>
                <w:noProof/>
                <w:webHidden/>
              </w:rPr>
              <w:tab/>
            </w:r>
            <w:r w:rsidR="00A96115" w:rsidRPr="00A52C5A">
              <w:rPr>
                <w:rStyle w:val="Hyperlink"/>
                <w:rFonts w:ascii="NoorLotus" w:hAnsi="NoorLotus" w:cs="NoorLotus"/>
                <w:noProof/>
                <w:rtl/>
              </w:rPr>
              <w:fldChar w:fldCharType="begin"/>
            </w:r>
            <w:r w:rsidR="00A96115" w:rsidRPr="00A52C5A">
              <w:rPr>
                <w:rFonts w:ascii="NoorLotus" w:hAnsi="NoorLotus" w:cs="NoorLotus"/>
                <w:noProof/>
                <w:webHidden/>
              </w:rPr>
              <w:instrText xml:space="preserve"> PAGEREF _Toc190074511 \h </w:instrText>
            </w:r>
            <w:r w:rsidR="00A96115" w:rsidRPr="00A52C5A">
              <w:rPr>
                <w:rStyle w:val="Hyperlink"/>
                <w:rFonts w:ascii="NoorLotus" w:hAnsi="NoorLotus" w:cs="NoorLotus"/>
                <w:noProof/>
                <w:rtl/>
              </w:rPr>
            </w:r>
            <w:r w:rsidR="00A96115" w:rsidRPr="00A52C5A">
              <w:rPr>
                <w:rStyle w:val="Hyperlink"/>
                <w:rFonts w:ascii="NoorLotus" w:hAnsi="NoorLotus" w:cs="NoorLotus"/>
                <w:noProof/>
                <w:rtl/>
              </w:rPr>
              <w:fldChar w:fldCharType="separate"/>
            </w:r>
            <w:r w:rsidR="00ED6DB2">
              <w:rPr>
                <w:rFonts w:ascii="NoorLotus" w:hAnsi="NoorLotus" w:cs="NoorLotus"/>
                <w:noProof/>
                <w:webHidden/>
                <w:rtl/>
              </w:rPr>
              <w:t>3</w:t>
            </w:r>
            <w:r w:rsidR="00A96115" w:rsidRPr="00A52C5A">
              <w:rPr>
                <w:rStyle w:val="Hyperlink"/>
                <w:rFonts w:ascii="NoorLotus" w:hAnsi="NoorLotus" w:cs="NoorLotus"/>
                <w:noProof/>
                <w:rtl/>
              </w:rPr>
              <w:fldChar w:fldCharType="end"/>
            </w:r>
          </w:hyperlink>
        </w:p>
        <w:p w14:paraId="21597453" w14:textId="60BEE329" w:rsidR="00A96115" w:rsidRPr="00A52C5A" w:rsidRDefault="00824F39" w:rsidP="00607EC2">
          <w:pPr>
            <w:pStyle w:val="TOC2"/>
            <w:tabs>
              <w:tab w:val="right" w:leader="dot" w:pos="9350"/>
            </w:tabs>
            <w:jc w:val="both"/>
            <w:rPr>
              <w:rFonts w:ascii="NoorLotus" w:eastAsiaTheme="minorEastAsia" w:hAnsi="NoorLotus" w:cs="NoorLotus"/>
              <w:noProof/>
              <w:kern w:val="2"/>
              <w:sz w:val="24"/>
              <w:szCs w:val="24"/>
              <w14:ligatures w14:val="standardContextual"/>
            </w:rPr>
          </w:pPr>
          <w:hyperlink w:anchor="_Toc190074512" w:history="1">
            <w:r w:rsidR="00A96115" w:rsidRPr="00A52C5A">
              <w:rPr>
                <w:rStyle w:val="Hyperlink"/>
                <w:rFonts w:ascii="NoorLotus" w:hAnsi="NoorLotus" w:cs="NoorLotus"/>
                <w:noProof/>
                <w:rtl/>
              </w:rPr>
              <w:t>بیان شبهه‌ی وجود علم اجمالی</w:t>
            </w:r>
            <w:r w:rsidR="00A96115" w:rsidRPr="00A52C5A">
              <w:rPr>
                <w:rFonts w:ascii="NoorLotus" w:hAnsi="NoorLotus" w:cs="NoorLotus"/>
                <w:noProof/>
                <w:webHidden/>
              </w:rPr>
              <w:tab/>
            </w:r>
            <w:r w:rsidR="00A96115" w:rsidRPr="00A52C5A">
              <w:rPr>
                <w:rStyle w:val="Hyperlink"/>
                <w:rFonts w:ascii="NoorLotus" w:hAnsi="NoorLotus" w:cs="NoorLotus"/>
                <w:noProof/>
                <w:rtl/>
              </w:rPr>
              <w:fldChar w:fldCharType="begin"/>
            </w:r>
            <w:r w:rsidR="00A96115" w:rsidRPr="00A52C5A">
              <w:rPr>
                <w:rFonts w:ascii="NoorLotus" w:hAnsi="NoorLotus" w:cs="NoorLotus"/>
                <w:noProof/>
                <w:webHidden/>
              </w:rPr>
              <w:instrText xml:space="preserve"> PAGEREF _Toc190074512 \h </w:instrText>
            </w:r>
            <w:r w:rsidR="00A96115" w:rsidRPr="00A52C5A">
              <w:rPr>
                <w:rStyle w:val="Hyperlink"/>
                <w:rFonts w:ascii="NoorLotus" w:hAnsi="NoorLotus" w:cs="NoorLotus"/>
                <w:noProof/>
                <w:rtl/>
              </w:rPr>
            </w:r>
            <w:r w:rsidR="00A96115" w:rsidRPr="00A52C5A">
              <w:rPr>
                <w:rStyle w:val="Hyperlink"/>
                <w:rFonts w:ascii="NoorLotus" w:hAnsi="NoorLotus" w:cs="NoorLotus"/>
                <w:noProof/>
                <w:rtl/>
              </w:rPr>
              <w:fldChar w:fldCharType="separate"/>
            </w:r>
            <w:r w:rsidR="00ED6DB2">
              <w:rPr>
                <w:rFonts w:ascii="NoorLotus" w:hAnsi="NoorLotus" w:cs="NoorLotus"/>
                <w:noProof/>
                <w:webHidden/>
                <w:rtl/>
              </w:rPr>
              <w:t>4</w:t>
            </w:r>
            <w:r w:rsidR="00A96115" w:rsidRPr="00A52C5A">
              <w:rPr>
                <w:rStyle w:val="Hyperlink"/>
                <w:rFonts w:ascii="NoorLotus" w:hAnsi="NoorLotus" w:cs="NoorLotus"/>
                <w:noProof/>
                <w:rtl/>
              </w:rPr>
              <w:fldChar w:fldCharType="end"/>
            </w:r>
          </w:hyperlink>
        </w:p>
        <w:p w14:paraId="7FD04C0C" w14:textId="5FA58264" w:rsidR="00A96115" w:rsidRPr="00A52C5A" w:rsidRDefault="00824F39" w:rsidP="00607EC2">
          <w:pPr>
            <w:pStyle w:val="TOC2"/>
            <w:tabs>
              <w:tab w:val="right" w:leader="dot" w:pos="9350"/>
            </w:tabs>
            <w:jc w:val="both"/>
            <w:rPr>
              <w:rFonts w:ascii="NoorLotus" w:eastAsiaTheme="minorEastAsia" w:hAnsi="NoorLotus" w:cs="NoorLotus"/>
              <w:noProof/>
              <w:kern w:val="2"/>
              <w:sz w:val="24"/>
              <w:szCs w:val="24"/>
              <w14:ligatures w14:val="standardContextual"/>
            </w:rPr>
          </w:pPr>
          <w:hyperlink w:anchor="_Toc190074513" w:history="1">
            <w:r w:rsidR="00A96115" w:rsidRPr="00A52C5A">
              <w:rPr>
                <w:rStyle w:val="Hyperlink"/>
                <w:rFonts w:ascii="NoorLotus" w:hAnsi="NoorLotus" w:cs="NoorLotus"/>
                <w:noProof/>
                <w:rtl/>
              </w:rPr>
              <w:t>قسم چهارم: تعلق نهی به عنوان بسیط «عدم طبیعت» مسبّب از ترک افراد</w:t>
            </w:r>
            <w:r w:rsidR="00A96115" w:rsidRPr="00A52C5A">
              <w:rPr>
                <w:rFonts w:ascii="NoorLotus" w:hAnsi="NoorLotus" w:cs="NoorLotus"/>
                <w:noProof/>
                <w:webHidden/>
              </w:rPr>
              <w:tab/>
            </w:r>
            <w:r w:rsidR="00A96115" w:rsidRPr="00A52C5A">
              <w:rPr>
                <w:rStyle w:val="Hyperlink"/>
                <w:rFonts w:ascii="NoorLotus" w:hAnsi="NoorLotus" w:cs="NoorLotus"/>
                <w:noProof/>
                <w:rtl/>
              </w:rPr>
              <w:fldChar w:fldCharType="begin"/>
            </w:r>
            <w:r w:rsidR="00A96115" w:rsidRPr="00A52C5A">
              <w:rPr>
                <w:rFonts w:ascii="NoorLotus" w:hAnsi="NoorLotus" w:cs="NoorLotus"/>
                <w:noProof/>
                <w:webHidden/>
              </w:rPr>
              <w:instrText xml:space="preserve"> PAGEREF _Toc190074513 \h </w:instrText>
            </w:r>
            <w:r w:rsidR="00A96115" w:rsidRPr="00A52C5A">
              <w:rPr>
                <w:rStyle w:val="Hyperlink"/>
                <w:rFonts w:ascii="NoorLotus" w:hAnsi="NoorLotus" w:cs="NoorLotus"/>
                <w:noProof/>
                <w:rtl/>
              </w:rPr>
            </w:r>
            <w:r w:rsidR="00A96115" w:rsidRPr="00A52C5A">
              <w:rPr>
                <w:rStyle w:val="Hyperlink"/>
                <w:rFonts w:ascii="NoorLotus" w:hAnsi="NoorLotus" w:cs="NoorLotus"/>
                <w:noProof/>
                <w:rtl/>
              </w:rPr>
              <w:fldChar w:fldCharType="separate"/>
            </w:r>
            <w:r w:rsidR="00ED6DB2">
              <w:rPr>
                <w:rFonts w:ascii="NoorLotus" w:hAnsi="NoorLotus" w:cs="NoorLotus"/>
                <w:noProof/>
                <w:webHidden/>
                <w:rtl/>
              </w:rPr>
              <w:t>5</w:t>
            </w:r>
            <w:r w:rsidR="00A96115" w:rsidRPr="00A52C5A">
              <w:rPr>
                <w:rStyle w:val="Hyperlink"/>
                <w:rFonts w:ascii="NoorLotus" w:hAnsi="NoorLotus" w:cs="NoorLotus"/>
                <w:noProof/>
                <w:rtl/>
              </w:rPr>
              <w:fldChar w:fldCharType="end"/>
            </w:r>
          </w:hyperlink>
        </w:p>
        <w:p w14:paraId="75025587" w14:textId="363B5D0B" w:rsidR="00A96115" w:rsidRPr="00A52C5A" w:rsidRDefault="00824F39" w:rsidP="00607EC2">
          <w:pPr>
            <w:pStyle w:val="TOC2"/>
            <w:tabs>
              <w:tab w:val="right" w:leader="dot" w:pos="9350"/>
            </w:tabs>
            <w:jc w:val="both"/>
            <w:rPr>
              <w:rFonts w:ascii="NoorLotus" w:eastAsiaTheme="minorEastAsia" w:hAnsi="NoorLotus" w:cs="NoorLotus"/>
              <w:noProof/>
              <w:kern w:val="2"/>
              <w:sz w:val="24"/>
              <w:szCs w:val="24"/>
              <w14:ligatures w14:val="standardContextual"/>
            </w:rPr>
          </w:pPr>
          <w:hyperlink w:anchor="_Toc190074514" w:history="1">
            <w:r w:rsidR="00A96115" w:rsidRPr="00A52C5A">
              <w:rPr>
                <w:rStyle w:val="Hyperlink"/>
                <w:rFonts w:ascii="NoorLotus" w:hAnsi="NoorLotus" w:cs="NoorLotus"/>
                <w:noProof/>
                <w:rtl/>
              </w:rPr>
              <w:t>بررسی کلام مرحوم عراقی</w:t>
            </w:r>
            <w:r w:rsidR="00A96115" w:rsidRPr="00A52C5A">
              <w:rPr>
                <w:rFonts w:ascii="NoorLotus" w:hAnsi="NoorLotus" w:cs="NoorLotus"/>
                <w:noProof/>
                <w:webHidden/>
              </w:rPr>
              <w:tab/>
            </w:r>
            <w:r w:rsidR="00A96115" w:rsidRPr="00A52C5A">
              <w:rPr>
                <w:rStyle w:val="Hyperlink"/>
                <w:rFonts w:ascii="NoorLotus" w:hAnsi="NoorLotus" w:cs="NoorLotus"/>
                <w:noProof/>
                <w:rtl/>
              </w:rPr>
              <w:fldChar w:fldCharType="begin"/>
            </w:r>
            <w:r w:rsidR="00A96115" w:rsidRPr="00A52C5A">
              <w:rPr>
                <w:rFonts w:ascii="NoorLotus" w:hAnsi="NoorLotus" w:cs="NoorLotus"/>
                <w:noProof/>
                <w:webHidden/>
              </w:rPr>
              <w:instrText xml:space="preserve"> PAGEREF _Toc190074514 \h </w:instrText>
            </w:r>
            <w:r w:rsidR="00A96115" w:rsidRPr="00A52C5A">
              <w:rPr>
                <w:rStyle w:val="Hyperlink"/>
                <w:rFonts w:ascii="NoorLotus" w:hAnsi="NoorLotus" w:cs="NoorLotus"/>
                <w:noProof/>
                <w:rtl/>
              </w:rPr>
            </w:r>
            <w:r w:rsidR="00A96115" w:rsidRPr="00A52C5A">
              <w:rPr>
                <w:rStyle w:val="Hyperlink"/>
                <w:rFonts w:ascii="NoorLotus" w:hAnsi="NoorLotus" w:cs="NoorLotus"/>
                <w:noProof/>
                <w:rtl/>
              </w:rPr>
              <w:fldChar w:fldCharType="separate"/>
            </w:r>
            <w:r w:rsidR="00ED6DB2">
              <w:rPr>
                <w:rFonts w:ascii="NoorLotus" w:hAnsi="NoorLotus" w:cs="NoorLotus"/>
                <w:noProof/>
                <w:webHidden/>
                <w:rtl/>
              </w:rPr>
              <w:t>6</w:t>
            </w:r>
            <w:r w:rsidR="00A96115" w:rsidRPr="00A52C5A">
              <w:rPr>
                <w:rStyle w:val="Hyperlink"/>
                <w:rFonts w:ascii="NoorLotus" w:hAnsi="NoorLotus" w:cs="NoorLotus"/>
                <w:noProof/>
                <w:rtl/>
              </w:rPr>
              <w:fldChar w:fldCharType="end"/>
            </w:r>
          </w:hyperlink>
        </w:p>
        <w:p w14:paraId="75980EE8" w14:textId="1F337AE3" w:rsidR="00A96115" w:rsidRPr="00A52C5A" w:rsidRDefault="00824F39" w:rsidP="00607EC2">
          <w:pPr>
            <w:pStyle w:val="TOC2"/>
            <w:tabs>
              <w:tab w:val="right" w:leader="dot" w:pos="9350"/>
            </w:tabs>
            <w:jc w:val="both"/>
            <w:rPr>
              <w:rFonts w:ascii="NoorLotus" w:eastAsiaTheme="minorEastAsia" w:hAnsi="NoorLotus" w:cs="NoorLotus"/>
              <w:noProof/>
              <w:kern w:val="2"/>
              <w:sz w:val="24"/>
              <w:szCs w:val="24"/>
              <w14:ligatures w14:val="standardContextual"/>
            </w:rPr>
          </w:pPr>
          <w:hyperlink w:anchor="_Toc190074515" w:history="1">
            <w:r w:rsidR="00A96115" w:rsidRPr="00A52C5A">
              <w:rPr>
                <w:rStyle w:val="Hyperlink"/>
                <w:rFonts w:ascii="NoorLotus" w:hAnsi="NoorLotus" w:cs="NoorLotus"/>
                <w:noProof/>
                <w:rtl/>
              </w:rPr>
              <w:t>دوران امر بین محذورین</w:t>
            </w:r>
            <w:r w:rsidR="00A96115" w:rsidRPr="00A52C5A">
              <w:rPr>
                <w:rFonts w:ascii="NoorLotus" w:hAnsi="NoorLotus" w:cs="NoorLotus"/>
                <w:noProof/>
                <w:webHidden/>
              </w:rPr>
              <w:tab/>
            </w:r>
            <w:r w:rsidR="00A96115" w:rsidRPr="00A52C5A">
              <w:rPr>
                <w:rStyle w:val="Hyperlink"/>
                <w:rFonts w:ascii="NoorLotus" w:hAnsi="NoorLotus" w:cs="NoorLotus"/>
                <w:noProof/>
                <w:rtl/>
              </w:rPr>
              <w:fldChar w:fldCharType="begin"/>
            </w:r>
            <w:r w:rsidR="00A96115" w:rsidRPr="00A52C5A">
              <w:rPr>
                <w:rFonts w:ascii="NoorLotus" w:hAnsi="NoorLotus" w:cs="NoorLotus"/>
                <w:noProof/>
                <w:webHidden/>
              </w:rPr>
              <w:instrText xml:space="preserve"> PAGEREF _Toc190074515 \h </w:instrText>
            </w:r>
            <w:r w:rsidR="00A96115" w:rsidRPr="00A52C5A">
              <w:rPr>
                <w:rStyle w:val="Hyperlink"/>
                <w:rFonts w:ascii="NoorLotus" w:hAnsi="NoorLotus" w:cs="NoorLotus"/>
                <w:noProof/>
                <w:rtl/>
              </w:rPr>
            </w:r>
            <w:r w:rsidR="00A96115" w:rsidRPr="00A52C5A">
              <w:rPr>
                <w:rStyle w:val="Hyperlink"/>
                <w:rFonts w:ascii="NoorLotus" w:hAnsi="NoorLotus" w:cs="NoorLotus"/>
                <w:noProof/>
                <w:rtl/>
              </w:rPr>
              <w:fldChar w:fldCharType="separate"/>
            </w:r>
            <w:r w:rsidR="00ED6DB2">
              <w:rPr>
                <w:rFonts w:ascii="NoorLotus" w:hAnsi="NoorLotus" w:cs="NoorLotus"/>
                <w:noProof/>
                <w:webHidden/>
                <w:rtl/>
              </w:rPr>
              <w:t>7</w:t>
            </w:r>
            <w:r w:rsidR="00A96115" w:rsidRPr="00A52C5A">
              <w:rPr>
                <w:rStyle w:val="Hyperlink"/>
                <w:rFonts w:ascii="NoorLotus" w:hAnsi="NoorLotus" w:cs="NoorLotus"/>
                <w:noProof/>
                <w:rtl/>
              </w:rPr>
              <w:fldChar w:fldCharType="end"/>
            </w:r>
          </w:hyperlink>
        </w:p>
        <w:p w14:paraId="7CC95FEF" w14:textId="0CF046E9" w:rsidR="00A96115" w:rsidRPr="00A52C5A" w:rsidRDefault="00A96115" w:rsidP="00607EC2">
          <w:pPr>
            <w:jc w:val="both"/>
            <w:rPr>
              <w:rFonts w:ascii="NoorLotus" w:hAnsi="NoorLotus" w:cs="NoorLotus"/>
              <w:rtl/>
            </w:rPr>
          </w:pPr>
          <w:r w:rsidRPr="00A52C5A">
            <w:rPr>
              <w:rFonts w:ascii="NoorLotus" w:hAnsi="NoorLotus" w:cs="NoorLotus"/>
              <w:b/>
              <w:bCs/>
              <w:noProof/>
            </w:rPr>
            <w:fldChar w:fldCharType="end"/>
          </w:r>
        </w:p>
      </w:sdtContent>
    </w:sdt>
    <w:p w14:paraId="52CC30B2" w14:textId="11B235DF" w:rsidR="007078F9" w:rsidRPr="00A52C5A" w:rsidRDefault="000F3B08" w:rsidP="00607EC2">
      <w:pPr>
        <w:jc w:val="center"/>
        <w:rPr>
          <w:rFonts w:ascii="NoorLotus" w:hAnsi="NoorLotus" w:cs="NoorLotus"/>
          <w:rtl/>
        </w:rPr>
      </w:pPr>
      <w:r w:rsidRPr="00A52C5A">
        <w:rPr>
          <w:rFonts w:ascii="NoorLotus" w:hAnsi="NoorLotus" w:cs="NoorLotus"/>
          <w:rtl/>
        </w:rPr>
        <w:t>بسم الله الرحمن الرحیم</w:t>
      </w:r>
    </w:p>
    <w:p w14:paraId="4FFE8F5F" w14:textId="77777777" w:rsidR="000F3B08" w:rsidRPr="00A52C5A" w:rsidRDefault="000F3B08" w:rsidP="00607EC2">
      <w:pPr>
        <w:pStyle w:val="Heading1"/>
        <w:rPr>
          <w:rtl/>
        </w:rPr>
      </w:pPr>
      <w:bookmarkStart w:id="0" w:name="_Toc189837074"/>
      <w:bookmarkStart w:id="1" w:name="_Toc189945969"/>
      <w:bookmarkStart w:id="2" w:name="_Toc190074509"/>
      <w:r w:rsidRPr="00A52C5A">
        <w:rPr>
          <w:rtl/>
        </w:rPr>
        <w:t>ادامه تنبیه سوم برائت: اقسام شبهۀ موضوعیه تحریمیه</w:t>
      </w:r>
      <w:bookmarkEnd w:id="0"/>
      <w:bookmarkEnd w:id="1"/>
      <w:bookmarkEnd w:id="2"/>
    </w:p>
    <w:p w14:paraId="379D5F2A" w14:textId="43DC9596" w:rsidR="00D55962" w:rsidRPr="00A52C5A" w:rsidRDefault="005049BC" w:rsidP="00607EC2">
      <w:pPr>
        <w:jc w:val="both"/>
        <w:rPr>
          <w:rFonts w:ascii="NoorLotus" w:hAnsi="NoorLotus" w:cs="NoorLotus"/>
          <w:rtl/>
        </w:rPr>
      </w:pPr>
      <w:r w:rsidRPr="00A52C5A">
        <w:rPr>
          <w:rFonts w:ascii="NoorLotus" w:hAnsi="NoorLotus" w:cs="NoorLotus"/>
          <w:rtl/>
        </w:rPr>
        <w:t xml:space="preserve">بحث در اقسام شبهه‌ی موضوعیه تحریمیه بود. </w:t>
      </w:r>
      <w:r w:rsidR="00607EC2">
        <w:rPr>
          <w:rFonts w:ascii="NoorLotus" w:hAnsi="NoorLotus" w:cs="NoorLotus" w:hint="cs"/>
          <w:rtl/>
        </w:rPr>
        <w:t>(تا کنون دو قسم از آن را بررسی کردیم)</w:t>
      </w:r>
    </w:p>
    <w:p w14:paraId="6AD2ADF8" w14:textId="07A350D8" w:rsidR="005049BC" w:rsidRPr="00A52C5A" w:rsidRDefault="005049BC" w:rsidP="00607EC2">
      <w:pPr>
        <w:pStyle w:val="Heading2"/>
        <w:jc w:val="both"/>
        <w:rPr>
          <w:rFonts w:ascii="NoorLotus" w:hAnsi="NoorLotus"/>
          <w:rtl/>
        </w:rPr>
      </w:pPr>
      <w:bookmarkStart w:id="3" w:name="_Toc190074510"/>
      <w:r w:rsidRPr="00A52C5A">
        <w:rPr>
          <w:rFonts w:ascii="NoorLotus" w:hAnsi="NoorLotus"/>
          <w:rtl/>
        </w:rPr>
        <w:t>قسم سوم</w:t>
      </w:r>
      <w:r w:rsidR="005E77EB" w:rsidRPr="00A52C5A">
        <w:rPr>
          <w:rFonts w:ascii="NoorLotus" w:hAnsi="NoorLotus"/>
          <w:rtl/>
        </w:rPr>
        <w:t xml:space="preserve"> از اقسام شبهه‌ی موضوعیه: نهی از مجموع افراد طبیعت</w:t>
      </w:r>
      <w:bookmarkEnd w:id="3"/>
    </w:p>
    <w:p w14:paraId="38D7F5D4" w14:textId="7E998786" w:rsidR="000F3B08" w:rsidRPr="00A52C5A" w:rsidRDefault="00607EC2" w:rsidP="00810D14">
      <w:pPr>
        <w:jc w:val="both"/>
        <w:rPr>
          <w:rFonts w:ascii="NoorLotus" w:hAnsi="NoorLotus" w:cs="NoorLotus"/>
          <w:rtl/>
        </w:rPr>
      </w:pPr>
      <w:r>
        <w:rPr>
          <w:rFonts w:ascii="NoorLotus" w:hAnsi="NoorLotus" w:cs="NoorLotus" w:hint="cs"/>
          <w:rtl/>
        </w:rPr>
        <w:t xml:space="preserve">گاهی </w:t>
      </w:r>
      <w:r w:rsidR="005049BC" w:rsidRPr="00A52C5A">
        <w:rPr>
          <w:rFonts w:ascii="NoorLotus" w:hAnsi="NoorLotus" w:cs="NoorLotus"/>
          <w:rtl/>
        </w:rPr>
        <w:t xml:space="preserve">نهی به اتیان مجموع افراد یک طبیعت تعلق </w:t>
      </w:r>
      <w:r>
        <w:rPr>
          <w:rFonts w:ascii="NoorLotus" w:hAnsi="NoorLotus" w:cs="NoorLotus" w:hint="cs"/>
          <w:rtl/>
        </w:rPr>
        <w:t>می‌گیرد</w:t>
      </w:r>
      <w:r w:rsidR="005049BC" w:rsidRPr="00A52C5A">
        <w:rPr>
          <w:rFonts w:ascii="NoorLotus" w:hAnsi="NoorLotus" w:cs="NoorLotus"/>
          <w:rtl/>
        </w:rPr>
        <w:t xml:space="preserve"> مثل این که </w:t>
      </w:r>
      <w:r w:rsidR="007F1B92">
        <w:rPr>
          <w:rFonts w:ascii="NoorLotus" w:hAnsi="NoorLotus" w:cs="NoorLotus"/>
          <w:rtl/>
        </w:rPr>
        <w:t>مولی بفرماید «لاتشرب جمیع المیا</w:t>
      </w:r>
      <w:r w:rsidR="007F1B92">
        <w:rPr>
          <w:rFonts w:ascii="NoorLotus" w:hAnsi="NoorLotus" w:cs="NoorLotus" w:hint="cs"/>
          <w:rtl/>
        </w:rPr>
        <w:t>ه</w:t>
      </w:r>
      <w:r w:rsidR="005049BC" w:rsidRPr="00A52C5A">
        <w:rPr>
          <w:rFonts w:ascii="NoorLotus" w:hAnsi="NoorLotus" w:cs="NoorLotus"/>
          <w:rtl/>
        </w:rPr>
        <w:t xml:space="preserve"> التی فی الدار» </w:t>
      </w:r>
      <w:r w:rsidR="000303C4" w:rsidRPr="00A52C5A">
        <w:rPr>
          <w:rFonts w:ascii="NoorLotus" w:hAnsi="NoorLotus" w:cs="NoorLotus"/>
          <w:rtl/>
        </w:rPr>
        <w:t xml:space="preserve">به نحوی که اگر در خانه ده آب وجود داشته باشد مکلف با شرب نه آب و ترک یکی از آن‌ها تکلیف مولی را </w:t>
      </w:r>
      <w:r w:rsidR="007F1B92">
        <w:rPr>
          <w:rFonts w:ascii="NoorLotus" w:hAnsi="NoorLotus" w:cs="NoorLotus"/>
          <w:rtl/>
        </w:rPr>
        <w:t>امتثال</w:t>
      </w:r>
      <w:r w:rsidR="000303C4" w:rsidRPr="00A52C5A">
        <w:rPr>
          <w:rFonts w:ascii="NoorLotus" w:hAnsi="NoorLotus" w:cs="NoorLotus"/>
          <w:rtl/>
        </w:rPr>
        <w:t xml:space="preserve"> کرده است. </w:t>
      </w:r>
      <w:r w:rsidR="007F1B92">
        <w:rPr>
          <w:rFonts w:ascii="NoorLotus" w:hAnsi="NoorLotus" w:cs="NoorLotus" w:hint="cs"/>
          <w:rtl/>
        </w:rPr>
        <w:t>حال اگر</w:t>
      </w:r>
      <w:r w:rsidR="000303C4" w:rsidRPr="00A52C5A">
        <w:rPr>
          <w:rFonts w:ascii="NoorLotus" w:hAnsi="NoorLotus" w:cs="NoorLotus"/>
          <w:rtl/>
        </w:rPr>
        <w:t xml:space="preserve"> ده مایع در خانه وجود دارد که نه تا از آن‌ها قطعا آب است و </w:t>
      </w:r>
      <w:r w:rsidR="007F1B92">
        <w:rPr>
          <w:rFonts w:ascii="NoorLotus" w:hAnsi="NoorLotus" w:cs="NoorLotus"/>
          <w:rtl/>
        </w:rPr>
        <w:t>ماء بودن یکی از آن‌ها مشکوک است</w:t>
      </w:r>
      <w:r w:rsidR="007F1B92">
        <w:rPr>
          <w:rFonts w:ascii="NoorLotus" w:hAnsi="NoorLotus" w:cs="NoorLotus" w:hint="cs"/>
          <w:rtl/>
        </w:rPr>
        <w:t>،</w:t>
      </w:r>
      <w:r w:rsidR="000303C4" w:rsidRPr="00A52C5A">
        <w:rPr>
          <w:rFonts w:ascii="NoorLotus" w:hAnsi="NoorLotus" w:cs="NoorLotus"/>
          <w:rtl/>
        </w:rPr>
        <w:t xml:space="preserve"> بحث در این است که مکلف در مقام امتثال می‌تواند ن</w:t>
      </w:r>
      <w:r w:rsidR="007F1B92">
        <w:rPr>
          <w:rFonts w:ascii="NoorLotus" w:hAnsi="NoorLotus" w:cs="NoorLotus" w:hint="cs"/>
          <w:rtl/>
        </w:rPr>
        <w:t>ُ</w:t>
      </w:r>
      <w:r w:rsidR="000303C4" w:rsidRPr="00A52C5A">
        <w:rPr>
          <w:rFonts w:ascii="NoorLotus" w:hAnsi="NoorLotus" w:cs="NoorLotus"/>
          <w:rtl/>
        </w:rPr>
        <w:t>ه آب معلومة المائیة را بخورد و به ترک شرب مایع مشکوک المائیة اکتفاء کند یا باید یکی از ن</w:t>
      </w:r>
      <w:r w:rsidR="007F1B92">
        <w:rPr>
          <w:rFonts w:ascii="NoorLotus" w:hAnsi="NoorLotus" w:cs="NoorLotus" w:hint="cs"/>
          <w:rtl/>
        </w:rPr>
        <w:t>ُ</w:t>
      </w:r>
      <w:r w:rsidR="000303C4" w:rsidRPr="00A52C5A">
        <w:rPr>
          <w:rFonts w:ascii="NoorLotus" w:hAnsi="NoorLotus" w:cs="NoorLotus"/>
          <w:rtl/>
        </w:rPr>
        <w:t xml:space="preserve">ه آب معلوم المائیة را ترک کند و اکتفاء به ترک ماء مشکوک المائیة برای او جایز نیست؟ مقتضای اصل برائت جواز اکتفاء به ترک مایع مشکوک المائیة و شرب سایر </w:t>
      </w:r>
      <w:r w:rsidR="007F1B92">
        <w:rPr>
          <w:rFonts w:ascii="NoorLotus" w:hAnsi="NoorLotus" w:cs="NoorLotus"/>
          <w:rtl/>
        </w:rPr>
        <w:lastRenderedPageBreak/>
        <w:t>آب‌ها است</w:t>
      </w:r>
      <w:r w:rsidR="000303C4" w:rsidRPr="00A52C5A">
        <w:rPr>
          <w:rFonts w:ascii="NoorLotus" w:hAnsi="NoorLotus" w:cs="NoorLotus"/>
          <w:rtl/>
        </w:rPr>
        <w:t xml:space="preserve"> زیرا اگر در واقع این مایع دهم</w:t>
      </w:r>
      <w:r w:rsidR="007F1B92">
        <w:rPr>
          <w:rFonts w:ascii="NoorLotus" w:hAnsi="NoorLotus" w:cs="NoorLotus" w:hint="cs"/>
          <w:rtl/>
        </w:rPr>
        <w:t>،</w:t>
      </w:r>
      <w:r w:rsidR="000303C4" w:rsidRPr="00A52C5A">
        <w:rPr>
          <w:rFonts w:ascii="NoorLotus" w:hAnsi="NoorLotus" w:cs="NoorLotus"/>
          <w:rtl/>
        </w:rPr>
        <w:t xml:space="preserve"> آب باشد از </w:t>
      </w:r>
      <w:r w:rsidR="004A7FF0" w:rsidRPr="00A52C5A">
        <w:rPr>
          <w:rFonts w:ascii="NoorLotus" w:hAnsi="NoorLotus" w:cs="NoorLotus"/>
          <w:rtl/>
        </w:rPr>
        <w:t>شرب مجموع این ده آب نهی شده است و اگر این مایع در واقع آب نباشد از شرب مجموع آن ن</w:t>
      </w:r>
      <w:r w:rsidR="007F1B92">
        <w:rPr>
          <w:rFonts w:ascii="NoorLotus" w:hAnsi="NoorLotus" w:cs="NoorLotus" w:hint="cs"/>
          <w:rtl/>
        </w:rPr>
        <w:t>ُ</w:t>
      </w:r>
      <w:r w:rsidR="004A7FF0" w:rsidRPr="00A52C5A">
        <w:rPr>
          <w:rFonts w:ascii="NoorLotus" w:hAnsi="NoorLotus" w:cs="NoorLotus"/>
          <w:rtl/>
        </w:rPr>
        <w:t xml:space="preserve">ه آب نهی شده است. </w:t>
      </w:r>
      <w:r w:rsidR="00E850AE" w:rsidRPr="00A52C5A">
        <w:rPr>
          <w:rFonts w:ascii="NoorLotus" w:hAnsi="NoorLotus" w:cs="NoorLotus"/>
          <w:rtl/>
        </w:rPr>
        <w:t>اکثر -یعنی آن چیزی که موافق با احتیاط است- عدم شرب تمام آن ن</w:t>
      </w:r>
      <w:r w:rsidR="00E13A20">
        <w:rPr>
          <w:rFonts w:ascii="NoorLotus" w:hAnsi="NoorLotus" w:cs="NoorLotus" w:hint="cs"/>
          <w:rtl/>
        </w:rPr>
        <w:t>ُ</w:t>
      </w:r>
      <w:r w:rsidR="00E850AE" w:rsidRPr="00A52C5A">
        <w:rPr>
          <w:rFonts w:ascii="NoorLotus" w:hAnsi="NoorLotus" w:cs="NoorLotus"/>
          <w:rtl/>
        </w:rPr>
        <w:t xml:space="preserve">ه آب </w:t>
      </w:r>
      <w:r w:rsidR="004A7FF0" w:rsidRPr="00A52C5A">
        <w:rPr>
          <w:rFonts w:ascii="NoorLotus" w:hAnsi="NoorLotus" w:cs="NoorLotus"/>
          <w:rtl/>
        </w:rPr>
        <w:t xml:space="preserve">و عدم اکتفاء به ترک شرب مایع مشکوک المائیة </w:t>
      </w:r>
      <w:r w:rsidR="00E850AE" w:rsidRPr="00A52C5A">
        <w:rPr>
          <w:rFonts w:ascii="NoorLotus" w:hAnsi="NoorLotus" w:cs="NoorLotus"/>
          <w:rtl/>
        </w:rPr>
        <w:t xml:space="preserve">است و اگر یکی از این نه آب قطعی را نخورد عمل به احتیاط کرده است ولی </w:t>
      </w:r>
      <w:r w:rsidR="001B73E2" w:rsidRPr="00A52C5A">
        <w:rPr>
          <w:rFonts w:ascii="NoorLotus" w:hAnsi="NoorLotus" w:cs="NoorLotus"/>
          <w:rtl/>
        </w:rPr>
        <w:t>در صورت شرب آن نه آب و ترک شرب مایع مشکوک المائیة د</w:t>
      </w:r>
      <w:r w:rsidR="00E850AE" w:rsidRPr="00A52C5A">
        <w:rPr>
          <w:rFonts w:ascii="NoorLotus" w:hAnsi="NoorLotus" w:cs="NoorLotus"/>
          <w:rtl/>
        </w:rPr>
        <w:t xml:space="preserve">ر امتثال این نهی شک دارد. ولی با دقت معلوم می‌شود که مورد از قبیل دوران بین اقل و اکثر در شبهه‌ی موضوعیه تحریمیه است که مکلف نمی‌داند مولی از او عدم شرب یکی از این ده مایع </w:t>
      </w:r>
      <w:r w:rsidR="00656275" w:rsidRPr="00A52C5A">
        <w:rPr>
          <w:rFonts w:ascii="NoorLotus" w:hAnsi="NoorLotus" w:cs="NoorLotus"/>
          <w:rtl/>
        </w:rPr>
        <w:t>-</w:t>
      </w:r>
      <w:r w:rsidR="00E850AE" w:rsidRPr="00A52C5A">
        <w:rPr>
          <w:rFonts w:ascii="NoorLotus" w:hAnsi="NoorLotus" w:cs="NoorLotus"/>
          <w:rtl/>
        </w:rPr>
        <w:t>که آن اقل است و امتثال آن آسان‌تر است</w:t>
      </w:r>
      <w:r w:rsidR="007441FA" w:rsidRPr="00A52C5A">
        <w:rPr>
          <w:rFonts w:ascii="NoorLotus" w:hAnsi="NoorLotus" w:cs="NoorLotus"/>
          <w:rtl/>
        </w:rPr>
        <w:t xml:space="preserve"> زیرا می‌توان آن نه آب را خورد</w:t>
      </w:r>
      <w:r w:rsidR="00656275" w:rsidRPr="00A52C5A">
        <w:rPr>
          <w:rFonts w:ascii="NoorLotus" w:hAnsi="NoorLotus" w:cs="NoorLotus"/>
          <w:rtl/>
        </w:rPr>
        <w:t xml:space="preserve">- را خواسته </w:t>
      </w:r>
      <w:r w:rsidR="00E850AE" w:rsidRPr="00A52C5A">
        <w:rPr>
          <w:rFonts w:ascii="NoorLotus" w:hAnsi="NoorLotus" w:cs="NoorLotus"/>
          <w:rtl/>
        </w:rPr>
        <w:t xml:space="preserve">یا از او عدم شرب یکی از این نه مایع را </w:t>
      </w:r>
      <w:r w:rsidR="00656275" w:rsidRPr="00A52C5A">
        <w:rPr>
          <w:rFonts w:ascii="NoorLotus" w:hAnsi="NoorLotus" w:cs="NoorLotus"/>
          <w:rtl/>
        </w:rPr>
        <w:t>خواسته است</w:t>
      </w:r>
      <w:r w:rsidR="00E850AE" w:rsidRPr="00A52C5A">
        <w:rPr>
          <w:rFonts w:ascii="NoorLotus" w:hAnsi="NoorLotus" w:cs="NoorLotus"/>
          <w:rtl/>
        </w:rPr>
        <w:t xml:space="preserve"> </w:t>
      </w:r>
      <w:r w:rsidR="00656275" w:rsidRPr="00A52C5A">
        <w:rPr>
          <w:rFonts w:ascii="NoorLotus" w:hAnsi="NoorLotus" w:cs="NoorLotus"/>
          <w:rtl/>
        </w:rPr>
        <w:t xml:space="preserve">که در این صورت تکلیف به اکثر </w:t>
      </w:r>
      <w:r w:rsidR="0021628C" w:rsidRPr="00A52C5A">
        <w:rPr>
          <w:rFonts w:ascii="NoorLotus" w:hAnsi="NoorLotus" w:cs="NoorLotus"/>
          <w:rtl/>
        </w:rPr>
        <w:t xml:space="preserve">و سخت‌تر </w:t>
      </w:r>
      <w:r w:rsidR="00656275" w:rsidRPr="00A52C5A">
        <w:rPr>
          <w:rFonts w:ascii="NoorLotus" w:hAnsi="NoorLotus" w:cs="NoorLotus"/>
          <w:rtl/>
        </w:rPr>
        <w:t>است</w:t>
      </w:r>
      <w:r w:rsidR="0021628C" w:rsidRPr="00A52C5A">
        <w:rPr>
          <w:rFonts w:ascii="NoorLotus" w:hAnsi="NoorLotus" w:cs="NoorLotus"/>
          <w:rtl/>
        </w:rPr>
        <w:t>،</w:t>
      </w:r>
      <w:r w:rsidR="00656275" w:rsidRPr="00A52C5A">
        <w:rPr>
          <w:rFonts w:ascii="NoorLotus" w:hAnsi="NoorLotus" w:cs="NoorLotus"/>
          <w:rtl/>
        </w:rPr>
        <w:t xml:space="preserve"> </w:t>
      </w:r>
      <w:r w:rsidR="00E850AE" w:rsidRPr="00A52C5A">
        <w:rPr>
          <w:rFonts w:ascii="NoorLotus" w:hAnsi="NoorLotus" w:cs="NoorLotus"/>
          <w:rtl/>
        </w:rPr>
        <w:t xml:space="preserve">مقتضای اصل برائت </w:t>
      </w:r>
      <w:r w:rsidR="001423CA" w:rsidRPr="00A52C5A">
        <w:rPr>
          <w:rFonts w:ascii="NoorLotus" w:hAnsi="NoorLotus" w:cs="NoorLotus"/>
          <w:rtl/>
        </w:rPr>
        <w:t xml:space="preserve">این است که از مکلف ترک یکی از آن نه آب خواسته نشده است </w:t>
      </w:r>
      <w:r w:rsidR="00E850AE" w:rsidRPr="00A52C5A">
        <w:rPr>
          <w:rFonts w:ascii="NoorLotus" w:hAnsi="NoorLotus" w:cs="NoorLotus"/>
          <w:rtl/>
        </w:rPr>
        <w:t xml:space="preserve">و اکتفاء به </w:t>
      </w:r>
      <w:r w:rsidR="007B4000" w:rsidRPr="00A52C5A">
        <w:rPr>
          <w:rFonts w:ascii="NoorLotus" w:hAnsi="NoorLotus" w:cs="NoorLotus"/>
          <w:rtl/>
        </w:rPr>
        <w:t>ترک</w:t>
      </w:r>
      <w:r w:rsidR="00E850AE" w:rsidRPr="00A52C5A">
        <w:rPr>
          <w:rFonts w:ascii="NoorLotus" w:hAnsi="NoorLotus" w:cs="NoorLotus"/>
          <w:rtl/>
        </w:rPr>
        <w:t xml:space="preserve"> مایع مشکوک</w:t>
      </w:r>
      <w:r w:rsidR="007B4000" w:rsidRPr="00A52C5A">
        <w:rPr>
          <w:rFonts w:ascii="NoorLotus" w:hAnsi="NoorLotus" w:cs="NoorLotus"/>
          <w:rtl/>
        </w:rPr>
        <w:t xml:space="preserve"> المائیة</w:t>
      </w:r>
      <w:r w:rsidR="00E850AE" w:rsidRPr="00A52C5A">
        <w:rPr>
          <w:rFonts w:ascii="NoorLotus" w:hAnsi="NoorLotus" w:cs="NoorLotus"/>
          <w:rtl/>
        </w:rPr>
        <w:t xml:space="preserve"> و شرب نه آب قطعی</w:t>
      </w:r>
      <w:r w:rsidR="00810D14">
        <w:rPr>
          <w:rFonts w:ascii="NoorLotus" w:hAnsi="NoorLotus" w:cs="NoorLotus" w:hint="cs"/>
          <w:rtl/>
        </w:rPr>
        <w:t xml:space="preserve"> جایز</w:t>
      </w:r>
      <w:r w:rsidR="00E850AE" w:rsidRPr="00A52C5A">
        <w:rPr>
          <w:rFonts w:ascii="NoorLotus" w:hAnsi="NoorLotus" w:cs="NoorLotus"/>
          <w:rtl/>
        </w:rPr>
        <w:t xml:space="preserve"> است. </w:t>
      </w:r>
    </w:p>
    <w:p w14:paraId="03E55614" w14:textId="7BFF7B98" w:rsidR="000E0B97" w:rsidRPr="00A52C5A" w:rsidRDefault="00E850AE" w:rsidP="00A319CE">
      <w:pPr>
        <w:jc w:val="both"/>
        <w:rPr>
          <w:rFonts w:ascii="NoorLotus" w:hAnsi="NoorLotus" w:cs="NoorLotus"/>
          <w:rtl/>
        </w:rPr>
      </w:pPr>
      <w:r w:rsidRPr="00A52C5A">
        <w:rPr>
          <w:rFonts w:ascii="NoorLotus" w:hAnsi="NoorLotus" w:cs="NoorLotus"/>
          <w:rtl/>
        </w:rPr>
        <w:t>بعضی از اشکالات مطرح در بحث اقل و اکثر ارتباطی در شبهات وج</w:t>
      </w:r>
      <w:r w:rsidR="00A319CE">
        <w:rPr>
          <w:rFonts w:ascii="NoorLotus" w:hAnsi="NoorLotus" w:cs="NoorLotus"/>
          <w:rtl/>
        </w:rPr>
        <w:t>وبیه</w:t>
      </w:r>
      <w:r w:rsidR="00A319CE">
        <w:rPr>
          <w:rFonts w:ascii="NoorLotus" w:hAnsi="NoorLotus" w:cs="NoorLotus" w:hint="cs"/>
          <w:rtl/>
        </w:rPr>
        <w:t xml:space="preserve">، در اینجا </w:t>
      </w:r>
      <w:r w:rsidRPr="00A52C5A">
        <w:rPr>
          <w:rFonts w:ascii="NoorLotus" w:hAnsi="NoorLotus" w:cs="NoorLotus"/>
          <w:rtl/>
        </w:rPr>
        <w:t>مطرح نمی‌شود. مثلا یکی از اشکالات</w:t>
      </w:r>
      <w:r w:rsidR="006C585F" w:rsidRPr="00A52C5A">
        <w:rPr>
          <w:rFonts w:ascii="NoorLotus" w:hAnsi="NoorLotus" w:cs="NoorLotus"/>
          <w:rtl/>
        </w:rPr>
        <w:t xml:space="preserve"> مطرح در آن‌جا</w:t>
      </w:r>
      <w:r w:rsidRPr="00A52C5A">
        <w:rPr>
          <w:rFonts w:ascii="NoorLotus" w:hAnsi="NoorLotus" w:cs="NoorLotus"/>
          <w:rtl/>
        </w:rPr>
        <w:t xml:space="preserve"> لزوم </w:t>
      </w:r>
      <w:r w:rsidR="006C585F" w:rsidRPr="00A52C5A">
        <w:rPr>
          <w:rFonts w:ascii="NoorLotus" w:hAnsi="NoorLotus" w:cs="NoorLotus"/>
          <w:rtl/>
        </w:rPr>
        <w:t xml:space="preserve">احراز </w:t>
      </w:r>
      <w:r w:rsidRPr="00A52C5A">
        <w:rPr>
          <w:rFonts w:ascii="NoorLotus" w:hAnsi="NoorLotus" w:cs="NoorLotus"/>
          <w:rtl/>
        </w:rPr>
        <w:t xml:space="preserve">تحصیل غرض مولی و </w:t>
      </w:r>
      <w:r w:rsidR="006C585F" w:rsidRPr="00A52C5A">
        <w:rPr>
          <w:rFonts w:ascii="NoorLotus" w:hAnsi="NoorLotus" w:cs="NoorLotus"/>
          <w:rtl/>
        </w:rPr>
        <w:t>سقوط</w:t>
      </w:r>
      <w:r w:rsidRPr="00A52C5A">
        <w:rPr>
          <w:rFonts w:ascii="NoorLotus" w:hAnsi="NoorLotus" w:cs="NoorLotus"/>
          <w:rtl/>
        </w:rPr>
        <w:t xml:space="preserve"> امر است </w:t>
      </w:r>
      <w:r w:rsidR="006C585F" w:rsidRPr="00A52C5A">
        <w:rPr>
          <w:rFonts w:ascii="NoorLotus" w:hAnsi="NoorLotus" w:cs="NoorLotus"/>
          <w:rtl/>
        </w:rPr>
        <w:t>در حالی که با اکتفاء به اقل این دو احراز نمی‌شوند ولی در شبهات تحریمیه مثل ما نحن فیه ممکن است آن اشکالات مطرح نشود و گفته شود «همین که عصیان احراز نمی‌شود کافی است.»</w:t>
      </w:r>
    </w:p>
    <w:p w14:paraId="3EAC74DC" w14:textId="32AE6C6F" w:rsidR="00E850AE" w:rsidRPr="00A52C5A" w:rsidRDefault="00E850AE" w:rsidP="00607EC2">
      <w:pPr>
        <w:jc w:val="both"/>
        <w:rPr>
          <w:rFonts w:ascii="NoorLotus" w:hAnsi="NoorLotus" w:cs="NoorLotus"/>
          <w:rtl/>
        </w:rPr>
      </w:pPr>
      <w:r w:rsidRPr="00A52C5A">
        <w:rPr>
          <w:rFonts w:ascii="NoorLotus" w:hAnsi="NoorLotus" w:cs="NoorLotus"/>
          <w:rtl/>
        </w:rPr>
        <w:t xml:space="preserve">مرحوم تبریزی فرموده‌اند: در این جا استصحاب موضوعی عدم ماء بودن این مایع دهم جاری می‌شود </w:t>
      </w:r>
      <w:r w:rsidR="00F34C63" w:rsidRPr="00A52C5A">
        <w:rPr>
          <w:rFonts w:ascii="NoorLotus" w:hAnsi="NoorLotus" w:cs="NoorLotus"/>
          <w:rtl/>
        </w:rPr>
        <w:t>و</w:t>
      </w:r>
      <w:r w:rsidRPr="00A52C5A">
        <w:rPr>
          <w:rFonts w:ascii="NoorLotus" w:hAnsi="NoorLotus" w:cs="NoorLotus"/>
          <w:rtl/>
        </w:rPr>
        <w:t xml:space="preserve"> آن حاکم بر برائت از حرمت شرب مجموع آن ن</w:t>
      </w:r>
      <w:r w:rsidR="00F34C63" w:rsidRPr="00A52C5A">
        <w:rPr>
          <w:rFonts w:ascii="NoorLotus" w:hAnsi="NoorLotus" w:cs="NoorLotus"/>
          <w:rtl/>
        </w:rPr>
        <w:t>ُ</w:t>
      </w:r>
      <w:r w:rsidRPr="00A52C5A">
        <w:rPr>
          <w:rFonts w:ascii="NoorLotus" w:hAnsi="NoorLotus" w:cs="NoorLotus"/>
          <w:rtl/>
        </w:rPr>
        <w:t xml:space="preserve">ه آب است. </w:t>
      </w:r>
      <w:r w:rsidR="00B5372C" w:rsidRPr="00A52C5A">
        <w:rPr>
          <w:rFonts w:ascii="NoorLotus" w:hAnsi="NoorLotus" w:cs="NoorLotus"/>
          <w:rtl/>
        </w:rPr>
        <w:t xml:space="preserve">زیرا </w:t>
      </w:r>
      <w:r w:rsidR="00F34C63" w:rsidRPr="00A52C5A">
        <w:rPr>
          <w:rFonts w:ascii="NoorLotus" w:hAnsi="NoorLotus" w:cs="NoorLotus"/>
          <w:rtl/>
        </w:rPr>
        <w:t xml:space="preserve">عنوان «مجموع» در </w:t>
      </w:r>
      <w:r w:rsidR="00B5372C" w:rsidRPr="00A52C5A">
        <w:rPr>
          <w:rFonts w:ascii="NoorLotus" w:hAnsi="NoorLotus" w:cs="NoorLotus"/>
          <w:rtl/>
        </w:rPr>
        <w:t>«لاتشرب مجموع</w:t>
      </w:r>
      <w:r w:rsidR="00A319CE">
        <w:rPr>
          <w:rFonts w:ascii="NoorLotus" w:hAnsi="NoorLotus" w:cs="NoorLotus"/>
          <w:rtl/>
        </w:rPr>
        <w:t xml:space="preserve"> میا</w:t>
      </w:r>
      <w:r w:rsidR="00A319CE">
        <w:rPr>
          <w:rFonts w:ascii="NoorLotus" w:hAnsi="NoorLotus" w:cs="NoorLotus" w:hint="cs"/>
          <w:rtl/>
        </w:rPr>
        <w:t>ه</w:t>
      </w:r>
      <w:r w:rsidR="00F34C63" w:rsidRPr="00A52C5A">
        <w:rPr>
          <w:rFonts w:ascii="NoorLotus" w:hAnsi="NoorLotus" w:cs="NoorLotus"/>
          <w:rtl/>
        </w:rPr>
        <w:t xml:space="preserve"> الدار</w:t>
      </w:r>
      <w:r w:rsidR="00B5372C" w:rsidRPr="00A52C5A">
        <w:rPr>
          <w:rFonts w:ascii="NoorLotus" w:hAnsi="NoorLotus" w:cs="NoorLotus"/>
          <w:rtl/>
        </w:rPr>
        <w:t xml:space="preserve">» عنوان انتزاعی است </w:t>
      </w:r>
      <w:r w:rsidR="002411B1" w:rsidRPr="00A52C5A">
        <w:rPr>
          <w:rFonts w:ascii="NoorLotus" w:hAnsi="NoorLotus" w:cs="NoorLotus"/>
          <w:rtl/>
        </w:rPr>
        <w:t xml:space="preserve">و با استصحاب عدم ماء بودن این مایع دهم اثبات می‌شود که </w:t>
      </w:r>
      <w:r w:rsidR="00B5372C" w:rsidRPr="00A52C5A">
        <w:rPr>
          <w:rFonts w:ascii="NoorLotus" w:hAnsi="NoorLotus" w:cs="NoorLotus"/>
          <w:rtl/>
        </w:rPr>
        <w:t xml:space="preserve">واقع مجموع </w:t>
      </w:r>
      <w:r w:rsidR="00A06E73" w:rsidRPr="00A52C5A">
        <w:rPr>
          <w:rFonts w:ascii="NoorLotus" w:hAnsi="NoorLotus" w:cs="NoorLotus"/>
          <w:rtl/>
        </w:rPr>
        <w:t xml:space="preserve">«لاتشرب مجموع میاه الدار» </w:t>
      </w:r>
      <w:r w:rsidR="00B5372C" w:rsidRPr="00A52C5A">
        <w:rPr>
          <w:rFonts w:ascii="NoorLotus" w:hAnsi="NoorLotus" w:cs="NoorLotus"/>
          <w:rtl/>
        </w:rPr>
        <w:t xml:space="preserve">این نه آب است </w:t>
      </w:r>
      <w:r w:rsidR="00A06E73" w:rsidRPr="00A52C5A">
        <w:rPr>
          <w:rFonts w:ascii="NoorLotus" w:hAnsi="NoorLotus" w:cs="NoorLotus"/>
          <w:rtl/>
        </w:rPr>
        <w:t>ل</w:t>
      </w:r>
      <w:r w:rsidR="00B5372C" w:rsidRPr="00A52C5A">
        <w:rPr>
          <w:rFonts w:ascii="NoorLotus" w:hAnsi="NoorLotus" w:cs="NoorLotus"/>
          <w:rtl/>
        </w:rPr>
        <w:t>ذا</w:t>
      </w:r>
      <w:r w:rsidR="00A06E73" w:rsidRPr="00A52C5A">
        <w:rPr>
          <w:rFonts w:ascii="NoorLotus" w:hAnsi="NoorLotus" w:cs="NoorLotus"/>
          <w:rtl/>
        </w:rPr>
        <w:t xml:space="preserve"> شرب</w:t>
      </w:r>
      <w:r w:rsidR="00B5372C" w:rsidRPr="00A52C5A">
        <w:rPr>
          <w:rFonts w:ascii="NoorLotus" w:hAnsi="NoorLotus" w:cs="NoorLotus"/>
          <w:rtl/>
        </w:rPr>
        <w:t xml:space="preserve"> تمام این ن</w:t>
      </w:r>
      <w:r w:rsidR="00A06E73" w:rsidRPr="00A52C5A">
        <w:rPr>
          <w:rFonts w:ascii="NoorLotus" w:hAnsi="NoorLotus" w:cs="NoorLotus"/>
          <w:rtl/>
        </w:rPr>
        <w:t>ُ</w:t>
      </w:r>
      <w:r w:rsidR="00B5372C" w:rsidRPr="00A52C5A">
        <w:rPr>
          <w:rFonts w:ascii="NoorLotus" w:hAnsi="NoorLotus" w:cs="NoorLotus"/>
          <w:rtl/>
        </w:rPr>
        <w:t xml:space="preserve">ه آب </w:t>
      </w:r>
      <w:r w:rsidR="00A06E73" w:rsidRPr="00A52C5A">
        <w:rPr>
          <w:rFonts w:ascii="NoorLotus" w:hAnsi="NoorLotus" w:cs="NoorLotus"/>
          <w:rtl/>
        </w:rPr>
        <w:t>جایز نیست</w:t>
      </w:r>
      <w:r w:rsidR="005E77EB" w:rsidRPr="00A52C5A">
        <w:rPr>
          <w:rFonts w:ascii="NoorLotus" w:hAnsi="NoorLotus" w:cs="NoorLotus"/>
          <w:vertAlign w:val="superscript"/>
          <w:rtl/>
          <w:lang w:bidi="ar"/>
        </w:rPr>
        <w:footnoteReference w:id="1"/>
      </w:r>
      <w:r w:rsidR="00B5372C" w:rsidRPr="00A52C5A">
        <w:rPr>
          <w:rFonts w:ascii="NoorLotus" w:hAnsi="NoorLotus" w:cs="NoorLotus"/>
          <w:rtl/>
        </w:rPr>
        <w:t xml:space="preserve">. </w:t>
      </w:r>
    </w:p>
    <w:p w14:paraId="7CDAD213" w14:textId="788B3097" w:rsidR="004E6942" w:rsidRPr="00A52C5A" w:rsidRDefault="00B5372C" w:rsidP="001D69B7">
      <w:pPr>
        <w:jc w:val="both"/>
        <w:rPr>
          <w:rFonts w:ascii="NoorLotus" w:hAnsi="NoorLotus" w:cs="NoorLotus"/>
          <w:rtl/>
        </w:rPr>
      </w:pPr>
      <w:r w:rsidRPr="00A52C5A">
        <w:rPr>
          <w:rFonts w:ascii="NoorLotus" w:hAnsi="NoorLotus" w:cs="NoorLotus"/>
          <w:rtl/>
        </w:rPr>
        <w:t xml:space="preserve">این بیان تمام نیست زیرا </w:t>
      </w:r>
      <w:r w:rsidR="002C211A" w:rsidRPr="00A52C5A">
        <w:rPr>
          <w:rFonts w:ascii="NoorLotus" w:hAnsi="NoorLotus" w:cs="NoorLotus"/>
          <w:rtl/>
        </w:rPr>
        <w:t xml:space="preserve">این که گفته شود </w:t>
      </w:r>
      <w:r w:rsidR="00FB237F" w:rsidRPr="00A52C5A">
        <w:rPr>
          <w:rFonts w:ascii="NoorLotus" w:hAnsi="NoorLotus" w:cs="NoorLotus"/>
          <w:rtl/>
        </w:rPr>
        <w:t>«</w:t>
      </w:r>
      <w:r w:rsidR="002C211A" w:rsidRPr="00A52C5A">
        <w:rPr>
          <w:rFonts w:ascii="NoorLotus" w:hAnsi="NoorLotus" w:cs="NoorLotus"/>
          <w:rtl/>
        </w:rPr>
        <w:t xml:space="preserve">عنوان «مجموع» موضوعیت ندارد و آن مشیر به واقع میاه است </w:t>
      </w:r>
      <w:r w:rsidR="00A06E73" w:rsidRPr="00A52C5A">
        <w:rPr>
          <w:rFonts w:ascii="NoorLotus" w:hAnsi="NoorLotus" w:cs="NoorLotus"/>
          <w:rtl/>
        </w:rPr>
        <w:t xml:space="preserve">و </w:t>
      </w:r>
      <w:r w:rsidR="00FB237F" w:rsidRPr="00A52C5A">
        <w:rPr>
          <w:rFonts w:ascii="NoorLotus" w:hAnsi="NoorLotus" w:cs="NoorLotus"/>
          <w:rtl/>
        </w:rPr>
        <w:t xml:space="preserve">واقع مجموع نیز با این استصحاب ثابت می‌شود» </w:t>
      </w:r>
      <w:r w:rsidR="002C211A" w:rsidRPr="00A52C5A">
        <w:rPr>
          <w:rFonts w:ascii="NoorLotus" w:hAnsi="NoorLotus" w:cs="NoorLotus"/>
          <w:rtl/>
        </w:rPr>
        <w:t xml:space="preserve">درست نیست زیرا </w:t>
      </w:r>
      <w:r w:rsidR="00A06E73" w:rsidRPr="00A52C5A">
        <w:rPr>
          <w:rFonts w:ascii="NoorLotus" w:hAnsi="NoorLotus" w:cs="NoorLotus"/>
          <w:rtl/>
        </w:rPr>
        <w:t>شارع</w:t>
      </w:r>
      <w:r w:rsidR="00CE299C" w:rsidRPr="00A52C5A">
        <w:rPr>
          <w:rFonts w:ascii="NoorLotus" w:hAnsi="NoorLotus" w:cs="NoorLotus"/>
          <w:rtl/>
        </w:rPr>
        <w:t xml:space="preserve"> فرمود «لاتشرب کل میاه </w:t>
      </w:r>
      <w:r w:rsidR="0016199C" w:rsidRPr="00A52C5A">
        <w:rPr>
          <w:rFonts w:ascii="NoorLotus" w:hAnsi="NoorLotus" w:cs="NoorLotus"/>
          <w:rtl/>
        </w:rPr>
        <w:t>الدار» و</w:t>
      </w:r>
      <w:r w:rsidR="00A06E73" w:rsidRPr="00A52C5A">
        <w:rPr>
          <w:rFonts w:ascii="NoorLotus" w:hAnsi="NoorLotus" w:cs="NoorLotus"/>
          <w:rtl/>
        </w:rPr>
        <w:t xml:space="preserve"> </w:t>
      </w:r>
      <w:r w:rsidR="002C211A" w:rsidRPr="00A52C5A">
        <w:rPr>
          <w:rFonts w:ascii="NoorLotus" w:hAnsi="NoorLotus" w:cs="NoorLotus"/>
          <w:rtl/>
        </w:rPr>
        <w:t xml:space="preserve">با استصحاب </w:t>
      </w:r>
      <w:r w:rsidR="0016199C" w:rsidRPr="00A52C5A">
        <w:rPr>
          <w:rFonts w:ascii="NoorLotus" w:hAnsi="NoorLotus" w:cs="NoorLotus"/>
          <w:rtl/>
        </w:rPr>
        <w:t xml:space="preserve">عدم ماء بودن این مایع دهم ثابت نمی‌شود که این نُه آب قطعی </w:t>
      </w:r>
      <w:r w:rsidR="002C211A" w:rsidRPr="00A52C5A">
        <w:rPr>
          <w:rFonts w:ascii="NoorLotus" w:hAnsi="NoorLotus" w:cs="NoorLotus"/>
          <w:rtl/>
        </w:rPr>
        <w:t xml:space="preserve">کل میاه </w:t>
      </w:r>
      <w:r w:rsidR="0016199C" w:rsidRPr="00A52C5A">
        <w:rPr>
          <w:rFonts w:ascii="NoorLotus" w:hAnsi="NoorLotus" w:cs="NoorLotus"/>
          <w:rtl/>
        </w:rPr>
        <w:t xml:space="preserve">دار </w:t>
      </w:r>
      <w:r w:rsidR="002C211A" w:rsidRPr="00A52C5A">
        <w:rPr>
          <w:rFonts w:ascii="NoorLotus" w:hAnsi="NoorLotus" w:cs="NoorLotus"/>
          <w:rtl/>
        </w:rPr>
        <w:t>است و شرب آن ن</w:t>
      </w:r>
      <w:r w:rsidR="0016199C" w:rsidRPr="00A52C5A">
        <w:rPr>
          <w:rFonts w:ascii="NoorLotus" w:hAnsi="NoorLotus" w:cs="NoorLotus"/>
          <w:rtl/>
        </w:rPr>
        <w:t>ُ</w:t>
      </w:r>
      <w:r w:rsidR="002C211A" w:rsidRPr="00A52C5A">
        <w:rPr>
          <w:rFonts w:ascii="NoorLotus" w:hAnsi="NoorLotus" w:cs="NoorLotus"/>
          <w:rtl/>
        </w:rPr>
        <w:t xml:space="preserve">ه آب </w:t>
      </w:r>
      <w:r w:rsidR="0016199C" w:rsidRPr="00A52C5A">
        <w:rPr>
          <w:rFonts w:ascii="NoorLotus" w:hAnsi="NoorLotus" w:cs="NoorLotus"/>
          <w:rtl/>
        </w:rPr>
        <w:t xml:space="preserve">به معنای شرب تمام میاه دار است. </w:t>
      </w:r>
      <w:r w:rsidR="002C211A" w:rsidRPr="00A52C5A">
        <w:rPr>
          <w:rFonts w:ascii="NoorLotus" w:hAnsi="NoorLotus" w:cs="NoorLotus"/>
          <w:rtl/>
        </w:rPr>
        <w:t xml:space="preserve">این که گفته شود </w:t>
      </w:r>
      <w:r w:rsidR="0016199C" w:rsidRPr="00A52C5A">
        <w:rPr>
          <w:rFonts w:ascii="NoorLotus" w:hAnsi="NoorLotus" w:cs="NoorLotus"/>
          <w:rtl/>
        </w:rPr>
        <w:t>«</w:t>
      </w:r>
      <w:r w:rsidR="002C211A" w:rsidRPr="00A52C5A">
        <w:rPr>
          <w:rFonts w:ascii="NoorLotus" w:hAnsi="NoorLotus" w:cs="NoorLotus"/>
          <w:rtl/>
        </w:rPr>
        <w:t>«کل میاه</w:t>
      </w:r>
      <w:r w:rsidR="0016199C" w:rsidRPr="00A52C5A">
        <w:rPr>
          <w:rFonts w:ascii="NoorLotus" w:hAnsi="NoorLotus" w:cs="NoorLotus"/>
          <w:rtl/>
        </w:rPr>
        <w:t xml:space="preserve"> الدار</w:t>
      </w:r>
      <w:r w:rsidR="002C211A" w:rsidRPr="00A52C5A">
        <w:rPr>
          <w:rFonts w:ascii="NoorLotus" w:hAnsi="NoorLotus" w:cs="NoorLotus"/>
          <w:rtl/>
        </w:rPr>
        <w:t>» عنوان مشیر به</w:t>
      </w:r>
      <w:r w:rsidR="0016199C" w:rsidRPr="00A52C5A">
        <w:rPr>
          <w:rFonts w:ascii="NoorLotus" w:hAnsi="NoorLotus" w:cs="NoorLotus"/>
          <w:rtl/>
        </w:rPr>
        <w:t xml:space="preserve"> موضوع مرکب آب بودن این </w:t>
      </w:r>
      <w:r w:rsidR="0016199C" w:rsidRPr="00A52C5A">
        <w:rPr>
          <w:rFonts w:ascii="NoorLotus" w:hAnsi="NoorLotus" w:cs="NoorLotus"/>
          <w:rtl/>
        </w:rPr>
        <w:lastRenderedPageBreak/>
        <w:t xml:space="preserve">نُه </w:t>
      </w:r>
      <w:r w:rsidR="001D69B7">
        <w:rPr>
          <w:rFonts w:ascii="NoorLotus" w:hAnsi="NoorLotus" w:cs="NoorLotus" w:hint="cs"/>
          <w:rtl/>
        </w:rPr>
        <w:t>مایع</w:t>
      </w:r>
      <w:r w:rsidR="0016199C" w:rsidRPr="00A52C5A">
        <w:rPr>
          <w:rFonts w:ascii="NoorLotus" w:hAnsi="NoorLotus" w:cs="NoorLotus"/>
          <w:rtl/>
        </w:rPr>
        <w:t xml:space="preserve"> و عدم ماء بودن آن مایع دهمی است </w:t>
      </w:r>
      <w:r w:rsidR="00102934" w:rsidRPr="00A52C5A">
        <w:rPr>
          <w:rFonts w:ascii="NoorLotus" w:hAnsi="NoorLotus" w:cs="NoorLotus"/>
          <w:rtl/>
        </w:rPr>
        <w:t xml:space="preserve">و ماء بودن این نُه مایع بالوجدان ثابت است و با استصحاب عدم ماء بودن مایع دهم موضوع مرکب اثبات می‌شود» خلاف ظاهر است. </w:t>
      </w:r>
    </w:p>
    <w:p w14:paraId="27441CA0" w14:textId="07DC5780" w:rsidR="002F2179" w:rsidRPr="00A52C5A" w:rsidRDefault="002F2179" w:rsidP="001D69B7">
      <w:pPr>
        <w:jc w:val="both"/>
        <w:rPr>
          <w:rFonts w:ascii="NoorLotus" w:hAnsi="NoorLotus" w:cs="NoorLotus"/>
          <w:rtl/>
        </w:rPr>
      </w:pPr>
      <w:r w:rsidRPr="00A52C5A">
        <w:rPr>
          <w:rFonts w:ascii="NoorLotus" w:hAnsi="NoorLotus" w:cs="NoorLotus"/>
          <w:rtl/>
        </w:rPr>
        <w:t>البته ممکن است در مقام استصحاب دیگر</w:t>
      </w:r>
      <w:r w:rsidR="001D69B7">
        <w:rPr>
          <w:rFonts w:ascii="NoorLotus" w:hAnsi="NoorLotus" w:cs="NoorLotus" w:hint="cs"/>
          <w:rtl/>
        </w:rPr>
        <w:t>ی</w:t>
      </w:r>
      <w:r w:rsidRPr="00A52C5A">
        <w:rPr>
          <w:rFonts w:ascii="NoorLotus" w:hAnsi="NoorLotus" w:cs="NoorLotus"/>
          <w:rtl/>
        </w:rPr>
        <w:t xml:space="preserve"> جاری شود مثلا گفته شود «یک زمانی این نُه آب کل میاه دار بودند و بعد از اضافه شدن ماء دهم به آن‌ها مقتضای استصحاب این است که هنوز نیز این نُه آب</w:t>
      </w:r>
      <w:r w:rsidR="00F33B56">
        <w:rPr>
          <w:rFonts w:ascii="NoorLotus" w:hAnsi="NoorLotus" w:cs="NoorLotus" w:hint="cs"/>
          <w:rtl/>
        </w:rPr>
        <w:t>،</w:t>
      </w:r>
      <w:r w:rsidRPr="00A52C5A">
        <w:rPr>
          <w:rFonts w:ascii="NoorLotus" w:hAnsi="NoorLotus" w:cs="NoorLotus"/>
          <w:rtl/>
        </w:rPr>
        <w:t xml:space="preserve"> کل میاه دار هستند.» ولی این غیر از استصحاب عدم ماء بودن این مایع دهم است.</w:t>
      </w:r>
    </w:p>
    <w:p w14:paraId="1DCA74D9" w14:textId="78274B5B" w:rsidR="004E6942" w:rsidRPr="00A52C5A" w:rsidRDefault="004E6942" w:rsidP="00C42345">
      <w:pPr>
        <w:jc w:val="both"/>
        <w:rPr>
          <w:rFonts w:ascii="NoorLotus" w:hAnsi="NoorLotus" w:cs="NoorLotus"/>
          <w:rtl/>
        </w:rPr>
      </w:pPr>
      <w:r w:rsidRPr="00116FB2">
        <w:rPr>
          <w:rFonts w:ascii="NoorLotus" w:hAnsi="NoorLotus" w:cs="NoorLotus"/>
          <w:rtl/>
        </w:rPr>
        <w:t>مثال</w:t>
      </w:r>
      <w:r w:rsidRPr="00A52C5A">
        <w:rPr>
          <w:rFonts w:ascii="NoorLotus" w:hAnsi="NoorLotus" w:cs="NoorLotus"/>
          <w:rtl/>
        </w:rPr>
        <w:t xml:space="preserve"> واقعی برای این بحث</w:t>
      </w:r>
      <w:r w:rsidR="00F33B56">
        <w:rPr>
          <w:rFonts w:ascii="NoorLotus" w:hAnsi="NoorLotus" w:cs="NoorLotus" w:hint="cs"/>
          <w:rtl/>
        </w:rPr>
        <w:t>،</w:t>
      </w:r>
      <w:r w:rsidRPr="00A52C5A">
        <w:rPr>
          <w:rFonts w:ascii="NoorLotus" w:hAnsi="NoorLotus" w:cs="NoorLotus"/>
          <w:rtl/>
        </w:rPr>
        <w:t xml:space="preserve"> حرمت مجسمه‌سازی</w:t>
      </w:r>
      <w:r w:rsidR="004C7F30" w:rsidRPr="00A52C5A">
        <w:rPr>
          <w:rFonts w:ascii="NoorLotus" w:hAnsi="NoorLotus" w:cs="NoorLotus"/>
          <w:rtl/>
        </w:rPr>
        <w:t xml:space="preserve"> است </w:t>
      </w:r>
      <w:r w:rsidR="004C7F30" w:rsidRPr="00A52C5A">
        <w:rPr>
          <w:rFonts w:ascii="Times New Roman" w:hAnsi="Times New Roman" w:cs="Times New Roman" w:hint="cs"/>
          <w:rtl/>
        </w:rPr>
        <w:t>–</w:t>
      </w:r>
      <w:r w:rsidR="00F33B56">
        <w:rPr>
          <w:rFonts w:ascii="NoorLotus" w:hAnsi="NoorLotus" w:cs="NoorLotus"/>
          <w:rtl/>
        </w:rPr>
        <w:t xml:space="preserve"> که</w:t>
      </w:r>
      <w:r w:rsidR="00F33B56">
        <w:rPr>
          <w:rFonts w:ascii="NoorLotus" w:hAnsi="NoorLotus" w:cs="NoorLotus" w:hint="cs"/>
          <w:rtl/>
        </w:rPr>
        <w:t xml:space="preserve"> طبق نظر</w:t>
      </w:r>
      <w:r w:rsidR="00FD070A" w:rsidRPr="00A52C5A">
        <w:rPr>
          <w:rFonts w:ascii="NoorLotus" w:hAnsi="NoorLotus" w:cs="NoorLotus"/>
          <w:rtl/>
        </w:rPr>
        <w:t xml:space="preserve"> مشهور</w:t>
      </w:r>
      <w:r w:rsidR="004C7F30" w:rsidRPr="00A52C5A">
        <w:rPr>
          <w:rFonts w:ascii="NoorLotus" w:hAnsi="NoorLotus" w:cs="NoorLotus"/>
          <w:rtl/>
        </w:rPr>
        <w:t xml:space="preserve"> حرام است البته </w:t>
      </w:r>
      <w:r w:rsidR="003941D0" w:rsidRPr="00A52C5A">
        <w:rPr>
          <w:rFonts w:ascii="NoorLotus" w:hAnsi="NoorLotus" w:cs="NoorLotus"/>
          <w:rtl/>
        </w:rPr>
        <w:t xml:space="preserve">بعضی مثل صاحب کتاب </w:t>
      </w:r>
      <w:r w:rsidR="007C25CF" w:rsidRPr="00A52C5A">
        <w:rPr>
          <w:rFonts w:ascii="NoorLotus" w:hAnsi="NoorLotus" w:cs="NoorLotus"/>
          <w:rtl/>
        </w:rPr>
        <w:t xml:space="preserve">قرائاة فقهیة معاصرة قائل به کراهت آن شدند. مرحوم تبریزی نیز قبلا قائل به کراهت آن بودند ولی بعدا احتیاط واجب کردند.- </w:t>
      </w:r>
      <w:r w:rsidR="004C7F30" w:rsidRPr="00A52C5A">
        <w:rPr>
          <w:rFonts w:ascii="NoorLotus" w:hAnsi="NoorLotus" w:cs="NoorLotus"/>
          <w:rtl/>
        </w:rPr>
        <w:t>که بنا</w:t>
      </w:r>
      <w:r w:rsidR="00116FB2">
        <w:rPr>
          <w:rFonts w:ascii="NoorLotus" w:hAnsi="NoorLotus" w:cs="NoorLotus" w:hint="cs"/>
          <w:rtl/>
        </w:rPr>
        <w:t xml:space="preserve"> </w:t>
      </w:r>
      <w:r w:rsidR="004C7F30" w:rsidRPr="00A52C5A">
        <w:rPr>
          <w:rFonts w:ascii="NoorLotus" w:hAnsi="NoorLotus" w:cs="NoorLotus"/>
          <w:rtl/>
        </w:rPr>
        <w:t xml:space="preserve">بر حرمت آن در حرمت خصوص تجسیم کامل حیوان یا حرمت تجسیم ناقص علاوه بر تجسیم کامل، </w:t>
      </w:r>
      <w:r w:rsidRPr="00A52C5A">
        <w:rPr>
          <w:rFonts w:ascii="NoorLotus" w:hAnsi="NoorLotus" w:cs="NoorLotus"/>
          <w:rtl/>
        </w:rPr>
        <w:t>اختلاف است</w:t>
      </w:r>
      <w:r w:rsidR="004C7F30" w:rsidRPr="00A52C5A">
        <w:rPr>
          <w:rFonts w:ascii="NoorLotus" w:hAnsi="NoorLotus" w:cs="NoorLotus"/>
          <w:rtl/>
        </w:rPr>
        <w:t xml:space="preserve">. بعضی فرموده‌اند: </w:t>
      </w:r>
      <w:r w:rsidRPr="00A52C5A">
        <w:rPr>
          <w:rFonts w:ascii="NoorLotus" w:hAnsi="NoorLotus" w:cs="NoorLotus"/>
          <w:rtl/>
        </w:rPr>
        <w:t>ظاهر نهی از</w:t>
      </w:r>
      <w:r w:rsidR="004C7F30" w:rsidRPr="00A52C5A">
        <w:rPr>
          <w:rFonts w:ascii="NoorLotus" w:hAnsi="NoorLotus" w:cs="NoorLotus"/>
          <w:rtl/>
        </w:rPr>
        <w:t xml:space="preserve"> تجسیم</w:t>
      </w:r>
      <w:r w:rsidRPr="00A52C5A">
        <w:rPr>
          <w:rFonts w:ascii="NoorLotus" w:hAnsi="NoorLotus" w:cs="NoorLotus"/>
          <w:rtl/>
        </w:rPr>
        <w:t xml:space="preserve"> تمث</w:t>
      </w:r>
      <w:r w:rsidR="004C7F30" w:rsidRPr="00A52C5A">
        <w:rPr>
          <w:rFonts w:ascii="NoorLotus" w:hAnsi="NoorLotus" w:cs="NoorLotus"/>
          <w:rtl/>
        </w:rPr>
        <w:t>ا</w:t>
      </w:r>
      <w:r w:rsidRPr="00A52C5A">
        <w:rPr>
          <w:rFonts w:ascii="NoorLotus" w:hAnsi="NoorLotus" w:cs="NoorLotus"/>
          <w:rtl/>
        </w:rPr>
        <w:t>ل حیوان، تمث</w:t>
      </w:r>
      <w:r w:rsidR="004C7F30" w:rsidRPr="00A52C5A">
        <w:rPr>
          <w:rFonts w:ascii="NoorLotus" w:hAnsi="NoorLotus" w:cs="NoorLotus"/>
          <w:rtl/>
        </w:rPr>
        <w:t>ا</w:t>
      </w:r>
      <w:r w:rsidRPr="00A52C5A">
        <w:rPr>
          <w:rFonts w:ascii="NoorLotus" w:hAnsi="NoorLotus" w:cs="NoorLotus"/>
          <w:rtl/>
        </w:rPr>
        <w:t xml:space="preserve">ل کامل عرفی آن است </w:t>
      </w:r>
      <w:r w:rsidR="004C7F30" w:rsidRPr="00A52C5A">
        <w:rPr>
          <w:rFonts w:ascii="NoorLotus" w:hAnsi="NoorLotus" w:cs="NoorLotus"/>
          <w:rtl/>
        </w:rPr>
        <w:t>ولو تمام بدن آن را درست نمی‌کنند و به نحوی آن را درست می‌کنند که گویی نشسته است.</w:t>
      </w:r>
      <w:r w:rsidR="005414A1" w:rsidRPr="00A52C5A">
        <w:rPr>
          <w:rFonts w:ascii="NoorLotus" w:hAnsi="NoorLotus" w:cs="NoorLotus"/>
          <w:rtl/>
        </w:rPr>
        <w:t xml:space="preserve"> بنا</w:t>
      </w:r>
      <w:r w:rsidR="00116FB2">
        <w:rPr>
          <w:rFonts w:ascii="NoorLotus" w:hAnsi="NoorLotus" w:cs="NoorLotus" w:hint="cs"/>
          <w:rtl/>
        </w:rPr>
        <w:t xml:space="preserve"> </w:t>
      </w:r>
      <w:r w:rsidR="005414A1" w:rsidRPr="00A52C5A">
        <w:rPr>
          <w:rFonts w:ascii="NoorLotus" w:hAnsi="NoorLotus" w:cs="NoorLotus"/>
          <w:rtl/>
        </w:rPr>
        <w:t>بر</w:t>
      </w:r>
      <w:r w:rsidR="00116FB2">
        <w:rPr>
          <w:rFonts w:ascii="NoorLotus" w:hAnsi="NoorLotus" w:cs="NoorLotus" w:hint="cs"/>
          <w:rtl/>
        </w:rPr>
        <w:t xml:space="preserve"> </w:t>
      </w:r>
      <w:r w:rsidR="005414A1" w:rsidRPr="00A52C5A">
        <w:rPr>
          <w:rFonts w:ascii="NoorLotus" w:hAnsi="NoorLotus" w:cs="NoorLotus"/>
          <w:rtl/>
        </w:rPr>
        <w:t>این قول</w:t>
      </w:r>
      <w:r w:rsidR="004C7F30" w:rsidRPr="00A52C5A">
        <w:rPr>
          <w:rFonts w:ascii="NoorLotus" w:hAnsi="NoorLotus" w:cs="NoorLotus"/>
          <w:rtl/>
        </w:rPr>
        <w:t xml:space="preserve"> </w:t>
      </w:r>
      <w:r w:rsidR="005414A1" w:rsidRPr="00A52C5A">
        <w:rPr>
          <w:rFonts w:ascii="NoorLotus" w:hAnsi="NoorLotus" w:cs="NoorLotus"/>
          <w:rtl/>
        </w:rPr>
        <w:t xml:space="preserve">معنای </w:t>
      </w:r>
      <w:r w:rsidR="00B432AA" w:rsidRPr="00A52C5A">
        <w:rPr>
          <w:rFonts w:ascii="NoorLotus" w:hAnsi="NoorLotus" w:cs="NoorLotus"/>
          <w:rtl/>
        </w:rPr>
        <w:t xml:space="preserve">نهی از تجسیم کامل این حیوان </w:t>
      </w:r>
      <w:r w:rsidR="005414A1" w:rsidRPr="00A52C5A">
        <w:rPr>
          <w:rFonts w:ascii="NoorLotus" w:hAnsi="NoorLotus" w:cs="NoorLotus"/>
          <w:rtl/>
        </w:rPr>
        <w:t xml:space="preserve">نهی از </w:t>
      </w:r>
      <w:r w:rsidR="00320EFF" w:rsidRPr="00A52C5A">
        <w:rPr>
          <w:rFonts w:ascii="NoorLotus" w:hAnsi="NoorLotus" w:cs="NoorLotus"/>
          <w:rtl/>
        </w:rPr>
        <w:t>ایجاد مجموع اجزای حیوان است. و در موارد شبهه‌ی مصداقیه</w:t>
      </w:r>
      <w:r w:rsidR="00C42345">
        <w:rPr>
          <w:rFonts w:ascii="NoorLotus" w:hAnsi="NoorLotus" w:cs="NoorLotus" w:hint="cs"/>
          <w:rtl/>
        </w:rPr>
        <w:t>،</w:t>
      </w:r>
      <w:r w:rsidR="00320EFF" w:rsidRPr="00A52C5A">
        <w:rPr>
          <w:rFonts w:ascii="NoorLotus" w:hAnsi="NoorLotus" w:cs="NoorLotus"/>
          <w:rtl/>
        </w:rPr>
        <w:t xml:space="preserve"> مکلف شک دارد که این عمل او تجسیم کامل حیوان است یا </w:t>
      </w:r>
      <w:r w:rsidR="00C42345">
        <w:rPr>
          <w:rFonts w:ascii="NoorLotus" w:hAnsi="NoorLotus" w:cs="NoorLotus" w:hint="cs"/>
          <w:rtl/>
        </w:rPr>
        <w:t>خیر</w:t>
      </w:r>
      <w:r w:rsidR="00320EFF" w:rsidRPr="00A52C5A">
        <w:rPr>
          <w:rFonts w:ascii="NoorLotus" w:hAnsi="NoorLotus" w:cs="NoorLotus"/>
          <w:rtl/>
        </w:rPr>
        <w:t xml:space="preserve"> و</w:t>
      </w:r>
      <w:r w:rsidR="00B432AA" w:rsidRPr="00A52C5A">
        <w:rPr>
          <w:rFonts w:ascii="NoorLotus" w:hAnsi="NoorLotus" w:cs="NoorLotus"/>
          <w:rtl/>
        </w:rPr>
        <w:t xml:space="preserve"> استصحاب این که فلان شیء جزء این حیوان نیست </w:t>
      </w:r>
      <w:r w:rsidR="0048755C" w:rsidRPr="00A52C5A">
        <w:rPr>
          <w:rFonts w:ascii="NoorLotus" w:hAnsi="NoorLotus" w:cs="NoorLotus"/>
          <w:rtl/>
        </w:rPr>
        <w:t xml:space="preserve">برای اثبات این که مکلف تجسیم حیوان کامل کرده است، </w:t>
      </w:r>
      <w:r w:rsidR="00B432AA" w:rsidRPr="00A52C5A">
        <w:rPr>
          <w:rFonts w:ascii="NoorLotus" w:hAnsi="NoorLotus" w:cs="NoorLotus"/>
          <w:rtl/>
        </w:rPr>
        <w:t xml:space="preserve">این اصل مثبت است. </w:t>
      </w:r>
    </w:p>
    <w:p w14:paraId="1F910738" w14:textId="3FB1590E" w:rsidR="0048755C" w:rsidRPr="00A52C5A" w:rsidRDefault="0048755C" w:rsidP="00607EC2">
      <w:pPr>
        <w:pStyle w:val="Heading2"/>
        <w:jc w:val="both"/>
        <w:rPr>
          <w:rFonts w:ascii="NoorLotus" w:hAnsi="NoorLotus"/>
          <w:rtl/>
        </w:rPr>
      </w:pPr>
      <w:bookmarkStart w:id="4" w:name="_Toc190074511"/>
      <w:r w:rsidRPr="00A52C5A">
        <w:rPr>
          <w:rFonts w:ascii="NoorLotus" w:hAnsi="NoorLotus"/>
          <w:rtl/>
        </w:rPr>
        <w:t>معنای تحریم مجموع</w:t>
      </w:r>
      <w:r w:rsidR="00A96115" w:rsidRPr="00A52C5A">
        <w:rPr>
          <w:rFonts w:ascii="NoorLotus" w:hAnsi="NoorLotus"/>
          <w:rtl/>
        </w:rPr>
        <w:t xml:space="preserve"> افراد طبیعت</w:t>
      </w:r>
      <w:bookmarkEnd w:id="4"/>
    </w:p>
    <w:p w14:paraId="52FDD560" w14:textId="405797FD" w:rsidR="00B432AA" w:rsidRPr="00A52C5A" w:rsidRDefault="00B33E48" w:rsidP="00607EC2">
      <w:pPr>
        <w:jc w:val="both"/>
        <w:rPr>
          <w:rFonts w:ascii="NoorLotus" w:hAnsi="NoorLotus" w:cs="NoorLotus"/>
          <w:rtl/>
        </w:rPr>
      </w:pPr>
      <w:r w:rsidRPr="00A52C5A">
        <w:rPr>
          <w:rFonts w:ascii="NoorLotus" w:hAnsi="NoorLotus" w:cs="NoorLotus"/>
          <w:rtl/>
        </w:rPr>
        <w:t xml:space="preserve">در این که </w:t>
      </w:r>
      <w:r w:rsidR="00577D83" w:rsidRPr="00A52C5A">
        <w:rPr>
          <w:rFonts w:ascii="NoorLotus" w:hAnsi="NoorLotus" w:cs="NoorLotus"/>
          <w:rtl/>
        </w:rPr>
        <w:t>معنای تحریم مجموع</w:t>
      </w:r>
      <w:r w:rsidR="00487DE2">
        <w:rPr>
          <w:rFonts w:ascii="NoorLotus" w:hAnsi="NoorLotus" w:cs="NoorLotus" w:hint="cs"/>
          <w:rtl/>
        </w:rPr>
        <w:t>،</w:t>
      </w:r>
      <w:r w:rsidR="00577D83" w:rsidRPr="00A52C5A">
        <w:rPr>
          <w:rFonts w:ascii="NoorLotus" w:hAnsi="NoorLotus" w:cs="NoorLotus"/>
          <w:rtl/>
        </w:rPr>
        <w:t xml:space="preserve"> تحریم یکی از این اجزاء است و </w:t>
      </w:r>
      <w:r w:rsidR="00644F34" w:rsidRPr="00A52C5A">
        <w:rPr>
          <w:rFonts w:ascii="NoorLotus" w:hAnsi="NoorLotus" w:cs="NoorLotus"/>
          <w:rtl/>
        </w:rPr>
        <w:t xml:space="preserve">لذا اگر مجموع به ترتیب زمانی ایجاد شود معنای تحریم آن </w:t>
      </w:r>
      <w:r w:rsidR="00577D83" w:rsidRPr="00A52C5A">
        <w:rPr>
          <w:rFonts w:ascii="NoorLotus" w:hAnsi="NoorLotus" w:cs="NoorLotus"/>
          <w:rtl/>
        </w:rPr>
        <w:t>تحریم ایجاد جزء اخیر است یا در صورت ایجاد مجموع کل جزء</w:t>
      </w:r>
      <w:r w:rsidR="00AA3E1F" w:rsidRPr="00A52C5A">
        <w:rPr>
          <w:rFonts w:ascii="NoorLotus" w:hAnsi="NoorLotus" w:cs="NoorLotus"/>
          <w:rtl/>
        </w:rPr>
        <w:t>ٍ</w:t>
      </w:r>
      <w:r w:rsidR="00577D83" w:rsidRPr="00A52C5A">
        <w:rPr>
          <w:rFonts w:ascii="NoorLotus" w:hAnsi="NoorLotus" w:cs="NoorLotus"/>
          <w:rtl/>
        </w:rPr>
        <w:t xml:space="preserve"> جزء</w:t>
      </w:r>
      <w:r w:rsidR="00AA3E1F" w:rsidRPr="00A52C5A">
        <w:rPr>
          <w:rFonts w:ascii="NoorLotus" w:hAnsi="NoorLotus" w:cs="NoorLotus"/>
          <w:rtl/>
        </w:rPr>
        <w:t>ٍ</w:t>
      </w:r>
      <w:r w:rsidR="00577D83" w:rsidRPr="00A52C5A">
        <w:rPr>
          <w:rFonts w:ascii="NoorLotus" w:hAnsi="NoorLotus" w:cs="NoorLotus"/>
          <w:rtl/>
        </w:rPr>
        <w:t xml:space="preserve"> آن حرام ضمنی است. ثمره‌ی آن </w:t>
      </w:r>
      <w:r w:rsidR="00652492" w:rsidRPr="00A52C5A">
        <w:rPr>
          <w:rFonts w:ascii="NoorLotus" w:hAnsi="NoorLotus" w:cs="NoorLotus"/>
          <w:rtl/>
        </w:rPr>
        <w:t xml:space="preserve">این است که در </w:t>
      </w:r>
      <w:r w:rsidR="00AA3E1F" w:rsidRPr="00A52C5A">
        <w:rPr>
          <w:rFonts w:ascii="NoorLotus" w:hAnsi="NoorLotus" w:cs="NoorLotus"/>
          <w:rtl/>
        </w:rPr>
        <w:t xml:space="preserve">تحریم </w:t>
      </w:r>
      <w:r w:rsidR="00652492" w:rsidRPr="00A52C5A">
        <w:rPr>
          <w:rFonts w:ascii="NoorLotus" w:hAnsi="NoorLotus" w:cs="NoorLotus"/>
          <w:rtl/>
        </w:rPr>
        <w:t xml:space="preserve">تجسیم حیوان </w:t>
      </w:r>
      <w:r w:rsidR="004075F9" w:rsidRPr="00A52C5A">
        <w:rPr>
          <w:rFonts w:ascii="NoorLotus" w:hAnsi="NoorLotus" w:cs="NoorLotus"/>
          <w:rtl/>
        </w:rPr>
        <w:t xml:space="preserve">که </w:t>
      </w:r>
      <w:r w:rsidR="00AA0A14">
        <w:rPr>
          <w:rFonts w:ascii="NoorLotus" w:hAnsi="NoorLotus" w:cs="NoorLotus" w:hint="cs"/>
          <w:rtl/>
        </w:rPr>
        <w:t xml:space="preserve">مثلا </w:t>
      </w:r>
      <w:r w:rsidR="004075F9" w:rsidRPr="00A52C5A">
        <w:rPr>
          <w:rFonts w:ascii="NoorLotus" w:hAnsi="NoorLotus" w:cs="NoorLotus"/>
          <w:rtl/>
        </w:rPr>
        <w:t>مکلف می‌خواهد مجسمه‌ی برفی بسازد</w:t>
      </w:r>
      <w:r w:rsidR="002A42F5" w:rsidRPr="00A52C5A">
        <w:rPr>
          <w:rFonts w:ascii="NoorLotus" w:hAnsi="NoorLotus" w:cs="NoorLotus"/>
          <w:rtl/>
        </w:rPr>
        <w:t>، نصف آن را خودش می‌سازد و نصف دیگرش را شخص دیگری کامل می‌کند بنا</w:t>
      </w:r>
      <w:r w:rsidR="00AA0A14">
        <w:rPr>
          <w:rFonts w:ascii="NoorLotus" w:hAnsi="NoorLotus" w:cs="NoorLotus" w:hint="cs"/>
          <w:rtl/>
        </w:rPr>
        <w:t xml:space="preserve"> </w:t>
      </w:r>
      <w:r w:rsidR="002A42F5" w:rsidRPr="00A52C5A">
        <w:rPr>
          <w:rFonts w:ascii="NoorLotus" w:hAnsi="NoorLotus" w:cs="NoorLotus"/>
          <w:rtl/>
        </w:rPr>
        <w:t xml:space="preserve">بر این که </w:t>
      </w:r>
      <w:r w:rsidR="00652492" w:rsidRPr="00A52C5A">
        <w:rPr>
          <w:rFonts w:ascii="NoorLotus" w:hAnsi="NoorLotus" w:cs="NoorLotus"/>
          <w:rtl/>
        </w:rPr>
        <w:t xml:space="preserve">تحریم ایجاد </w:t>
      </w:r>
      <w:r w:rsidR="002A42F5" w:rsidRPr="00A52C5A">
        <w:rPr>
          <w:rFonts w:ascii="NoorLotus" w:hAnsi="NoorLotus" w:cs="NoorLotus"/>
          <w:rtl/>
        </w:rPr>
        <w:t xml:space="preserve">مجموع به معنای </w:t>
      </w:r>
      <w:r w:rsidR="00652492" w:rsidRPr="00A52C5A">
        <w:rPr>
          <w:rFonts w:ascii="NoorLotus" w:hAnsi="NoorLotus" w:cs="NoorLotus"/>
          <w:rtl/>
        </w:rPr>
        <w:t>تحریم جزء اخیر</w:t>
      </w:r>
      <w:r w:rsidR="002A42F5" w:rsidRPr="00A52C5A">
        <w:rPr>
          <w:rFonts w:ascii="NoorLotus" w:hAnsi="NoorLotus" w:cs="NoorLotus"/>
          <w:rtl/>
        </w:rPr>
        <w:t xml:space="preserve"> باشد -که شهید صدر رحمه الله قائل هستند- </w:t>
      </w:r>
      <w:r w:rsidR="004C0AF4" w:rsidRPr="00A52C5A">
        <w:rPr>
          <w:rFonts w:ascii="NoorLotus" w:hAnsi="NoorLotus" w:cs="NoorLotus"/>
          <w:rtl/>
        </w:rPr>
        <w:t xml:space="preserve">فعل مکلف اول حرام نیست زیرا فقط جزء اخیر حرام </w:t>
      </w:r>
      <w:r w:rsidR="005C13F8">
        <w:rPr>
          <w:rFonts w:ascii="NoorLotus" w:hAnsi="NoorLotus" w:cs="NoorLotus"/>
          <w:rtl/>
        </w:rPr>
        <w:t>است که آن را شخص دوم ایجاد کرد</w:t>
      </w:r>
      <w:r w:rsidR="005C13F8">
        <w:rPr>
          <w:rFonts w:ascii="NoorLotus" w:hAnsi="NoorLotus" w:cs="NoorLotus" w:hint="cs"/>
          <w:rtl/>
        </w:rPr>
        <w:t>ه</w:t>
      </w:r>
      <w:r w:rsidR="004C0AF4" w:rsidRPr="00A52C5A">
        <w:rPr>
          <w:rFonts w:ascii="NoorLotus" w:hAnsi="NoorLotus" w:cs="NoorLotus"/>
          <w:rtl/>
        </w:rPr>
        <w:t xml:space="preserve"> و نهایتا شخص اول فقط </w:t>
      </w:r>
      <w:r w:rsidR="00652492" w:rsidRPr="00A52C5A">
        <w:rPr>
          <w:rFonts w:ascii="NoorLotus" w:hAnsi="NoorLotus" w:cs="NoorLotus"/>
          <w:rtl/>
        </w:rPr>
        <w:t>اعانه بر اثم</w:t>
      </w:r>
      <w:r w:rsidR="005C13F8">
        <w:rPr>
          <w:rFonts w:ascii="NoorLotus" w:hAnsi="NoorLotus" w:cs="NoorLotus" w:hint="cs"/>
          <w:rtl/>
        </w:rPr>
        <w:t xml:space="preserve"> کرده</w:t>
      </w:r>
      <w:r w:rsidR="00652492" w:rsidRPr="00A52C5A">
        <w:rPr>
          <w:rFonts w:ascii="NoorLotus" w:hAnsi="NoorLotus" w:cs="NoorLotus"/>
          <w:rtl/>
        </w:rPr>
        <w:t xml:space="preserve"> است که </w:t>
      </w:r>
      <w:r w:rsidR="004C0AF4" w:rsidRPr="00A52C5A">
        <w:rPr>
          <w:rFonts w:ascii="NoorLotus" w:hAnsi="NoorLotus" w:cs="NoorLotus"/>
          <w:rtl/>
        </w:rPr>
        <w:t xml:space="preserve">آن را اولا: </w:t>
      </w:r>
      <w:r w:rsidR="00652492" w:rsidRPr="00A52C5A">
        <w:rPr>
          <w:rFonts w:ascii="NoorLotus" w:hAnsi="NoorLotus" w:cs="NoorLotus"/>
          <w:rtl/>
        </w:rPr>
        <w:t>عده‌ای مثل مرحوم ایروانی و خویی و تبریزی</w:t>
      </w:r>
      <w:r w:rsidR="004C0AF4" w:rsidRPr="00A52C5A">
        <w:rPr>
          <w:rFonts w:ascii="NoorLotus" w:hAnsi="NoorLotus" w:cs="NoorLotus"/>
          <w:rtl/>
        </w:rPr>
        <w:t xml:space="preserve"> رحمهم الله و آیت الله سیستانی حفظه الله قائل به عدم حرمت آن هستند زیرا آن چیزی که حرام است تعاون بر اثم است که یک گناه از دو نفر به صورت مشترک انجام شود. ثانیا: ممکن </w:t>
      </w:r>
      <w:r w:rsidR="004C0AF4" w:rsidRPr="00A52C5A">
        <w:rPr>
          <w:rFonts w:ascii="NoorLotus" w:hAnsi="NoorLotus" w:cs="NoorLotus"/>
          <w:rtl/>
        </w:rPr>
        <w:lastRenderedPageBreak/>
        <w:t xml:space="preserve">است شخص اول مقلد کسی باشد که قائل به عدم حرمت مجسمه‌سازی است به خصوص اگر مجسمه برفی باشد لذا کار او اعانه بر اثم یعنی حرام منجّز نیست. </w:t>
      </w:r>
      <w:r w:rsidR="00652492" w:rsidRPr="00A52C5A">
        <w:rPr>
          <w:rFonts w:ascii="NoorLotus" w:hAnsi="NoorLotus" w:cs="NoorLotus"/>
          <w:rtl/>
        </w:rPr>
        <w:t>ولی بنا</w:t>
      </w:r>
      <w:r w:rsidR="00B60FD9">
        <w:rPr>
          <w:rFonts w:ascii="NoorLotus" w:hAnsi="NoorLotus" w:cs="NoorLotus" w:hint="cs"/>
          <w:rtl/>
        </w:rPr>
        <w:t xml:space="preserve"> </w:t>
      </w:r>
      <w:r w:rsidR="00652492" w:rsidRPr="00A52C5A">
        <w:rPr>
          <w:rFonts w:ascii="NoorLotus" w:hAnsi="NoorLotus" w:cs="NoorLotus"/>
          <w:rtl/>
        </w:rPr>
        <w:t>بر این که</w:t>
      </w:r>
      <w:r w:rsidR="00C026DE" w:rsidRPr="00A52C5A">
        <w:rPr>
          <w:rFonts w:ascii="NoorLotus" w:hAnsi="NoorLotus" w:cs="NoorLotus"/>
          <w:rtl/>
        </w:rPr>
        <w:t xml:space="preserve"> معنای تحریم مجموع</w:t>
      </w:r>
      <w:r w:rsidR="00B60FD9">
        <w:rPr>
          <w:rFonts w:ascii="NoorLotus" w:hAnsi="NoorLotus" w:cs="NoorLotus" w:hint="cs"/>
          <w:rtl/>
        </w:rPr>
        <w:t>،</w:t>
      </w:r>
      <w:r w:rsidR="00C026DE" w:rsidRPr="00A52C5A">
        <w:rPr>
          <w:rFonts w:ascii="NoorLotus" w:hAnsi="NoorLotus" w:cs="NoorLotus"/>
          <w:rtl/>
        </w:rPr>
        <w:t xml:space="preserve"> تحریم تک تک اجزاء به شرط انضمام سایر اجزاء باشد یعنی جزء اول -که از شخص اول صادر شده است- به شرط انضمام </w:t>
      </w:r>
      <w:r w:rsidR="00652492" w:rsidRPr="00A52C5A">
        <w:rPr>
          <w:rFonts w:ascii="NoorLotus" w:hAnsi="NoorLotus" w:cs="NoorLotus"/>
          <w:rtl/>
        </w:rPr>
        <w:t xml:space="preserve"> جزء اخیر به آن </w:t>
      </w:r>
      <w:r w:rsidR="00C026DE" w:rsidRPr="00A52C5A">
        <w:rPr>
          <w:rFonts w:ascii="NoorLotus" w:hAnsi="NoorLotus" w:cs="NoorLotus"/>
          <w:rtl/>
        </w:rPr>
        <w:t>-که از شخص دوم صادر شده است- نیز</w:t>
      </w:r>
      <w:r w:rsidR="007B6877" w:rsidRPr="00A52C5A">
        <w:rPr>
          <w:rFonts w:ascii="NoorLotus" w:hAnsi="NoorLotus" w:cs="NoorLotus"/>
          <w:rtl/>
        </w:rPr>
        <w:t xml:space="preserve"> جزء</w:t>
      </w:r>
      <w:r w:rsidR="00C026DE" w:rsidRPr="00A52C5A">
        <w:rPr>
          <w:rFonts w:ascii="NoorLotus" w:hAnsi="NoorLotus" w:cs="NoorLotus"/>
          <w:rtl/>
        </w:rPr>
        <w:t xml:space="preserve"> </w:t>
      </w:r>
      <w:r w:rsidR="00652492" w:rsidRPr="00A52C5A">
        <w:rPr>
          <w:rFonts w:ascii="NoorLotus" w:hAnsi="NoorLotus" w:cs="NoorLotus"/>
          <w:rtl/>
        </w:rPr>
        <w:t>حرام است</w:t>
      </w:r>
      <w:r w:rsidR="007B6877" w:rsidRPr="00A52C5A">
        <w:rPr>
          <w:rFonts w:ascii="NoorLotus" w:hAnsi="NoorLotus" w:cs="NoorLotus"/>
          <w:rtl/>
        </w:rPr>
        <w:t xml:space="preserve">. البته چون </w:t>
      </w:r>
      <w:r w:rsidR="00121289" w:rsidRPr="00A52C5A">
        <w:rPr>
          <w:rFonts w:ascii="NoorLotus" w:hAnsi="NoorLotus" w:cs="NoorLotus"/>
          <w:rtl/>
        </w:rPr>
        <w:t>دو مکلف هستند نهی شخص اول ا</w:t>
      </w:r>
      <w:r w:rsidR="00652492" w:rsidRPr="00A52C5A">
        <w:rPr>
          <w:rFonts w:ascii="NoorLotus" w:hAnsi="NoorLotus" w:cs="NoorLotus"/>
          <w:rtl/>
        </w:rPr>
        <w:t xml:space="preserve">صطلاحا نهی ضمنی است ولی متعلق نهی استقلالی </w:t>
      </w:r>
      <w:r w:rsidR="00121289" w:rsidRPr="00A52C5A">
        <w:rPr>
          <w:rFonts w:ascii="NoorLotus" w:hAnsi="NoorLotus" w:cs="NoorLotus"/>
          <w:rtl/>
        </w:rPr>
        <w:t>او</w:t>
      </w:r>
      <w:r w:rsidR="00652492" w:rsidRPr="00A52C5A">
        <w:rPr>
          <w:rFonts w:ascii="NoorLotus" w:hAnsi="NoorLotus" w:cs="NoorLotus"/>
          <w:rtl/>
        </w:rPr>
        <w:t xml:space="preserve"> یک </w:t>
      </w:r>
      <w:r w:rsidR="00121289" w:rsidRPr="00A52C5A">
        <w:rPr>
          <w:rFonts w:ascii="NoorLotus" w:hAnsi="NoorLotus" w:cs="NoorLotus"/>
          <w:rtl/>
        </w:rPr>
        <w:t>حرام</w:t>
      </w:r>
      <w:r w:rsidR="00652492" w:rsidRPr="00A52C5A">
        <w:rPr>
          <w:rFonts w:ascii="NoorLotus" w:hAnsi="NoorLotus" w:cs="NoorLotus"/>
          <w:rtl/>
        </w:rPr>
        <w:t xml:space="preserve"> ضمنی است </w:t>
      </w:r>
      <w:r w:rsidR="00121289" w:rsidRPr="00A52C5A">
        <w:rPr>
          <w:rFonts w:ascii="NoorLotus" w:hAnsi="NoorLotus" w:cs="NoorLotus"/>
          <w:rtl/>
        </w:rPr>
        <w:t xml:space="preserve">یعنی به او گفته شد «لا تفعل» </w:t>
      </w:r>
      <w:r w:rsidR="005A0C67" w:rsidRPr="00A52C5A">
        <w:rPr>
          <w:rFonts w:ascii="NoorLotus" w:hAnsi="NoorLotus" w:cs="NoorLotus"/>
          <w:rtl/>
        </w:rPr>
        <w:t xml:space="preserve">منتهی </w:t>
      </w:r>
      <w:r w:rsidR="009C0366" w:rsidRPr="00A52C5A">
        <w:rPr>
          <w:rFonts w:ascii="NoorLotus" w:hAnsi="NoorLotus" w:cs="NoorLotus"/>
          <w:rtl/>
        </w:rPr>
        <w:t xml:space="preserve">گفته شد «این فعلی را که حرام ضمنی است </w:t>
      </w:r>
      <w:r w:rsidR="00070F1E" w:rsidRPr="00A52C5A">
        <w:rPr>
          <w:rFonts w:ascii="NoorLotus" w:hAnsi="NoorLotus" w:cs="NoorLotus"/>
          <w:rtl/>
        </w:rPr>
        <w:t xml:space="preserve">انجام نده» و وجه حرمت ضمنی آن انضمام جزء اخیر و لو به فعل دیگری به آن است. </w:t>
      </w:r>
      <w:r w:rsidR="00652492" w:rsidRPr="00A52C5A">
        <w:rPr>
          <w:rFonts w:ascii="NoorLotus" w:hAnsi="NoorLotus" w:cs="NoorLotus"/>
          <w:rtl/>
        </w:rPr>
        <w:t xml:space="preserve"> </w:t>
      </w:r>
    </w:p>
    <w:p w14:paraId="44F8C7C4" w14:textId="271C25E8" w:rsidR="00652492" w:rsidRPr="00A52C5A" w:rsidRDefault="00B60FD9" w:rsidP="00484E31">
      <w:pPr>
        <w:jc w:val="both"/>
        <w:rPr>
          <w:rFonts w:ascii="NoorLotus" w:hAnsi="NoorLotus" w:cs="NoorLotus"/>
          <w:rtl/>
        </w:rPr>
      </w:pPr>
      <w:r>
        <w:rPr>
          <w:rFonts w:ascii="NoorLotus" w:hAnsi="NoorLotus" w:cs="NoorLotus" w:hint="cs"/>
          <w:rtl/>
        </w:rPr>
        <w:t xml:space="preserve">اینکه </w:t>
      </w:r>
      <w:r w:rsidR="00ED0BE1" w:rsidRPr="00A52C5A">
        <w:rPr>
          <w:rFonts w:ascii="NoorLotus" w:hAnsi="NoorLotus" w:cs="NoorLotus"/>
          <w:rtl/>
        </w:rPr>
        <w:t>شهید صدر رحمه الله فرموده‌اند: «معنا ندارد که فعل شخص اول که نصف مجموع را ساخته اس</w:t>
      </w:r>
      <w:r w:rsidR="00FF31D4" w:rsidRPr="00A52C5A">
        <w:rPr>
          <w:rFonts w:ascii="NoorLotus" w:hAnsi="NoorLotus" w:cs="NoorLotus"/>
          <w:rtl/>
        </w:rPr>
        <w:t>ت</w:t>
      </w:r>
      <w:r w:rsidR="00ED0BE1" w:rsidRPr="00A52C5A">
        <w:rPr>
          <w:rFonts w:ascii="NoorLotus" w:hAnsi="NoorLotus" w:cs="NoorLotus"/>
          <w:rtl/>
        </w:rPr>
        <w:t xml:space="preserve"> حرام ضمنی باشد.</w:t>
      </w:r>
      <w:r w:rsidR="00FF31D4" w:rsidRPr="00A52C5A">
        <w:rPr>
          <w:rFonts w:ascii="NoorLotus" w:hAnsi="NoorLotus" w:cs="NoorLotus"/>
          <w:rtl/>
        </w:rPr>
        <w:t xml:space="preserve"> زیرا نهی از ایجاد مجموع نهی از ایجاد تک تک افراد را اقتضا نمی‌کند.</w:t>
      </w:r>
      <w:r w:rsidR="00ED0BE1" w:rsidRPr="00A52C5A">
        <w:rPr>
          <w:rFonts w:ascii="NoorLotus" w:hAnsi="NoorLotus" w:cs="NoorLotus"/>
          <w:rtl/>
        </w:rPr>
        <w:t xml:space="preserve">» درست نیست زیرا نهی از ایجاد مجموع </w:t>
      </w:r>
      <w:r w:rsidR="00FF31D4" w:rsidRPr="00A52C5A">
        <w:rPr>
          <w:rFonts w:ascii="NoorLotus" w:hAnsi="NoorLotus" w:cs="NoorLotus"/>
          <w:rtl/>
        </w:rPr>
        <w:t xml:space="preserve">نهی از ایجاد تک تک اجزاء به صورت منفرد را </w:t>
      </w:r>
      <w:r w:rsidR="00ED0BE1" w:rsidRPr="00A52C5A">
        <w:rPr>
          <w:rFonts w:ascii="NoorLotus" w:hAnsi="NoorLotus" w:cs="NoorLotus"/>
          <w:rtl/>
        </w:rPr>
        <w:t>اقتضا نمی‌کند</w:t>
      </w:r>
      <w:r w:rsidR="00FF31D4" w:rsidRPr="00A52C5A">
        <w:rPr>
          <w:rFonts w:ascii="NoorLotus" w:hAnsi="NoorLotus" w:cs="NoorLotus"/>
          <w:rtl/>
        </w:rPr>
        <w:t xml:space="preserve"> </w:t>
      </w:r>
      <w:r w:rsidR="00ED0BE1" w:rsidRPr="00A52C5A">
        <w:rPr>
          <w:rFonts w:ascii="NoorLotus" w:hAnsi="NoorLotus" w:cs="NoorLotus"/>
          <w:rtl/>
        </w:rPr>
        <w:t>ولی</w:t>
      </w:r>
      <w:r w:rsidR="00FF31D4" w:rsidRPr="00A52C5A">
        <w:rPr>
          <w:rFonts w:ascii="NoorLotus" w:hAnsi="NoorLotus" w:cs="NoorLotus"/>
          <w:rtl/>
        </w:rPr>
        <w:t xml:space="preserve"> ممکن است</w:t>
      </w:r>
      <w:r w:rsidR="00ED0BE1" w:rsidRPr="00A52C5A">
        <w:rPr>
          <w:rFonts w:ascii="NoorLotus" w:hAnsi="NoorLotus" w:cs="NoorLotus"/>
          <w:rtl/>
        </w:rPr>
        <w:t xml:space="preserve"> نهی از ایجاد تک </w:t>
      </w:r>
      <w:r w:rsidR="00484E31">
        <w:rPr>
          <w:rFonts w:ascii="NoorLotus" w:hAnsi="NoorLotus" w:cs="NoorLotus"/>
          <w:rtl/>
        </w:rPr>
        <w:t xml:space="preserve">تک اجزای منضم به هم را اقتضا </w:t>
      </w:r>
      <w:r w:rsidR="00ED0BE1" w:rsidRPr="00A52C5A">
        <w:rPr>
          <w:rFonts w:ascii="NoorLotus" w:hAnsi="NoorLotus" w:cs="NoorLotus"/>
          <w:rtl/>
        </w:rPr>
        <w:t xml:space="preserve">کند و آن تابع </w:t>
      </w:r>
      <w:r w:rsidR="00FF31D4" w:rsidRPr="00A52C5A">
        <w:rPr>
          <w:rFonts w:ascii="NoorLotus" w:hAnsi="NoorLotus" w:cs="NoorLotus"/>
          <w:rtl/>
        </w:rPr>
        <w:t xml:space="preserve">ظهور </w:t>
      </w:r>
      <w:r w:rsidR="00ED0BE1" w:rsidRPr="00A52C5A">
        <w:rPr>
          <w:rFonts w:ascii="NoorLotus" w:hAnsi="NoorLotus" w:cs="NoorLotus"/>
          <w:rtl/>
        </w:rPr>
        <w:t>ادله است</w:t>
      </w:r>
      <w:r w:rsidR="00FF31D4" w:rsidRPr="00A52C5A">
        <w:rPr>
          <w:rFonts w:ascii="NoorLotus" w:hAnsi="NoorLotus" w:cs="NoorLotus"/>
          <w:rtl/>
        </w:rPr>
        <w:t xml:space="preserve"> و ظاهر دلیل</w:t>
      </w:r>
      <w:r w:rsidR="00480DBF" w:rsidRPr="00A52C5A">
        <w:rPr>
          <w:rFonts w:ascii="NoorLotus" w:hAnsi="NoorLotus" w:cs="NoorLotus"/>
          <w:rtl/>
        </w:rPr>
        <w:t xml:space="preserve"> که «عدم جواز کامل کردن تجسیم» نیست بلکه ظاهر آن</w:t>
      </w:r>
      <w:r w:rsidR="000D4C2B" w:rsidRPr="00A52C5A">
        <w:rPr>
          <w:rFonts w:ascii="NoorLotus" w:hAnsi="NoorLotus" w:cs="NoorLotus"/>
          <w:rtl/>
        </w:rPr>
        <w:t xml:space="preserve"> </w:t>
      </w:r>
      <w:r w:rsidR="00554EE6" w:rsidRPr="00A52C5A">
        <w:rPr>
          <w:rFonts w:ascii="NoorLotus" w:hAnsi="NoorLotus" w:cs="NoorLotus"/>
          <w:rtl/>
        </w:rPr>
        <w:t>«عدم جواز ایجاد تجسیم کامل</w:t>
      </w:r>
      <w:r w:rsidR="000D4C2B" w:rsidRPr="00A52C5A">
        <w:rPr>
          <w:rFonts w:ascii="NoorLotus" w:hAnsi="NoorLotus" w:cs="NoorLotus"/>
          <w:rtl/>
        </w:rPr>
        <w:t xml:space="preserve"> حیوان</w:t>
      </w:r>
      <w:r w:rsidR="00554EE6" w:rsidRPr="00A52C5A">
        <w:rPr>
          <w:rFonts w:ascii="NoorLotus" w:hAnsi="NoorLotus" w:cs="NoorLotus"/>
          <w:rtl/>
        </w:rPr>
        <w:t xml:space="preserve">» است که آن </w:t>
      </w:r>
      <w:r w:rsidR="000D4C2B" w:rsidRPr="00A52C5A">
        <w:rPr>
          <w:rFonts w:ascii="NoorLotus" w:hAnsi="NoorLotus" w:cs="NoorLotus"/>
          <w:rtl/>
        </w:rPr>
        <w:t xml:space="preserve">عرفا </w:t>
      </w:r>
      <w:r w:rsidR="00554EE6" w:rsidRPr="00A52C5A">
        <w:rPr>
          <w:rFonts w:ascii="NoorLotus" w:hAnsi="NoorLotus" w:cs="NoorLotus"/>
          <w:rtl/>
        </w:rPr>
        <w:t>توسط دو نفر ا</w:t>
      </w:r>
      <w:r w:rsidR="00480DBF" w:rsidRPr="00A52C5A">
        <w:rPr>
          <w:rFonts w:ascii="NoorLotus" w:hAnsi="NoorLotus" w:cs="NoorLotus"/>
          <w:rtl/>
        </w:rPr>
        <w:t>یجاد</w:t>
      </w:r>
      <w:r w:rsidR="00554EE6" w:rsidRPr="00A52C5A">
        <w:rPr>
          <w:rFonts w:ascii="NoorLotus" w:hAnsi="NoorLotus" w:cs="NoorLotus"/>
          <w:rtl/>
        </w:rPr>
        <w:t xml:space="preserve"> شده است</w:t>
      </w:r>
      <w:r w:rsidR="00480DBF" w:rsidRPr="00A52C5A">
        <w:rPr>
          <w:rFonts w:ascii="NoorLotus" w:hAnsi="NoorLotus" w:cs="NoorLotus"/>
          <w:rtl/>
        </w:rPr>
        <w:t xml:space="preserve"> و آن دو بر ایجاد تجسیم کامل تعاون کردند</w:t>
      </w:r>
      <w:r w:rsidR="00554EE6" w:rsidRPr="00A52C5A">
        <w:rPr>
          <w:rFonts w:ascii="NoorLotus" w:hAnsi="NoorLotus" w:cs="NoorLotus"/>
          <w:rtl/>
        </w:rPr>
        <w:t xml:space="preserve"> که یکی نصف آن را ایجاد کرد و شخص دوم نصف دیگر آن را ایجاد کرده است.</w:t>
      </w:r>
    </w:p>
    <w:p w14:paraId="530CB29A" w14:textId="0DE74562" w:rsidR="00554EE6" w:rsidRPr="00A52C5A" w:rsidRDefault="004A709F" w:rsidP="00C364D5">
      <w:pPr>
        <w:jc w:val="both"/>
        <w:rPr>
          <w:rFonts w:ascii="NoorLotus" w:hAnsi="NoorLotus" w:cs="NoorLotus"/>
          <w:rtl/>
        </w:rPr>
      </w:pPr>
      <w:r w:rsidRPr="00A52C5A">
        <w:rPr>
          <w:rFonts w:ascii="NoorLotus" w:hAnsi="NoorLotus" w:cs="NoorLotus"/>
          <w:rtl/>
        </w:rPr>
        <w:t xml:space="preserve">شاهد بر آن این است که اگر برای کسی که این مجسمه را ایجاد کرده است جایزه مشخص کنند عرفا </w:t>
      </w:r>
      <w:r w:rsidR="00484E31">
        <w:rPr>
          <w:rFonts w:ascii="NoorLotus" w:hAnsi="NoorLotus" w:cs="NoorLotus" w:hint="cs"/>
          <w:rtl/>
        </w:rPr>
        <w:t xml:space="preserve">نفر اول نیز مستحق </w:t>
      </w:r>
      <w:r w:rsidRPr="00A52C5A">
        <w:rPr>
          <w:rFonts w:ascii="NoorLotus" w:hAnsi="NoorLotus" w:cs="NoorLotus"/>
          <w:rtl/>
        </w:rPr>
        <w:t xml:space="preserve">جایزه </w:t>
      </w:r>
      <w:r w:rsidR="00C364D5">
        <w:rPr>
          <w:rFonts w:ascii="NoorLotus" w:hAnsi="NoorLotus" w:cs="NoorLotus" w:hint="cs"/>
          <w:rtl/>
        </w:rPr>
        <w:t>است</w:t>
      </w:r>
      <w:r w:rsidRPr="00A52C5A">
        <w:rPr>
          <w:rFonts w:ascii="NoorLotus" w:hAnsi="NoorLotus" w:cs="NoorLotus"/>
          <w:rtl/>
        </w:rPr>
        <w:t xml:space="preserve"> و این دلیل بر استناد ایجاد مجمسه به هر دو است و لذا تحریم نیز شامل هر دو می‌شود. </w:t>
      </w:r>
    </w:p>
    <w:p w14:paraId="1DD979CB" w14:textId="0E6DED2D" w:rsidR="00480DBF" w:rsidRPr="00A52C5A" w:rsidRDefault="00480DBF" w:rsidP="00607EC2">
      <w:pPr>
        <w:pStyle w:val="Heading2"/>
        <w:jc w:val="both"/>
        <w:rPr>
          <w:rFonts w:ascii="NoorLotus" w:hAnsi="NoorLotus"/>
          <w:rtl/>
        </w:rPr>
      </w:pPr>
      <w:bookmarkStart w:id="5" w:name="_Toc190074512"/>
      <w:r w:rsidRPr="00A52C5A">
        <w:rPr>
          <w:rFonts w:ascii="NoorLotus" w:hAnsi="NoorLotus"/>
          <w:rtl/>
        </w:rPr>
        <w:t>بیان شبهه‌ی وجود علم اجمالی</w:t>
      </w:r>
      <w:bookmarkEnd w:id="5"/>
    </w:p>
    <w:p w14:paraId="4B904312" w14:textId="227C7D21" w:rsidR="004A709F" w:rsidRPr="00A52C5A" w:rsidRDefault="004A709F" w:rsidP="001D147F">
      <w:pPr>
        <w:jc w:val="both"/>
        <w:rPr>
          <w:rFonts w:ascii="NoorLotus" w:hAnsi="NoorLotus" w:cs="NoorLotus"/>
          <w:rtl/>
        </w:rPr>
      </w:pPr>
      <w:r w:rsidRPr="00A52C5A">
        <w:rPr>
          <w:rFonts w:ascii="NoorLotus" w:hAnsi="NoorLotus" w:cs="NoorLotus"/>
          <w:rtl/>
        </w:rPr>
        <w:t>ممکن است در این قسم</w:t>
      </w:r>
      <w:r w:rsidR="001D147F">
        <w:rPr>
          <w:rFonts w:ascii="NoorLotus" w:hAnsi="NoorLotus" w:cs="NoorLotus"/>
          <w:rtl/>
        </w:rPr>
        <w:t xml:space="preserve"> -مث</w:t>
      </w:r>
      <w:r w:rsidR="00480DBF" w:rsidRPr="00A52C5A">
        <w:rPr>
          <w:rFonts w:ascii="NoorLotus" w:hAnsi="NoorLotus" w:cs="NoorLotus"/>
          <w:rtl/>
        </w:rPr>
        <w:t xml:space="preserve">ل </w:t>
      </w:r>
      <w:r w:rsidR="00FA6CC7" w:rsidRPr="00A52C5A">
        <w:rPr>
          <w:rFonts w:ascii="NoorLotus" w:hAnsi="NoorLotus" w:cs="NoorLotus"/>
          <w:rtl/>
        </w:rPr>
        <w:t xml:space="preserve">حرمت شرب </w:t>
      </w:r>
      <w:r w:rsidR="001D147F">
        <w:rPr>
          <w:rFonts w:ascii="NoorLotus" w:hAnsi="NoorLotus" w:cs="NoorLotus" w:hint="cs"/>
          <w:rtl/>
        </w:rPr>
        <w:t xml:space="preserve">مجموع </w:t>
      </w:r>
      <w:r w:rsidR="00FA6CC7" w:rsidRPr="00A52C5A">
        <w:rPr>
          <w:rFonts w:ascii="NoorLotus" w:hAnsi="NoorLotus" w:cs="NoorLotus"/>
          <w:rtl/>
        </w:rPr>
        <w:t>آب‌های موجود در خانه-</w:t>
      </w:r>
      <w:r w:rsidRPr="00A52C5A">
        <w:rPr>
          <w:rFonts w:ascii="NoorLotus" w:hAnsi="NoorLotus" w:cs="NoorLotus"/>
          <w:rtl/>
        </w:rPr>
        <w:t xml:space="preserve"> ا</w:t>
      </w:r>
      <w:r w:rsidR="00FA6CC7" w:rsidRPr="00A52C5A">
        <w:rPr>
          <w:rFonts w:ascii="NoorLotus" w:hAnsi="NoorLotus" w:cs="NoorLotus"/>
          <w:rtl/>
        </w:rPr>
        <w:t xml:space="preserve">دعای وجود </w:t>
      </w:r>
      <w:r w:rsidRPr="00A52C5A">
        <w:rPr>
          <w:rFonts w:ascii="NoorLotus" w:hAnsi="NoorLotus" w:cs="NoorLotus"/>
          <w:rtl/>
        </w:rPr>
        <w:t xml:space="preserve">علم اجمالی </w:t>
      </w:r>
      <w:r w:rsidR="001D147F">
        <w:rPr>
          <w:rFonts w:ascii="NoorLotus" w:hAnsi="NoorLotus" w:cs="NoorLotus" w:hint="cs"/>
          <w:rtl/>
        </w:rPr>
        <w:t>شود</w:t>
      </w:r>
      <w:r w:rsidR="00FA6CC7" w:rsidRPr="00A52C5A">
        <w:rPr>
          <w:rFonts w:ascii="NoorLotus" w:hAnsi="NoorLotus" w:cs="NoorLotus"/>
          <w:rtl/>
        </w:rPr>
        <w:t xml:space="preserve"> ب</w:t>
      </w:r>
      <w:r w:rsidRPr="00A52C5A">
        <w:rPr>
          <w:rFonts w:ascii="NoorLotus" w:hAnsi="NoorLotus" w:cs="NoorLotus"/>
          <w:rtl/>
        </w:rPr>
        <w:t xml:space="preserve">ه این بیان که مکلف وقتی طبق اصل برائت </w:t>
      </w:r>
      <w:r w:rsidR="00E06CB0" w:rsidRPr="00A52C5A">
        <w:rPr>
          <w:rFonts w:ascii="NoorLotus" w:hAnsi="NoorLotus" w:cs="NoorLotus"/>
          <w:rtl/>
        </w:rPr>
        <w:t>ن</w:t>
      </w:r>
      <w:r w:rsidR="00FA6CC7" w:rsidRPr="00A52C5A">
        <w:rPr>
          <w:rFonts w:ascii="NoorLotus" w:hAnsi="NoorLotus" w:cs="NoorLotus"/>
          <w:rtl/>
        </w:rPr>
        <w:t>ُ</w:t>
      </w:r>
      <w:r w:rsidR="00E06CB0" w:rsidRPr="00A52C5A">
        <w:rPr>
          <w:rFonts w:ascii="NoorLotus" w:hAnsi="NoorLotus" w:cs="NoorLotus"/>
          <w:rtl/>
        </w:rPr>
        <w:t xml:space="preserve">ه آب متیقن را می‌خورد و اکتفاء به آب مشکوک کند این برائت با برائت از حرمت </w:t>
      </w:r>
      <w:r w:rsidR="00915670" w:rsidRPr="00A52C5A">
        <w:rPr>
          <w:rFonts w:ascii="NoorLotus" w:hAnsi="NoorLotus" w:cs="NoorLotus"/>
          <w:rtl/>
        </w:rPr>
        <w:t xml:space="preserve">ضمّ </w:t>
      </w:r>
      <w:r w:rsidR="00E06CB0" w:rsidRPr="00A52C5A">
        <w:rPr>
          <w:rFonts w:ascii="NoorLotus" w:hAnsi="NoorLotus" w:cs="NoorLotus"/>
          <w:rtl/>
        </w:rPr>
        <w:t xml:space="preserve">شرب مایع مشکوک </w:t>
      </w:r>
      <w:r w:rsidR="00915670" w:rsidRPr="00A52C5A">
        <w:rPr>
          <w:rFonts w:ascii="NoorLotus" w:hAnsi="NoorLotus" w:cs="NoorLotus"/>
          <w:rtl/>
        </w:rPr>
        <w:t xml:space="preserve">به شرب این نُه مایع </w:t>
      </w:r>
      <w:r w:rsidR="00E06CB0" w:rsidRPr="00A52C5A">
        <w:rPr>
          <w:rFonts w:ascii="NoorLotus" w:hAnsi="NoorLotus" w:cs="NoorLotus"/>
          <w:rtl/>
        </w:rPr>
        <w:t xml:space="preserve">تعارض می‌کند زیرا اگر در واقع این مایع </w:t>
      </w:r>
      <w:r w:rsidR="00CF1F7B" w:rsidRPr="00A52C5A">
        <w:rPr>
          <w:rFonts w:ascii="NoorLotus" w:hAnsi="NoorLotus" w:cs="NoorLotus"/>
          <w:rtl/>
        </w:rPr>
        <w:t xml:space="preserve">دهم </w:t>
      </w:r>
      <w:r w:rsidR="00E06CB0" w:rsidRPr="00A52C5A">
        <w:rPr>
          <w:rFonts w:ascii="NoorLotus" w:hAnsi="NoorLotus" w:cs="NoorLotus"/>
          <w:rtl/>
        </w:rPr>
        <w:t xml:space="preserve">آب نباشد </w:t>
      </w:r>
      <w:r w:rsidR="00CF1F7B" w:rsidRPr="00A52C5A">
        <w:rPr>
          <w:rFonts w:ascii="NoorLotus" w:hAnsi="NoorLotus" w:cs="NoorLotus"/>
          <w:rtl/>
        </w:rPr>
        <w:t xml:space="preserve">و </w:t>
      </w:r>
      <w:r w:rsidR="00E06CB0" w:rsidRPr="00A52C5A">
        <w:rPr>
          <w:rFonts w:ascii="NoorLotus" w:hAnsi="NoorLotus" w:cs="NoorLotus"/>
          <w:rtl/>
        </w:rPr>
        <w:t>فقط ن</w:t>
      </w:r>
      <w:r w:rsidR="00CF1F7B" w:rsidRPr="00A52C5A">
        <w:rPr>
          <w:rFonts w:ascii="NoorLotus" w:hAnsi="NoorLotus" w:cs="NoorLotus"/>
          <w:rtl/>
        </w:rPr>
        <w:t>ُ</w:t>
      </w:r>
      <w:r w:rsidR="00E06CB0" w:rsidRPr="00A52C5A">
        <w:rPr>
          <w:rFonts w:ascii="NoorLotus" w:hAnsi="NoorLotus" w:cs="NoorLotus"/>
          <w:rtl/>
        </w:rPr>
        <w:t xml:space="preserve">ه آب متیقن حرام </w:t>
      </w:r>
      <w:r w:rsidR="00CF1F7B" w:rsidRPr="00A52C5A">
        <w:rPr>
          <w:rFonts w:ascii="NoorLotus" w:hAnsi="NoorLotus" w:cs="NoorLotus"/>
          <w:rtl/>
        </w:rPr>
        <w:t>باشند،</w:t>
      </w:r>
      <w:r w:rsidR="00E06CB0" w:rsidRPr="00A52C5A">
        <w:rPr>
          <w:rFonts w:ascii="NoorLotus" w:hAnsi="NoorLotus" w:cs="NoorLotus"/>
          <w:rtl/>
        </w:rPr>
        <w:t xml:space="preserve"> </w:t>
      </w:r>
      <w:r w:rsidR="00CF1F7B" w:rsidRPr="00A52C5A">
        <w:rPr>
          <w:rFonts w:ascii="NoorLotus" w:hAnsi="NoorLotus" w:cs="NoorLotus"/>
          <w:rtl/>
        </w:rPr>
        <w:t xml:space="preserve">شرب </w:t>
      </w:r>
      <w:r w:rsidR="00E06CB0" w:rsidRPr="00A52C5A">
        <w:rPr>
          <w:rFonts w:ascii="NoorLotus" w:hAnsi="NoorLotus" w:cs="NoorLotus"/>
          <w:rtl/>
        </w:rPr>
        <w:t xml:space="preserve">این مایع </w:t>
      </w:r>
      <w:r w:rsidR="00CF1F7B" w:rsidRPr="00A52C5A">
        <w:rPr>
          <w:rFonts w:ascii="NoorLotus" w:hAnsi="NoorLotus" w:cs="NoorLotus"/>
          <w:rtl/>
        </w:rPr>
        <w:t xml:space="preserve">دهم </w:t>
      </w:r>
      <w:r w:rsidR="00E06CB0" w:rsidRPr="00A52C5A">
        <w:rPr>
          <w:rFonts w:ascii="NoorLotus" w:hAnsi="NoorLotus" w:cs="NoorLotus"/>
          <w:rtl/>
        </w:rPr>
        <w:t>حرام نخواهد بود.</w:t>
      </w:r>
    </w:p>
    <w:p w14:paraId="6E0761C3" w14:textId="71516E9A" w:rsidR="00E06CB0" w:rsidRPr="00A52C5A" w:rsidRDefault="00EE4028" w:rsidP="00243912">
      <w:pPr>
        <w:jc w:val="both"/>
        <w:rPr>
          <w:rFonts w:ascii="NoorLotus" w:hAnsi="NoorLotus" w:cs="NoorLotus"/>
          <w:rtl/>
        </w:rPr>
      </w:pPr>
      <w:r w:rsidRPr="00A52C5A">
        <w:rPr>
          <w:rFonts w:ascii="NoorLotus" w:hAnsi="NoorLotus" w:cs="NoorLotus"/>
          <w:rtl/>
        </w:rPr>
        <w:lastRenderedPageBreak/>
        <w:t xml:space="preserve">این بیان تمام نیست زیرا </w:t>
      </w:r>
      <w:r w:rsidR="00915670" w:rsidRPr="00A52C5A">
        <w:rPr>
          <w:rFonts w:ascii="NoorLotus" w:hAnsi="NoorLotus" w:cs="NoorLotus"/>
          <w:rtl/>
        </w:rPr>
        <w:t xml:space="preserve">نسبت </w:t>
      </w:r>
      <w:r w:rsidRPr="00A52C5A">
        <w:rPr>
          <w:rFonts w:ascii="NoorLotus" w:hAnsi="NoorLotus" w:cs="NoorLotus"/>
          <w:rtl/>
        </w:rPr>
        <w:t xml:space="preserve">بین این دو نسبت بین اقل و اکثر ارتباطی است </w:t>
      </w:r>
      <w:r w:rsidR="00243912">
        <w:rPr>
          <w:rFonts w:ascii="NoorLotus" w:hAnsi="NoorLotus" w:cs="NoorLotus" w:hint="cs"/>
          <w:rtl/>
        </w:rPr>
        <w:t>و</w:t>
      </w:r>
      <w:r w:rsidRPr="00A52C5A">
        <w:rPr>
          <w:rFonts w:ascii="NoorLotus" w:hAnsi="NoorLotus" w:cs="NoorLotus"/>
          <w:rtl/>
        </w:rPr>
        <w:t xml:space="preserve"> اقل بالتفصیل منجز است و برائت از آن جاری نمی‌شود و </w:t>
      </w:r>
      <w:r w:rsidR="00127F61" w:rsidRPr="00A52C5A">
        <w:rPr>
          <w:rFonts w:ascii="NoorLotus" w:hAnsi="NoorLotus" w:cs="NoorLotus"/>
          <w:rtl/>
        </w:rPr>
        <w:t>این که گفته شود «</w:t>
      </w:r>
      <w:r w:rsidR="00BE4E3A" w:rsidRPr="00A52C5A">
        <w:rPr>
          <w:rFonts w:ascii="NoorLotus" w:hAnsi="NoorLotus" w:cs="NoorLotus"/>
          <w:rtl/>
        </w:rPr>
        <w:t xml:space="preserve">در </w:t>
      </w:r>
      <w:r w:rsidRPr="00A52C5A">
        <w:rPr>
          <w:rFonts w:ascii="NoorLotus" w:hAnsi="NoorLotus" w:cs="NoorLotus"/>
          <w:rtl/>
        </w:rPr>
        <w:t>تکلیف</w:t>
      </w:r>
      <w:r w:rsidR="00F115B9" w:rsidRPr="00A52C5A">
        <w:rPr>
          <w:rFonts w:ascii="NoorLotus" w:hAnsi="NoorLotus" w:cs="NoorLotus"/>
          <w:rtl/>
        </w:rPr>
        <w:t>ی که</w:t>
      </w:r>
      <w:r w:rsidRPr="00A52C5A">
        <w:rPr>
          <w:rFonts w:ascii="NoorLotus" w:hAnsi="NoorLotus" w:cs="NoorLotus"/>
          <w:rtl/>
        </w:rPr>
        <w:t xml:space="preserve"> معلوم بالاجمال </w:t>
      </w:r>
      <w:r w:rsidR="00F115B9" w:rsidRPr="00A52C5A">
        <w:rPr>
          <w:rFonts w:ascii="NoorLotus" w:hAnsi="NoorLotus" w:cs="NoorLotus"/>
          <w:rtl/>
        </w:rPr>
        <w:t xml:space="preserve">و </w:t>
      </w:r>
      <w:r w:rsidRPr="00A52C5A">
        <w:rPr>
          <w:rFonts w:ascii="NoorLotus" w:hAnsi="NoorLotus" w:cs="NoorLotus"/>
          <w:rtl/>
        </w:rPr>
        <w:t xml:space="preserve">منجز است </w:t>
      </w:r>
      <w:r w:rsidR="00F115B9" w:rsidRPr="00A52C5A">
        <w:rPr>
          <w:rFonts w:ascii="NoorLotus" w:hAnsi="NoorLotus" w:cs="NoorLotus"/>
          <w:rtl/>
        </w:rPr>
        <w:t xml:space="preserve">و </w:t>
      </w:r>
      <w:r w:rsidRPr="00A52C5A">
        <w:rPr>
          <w:rFonts w:ascii="NoorLotus" w:hAnsi="NoorLotus" w:cs="NoorLotus"/>
          <w:rtl/>
        </w:rPr>
        <w:t xml:space="preserve">مخالفت قطعیه با آن حرام </w:t>
      </w:r>
      <w:r w:rsidR="00BE4E3A" w:rsidRPr="00A52C5A">
        <w:rPr>
          <w:rFonts w:ascii="NoorLotus" w:hAnsi="NoorLotus" w:cs="NoorLotus"/>
          <w:rtl/>
        </w:rPr>
        <w:t xml:space="preserve">و موجب استحقاق عقاب است، از بقای آن تکلیف بعد از شرب این نُه ماء قطعی برائت جاری می‌شود </w:t>
      </w:r>
      <w:r w:rsidR="00507471" w:rsidRPr="00A52C5A">
        <w:rPr>
          <w:rFonts w:ascii="NoorLotus" w:hAnsi="NoorLotus" w:cs="NoorLotus"/>
          <w:rtl/>
        </w:rPr>
        <w:t xml:space="preserve">و اثر آن این است که </w:t>
      </w:r>
      <w:r w:rsidRPr="00A52C5A">
        <w:rPr>
          <w:rFonts w:ascii="NoorLotus" w:hAnsi="NoorLotus" w:cs="NoorLotus"/>
          <w:rtl/>
        </w:rPr>
        <w:t xml:space="preserve">اگر </w:t>
      </w:r>
      <w:r w:rsidR="00507471" w:rsidRPr="00A52C5A">
        <w:rPr>
          <w:rFonts w:ascii="NoorLotus" w:hAnsi="NoorLotus" w:cs="NoorLotus"/>
          <w:rtl/>
        </w:rPr>
        <w:t xml:space="preserve">مکلف </w:t>
      </w:r>
      <w:r w:rsidRPr="00A52C5A">
        <w:rPr>
          <w:rFonts w:ascii="NoorLotus" w:hAnsi="NoorLotus" w:cs="NoorLotus"/>
          <w:rtl/>
        </w:rPr>
        <w:t>توبه ک</w:t>
      </w:r>
      <w:r w:rsidR="00507471" w:rsidRPr="00A52C5A">
        <w:rPr>
          <w:rFonts w:ascii="NoorLotus" w:hAnsi="NoorLotus" w:cs="NoorLotus"/>
          <w:rtl/>
        </w:rPr>
        <w:t>ند</w:t>
      </w:r>
      <w:r w:rsidRPr="00A52C5A">
        <w:rPr>
          <w:rFonts w:ascii="NoorLotus" w:hAnsi="NoorLotus" w:cs="NoorLotus"/>
          <w:rtl/>
        </w:rPr>
        <w:t xml:space="preserve"> با برائت می‌تواند مایع مشکوک را </w:t>
      </w:r>
      <w:r w:rsidR="00507471" w:rsidRPr="00A52C5A">
        <w:rPr>
          <w:rFonts w:ascii="NoorLotus" w:hAnsi="NoorLotus" w:cs="NoorLotus"/>
          <w:rtl/>
        </w:rPr>
        <w:t xml:space="preserve">نیز </w:t>
      </w:r>
      <w:r w:rsidRPr="00A52C5A">
        <w:rPr>
          <w:rFonts w:ascii="NoorLotus" w:hAnsi="NoorLotus" w:cs="NoorLotus"/>
          <w:rtl/>
        </w:rPr>
        <w:t>بخورد.</w:t>
      </w:r>
      <w:r w:rsidR="00507471" w:rsidRPr="00A52C5A">
        <w:rPr>
          <w:rFonts w:ascii="NoorLotus" w:hAnsi="NoorLotus" w:cs="NoorLotus"/>
          <w:rtl/>
        </w:rPr>
        <w:t xml:space="preserve">» </w:t>
      </w:r>
      <w:r w:rsidR="005701EE">
        <w:rPr>
          <w:rFonts w:ascii="NoorLotus" w:hAnsi="NoorLotus" w:cs="NoorLotus" w:hint="cs"/>
          <w:rtl/>
        </w:rPr>
        <w:t xml:space="preserve">حداقل </w:t>
      </w:r>
      <w:r w:rsidR="00507471" w:rsidRPr="00A52C5A">
        <w:rPr>
          <w:rFonts w:ascii="NoorLotus" w:hAnsi="NoorLotus" w:cs="NoorLotus"/>
          <w:rtl/>
        </w:rPr>
        <w:t xml:space="preserve">عقلایی نیست و خلاف </w:t>
      </w:r>
      <w:r w:rsidR="00AA003C" w:rsidRPr="00A52C5A">
        <w:rPr>
          <w:rFonts w:ascii="NoorLotus" w:hAnsi="NoorLotus" w:cs="NoorLotus"/>
          <w:rtl/>
        </w:rPr>
        <w:t xml:space="preserve">ظهور دلیل برائت است. </w:t>
      </w:r>
    </w:p>
    <w:p w14:paraId="10B6765B" w14:textId="5C0D0E6B" w:rsidR="00EE4028" w:rsidRPr="00A52C5A" w:rsidRDefault="00EE4028" w:rsidP="005701EE">
      <w:pPr>
        <w:pStyle w:val="Heading2"/>
        <w:jc w:val="both"/>
        <w:rPr>
          <w:rFonts w:ascii="NoorLotus" w:hAnsi="NoorLotus"/>
          <w:rtl/>
        </w:rPr>
      </w:pPr>
      <w:bookmarkStart w:id="6" w:name="_Toc190074513"/>
      <w:r w:rsidRPr="00A52C5A">
        <w:rPr>
          <w:rFonts w:ascii="NoorLotus" w:hAnsi="NoorLotus"/>
          <w:rtl/>
        </w:rPr>
        <w:t xml:space="preserve">قسم چهارم: </w:t>
      </w:r>
      <w:r w:rsidR="005E77EB" w:rsidRPr="00A52C5A">
        <w:rPr>
          <w:rFonts w:ascii="NoorLotus" w:hAnsi="NoorLotus"/>
          <w:rtl/>
        </w:rPr>
        <w:t>تعلق نهی به عنوان بسیط مسبّب از ترک افراد</w:t>
      </w:r>
      <w:bookmarkEnd w:id="6"/>
    </w:p>
    <w:p w14:paraId="5787CCA5" w14:textId="77777777" w:rsidR="00B61489" w:rsidRDefault="005701EE" w:rsidP="005701EE">
      <w:pPr>
        <w:jc w:val="both"/>
        <w:rPr>
          <w:rFonts w:ascii="NoorLotus" w:hAnsi="NoorLotus" w:cs="NoorLotus"/>
          <w:rtl/>
        </w:rPr>
      </w:pPr>
      <w:r>
        <w:rPr>
          <w:rFonts w:ascii="NoorLotus" w:hAnsi="NoorLotus" w:cs="NoorLotus" w:hint="cs"/>
          <w:rtl/>
        </w:rPr>
        <w:t xml:space="preserve">گاهی </w:t>
      </w:r>
      <w:r w:rsidR="00EE4028" w:rsidRPr="00A52C5A">
        <w:rPr>
          <w:rFonts w:ascii="NoorLotus" w:hAnsi="NoorLotus" w:cs="NoorLotus"/>
          <w:rtl/>
        </w:rPr>
        <w:t xml:space="preserve">خطاب به عنوان بسیط مسبّب از ترک افراد تعلق </w:t>
      </w:r>
      <w:r>
        <w:rPr>
          <w:rFonts w:ascii="NoorLotus" w:hAnsi="NoorLotus" w:cs="NoorLotus" w:hint="cs"/>
          <w:rtl/>
        </w:rPr>
        <w:t>می‌گیرد</w:t>
      </w:r>
      <w:r w:rsidR="00EE4028" w:rsidRPr="00A52C5A">
        <w:rPr>
          <w:rFonts w:ascii="NoorLotus" w:hAnsi="NoorLotus" w:cs="NoorLotus"/>
          <w:rtl/>
        </w:rPr>
        <w:t>. مثل «کن</w:t>
      </w:r>
      <w:r w:rsidR="00AA003C" w:rsidRPr="00A52C5A">
        <w:rPr>
          <w:rFonts w:ascii="NoorLotus" w:hAnsi="NoorLotus" w:cs="NoorLotus"/>
          <w:rtl/>
        </w:rPr>
        <w:t xml:space="preserve"> لاشارب الخمر» </w:t>
      </w:r>
      <w:r w:rsidR="00661A18" w:rsidRPr="00A52C5A">
        <w:rPr>
          <w:rFonts w:ascii="NoorLotus" w:hAnsi="NoorLotus" w:cs="NoorLotus"/>
          <w:rtl/>
        </w:rPr>
        <w:t xml:space="preserve">و </w:t>
      </w:r>
      <w:r w:rsidR="00AA003C" w:rsidRPr="00A52C5A">
        <w:rPr>
          <w:rFonts w:ascii="NoorLotus" w:hAnsi="NoorLotus" w:cs="NoorLotus"/>
          <w:rtl/>
        </w:rPr>
        <w:t xml:space="preserve">«کن </w:t>
      </w:r>
      <w:r w:rsidR="00EE4028" w:rsidRPr="00A52C5A">
        <w:rPr>
          <w:rFonts w:ascii="NoorLotus" w:hAnsi="NoorLotus" w:cs="NoorLotus"/>
          <w:rtl/>
        </w:rPr>
        <w:t>تارک شرب الخمر» و مکلف نمی‌داند با</w:t>
      </w:r>
      <w:r w:rsidR="00661A18" w:rsidRPr="00A52C5A">
        <w:rPr>
          <w:rFonts w:ascii="NoorLotus" w:hAnsi="NoorLotus" w:cs="NoorLotus"/>
          <w:rtl/>
        </w:rPr>
        <w:t xml:space="preserve"> ترک مایع‌هایی معلوم الخمریة و</w:t>
      </w:r>
      <w:r w:rsidR="00EE4028" w:rsidRPr="00A52C5A">
        <w:rPr>
          <w:rFonts w:ascii="NoorLotus" w:hAnsi="NoorLotus" w:cs="NoorLotus"/>
          <w:rtl/>
        </w:rPr>
        <w:t xml:space="preserve"> شرب این مایع مشکوک الخمریة هنوز نیز تارک شرب خمر است یا تارک آن نیست. </w:t>
      </w:r>
      <w:r w:rsidR="00D268B9" w:rsidRPr="00A52C5A">
        <w:rPr>
          <w:rFonts w:ascii="NoorLotus" w:hAnsi="NoorLotus" w:cs="NoorLotus"/>
          <w:rtl/>
        </w:rPr>
        <w:t xml:space="preserve">زیرا تارک شرب خمر یک عنوان بسیط مسبّب از </w:t>
      </w:r>
      <w:r w:rsidR="00A60ACF" w:rsidRPr="00A52C5A">
        <w:rPr>
          <w:rFonts w:ascii="NoorLotus" w:hAnsi="NoorLotus" w:cs="NoorLotus"/>
          <w:rtl/>
        </w:rPr>
        <w:t xml:space="preserve">ترک افراد شرب خمر است. </w:t>
      </w:r>
      <w:r w:rsidR="00D268B9" w:rsidRPr="00A52C5A">
        <w:rPr>
          <w:rFonts w:ascii="NoorLotus" w:hAnsi="NoorLotus" w:cs="NoorLotus"/>
          <w:rtl/>
        </w:rPr>
        <w:t xml:space="preserve">عدم طبیعت به تعداد عدم افراد متعدد نمی‌شود </w:t>
      </w:r>
      <w:r w:rsidR="00A60ACF" w:rsidRPr="00A52C5A">
        <w:rPr>
          <w:rFonts w:ascii="NoorLotus" w:hAnsi="NoorLotus" w:cs="NoorLotus"/>
          <w:rtl/>
        </w:rPr>
        <w:t xml:space="preserve">گفته نمی‌شود «شما ده تا </w:t>
      </w:r>
      <w:r w:rsidR="00B61489">
        <w:rPr>
          <w:rFonts w:ascii="NoorLotus" w:hAnsi="NoorLotus" w:cs="NoorLotus" w:hint="cs"/>
          <w:rtl/>
        </w:rPr>
        <w:t xml:space="preserve">ترک </w:t>
      </w:r>
      <w:r w:rsidR="00A60ACF" w:rsidRPr="00A52C5A">
        <w:rPr>
          <w:rFonts w:ascii="NoorLotus" w:hAnsi="NoorLotus" w:cs="NoorLotus"/>
          <w:rtl/>
        </w:rPr>
        <w:t xml:space="preserve">شرب خمر دارید» </w:t>
      </w:r>
      <w:r w:rsidR="00D268B9" w:rsidRPr="00A52C5A">
        <w:rPr>
          <w:rFonts w:ascii="NoorLotus" w:hAnsi="NoorLotus" w:cs="NoorLotus"/>
          <w:rtl/>
        </w:rPr>
        <w:t xml:space="preserve">بلکه اگر کل این خمرها را نخورد </w:t>
      </w:r>
      <w:r w:rsidR="00A60ACF" w:rsidRPr="00A52C5A">
        <w:rPr>
          <w:rFonts w:ascii="NoorLotus" w:hAnsi="NoorLotus" w:cs="NoorLotus"/>
          <w:rtl/>
        </w:rPr>
        <w:t>تارک شرب خمر است و اگر یکی از آن‌ها را بخورد نیز تارک شرب خمر نیست.</w:t>
      </w:r>
      <w:r w:rsidR="00B61489">
        <w:rPr>
          <w:rFonts w:ascii="NoorLotus" w:hAnsi="NoorLotus" w:cs="NoorLotus" w:hint="cs"/>
          <w:rtl/>
        </w:rPr>
        <w:t xml:space="preserve"> </w:t>
      </w:r>
    </w:p>
    <w:p w14:paraId="5CC984F9" w14:textId="0E890F3F" w:rsidR="00EE4028" w:rsidRPr="00A52C5A" w:rsidRDefault="00B61489" w:rsidP="001D2962">
      <w:pPr>
        <w:jc w:val="both"/>
        <w:rPr>
          <w:rFonts w:ascii="NoorLotus" w:hAnsi="NoorLotus" w:cs="NoorLotus"/>
          <w:rtl/>
        </w:rPr>
      </w:pPr>
      <w:r>
        <w:rPr>
          <w:rFonts w:ascii="NoorLotus" w:hAnsi="NoorLotus" w:cs="NoorLotus" w:hint="cs"/>
          <w:rtl/>
        </w:rPr>
        <w:t>در این قسم،</w:t>
      </w:r>
      <w:r w:rsidR="00A60ACF" w:rsidRPr="00A52C5A">
        <w:rPr>
          <w:rFonts w:ascii="NoorLotus" w:hAnsi="NoorLotus" w:cs="NoorLotus"/>
          <w:rtl/>
        </w:rPr>
        <w:t xml:space="preserve"> </w:t>
      </w:r>
      <w:r w:rsidR="00D268B9" w:rsidRPr="00A52C5A">
        <w:rPr>
          <w:rFonts w:ascii="NoorLotus" w:hAnsi="NoorLotus" w:cs="NoorLotus"/>
          <w:rtl/>
        </w:rPr>
        <w:t>اگر تارک شرب خمر بودن حالت سابقه دارد استصحاب آن جاری می‌شود ولی برائت جاری نمی‌شود زیرا شک در محصّل است</w:t>
      </w:r>
      <w:r w:rsidR="009D1249" w:rsidRPr="00A52C5A">
        <w:rPr>
          <w:rFonts w:ascii="NoorLotus" w:hAnsi="NoorLotus" w:cs="NoorLotus"/>
          <w:rtl/>
        </w:rPr>
        <w:t>.</w:t>
      </w:r>
      <w:r w:rsidR="00887FC4" w:rsidRPr="00A52C5A">
        <w:rPr>
          <w:rFonts w:ascii="NoorLotus" w:hAnsi="NoorLotus" w:cs="NoorLotus"/>
          <w:rtl/>
        </w:rPr>
        <w:t xml:space="preserve"> مثل این که مولی فرمود «کن تارک لبس ما لایؤکل لحمه فی حال الصلاة»</w:t>
      </w:r>
      <w:r w:rsidR="004F4FEB" w:rsidRPr="00A52C5A">
        <w:rPr>
          <w:rFonts w:ascii="NoorLotus" w:hAnsi="NoorLotus" w:cs="NoorLotus"/>
          <w:rtl/>
        </w:rPr>
        <w:t xml:space="preserve"> و</w:t>
      </w:r>
      <w:r w:rsidR="009D1249" w:rsidRPr="00A52C5A">
        <w:rPr>
          <w:rFonts w:ascii="NoorLotus" w:hAnsi="NoorLotus" w:cs="NoorLotus"/>
          <w:rtl/>
        </w:rPr>
        <w:t xml:space="preserve"> </w:t>
      </w:r>
      <w:r w:rsidR="00FF3A3D" w:rsidRPr="00A52C5A">
        <w:rPr>
          <w:rFonts w:ascii="NoorLotus" w:hAnsi="NoorLotus" w:cs="NoorLotus"/>
          <w:rtl/>
        </w:rPr>
        <w:t xml:space="preserve">گاهی </w:t>
      </w:r>
      <w:r w:rsidR="004F4FEB" w:rsidRPr="00A52C5A">
        <w:rPr>
          <w:rFonts w:ascii="NoorLotus" w:hAnsi="NoorLotus" w:cs="NoorLotus"/>
          <w:rtl/>
        </w:rPr>
        <w:t>حالت سابقه‌</w:t>
      </w:r>
      <w:r w:rsidRPr="00B61489">
        <w:rPr>
          <w:rFonts w:ascii="NoorLotus" w:hAnsi="NoorLotus" w:cs="NoorLotus"/>
          <w:rtl/>
        </w:rPr>
        <w:t xml:space="preserve"> </w:t>
      </w:r>
      <w:r w:rsidRPr="00A52C5A">
        <w:rPr>
          <w:rFonts w:ascii="NoorLotus" w:hAnsi="NoorLotus" w:cs="NoorLotus"/>
          <w:rtl/>
        </w:rPr>
        <w:t>مکلف</w:t>
      </w:r>
      <w:r>
        <w:rPr>
          <w:rFonts w:ascii="NoorLotus" w:hAnsi="NoorLotus" w:cs="NoorLotus" w:hint="cs"/>
          <w:rtl/>
        </w:rPr>
        <w:t>،</w:t>
      </w:r>
      <w:r>
        <w:rPr>
          <w:rFonts w:ascii="NoorLotus" w:hAnsi="NoorLotus" w:cs="NoorLotus"/>
          <w:rtl/>
        </w:rPr>
        <w:t xml:space="preserve"> تارک لبس ما لایؤکل لحمه </w:t>
      </w:r>
      <w:r>
        <w:rPr>
          <w:rFonts w:ascii="NoorLotus" w:hAnsi="NoorLotus" w:cs="NoorLotus" w:hint="cs"/>
          <w:rtl/>
        </w:rPr>
        <w:t>است</w:t>
      </w:r>
      <w:r w:rsidR="004F4FEB" w:rsidRPr="00A52C5A">
        <w:rPr>
          <w:rFonts w:ascii="NoorLotus" w:hAnsi="NoorLotus" w:cs="NoorLotus"/>
          <w:rtl/>
        </w:rPr>
        <w:t xml:space="preserve"> مثل این که قبل از نماز اصلا لخت بود در این جا استصحاب «من قبلا تارک لبس ما لایؤکل لحمه بودم» جاری می‌شود و اثبات می‌شود که الان در حال نماز نیز تارک لبس آن است. </w:t>
      </w:r>
      <w:r w:rsidR="00FF3A3D" w:rsidRPr="00A52C5A">
        <w:rPr>
          <w:rFonts w:ascii="NoorLotus" w:hAnsi="NoorLotus" w:cs="NoorLotus"/>
          <w:rtl/>
        </w:rPr>
        <w:t xml:space="preserve">ولی گاهی هم‌زمان با پوشاندن این پالتویی که </w:t>
      </w:r>
      <w:r w:rsidR="008C7047" w:rsidRPr="00A52C5A">
        <w:rPr>
          <w:rFonts w:ascii="NoorLotus" w:hAnsi="NoorLotus" w:cs="NoorLotus"/>
          <w:rtl/>
        </w:rPr>
        <w:t xml:space="preserve">ممکن است از پشم حیوان حرام گوشت ساخته شده باشد یک کلاهی که </w:t>
      </w:r>
      <w:r>
        <w:rPr>
          <w:rFonts w:ascii="NoorLotus" w:hAnsi="NoorLotus" w:cs="NoorLotus" w:hint="cs"/>
          <w:rtl/>
        </w:rPr>
        <w:t xml:space="preserve">قطعا </w:t>
      </w:r>
      <w:r w:rsidR="00C759B2" w:rsidRPr="00A52C5A">
        <w:rPr>
          <w:rFonts w:ascii="NoorLotus" w:hAnsi="NoorLotus" w:cs="NoorLotus"/>
          <w:rtl/>
        </w:rPr>
        <w:t xml:space="preserve">از پشم حیوان حرام‌گوشت ساخته شده است نیز روی سر خود داشته است </w:t>
      </w:r>
      <w:r w:rsidR="00E56A6A" w:rsidRPr="00A52C5A">
        <w:rPr>
          <w:rFonts w:ascii="NoorLotus" w:hAnsi="NoorLotus" w:cs="NoorLotus"/>
          <w:rtl/>
        </w:rPr>
        <w:t xml:space="preserve">و موقع نماز آن را بر می‌دارد و با همین پالتو می‌خواهد نماز بخواند </w:t>
      </w:r>
      <w:r w:rsidR="00FF3A3D" w:rsidRPr="00A52C5A">
        <w:rPr>
          <w:rFonts w:ascii="NoorLotus" w:hAnsi="NoorLotus" w:cs="NoorLotus"/>
          <w:rtl/>
        </w:rPr>
        <w:t xml:space="preserve">در این جا حالت سابقه «تارک لبس </w:t>
      </w:r>
      <w:r w:rsidR="00AF50E1" w:rsidRPr="00A52C5A">
        <w:rPr>
          <w:rFonts w:ascii="NoorLotus" w:hAnsi="NoorLotus" w:cs="NoorLotus"/>
          <w:rtl/>
        </w:rPr>
        <w:t>ما لایؤکل لحمه</w:t>
      </w:r>
      <w:r w:rsidR="00FF3A3D" w:rsidRPr="00A52C5A">
        <w:rPr>
          <w:rFonts w:ascii="NoorLotus" w:hAnsi="NoorLotus" w:cs="NoorLotus"/>
          <w:rtl/>
        </w:rPr>
        <w:t xml:space="preserve">» </w:t>
      </w:r>
      <w:r w:rsidR="00AF50E1" w:rsidRPr="00A52C5A">
        <w:rPr>
          <w:rFonts w:ascii="NoorLotus" w:hAnsi="NoorLotus" w:cs="NoorLotus"/>
          <w:rtl/>
        </w:rPr>
        <w:t xml:space="preserve">نیست </w:t>
      </w:r>
      <w:r w:rsidR="00FF3A3D" w:rsidRPr="00A52C5A">
        <w:rPr>
          <w:rFonts w:ascii="NoorLotus" w:hAnsi="NoorLotus" w:cs="NoorLotus"/>
          <w:rtl/>
        </w:rPr>
        <w:t>بلکه «لابس ما لایؤکل لحمه» است لذا اس</w:t>
      </w:r>
      <w:r w:rsidR="001D2962">
        <w:rPr>
          <w:rFonts w:ascii="NoorLotus" w:hAnsi="NoorLotus" w:cs="NoorLotus" w:hint="cs"/>
          <w:rtl/>
        </w:rPr>
        <w:t>ت</w:t>
      </w:r>
      <w:r w:rsidR="00FF3A3D" w:rsidRPr="00A52C5A">
        <w:rPr>
          <w:rFonts w:ascii="NoorLotus" w:hAnsi="NoorLotus" w:cs="NoorLotus"/>
          <w:rtl/>
        </w:rPr>
        <w:t xml:space="preserve">صحاب </w:t>
      </w:r>
      <w:r w:rsidR="00AF50E1" w:rsidRPr="00A52C5A">
        <w:rPr>
          <w:rFonts w:ascii="NoorLotus" w:hAnsi="NoorLotus" w:cs="NoorLotus"/>
          <w:rtl/>
        </w:rPr>
        <w:t xml:space="preserve">جاری نمی‌شود </w:t>
      </w:r>
      <w:r w:rsidR="00FF3A3D" w:rsidRPr="00A52C5A">
        <w:rPr>
          <w:rFonts w:ascii="NoorLotus" w:hAnsi="NoorLotus" w:cs="NoorLotus"/>
          <w:rtl/>
        </w:rPr>
        <w:t>و برائت از طلب ترک لبس این پالتو جاری نمی‌شود زیرا شک در محصل است و مولی از مکلف</w:t>
      </w:r>
      <w:r w:rsidR="001D2962">
        <w:rPr>
          <w:rFonts w:ascii="NoorLotus" w:hAnsi="NoorLotus" w:cs="NoorLotus" w:hint="cs"/>
          <w:rtl/>
        </w:rPr>
        <w:t>،</w:t>
      </w:r>
      <w:r w:rsidR="00FF3A3D" w:rsidRPr="00A52C5A">
        <w:rPr>
          <w:rFonts w:ascii="NoorLotus" w:hAnsi="NoorLotus" w:cs="NoorLotus"/>
          <w:rtl/>
        </w:rPr>
        <w:t xml:space="preserve"> عنوان بسیط «</w:t>
      </w:r>
      <w:r w:rsidR="00AF50E1" w:rsidRPr="00A52C5A">
        <w:rPr>
          <w:rFonts w:ascii="NoorLotus" w:hAnsi="NoorLotus" w:cs="NoorLotus"/>
          <w:rtl/>
        </w:rPr>
        <w:t>کن تارک لبس ما لایؤکل لحمه</w:t>
      </w:r>
      <w:r w:rsidR="00FF3A3D" w:rsidRPr="00A52C5A">
        <w:rPr>
          <w:rFonts w:ascii="NoorLotus" w:hAnsi="NoorLotus" w:cs="NoorLotus"/>
          <w:rtl/>
        </w:rPr>
        <w:t xml:space="preserve">» را خواسته است. </w:t>
      </w:r>
    </w:p>
    <w:p w14:paraId="3F89CC78" w14:textId="15E40F5A" w:rsidR="005E77EB" w:rsidRPr="00A52C5A" w:rsidRDefault="005E77EB" w:rsidP="001D2962">
      <w:pPr>
        <w:pStyle w:val="Heading3"/>
        <w:rPr>
          <w:rtl/>
        </w:rPr>
      </w:pPr>
      <w:bookmarkStart w:id="7" w:name="_Toc190074514"/>
      <w:r w:rsidRPr="00A52C5A">
        <w:rPr>
          <w:rtl/>
        </w:rPr>
        <w:lastRenderedPageBreak/>
        <w:t>بررسی کلام مرحوم عراقی</w:t>
      </w:r>
      <w:bookmarkEnd w:id="7"/>
    </w:p>
    <w:p w14:paraId="044AFDA6" w14:textId="01943281" w:rsidR="00FD3255" w:rsidRPr="00A52C5A" w:rsidRDefault="00FF3A3D" w:rsidP="00607EC2">
      <w:pPr>
        <w:jc w:val="both"/>
        <w:rPr>
          <w:rFonts w:ascii="NoorLotus" w:hAnsi="NoorLotus" w:cs="NoorLotus"/>
          <w:rtl/>
        </w:rPr>
      </w:pPr>
      <w:r w:rsidRPr="00A52C5A">
        <w:rPr>
          <w:rFonts w:ascii="NoorLotus" w:hAnsi="NoorLotus" w:cs="NoorLotus"/>
          <w:rtl/>
        </w:rPr>
        <w:t>مرحوم عراقی فرموده‌اند: عدم طبیعت عین عدم افراد است و آن انحلالی است.</w:t>
      </w:r>
      <w:r w:rsidR="00114EFB" w:rsidRPr="00A52C5A">
        <w:rPr>
          <w:rFonts w:ascii="NoorLotus" w:hAnsi="NoorLotus" w:cs="NoorLotus"/>
          <w:rtl/>
        </w:rPr>
        <w:t xml:space="preserve"> «کن تارک لبس ما لایؤکل لحمه» به معنای «کن تارک هذا الفرد» و «کن تارک هذا الفرد»</w:t>
      </w:r>
      <w:r w:rsidR="001D2962">
        <w:rPr>
          <w:rFonts w:ascii="NoorLotus" w:hAnsi="NoorLotus" w:cs="NoorLotus" w:hint="cs"/>
          <w:rtl/>
        </w:rPr>
        <w:t xml:space="preserve"> و ...</w:t>
      </w:r>
      <w:r w:rsidRPr="00A52C5A">
        <w:rPr>
          <w:rFonts w:ascii="NoorLotus" w:hAnsi="NoorLotus" w:cs="NoorLotus"/>
          <w:rtl/>
        </w:rPr>
        <w:t xml:space="preserve"> </w:t>
      </w:r>
      <w:r w:rsidR="001D2962">
        <w:rPr>
          <w:rFonts w:ascii="NoorLotus" w:hAnsi="NoorLotus" w:cs="NoorLotus" w:hint="cs"/>
          <w:rtl/>
        </w:rPr>
        <w:t xml:space="preserve">است </w:t>
      </w:r>
      <w:r w:rsidR="00114EFB" w:rsidRPr="00A52C5A">
        <w:rPr>
          <w:rFonts w:ascii="NoorLotus" w:hAnsi="NoorLotus" w:cs="NoorLotus"/>
          <w:rtl/>
        </w:rPr>
        <w:t xml:space="preserve">و </w:t>
      </w:r>
      <w:r w:rsidRPr="00A52C5A">
        <w:rPr>
          <w:rFonts w:ascii="NoorLotus" w:hAnsi="NoorLotus" w:cs="NoorLotus"/>
          <w:rtl/>
        </w:rPr>
        <w:t>مکلف</w:t>
      </w:r>
      <w:r w:rsidR="00114EFB" w:rsidRPr="00A52C5A">
        <w:rPr>
          <w:rFonts w:ascii="NoorLotus" w:hAnsi="NoorLotus" w:cs="NoorLotus"/>
          <w:rtl/>
        </w:rPr>
        <w:t xml:space="preserve"> در موارد شک در این که پالتو از پشم حیوان حرام گوشت ساخته شده است</w:t>
      </w:r>
      <w:r w:rsidRPr="00A52C5A">
        <w:rPr>
          <w:rFonts w:ascii="NoorLotus" w:hAnsi="NoorLotus" w:cs="NoorLotus"/>
          <w:rtl/>
        </w:rPr>
        <w:t xml:space="preserve"> شک می‌کند </w:t>
      </w:r>
      <w:r w:rsidR="001D2962">
        <w:rPr>
          <w:rFonts w:ascii="NoorLotus" w:hAnsi="NoorLotus" w:cs="NoorLotus" w:hint="cs"/>
          <w:rtl/>
        </w:rPr>
        <w:t xml:space="preserve">که آیا </w:t>
      </w:r>
      <w:r w:rsidR="00114EFB" w:rsidRPr="00A52C5A">
        <w:rPr>
          <w:rFonts w:ascii="NoorLotus" w:hAnsi="NoorLotus" w:cs="NoorLotus"/>
          <w:rtl/>
        </w:rPr>
        <w:t>به او گفته شد</w:t>
      </w:r>
      <w:r w:rsidR="001D2962">
        <w:rPr>
          <w:rFonts w:ascii="NoorLotus" w:hAnsi="NoorLotus" w:cs="NoorLotus" w:hint="cs"/>
          <w:rtl/>
        </w:rPr>
        <w:t>ه</w:t>
      </w:r>
      <w:r w:rsidR="00114EFB" w:rsidRPr="00A52C5A">
        <w:rPr>
          <w:rFonts w:ascii="NoorLotus" w:hAnsi="NoorLotus" w:cs="NoorLotus"/>
          <w:rtl/>
        </w:rPr>
        <w:t xml:space="preserve"> </w:t>
      </w:r>
      <w:r w:rsidRPr="00A52C5A">
        <w:rPr>
          <w:rFonts w:ascii="NoorLotus" w:hAnsi="NoorLotus" w:cs="NoorLotus"/>
          <w:rtl/>
        </w:rPr>
        <w:t>«کن تارک</w:t>
      </w:r>
      <w:r w:rsidR="00114EFB" w:rsidRPr="00A52C5A">
        <w:rPr>
          <w:rFonts w:ascii="NoorLotus" w:hAnsi="NoorLotus" w:cs="NoorLotus"/>
          <w:rtl/>
        </w:rPr>
        <w:t xml:space="preserve"> لبس</w:t>
      </w:r>
      <w:r w:rsidR="001D2962">
        <w:rPr>
          <w:rFonts w:ascii="NoorLotus" w:hAnsi="NoorLotus" w:cs="NoorLotus"/>
          <w:rtl/>
        </w:rPr>
        <w:t xml:space="preserve"> هذا ال</w:t>
      </w:r>
      <w:r w:rsidR="001D2962">
        <w:rPr>
          <w:rFonts w:ascii="NoorLotus" w:hAnsi="NoorLotus" w:cs="NoorLotus" w:hint="cs"/>
          <w:rtl/>
        </w:rPr>
        <w:t>لباس</w:t>
      </w:r>
      <w:r w:rsidRPr="00A52C5A">
        <w:rPr>
          <w:rFonts w:ascii="NoorLotus" w:hAnsi="NoorLotus" w:cs="NoorLotus"/>
          <w:rtl/>
        </w:rPr>
        <w:t xml:space="preserve">» </w:t>
      </w:r>
      <w:r w:rsidR="001D2962">
        <w:rPr>
          <w:rFonts w:ascii="NoorLotus" w:hAnsi="NoorLotus" w:cs="NoorLotus" w:hint="cs"/>
          <w:rtl/>
        </w:rPr>
        <w:t xml:space="preserve">یا خیر و </w:t>
      </w:r>
      <w:r w:rsidRPr="00A52C5A">
        <w:rPr>
          <w:rFonts w:ascii="NoorLotus" w:hAnsi="NoorLotus" w:cs="NoorLotus"/>
          <w:rtl/>
        </w:rPr>
        <w:t>از طلب ترک لبس آن پالتو برائت جاری می‌شود</w:t>
      </w:r>
      <w:r w:rsidR="00FD3255" w:rsidRPr="00A52C5A">
        <w:rPr>
          <w:rFonts w:ascii="NoorLotus" w:hAnsi="NoorLotus" w:cs="NoorLotus"/>
          <w:vertAlign w:val="superscript"/>
          <w:rtl/>
          <w:lang w:bidi="ar"/>
        </w:rPr>
        <w:footnoteReference w:id="2"/>
      </w:r>
      <w:r w:rsidR="005E77EB" w:rsidRPr="00A52C5A">
        <w:rPr>
          <w:rFonts w:ascii="NoorLotus" w:hAnsi="NoorLotus" w:cs="NoorLotus"/>
          <w:rtl/>
        </w:rPr>
        <w:t>.</w:t>
      </w:r>
    </w:p>
    <w:p w14:paraId="384295E8" w14:textId="2E9B8E8B" w:rsidR="00443169" w:rsidRPr="00A52C5A" w:rsidRDefault="00FF3A3D" w:rsidP="00EE5105">
      <w:pPr>
        <w:jc w:val="both"/>
        <w:rPr>
          <w:rFonts w:ascii="NoorLotus" w:hAnsi="NoorLotus" w:cs="NoorLotus"/>
          <w:rtl/>
        </w:rPr>
      </w:pPr>
      <w:r w:rsidRPr="00A52C5A">
        <w:rPr>
          <w:rFonts w:ascii="NoorLotus" w:hAnsi="NoorLotus" w:cs="NoorLotus"/>
          <w:rtl/>
        </w:rPr>
        <w:t xml:space="preserve">ولی این خلاف </w:t>
      </w:r>
      <w:r w:rsidR="00114EFB" w:rsidRPr="00A52C5A">
        <w:rPr>
          <w:rFonts w:ascii="NoorLotus" w:hAnsi="NoorLotus" w:cs="NoorLotus"/>
          <w:rtl/>
        </w:rPr>
        <w:t xml:space="preserve">وجدان عرفی است </w:t>
      </w:r>
      <w:r w:rsidRPr="00A52C5A">
        <w:rPr>
          <w:rFonts w:ascii="NoorLotus" w:hAnsi="NoorLotus" w:cs="NoorLotus"/>
          <w:rtl/>
        </w:rPr>
        <w:t xml:space="preserve">زیرا بین وجود طبیعت که با وجود افراد متعدد می‌شود </w:t>
      </w:r>
      <w:r w:rsidR="009E7252" w:rsidRPr="00A52C5A">
        <w:rPr>
          <w:rFonts w:ascii="NoorLotus" w:hAnsi="NoorLotus" w:cs="NoorLotus"/>
          <w:rtl/>
        </w:rPr>
        <w:t>-</w:t>
      </w:r>
      <w:r w:rsidR="003A7924" w:rsidRPr="00A52C5A">
        <w:rPr>
          <w:rFonts w:ascii="NoorLotus" w:hAnsi="NoorLotus" w:cs="NoorLotus"/>
          <w:rtl/>
        </w:rPr>
        <w:t xml:space="preserve">و اگر در خارج ده فرد از آب وجود دارد ده </w:t>
      </w:r>
      <w:r w:rsidR="009E7252" w:rsidRPr="00A52C5A">
        <w:rPr>
          <w:rFonts w:ascii="NoorLotus" w:hAnsi="NoorLotus" w:cs="NoorLotus"/>
          <w:rtl/>
        </w:rPr>
        <w:t xml:space="preserve">طبیعت آب نیز وجود دارد- </w:t>
      </w:r>
      <w:r w:rsidRPr="00A52C5A">
        <w:rPr>
          <w:rFonts w:ascii="NoorLotus" w:hAnsi="NoorLotus" w:cs="NoorLotus"/>
          <w:rtl/>
        </w:rPr>
        <w:t>با عدم طبیعت که با عدم افراد متعدد نمی‌شود</w:t>
      </w:r>
      <w:r w:rsidR="003A7924" w:rsidRPr="00A52C5A">
        <w:rPr>
          <w:rFonts w:ascii="NoorLotus" w:hAnsi="NoorLotus" w:cs="NoorLotus"/>
          <w:rtl/>
        </w:rPr>
        <w:t xml:space="preserve"> </w:t>
      </w:r>
      <w:r w:rsidR="009E7252" w:rsidRPr="00A52C5A">
        <w:rPr>
          <w:rFonts w:ascii="NoorLotus" w:hAnsi="NoorLotus" w:cs="NoorLotus"/>
          <w:rtl/>
        </w:rPr>
        <w:t xml:space="preserve">و لذا اگر ده آب در خانه وجود دارد تا آب آخری از خانه خارج نشود </w:t>
      </w:r>
      <w:r w:rsidRPr="00A52C5A">
        <w:rPr>
          <w:rFonts w:ascii="NoorLotus" w:hAnsi="NoorLotus" w:cs="NoorLotus"/>
          <w:rtl/>
        </w:rPr>
        <w:t>گفته نمی‌شود «آب منعدم شده است» بلکه باید تمام آب‌ها از خانه خارج شود تا گفته شود «</w:t>
      </w:r>
      <w:r w:rsidR="00CD3D6C" w:rsidRPr="00A52C5A">
        <w:rPr>
          <w:rFonts w:ascii="NoorLotus" w:hAnsi="NoorLotus" w:cs="NoorLotus"/>
          <w:rtl/>
        </w:rPr>
        <w:t xml:space="preserve">آب </w:t>
      </w:r>
      <w:r w:rsidR="00380C68" w:rsidRPr="00A52C5A">
        <w:rPr>
          <w:rFonts w:ascii="NoorLotus" w:hAnsi="NoorLotus" w:cs="NoorLotus"/>
          <w:rtl/>
        </w:rPr>
        <w:t xml:space="preserve">در خانه </w:t>
      </w:r>
      <w:r w:rsidR="00CD3D6C" w:rsidRPr="00A52C5A">
        <w:rPr>
          <w:rFonts w:ascii="NoorLotus" w:hAnsi="NoorLotus" w:cs="NoorLotus"/>
          <w:rtl/>
        </w:rPr>
        <w:t>منعدم است</w:t>
      </w:r>
      <w:r w:rsidRPr="00A52C5A">
        <w:rPr>
          <w:rFonts w:ascii="NoorLotus" w:hAnsi="NoorLotus" w:cs="NoorLotus"/>
          <w:rtl/>
        </w:rPr>
        <w:t xml:space="preserve">» </w:t>
      </w:r>
      <w:r w:rsidR="008366D7">
        <w:rPr>
          <w:rFonts w:ascii="NoorLotus" w:hAnsi="NoorLotus" w:cs="NoorLotus" w:hint="cs"/>
          <w:rtl/>
        </w:rPr>
        <w:t xml:space="preserve">فرق وجود دارد </w:t>
      </w:r>
      <w:r w:rsidRPr="00A52C5A">
        <w:rPr>
          <w:rFonts w:ascii="NoorLotus" w:hAnsi="NoorLotus" w:cs="NoorLotus"/>
          <w:rtl/>
        </w:rPr>
        <w:t xml:space="preserve">لذا در بحث استصحاب کلی قسم ثالث که دیروز در خانه </w:t>
      </w:r>
      <w:r w:rsidR="004F2E1C" w:rsidRPr="00A52C5A">
        <w:rPr>
          <w:rFonts w:ascii="NoorLotus" w:hAnsi="NoorLotus" w:cs="NoorLotus"/>
          <w:rtl/>
        </w:rPr>
        <w:t xml:space="preserve">یقینا </w:t>
      </w:r>
      <w:r w:rsidRPr="00A52C5A">
        <w:rPr>
          <w:rFonts w:ascii="NoorLotus" w:hAnsi="NoorLotus" w:cs="NoorLotus"/>
          <w:rtl/>
        </w:rPr>
        <w:t>پشه وجود داشت</w:t>
      </w:r>
      <w:r w:rsidR="004F2E1C" w:rsidRPr="00A52C5A">
        <w:rPr>
          <w:rFonts w:ascii="NoorLotus" w:hAnsi="NoorLotus" w:cs="NoorLotus"/>
          <w:rtl/>
        </w:rPr>
        <w:t xml:space="preserve"> و معلوم نیست که همراه آن فیل نیز</w:t>
      </w:r>
      <w:r w:rsidR="008366D7">
        <w:rPr>
          <w:rFonts w:ascii="NoorLotus" w:hAnsi="NoorLotus" w:cs="NoorLotus"/>
          <w:rtl/>
        </w:rPr>
        <w:t xml:space="preserve"> در خانه وجود داشت یا </w:t>
      </w:r>
      <w:r w:rsidR="008366D7">
        <w:rPr>
          <w:rFonts w:ascii="NoorLotus" w:hAnsi="NoorLotus" w:cs="NoorLotus" w:hint="cs"/>
          <w:rtl/>
        </w:rPr>
        <w:t>خیر</w:t>
      </w:r>
      <w:r w:rsidR="004F2E1C" w:rsidRPr="00A52C5A">
        <w:rPr>
          <w:rFonts w:ascii="NoorLotus" w:hAnsi="NoorLotus" w:cs="NoorLotus"/>
          <w:rtl/>
        </w:rPr>
        <w:t>،</w:t>
      </w:r>
      <w:r w:rsidR="00161AB6" w:rsidRPr="00A52C5A">
        <w:rPr>
          <w:rFonts w:ascii="NoorLotus" w:hAnsi="NoorLotus" w:cs="NoorLotus"/>
          <w:rtl/>
        </w:rPr>
        <w:t xml:space="preserve"> </w:t>
      </w:r>
      <w:r w:rsidRPr="00A52C5A">
        <w:rPr>
          <w:rFonts w:ascii="NoorLotus" w:hAnsi="NoorLotus" w:cs="NoorLotus"/>
          <w:rtl/>
        </w:rPr>
        <w:t xml:space="preserve">استصحاب بقای </w:t>
      </w:r>
      <w:r w:rsidR="004F2E1C" w:rsidRPr="00A52C5A">
        <w:rPr>
          <w:rFonts w:ascii="NoorLotus" w:hAnsi="NoorLotus" w:cs="NoorLotus"/>
          <w:rtl/>
        </w:rPr>
        <w:t xml:space="preserve">صرف الوجود </w:t>
      </w:r>
      <w:r w:rsidRPr="00A52C5A">
        <w:rPr>
          <w:rFonts w:ascii="NoorLotus" w:hAnsi="NoorLotus" w:cs="NoorLotus"/>
          <w:rtl/>
        </w:rPr>
        <w:t>حیوان</w:t>
      </w:r>
      <w:r w:rsidR="004F2E1C" w:rsidRPr="00A52C5A">
        <w:rPr>
          <w:rFonts w:ascii="NoorLotus" w:hAnsi="NoorLotus" w:cs="NoorLotus"/>
          <w:rtl/>
        </w:rPr>
        <w:t xml:space="preserve"> در خانه در امروز</w:t>
      </w:r>
      <w:r w:rsidRPr="00A52C5A">
        <w:rPr>
          <w:rFonts w:ascii="NoorLotus" w:hAnsi="NoorLotus" w:cs="NoorLotus"/>
          <w:rtl/>
        </w:rPr>
        <w:t xml:space="preserve"> </w:t>
      </w:r>
      <w:r w:rsidR="004F2E1C" w:rsidRPr="00A52C5A">
        <w:rPr>
          <w:rFonts w:ascii="NoorLotus" w:hAnsi="NoorLotus" w:cs="NoorLotus"/>
          <w:rtl/>
        </w:rPr>
        <w:t xml:space="preserve">که استصحاب کلی قسم ثالث است، </w:t>
      </w:r>
      <w:r w:rsidRPr="00A52C5A">
        <w:rPr>
          <w:rFonts w:ascii="NoorLotus" w:hAnsi="NoorLotus" w:cs="NoorLotus"/>
          <w:rtl/>
        </w:rPr>
        <w:t>جاری نیست</w:t>
      </w:r>
      <w:r w:rsidR="00885A2C" w:rsidRPr="00A52C5A">
        <w:rPr>
          <w:rFonts w:ascii="NoorLotus" w:hAnsi="NoorLotus" w:cs="NoorLotus"/>
          <w:rtl/>
        </w:rPr>
        <w:t xml:space="preserve"> تا اثر وجوب تصدق که شارع فرمود «اذا لم یکن الحیوان فی الدار</w:t>
      </w:r>
      <w:r w:rsidR="00CB7C31" w:rsidRPr="00A52C5A">
        <w:rPr>
          <w:rFonts w:ascii="NoorLotus" w:hAnsi="NoorLotus" w:cs="NoorLotus"/>
          <w:rtl/>
        </w:rPr>
        <w:t xml:space="preserve"> یوم الاحد</w:t>
      </w:r>
      <w:r w:rsidR="00885A2C" w:rsidRPr="00A52C5A">
        <w:rPr>
          <w:rFonts w:ascii="NoorLotus" w:hAnsi="NoorLotus" w:cs="NoorLotus"/>
          <w:rtl/>
        </w:rPr>
        <w:t xml:space="preserve"> فتصدق»</w:t>
      </w:r>
      <w:r w:rsidRPr="00A52C5A">
        <w:rPr>
          <w:rFonts w:ascii="NoorLotus" w:hAnsi="NoorLotus" w:cs="NoorLotus"/>
          <w:rtl/>
        </w:rPr>
        <w:t xml:space="preserve"> </w:t>
      </w:r>
      <w:r w:rsidR="00885A2C" w:rsidRPr="00A52C5A">
        <w:rPr>
          <w:rFonts w:ascii="NoorLotus" w:hAnsi="NoorLotus" w:cs="NoorLotus"/>
          <w:rtl/>
        </w:rPr>
        <w:t xml:space="preserve">بر آن مترتب شود </w:t>
      </w:r>
      <w:r w:rsidRPr="00A52C5A">
        <w:rPr>
          <w:rFonts w:ascii="NoorLotus" w:hAnsi="NoorLotus" w:cs="NoorLotus"/>
          <w:rtl/>
        </w:rPr>
        <w:t xml:space="preserve">زیرا </w:t>
      </w:r>
      <w:r w:rsidR="004F2E1C" w:rsidRPr="00A52C5A">
        <w:rPr>
          <w:rFonts w:ascii="NoorLotus" w:hAnsi="NoorLotus" w:cs="NoorLotus"/>
          <w:rtl/>
        </w:rPr>
        <w:t xml:space="preserve">فرد متیقن که </w:t>
      </w:r>
      <w:r w:rsidRPr="00A52C5A">
        <w:rPr>
          <w:rFonts w:ascii="NoorLotus" w:hAnsi="NoorLotus" w:cs="NoorLotus"/>
          <w:rtl/>
        </w:rPr>
        <w:t xml:space="preserve">پشه </w:t>
      </w:r>
      <w:r w:rsidR="004F2E1C" w:rsidRPr="00A52C5A">
        <w:rPr>
          <w:rFonts w:ascii="NoorLotus" w:hAnsi="NoorLotus" w:cs="NoorLotus"/>
          <w:rtl/>
        </w:rPr>
        <w:t xml:space="preserve">بود قطعا از بین رفته است و </w:t>
      </w:r>
      <w:r w:rsidRPr="00A52C5A">
        <w:rPr>
          <w:rFonts w:ascii="NoorLotus" w:hAnsi="NoorLotus" w:cs="NoorLotus"/>
          <w:rtl/>
        </w:rPr>
        <w:t xml:space="preserve">معلوم نیست که همزمان با او فرد طویل در خانه بود یا نه </w:t>
      </w:r>
      <w:r w:rsidR="00452AEE" w:rsidRPr="00A52C5A">
        <w:rPr>
          <w:rFonts w:ascii="NoorLotus" w:hAnsi="NoorLotus" w:cs="NoorLotus"/>
          <w:rtl/>
        </w:rPr>
        <w:t>همچنین</w:t>
      </w:r>
      <w:r w:rsidRPr="00A52C5A">
        <w:rPr>
          <w:rFonts w:ascii="NoorLotus" w:hAnsi="NoorLotus" w:cs="NoorLotus"/>
          <w:rtl/>
        </w:rPr>
        <w:t xml:space="preserve"> </w:t>
      </w:r>
      <w:r w:rsidR="00452AEE" w:rsidRPr="00A52C5A">
        <w:rPr>
          <w:rFonts w:ascii="NoorLotus" w:hAnsi="NoorLotus" w:cs="NoorLotus"/>
          <w:rtl/>
        </w:rPr>
        <w:t>ن</w:t>
      </w:r>
      <w:r w:rsidRPr="00A52C5A">
        <w:rPr>
          <w:rFonts w:ascii="NoorLotus" w:hAnsi="NoorLotus" w:cs="NoorLotus"/>
          <w:rtl/>
        </w:rPr>
        <w:t>می‌توان گفت «</w:t>
      </w:r>
      <w:r w:rsidR="00B747B0" w:rsidRPr="00A52C5A">
        <w:rPr>
          <w:rFonts w:ascii="NoorLotus" w:hAnsi="NoorLotus" w:cs="NoorLotus"/>
          <w:rtl/>
        </w:rPr>
        <w:t xml:space="preserve">بالوجدان الان پشه در خانه موجود نیست مقتضای </w:t>
      </w:r>
      <w:r w:rsidRPr="00A52C5A">
        <w:rPr>
          <w:rFonts w:ascii="NoorLotus" w:hAnsi="NoorLotus" w:cs="NoorLotus"/>
          <w:rtl/>
        </w:rPr>
        <w:t xml:space="preserve">استصحاب </w:t>
      </w:r>
      <w:r w:rsidR="00B747B0" w:rsidRPr="00A52C5A">
        <w:rPr>
          <w:rFonts w:ascii="NoorLotus" w:hAnsi="NoorLotus" w:cs="NoorLotus"/>
          <w:rtl/>
        </w:rPr>
        <w:t>نیز عدم وجود فیل در خانه است پس به ضمیمه وجدان به اصل اثبات می‌شود که الان حیوان در خانه نیست.</w:t>
      </w:r>
      <w:r w:rsidR="004173A1" w:rsidRPr="00A52C5A">
        <w:rPr>
          <w:rFonts w:ascii="NoorLotus" w:hAnsi="NoorLotus" w:cs="NoorLotus"/>
          <w:rtl/>
        </w:rPr>
        <w:t>» تا اثر وجوب تصدق که شارع فرمود</w:t>
      </w:r>
      <w:r w:rsidR="00B747B0" w:rsidRPr="00A52C5A">
        <w:rPr>
          <w:rFonts w:ascii="NoorLotus" w:hAnsi="NoorLotus" w:cs="NoorLotus"/>
          <w:rtl/>
        </w:rPr>
        <w:t xml:space="preserve"> </w:t>
      </w:r>
      <w:r w:rsidR="005E4E0C" w:rsidRPr="00A52C5A">
        <w:rPr>
          <w:rFonts w:ascii="NoorLotus" w:hAnsi="NoorLotus" w:cs="NoorLotus"/>
          <w:rtl/>
        </w:rPr>
        <w:t xml:space="preserve">«اذا لم یکن الحیوان فی الدار فتصدق» </w:t>
      </w:r>
      <w:r w:rsidR="004173A1" w:rsidRPr="00A52C5A">
        <w:rPr>
          <w:rFonts w:ascii="NoorLotus" w:hAnsi="NoorLotus" w:cs="NoorLotus"/>
          <w:rtl/>
        </w:rPr>
        <w:t>بر آن مترتب شود</w:t>
      </w:r>
      <w:r w:rsidR="005E4E0C" w:rsidRPr="00A52C5A">
        <w:rPr>
          <w:rFonts w:ascii="NoorLotus" w:hAnsi="NoorLotus" w:cs="NoorLotus"/>
          <w:rtl/>
        </w:rPr>
        <w:t xml:space="preserve"> زیرا اصل مثبت است</w:t>
      </w:r>
      <w:r w:rsidR="004173A1" w:rsidRPr="00A52C5A">
        <w:rPr>
          <w:rFonts w:ascii="NoorLotus" w:hAnsi="NoorLotus" w:cs="NoorLotus"/>
          <w:rtl/>
        </w:rPr>
        <w:t>،</w:t>
      </w:r>
      <w:r w:rsidR="005E4E0C" w:rsidRPr="00A52C5A">
        <w:rPr>
          <w:rFonts w:ascii="NoorLotus" w:hAnsi="NoorLotus" w:cs="NoorLotus"/>
          <w:rtl/>
        </w:rPr>
        <w:t xml:space="preserve"> انتفای صرف الوجود</w:t>
      </w:r>
      <w:r w:rsidR="004173A1" w:rsidRPr="00A52C5A">
        <w:rPr>
          <w:rFonts w:ascii="NoorLotus" w:hAnsi="NoorLotus" w:cs="NoorLotus"/>
          <w:rtl/>
        </w:rPr>
        <w:t xml:space="preserve"> با استصحاب عدم فرد طویل به ضمیمه</w:t>
      </w:r>
      <w:r w:rsidR="00EE5105">
        <w:rPr>
          <w:rFonts w:ascii="NoorLotus" w:hAnsi="NoorLotus" w:cs="NoorLotus" w:hint="cs"/>
          <w:rtl/>
        </w:rPr>
        <w:t xml:space="preserve"> وجدان</w:t>
      </w:r>
      <w:r w:rsidR="004173A1" w:rsidRPr="00A52C5A">
        <w:rPr>
          <w:rFonts w:ascii="NoorLotus" w:hAnsi="NoorLotus" w:cs="NoorLotus"/>
          <w:rtl/>
        </w:rPr>
        <w:t xml:space="preserve"> عدم فرد قصیر</w:t>
      </w:r>
      <w:r w:rsidR="005E4E0C" w:rsidRPr="00A52C5A">
        <w:rPr>
          <w:rFonts w:ascii="NoorLotus" w:hAnsi="NoorLotus" w:cs="NoorLotus"/>
          <w:rtl/>
        </w:rPr>
        <w:t xml:space="preserve"> اصل مثبت است.</w:t>
      </w:r>
      <w:r w:rsidR="00FD6355" w:rsidRPr="00A52C5A">
        <w:rPr>
          <w:rFonts w:ascii="NoorLotus" w:hAnsi="NoorLotus" w:cs="NoorLotus"/>
          <w:rtl/>
        </w:rPr>
        <w:t xml:space="preserve"> بنابراین کلام محقق نایینی درست است زیرا </w:t>
      </w:r>
      <w:r w:rsidR="00443169" w:rsidRPr="00A52C5A">
        <w:rPr>
          <w:rFonts w:ascii="NoorLotus" w:hAnsi="NoorLotus" w:cs="NoorLotus"/>
          <w:rtl/>
        </w:rPr>
        <w:t xml:space="preserve">عدم طبیعت انتزاع از عدم افراد و مسبّب از آن‌ها است لذا از مکلف به تعداد افراد طبیعت عدم طلب نشده است بلکه </w:t>
      </w:r>
      <w:r w:rsidR="00FD6355" w:rsidRPr="00A52C5A">
        <w:rPr>
          <w:rFonts w:ascii="NoorLotus" w:hAnsi="NoorLotus" w:cs="NoorLotus"/>
          <w:rtl/>
        </w:rPr>
        <w:t>عدم طبیعت از او طلب شده است که در صورت ترک کل افراد این طبیعت ترک می‌شود.</w:t>
      </w:r>
    </w:p>
    <w:p w14:paraId="61790584" w14:textId="06A1EA7C" w:rsidR="00443169" w:rsidRPr="00A52C5A" w:rsidRDefault="00B13D7E" w:rsidP="00EE5105">
      <w:pPr>
        <w:pStyle w:val="Heading1"/>
        <w:rPr>
          <w:rtl/>
        </w:rPr>
      </w:pPr>
      <w:bookmarkStart w:id="8" w:name="_Toc190074515"/>
      <w:r w:rsidRPr="00A52C5A">
        <w:rPr>
          <w:rtl/>
        </w:rPr>
        <w:lastRenderedPageBreak/>
        <w:t>دوران امر بین محذورین</w:t>
      </w:r>
      <w:bookmarkEnd w:id="8"/>
      <w:r w:rsidRPr="00A52C5A">
        <w:rPr>
          <w:rtl/>
        </w:rPr>
        <w:t xml:space="preserve"> </w:t>
      </w:r>
    </w:p>
    <w:p w14:paraId="528DB2E9" w14:textId="0989CF4F" w:rsidR="00B13D7E" w:rsidRPr="00A52C5A" w:rsidRDefault="00B13D7E" w:rsidP="00607EC2">
      <w:pPr>
        <w:jc w:val="both"/>
        <w:rPr>
          <w:rFonts w:ascii="NoorLotus" w:hAnsi="NoorLotus" w:cs="NoorLotus"/>
          <w:rtl/>
        </w:rPr>
      </w:pPr>
      <w:r w:rsidRPr="00A52C5A">
        <w:rPr>
          <w:rFonts w:ascii="NoorLotus" w:hAnsi="NoorLotus" w:cs="NoorLotus"/>
          <w:rtl/>
        </w:rPr>
        <w:t>مورد دوران امر بین محذورین</w:t>
      </w:r>
      <w:r w:rsidR="00FD6355" w:rsidRPr="00A52C5A">
        <w:rPr>
          <w:rFonts w:ascii="NoorLotus" w:hAnsi="NoorLotus" w:cs="NoorLotus"/>
          <w:rtl/>
        </w:rPr>
        <w:t xml:space="preserve"> </w:t>
      </w:r>
      <w:r w:rsidR="003F1E46">
        <w:rPr>
          <w:rFonts w:ascii="NoorLotus" w:hAnsi="NoorLotus" w:cs="NoorLotus" w:hint="cs"/>
          <w:rtl/>
        </w:rPr>
        <w:t xml:space="preserve">این است که </w:t>
      </w:r>
      <w:r w:rsidRPr="00A52C5A">
        <w:rPr>
          <w:rFonts w:ascii="NoorLotus" w:hAnsi="NoorLotus" w:cs="NoorLotus"/>
          <w:rtl/>
        </w:rPr>
        <w:t>فعل مردد بین واجب نفسی و حرام نفسی است یعنی علم اجمالی وجود دارد که این فعل یا حرام نفسی است و یا واجب نفسی است. این بیان برای احتراز از دو مثال است:</w:t>
      </w:r>
    </w:p>
    <w:p w14:paraId="6BF6AEF4" w14:textId="7BD12120" w:rsidR="003F3987" w:rsidRPr="00A52C5A" w:rsidRDefault="00B13D7E" w:rsidP="00607EC2">
      <w:pPr>
        <w:jc w:val="both"/>
        <w:rPr>
          <w:rFonts w:ascii="NoorLotus" w:hAnsi="NoorLotus" w:cs="NoorLotus"/>
          <w:rtl/>
        </w:rPr>
      </w:pPr>
      <w:r w:rsidRPr="00A52C5A">
        <w:rPr>
          <w:rFonts w:ascii="NoorLotus" w:hAnsi="NoorLotus" w:cs="NoorLotus"/>
          <w:rtl/>
        </w:rPr>
        <w:t>مثال اول:</w:t>
      </w:r>
      <w:r w:rsidR="008C2B53" w:rsidRPr="00A52C5A">
        <w:rPr>
          <w:rFonts w:ascii="NoorLotus" w:hAnsi="NoorLotus" w:cs="NoorLotus"/>
          <w:rtl/>
        </w:rPr>
        <w:t xml:space="preserve"> مثل این که مکلف شبهه‌ی حکمیه دارد که آیا با دیدن ماه با چشم مسلح نیز رؤیت هلال ثابت می‌شود -که بعضی از معاصرین قائل به کفایت رؤیت با چشم مسلح شدند- و لذا اگر</w:t>
      </w:r>
      <w:r w:rsidRPr="00A52C5A">
        <w:rPr>
          <w:rFonts w:ascii="NoorLotus" w:hAnsi="NoorLotus" w:cs="NoorLotus"/>
          <w:rtl/>
        </w:rPr>
        <w:t xml:space="preserve"> </w:t>
      </w:r>
      <w:r w:rsidR="008C2B53" w:rsidRPr="00A52C5A">
        <w:rPr>
          <w:rFonts w:ascii="NoorLotus" w:hAnsi="NoorLotus" w:cs="NoorLotus"/>
          <w:rtl/>
        </w:rPr>
        <w:t xml:space="preserve">آخر ماه رمضان </w:t>
      </w:r>
      <w:r w:rsidR="00564BAC" w:rsidRPr="00A52C5A">
        <w:rPr>
          <w:rFonts w:ascii="NoorLotus" w:hAnsi="NoorLotus" w:cs="NoorLotus"/>
          <w:rtl/>
        </w:rPr>
        <w:t xml:space="preserve">اعلام </w:t>
      </w:r>
      <w:r w:rsidR="008C2B53" w:rsidRPr="00A52C5A">
        <w:rPr>
          <w:rFonts w:ascii="NoorLotus" w:hAnsi="NoorLotus" w:cs="NoorLotus"/>
          <w:rtl/>
        </w:rPr>
        <w:t>شود که با چشم مسلح ماه رؤیت شد</w:t>
      </w:r>
      <w:r w:rsidR="00564BAC" w:rsidRPr="00A52C5A">
        <w:rPr>
          <w:rFonts w:ascii="NoorLotus" w:hAnsi="NoorLotus" w:cs="NoorLotus"/>
          <w:rtl/>
        </w:rPr>
        <w:t xml:space="preserve"> فردا روز عید فطر </w:t>
      </w:r>
      <w:r w:rsidR="008C2B53" w:rsidRPr="00A52C5A">
        <w:rPr>
          <w:rFonts w:ascii="NoorLotus" w:hAnsi="NoorLotus" w:cs="NoorLotus"/>
          <w:rtl/>
        </w:rPr>
        <w:t xml:space="preserve">است </w:t>
      </w:r>
      <w:r w:rsidR="00564BAC" w:rsidRPr="00A52C5A">
        <w:rPr>
          <w:rFonts w:ascii="NoorLotus" w:hAnsi="NoorLotus" w:cs="NoorLotus"/>
          <w:rtl/>
        </w:rPr>
        <w:t xml:space="preserve">و </w:t>
      </w:r>
      <w:r w:rsidR="003F1E46">
        <w:rPr>
          <w:rFonts w:ascii="NoorLotus" w:hAnsi="NoorLotus" w:cs="NoorLotus" w:hint="cs"/>
          <w:rtl/>
        </w:rPr>
        <w:t>ی</w:t>
      </w:r>
      <w:r w:rsidR="008C2B53" w:rsidRPr="00A52C5A">
        <w:rPr>
          <w:rFonts w:ascii="NoorLotus" w:hAnsi="NoorLotus" w:cs="NoorLotus"/>
          <w:rtl/>
        </w:rPr>
        <w:t>ا ملاک رؤیت ماه با چشم عادی است -که مشهور قائل به این قول شدند- لذا</w:t>
      </w:r>
      <w:r w:rsidR="003F1E46">
        <w:rPr>
          <w:rFonts w:ascii="NoorLotus" w:hAnsi="NoorLotus" w:cs="NoorLotus"/>
          <w:rtl/>
        </w:rPr>
        <w:t xml:space="preserve"> فردا عید فطر نیست و جزء ماه ر</w:t>
      </w:r>
      <w:r w:rsidR="003F1E46">
        <w:rPr>
          <w:rFonts w:ascii="NoorLotus" w:hAnsi="NoorLotus" w:cs="NoorLotus" w:hint="cs"/>
          <w:rtl/>
        </w:rPr>
        <w:t>م</w:t>
      </w:r>
      <w:r w:rsidR="003F1E46">
        <w:rPr>
          <w:rFonts w:ascii="NoorLotus" w:hAnsi="NoorLotus" w:cs="NoorLotus"/>
          <w:rtl/>
        </w:rPr>
        <w:t>ض</w:t>
      </w:r>
      <w:r w:rsidR="008C2B53" w:rsidRPr="00A52C5A">
        <w:rPr>
          <w:rFonts w:ascii="NoorLotus" w:hAnsi="NoorLotus" w:cs="NoorLotus"/>
          <w:rtl/>
        </w:rPr>
        <w:t xml:space="preserve">ان است و باید آن را روزه گرفت و روز بعد از آن عید فطر خواهد بود. </w:t>
      </w:r>
      <w:r w:rsidR="003F3987" w:rsidRPr="00A52C5A">
        <w:rPr>
          <w:rFonts w:ascii="NoorLotus" w:hAnsi="NoorLotus" w:cs="NoorLotus"/>
          <w:rtl/>
        </w:rPr>
        <w:t xml:space="preserve">در این جا در حرمت صوم عید فطر دو قول وجود دارد: </w:t>
      </w:r>
    </w:p>
    <w:p w14:paraId="5C7B7960" w14:textId="0403CCF0" w:rsidR="003F3987" w:rsidRPr="00A52C5A" w:rsidRDefault="003F3987" w:rsidP="00607EC2">
      <w:pPr>
        <w:jc w:val="both"/>
        <w:rPr>
          <w:rFonts w:ascii="NoorLotus" w:hAnsi="NoorLotus" w:cs="NoorLotus"/>
          <w:rtl/>
        </w:rPr>
      </w:pPr>
      <w:r w:rsidRPr="00A52C5A">
        <w:rPr>
          <w:rFonts w:ascii="NoorLotus" w:hAnsi="NoorLotus" w:cs="NoorLotus"/>
          <w:rtl/>
        </w:rPr>
        <w:t xml:space="preserve">قول اول: حرمت آن حرمت تشریعیه است. </w:t>
      </w:r>
    </w:p>
    <w:p w14:paraId="5D371E79" w14:textId="2A077AB0" w:rsidR="003F3987" w:rsidRPr="00A52C5A" w:rsidRDefault="003F3987" w:rsidP="00607EC2">
      <w:pPr>
        <w:jc w:val="both"/>
        <w:rPr>
          <w:rFonts w:ascii="NoorLotus" w:hAnsi="NoorLotus" w:cs="NoorLotus"/>
          <w:rtl/>
        </w:rPr>
      </w:pPr>
      <w:r w:rsidRPr="00A52C5A">
        <w:rPr>
          <w:rFonts w:ascii="NoorLotus" w:hAnsi="NoorLotus" w:cs="NoorLotus"/>
          <w:rtl/>
        </w:rPr>
        <w:t xml:space="preserve">طبق این قول مکلف می‌تواند احتیاط کند و فردا را به قصد احتیاط روزه بگیرد. </w:t>
      </w:r>
    </w:p>
    <w:p w14:paraId="3E3CB3E2" w14:textId="2E9CD85F" w:rsidR="003F3987" w:rsidRPr="00A52C5A" w:rsidRDefault="003F3987" w:rsidP="00607EC2">
      <w:pPr>
        <w:jc w:val="both"/>
        <w:rPr>
          <w:rFonts w:ascii="NoorLotus" w:hAnsi="NoorLotus" w:cs="NoorLotus"/>
          <w:rtl/>
        </w:rPr>
      </w:pPr>
      <w:r w:rsidRPr="00A52C5A">
        <w:rPr>
          <w:rFonts w:ascii="NoorLotus" w:hAnsi="NoorLotus" w:cs="NoorLotus"/>
          <w:rtl/>
        </w:rPr>
        <w:t xml:space="preserve">قول دوم: حرمت صوم عید فطر حرمت ذاتیه است. البته بین قائلین به این قول نیز اختلاف است. آیت الله زنجانی حفظه الله فرموده‌اند: «صوم به قصد قربت </w:t>
      </w:r>
      <w:r w:rsidR="00B13D7E" w:rsidRPr="00A52C5A">
        <w:rPr>
          <w:rFonts w:ascii="NoorLotus" w:hAnsi="NoorLotus" w:cs="NoorLotus"/>
          <w:rtl/>
        </w:rPr>
        <w:t>حرام ذاتی است.</w:t>
      </w:r>
      <w:r w:rsidRPr="00A52C5A">
        <w:rPr>
          <w:rFonts w:ascii="NoorLotus" w:hAnsi="NoorLotus" w:cs="NoorLotus"/>
          <w:rtl/>
        </w:rPr>
        <w:t>» ولی</w:t>
      </w:r>
      <w:r w:rsidR="00B13D7E" w:rsidRPr="00A52C5A">
        <w:rPr>
          <w:rFonts w:ascii="NoorLotus" w:hAnsi="NoorLotus" w:cs="NoorLotus"/>
          <w:rtl/>
        </w:rPr>
        <w:t xml:space="preserve"> شهید صدر رحمه الله فرموده‌اند: </w:t>
      </w:r>
      <w:r w:rsidRPr="00A52C5A">
        <w:rPr>
          <w:rFonts w:ascii="NoorLotus" w:hAnsi="NoorLotus" w:cs="NoorLotus"/>
          <w:rtl/>
        </w:rPr>
        <w:t>«</w:t>
      </w:r>
      <w:r w:rsidR="00B13D7E" w:rsidRPr="00A52C5A">
        <w:rPr>
          <w:rFonts w:ascii="NoorLotus" w:hAnsi="NoorLotus" w:cs="NoorLotus"/>
          <w:rtl/>
        </w:rPr>
        <w:t>صوم به معنای</w:t>
      </w:r>
      <w:r w:rsidRPr="00A52C5A">
        <w:rPr>
          <w:rFonts w:ascii="NoorLotus" w:hAnsi="NoorLotus" w:cs="NoorLotus"/>
          <w:rtl/>
        </w:rPr>
        <w:t xml:space="preserve"> امساک در این روز ولو بدون قصد قربت باشد، حرام ذاتی است.» </w:t>
      </w:r>
    </w:p>
    <w:p w14:paraId="6916EDE4" w14:textId="2949B70A" w:rsidR="00B13D7E" w:rsidRDefault="003F3987" w:rsidP="00607EC2">
      <w:pPr>
        <w:jc w:val="both"/>
        <w:rPr>
          <w:rFonts w:ascii="NoorLotus" w:hAnsi="NoorLotus" w:cs="NoorLotus"/>
          <w:rtl/>
        </w:rPr>
      </w:pPr>
      <w:r w:rsidRPr="00A52C5A">
        <w:rPr>
          <w:rFonts w:ascii="NoorLotus" w:hAnsi="NoorLotus" w:cs="NoorLotus"/>
          <w:rtl/>
        </w:rPr>
        <w:t>طبق این قول دوم که حرمت صوم عید فطر را حرمت ذاتیه می‌دانند مورد از مصادیق دوران بین محذورین است. ولی طبق قول اول از مصادیق دوران امر بین محذورین نیست.</w:t>
      </w:r>
      <w:r w:rsidR="00B13D7E" w:rsidRPr="00A52C5A">
        <w:rPr>
          <w:rFonts w:ascii="NoorLotus" w:hAnsi="NoorLotus" w:cs="NoorLotus"/>
          <w:rtl/>
        </w:rPr>
        <w:t xml:space="preserve"> زیرا حرمت تشریع </w:t>
      </w:r>
      <w:r w:rsidR="00920D0A" w:rsidRPr="00A52C5A">
        <w:rPr>
          <w:rFonts w:ascii="NoorLotus" w:hAnsi="NoorLotus" w:cs="NoorLotus"/>
          <w:rtl/>
        </w:rPr>
        <w:t>منافات با</w:t>
      </w:r>
      <w:r w:rsidRPr="00A52C5A">
        <w:rPr>
          <w:rFonts w:ascii="NoorLotus" w:hAnsi="NoorLotus" w:cs="NoorLotus"/>
          <w:rtl/>
        </w:rPr>
        <w:t xml:space="preserve"> احتیاط ندارد. </w:t>
      </w:r>
    </w:p>
    <w:p w14:paraId="4F5E8DC4" w14:textId="12AF04F6" w:rsidR="00CF0C0C" w:rsidRPr="00A52C5A" w:rsidRDefault="00CF0C0C" w:rsidP="00CF0C0C">
      <w:pPr>
        <w:pStyle w:val="Heading2"/>
        <w:rPr>
          <w:rtl/>
        </w:rPr>
      </w:pPr>
      <w:r>
        <w:rPr>
          <w:rFonts w:hint="cs"/>
          <w:rtl/>
        </w:rPr>
        <w:t>بررسی لزوم خروج از موضوع دوران امر بین محذورین</w:t>
      </w:r>
    </w:p>
    <w:p w14:paraId="28478408" w14:textId="7F6D7339" w:rsidR="00C16C84" w:rsidRPr="00A52C5A" w:rsidRDefault="00920D0A" w:rsidP="00607EC2">
      <w:pPr>
        <w:jc w:val="both"/>
        <w:rPr>
          <w:rFonts w:ascii="NoorLotus" w:hAnsi="NoorLotus" w:cs="NoorLotus"/>
          <w:rtl/>
        </w:rPr>
      </w:pPr>
      <w:r w:rsidRPr="00A52C5A">
        <w:rPr>
          <w:rFonts w:ascii="NoorLotus" w:hAnsi="NoorLotus" w:cs="NoorLotus"/>
          <w:rtl/>
        </w:rPr>
        <w:t>حالا در این جا</w:t>
      </w:r>
      <w:r w:rsidR="003F3987" w:rsidRPr="00A52C5A">
        <w:rPr>
          <w:rFonts w:ascii="NoorLotus" w:hAnsi="NoorLotus" w:cs="NoorLotus"/>
          <w:rtl/>
        </w:rPr>
        <w:t xml:space="preserve"> یک</w:t>
      </w:r>
      <w:r w:rsidRPr="00A52C5A">
        <w:rPr>
          <w:rFonts w:ascii="NoorLotus" w:hAnsi="NoorLotus" w:cs="NoorLotus"/>
          <w:rtl/>
        </w:rPr>
        <w:t xml:space="preserve"> بحث</w:t>
      </w:r>
      <w:r w:rsidR="003F3987" w:rsidRPr="00A52C5A">
        <w:rPr>
          <w:rFonts w:ascii="NoorLotus" w:hAnsi="NoorLotus" w:cs="NoorLotus"/>
          <w:rtl/>
        </w:rPr>
        <w:t>ی مطرح</w:t>
      </w:r>
      <w:r w:rsidRPr="00A52C5A">
        <w:rPr>
          <w:rFonts w:ascii="NoorLotus" w:hAnsi="NoorLotus" w:cs="NoorLotus"/>
          <w:rtl/>
        </w:rPr>
        <w:t xml:space="preserve"> می‌شود </w:t>
      </w:r>
      <w:r w:rsidR="003F3987" w:rsidRPr="00A52C5A">
        <w:rPr>
          <w:rFonts w:ascii="NoorLotus" w:hAnsi="NoorLotus" w:cs="NoorLotus"/>
          <w:rtl/>
        </w:rPr>
        <w:t xml:space="preserve">و آن این است که </w:t>
      </w:r>
      <w:r w:rsidR="007F002F" w:rsidRPr="00A52C5A">
        <w:rPr>
          <w:rFonts w:ascii="NoorLotus" w:hAnsi="NoorLotus" w:cs="NoorLotus"/>
          <w:rtl/>
        </w:rPr>
        <w:t>ولو مکلف در صورت</w:t>
      </w:r>
      <w:r w:rsidR="00B00FC2" w:rsidRPr="00A52C5A">
        <w:rPr>
          <w:rFonts w:ascii="NoorLotus" w:hAnsi="NoorLotus" w:cs="NoorLotus"/>
          <w:rtl/>
        </w:rPr>
        <w:t xml:space="preserve"> عجز از سفر و ماندن در وطن عقلا مخیر بین صوم و عدم آن است ولی </w:t>
      </w:r>
      <w:r w:rsidR="003F3987" w:rsidRPr="00A52C5A">
        <w:rPr>
          <w:rFonts w:ascii="NoorLotus" w:hAnsi="NoorLotus" w:cs="NoorLotus"/>
          <w:rtl/>
        </w:rPr>
        <w:t xml:space="preserve">اگر </w:t>
      </w:r>
      <w:r w:rsidRPr="00A52C5A">
        <w:rPr>
          <w:rFonts w:ascii="NoorLotus" w:hAnsi="NoorLotus" w:cs="NoorLotus"/>
          <w:rtl/>
        </w:rPr>
        <w:t xml:space="preserve">در این شب </w:t>
      </w:r>
      <w:r w:rsidR="00B522A1" w:rsidRPr="00A52C5A">
        <w:rPr>
          <w:rFonts w:ascii="NoorLotus" w:hAnsi="NoorLotus" w:cs="NoorLotus"/>
          <w:rtl/>
        </w:rPr>
        <w:t>قادر بر سفر است و می‌تواند با رفتن به سفر خود را مبتلی به این امر دایر بین محذورین نکند</w:t>
      </w:r>
      <w:r w:rsidR="00B00FC2" w:rsidRPr="00A52C5A">
        <w:rPr>
          <w:rFonts w:ascii="NoorLotus" w:hAnsi="NoorLotus" w:cs="NoorLotus"/>
          <w:rtl/>
        </w:rPr>
        <w:t xml:space="preserve"> و از موضوع آن خود را خارج کند</w:t>
      </w:r>
      <w:r w:rsidR="00B522A1" w:rsidRPr="00A52C5A">
        <w:rPr>
          <w:rFonts w:ascii="NoorLotus" w:hAnsi="NoorLotus" w:cs="NoorLotus"/>
          <w:rtl/>
        </w:rPr>
        <w:t xml:space="preserve">، </w:t>
      </w:r>
      <w:r w:rsidR="003F3987" w:rsidRPr="00A52C5A">
        <w:rPr>
          <w:rFonts w:ascii="NoorLotus" w:hAnsi="NoorLotus" w:cs="NoorLotus"/>
          <w:rtl/>
        </w:rPr>
        <w:t xml:space="preserve">آیا </w:t>
      </w:r>
      <w:r w:rsidR="00941758" w:rsidRPr="00A52C5A">
        <w:rPr>
          <w:rFonts w:ascii="NoorLotus" w:hAnsi="NoorLotus" w:cs="NoorLotus"/>
          <w:rtl/>
        </w:rPr>
        <w:t>سفر بر او لازم است</w:t>
      </w:r>
      <w:r w:rsidR="007B27B5" w:rsidRPr="00A52C5A">
        <w:rPr>
          <w:rFonts w:ascii="NoorLotus" w:hAnsi="NoorLotus" w:cs="NoorLotus"/>
          <w:rtl/>
        </w:rPr>
        <w:t xml:space="preserve">؟ </w:t>
      </w:r>
      <w:r w:rsidR="00941758" w:rsidRPr="00A52C5A">
        <w:rPr>
          <w:rFonts w:ascii="NoorLotus" w:hAnsi="NoorLotus" w:cs="NoorLotus"/>
          <w:rtl/>
        </w:rPr>
        <w:t xml:space="preserve">آیت الله زنجانی حفظه الله فرموده‌اند: </w:t>
      </w:r>
      <w:r w:rsidR="006246B4" w:rsidRPr="00A52C5A">
        <w:rPr>
          <w:rFonts w:ascii="NoorLotus" w:hAnsi="NoorLotus" w:cs="NoorLotus"/>
          <w:rtl/>
        </w:rPr>
        <w:t xml:space="preserve">عقلا </w:t>
      </w:r>
      <w:r w:rsidR="00941758" w:rsidRPr="00A52C5A">
        <w:rPr>
          <w:rFonts w:ascii="NoorLotus" w:hAnsi="NoorLotus" w:cs="NoorLotus"/>
          <w:rtl/>
        </w:rPr>
        <w:t>باید سفر رود</w:t>
      </w:r>
      <w:r w:rsidR="006246B4" w:rsidRPr="00A52C5A">
        <w:rPr>
          <w:rFonts w:ascii="NoorLotus" w:hAnsi="NoorLotus" w:cs="NoorLotus"/>
          <w:rtl/>
        </w:rPr>
        <w:t xml:space="preserve"> تا مبتلی به </w:t>
      </w:r>
      <w:r w:rsidR="0062450B" w:rsidRPr="00A52C5A">
        <w:rPr>
          <w:rFonts w:ascii="NoorLotus" w:hAnsi="NoorLotus" w:cs="NoorLotus"/>
          <w:rtl/>
        </w:rPr>
        <w:t xml:space="preserve">مخالفت احتمالیه تکلیف </w:t>
      </w:r>
      <w:r w:rsidR="00CF0C0C">
        <w:rPr>
          <w:rFonts w:ascii="NoorLotus" w:hAnsi="NoorLotus" w:cs="NoorLotus" w:hint="cs"/>
          <w:rtl/>
        </w:rPr>
        <w:t xml:space="preserve">معلوم </w:t>
      </w:r>
      <w:r w:rsidR="00CF0C0C">
        <w:rPr>
          <w:rFonts w:ascii="NoorLotus" w:hAnsi="NoorLotus" w:cs="NoorLotus"/>
          <w:rtl/>
        </w:rPr>
        <w:t>ب</w:t>
      </w:r>
      <w:r w:rsidR="0062450B" w:rsidRPr="00A52C5A">
        <w:rPr>
          <w:rFonts w:ascii="NoorLotus" w:hAnsi="NoorLotus" w:cs="NoorLotus"/>
          <w:rtl/>
        </w:rPr>
        <w:t>ا</w:t>
      </w:r>
      <w:r w:rsidR="00CF0C0C">
        <w:rPr>
          <w:rFonts w:ascii="NoorLotus" w:hAnsi="NoorLotus" w:cs="NoorLotus" w:hint="cs"/>
          <w:rtl/>
        </w:rPr>
        <w:t>لا</w:t>
      </w:r>
      <w:r w:rsidR="0062450B" w:rsidRPr="00A52C5A">
        <w:rPr>
          <w:rFonts w:ascii="NoorLotus" w:hAnsi="NoorLotus" w:cs="NoorLotus"/>
          <w:rtl/>
        </w:rPr>
        <w:t>جمال نشود.</w:t>
      </w:r>
      <w:r w:rsidR="00941758" w:rsidRPr="00A52C5A">
        <w:rPr>
          <w:rFonts w:ascii="NoorLotus" w:hAnsi="NoorLotus" w:cs="NoorLotus"/>
          <w:rtl/>
        </w:rPr>
        <w:t xml:space="preserve"> شهید </w:t>
      </w:r>
      <w:r w:rsidR="00941758" w:rsidRPr="00A52C5A">
        <w:rPr>
          <w:rFonts w:ascii="NoorLotus" w:hAnsi="NoorLotus" w:cs="NoorLotus"/>
          <w:rtl/>
        </w:rPr>
        <w:lastRenderedPageBreak/>
        <w:t xml:space="preserve">صدر رحمه الله </w:t>
      </w:r>
      <w:r w:rsidR="00EC2975" w:rsidRPr="00A52C5A">
        <w:rPr>
          <w:rFonts w:ascii="NoorLotus" w:hAnsi="NoorLotus" w:cs="NoorLotus"/>
          <w:rtl/>
        </w:rPr>
        <w:t xml:space="preserve">در الفتوی الواضحة روشن سخن نگفتند و فقط </w:t>
      </w:r>
      <w:r w:rsidR="00941758" w:rsidRPr="00A52C5A">
        <w:rPr>
          <w:rFonts w:ascii="NoorLotus" w:hAnsi="NoorLotus" w:cs="NoorLotus"/>
          <w:rtl/>
        </w:rPr>
        <w:t>فرموده‌اند: «</w:t>
      </w:r>
      <w:r w:rsidR="00EC2975" w:rsidRPr="00A52C5A">
        <w:rPr>
          <w:rFonts w:ascii="NoorLotus" w:hAnsi="NoorLotus" w:cs="NoorLotus"/>
          <w:rtl/>
        </w:rPr>
        <w:t>بعد از اذان صبح نیز می‌تواند سفر رود</w:t>
      </w:r>
      <w:r w:rsidR="00941758" w:rsidRPr="00A52C5A">
        <w:rPr>
          <w:rFonts w:ascii="NoorLotus" w:hAnsi="NoorLotus" w:cs="NoorLotus"/>
          <w:rtl/>
        </w:rPr>
        <w:t>»</w:t>
      </w:r>
      <w:r w:rsidR="00C16C84" w:rsidRPr="00A52C5A">
        <w:rPr>
          <w:rStyle w:val="FootnoteReference"/>
          <w:rFonts w:ascii="NoorLotus" w:hAnsi="NoorLotus" w:cs="NoorLotus"/>
          <w:rtl/>
        </w:rPr>
        <w:footnoteReference w:id="3"/>
      </w:r>
      <w:r w:rsidR="00EC2975" w:rsidRPr="00A52C5A">
        <w:rPr>
          <w:rFonts w:ascii="NoorLotus" w:hAnsi="NoorLotus" w:cs="NoorLotus"/>
          <w:rtl/>
        </w:rPr>
        <w:t xml:space="preserve"> یعنی این مقدار نیت امساک تا قبل از خروج از شهر مشمول حرمت ذاتیه نیست.</w:t>
      </w:r>
    </w:p>
    <w:p w14:paraId="0E44D1C8" w14:textId="5A51C0AC" w:rsidR="00941758" w:rsidRPr="00A52C5A" w:rsidRDefault="00941758" w:rsidP="00EA5627">
      <w:pPr>
        <w:jc w:val="both"/>
        <w:rPr>
          <w:rFonts w:ascii="NoorLotus" w:hAnsi="NoorLotus" w:cs="NoorLotus"/>
          <w:rtl/>
        </w:rPr>
      </w:pPr>
      <w:r w:rsidRPr="00A52C5A">
        <w:rPr>
          <w:rFonts w:ascii="NoorLotus" w:hAnsi="NoorLotus" w:cs="NoorLotus"/>
          <w:highlight w:val="yellow"/>
          <w:rtl/>
        </w:rPr>
        <w:t xml:space="preserve">ولی به نظر ما </w:t>
      </w:r>
      <w:r w:rsidRPr="00A52C5A">
        <w:rPr>
          <w:rFonts w:ascii="NoorLotus" w:hAnsi="NoorLotus" w:cs="NoorLotus"/>
          <w:rtl/>
        </w:rPr>
        <w:t xml:space="preserve">سفر لازم نیست زیرا اخراج خود از موضوع تکلیف لازم نیست. </w:t>
      </w:r>
      <w:r w:rsidR="004A3AFE">
        <w:rPr>
          <w:rFonts w:ascii="NoorLotus" w:hAnsi="NoorLotus" w:cs="NoorLotus" w:hint="cs"/>
          <w:rtl/>
        </w:rPr>
        <w:t xml:space="preserve">مثلا </w:t>
      </w:r>
      <w:r w:rsidRPr="00A52C5A">
        <w:rPr>
          <w:rFonts w:ascii="NoorLotus" w:hAnsi="NoorLotus" w:cs="NoorLotus"/>
          <w:rtl/>
        </w:rPr>
        <w:t>بر زوج</w:t>
      </w:r>
      <w:r w:rsidR="004A3AFE">
        <w:rPr>
          <w:rFonts w:ascii="NoorLotus" w:hAnsi="NoorLotus" w:cs="NoorLotus" w:hint="cs"/>
          <w:rtl/>
        </w:rPr>
        <w:t xml:space="preserve"> </w:t>
      </w:r>
      <w:r w:rsidR="004A3AFE">
        <w:rPr>
          <w:rFonts w:ascii="NoorLotus" w:hAnsi="NoorLotus" w:cs="NoorLotus"/>
          <w:rtl/>
        </w:rPr>
        <w:t xml:space="preserve">نفقه‌ی زوجه لازم است </w:t>
      </w:r>
      <w:r w:rsidR="004A3AFE">
        <w:rPr>
          <w:rFonts w:ascii="NoorLotus" w:hAnsi="NoorLotus" w:cs="NoorLotus" w:hint="cs"/>
          <w:rtl/>
        </w:rPr>
        <w:t>حال اگر</w:t>
      </w:r>
      <w:r w:rsidR="004A3AFE">
        <w:rPr>
          <w:rFonts w:ascii="NoorLotus" w:hAnsi="NoorLotus" w:cs="NoorLotus"/>
          <w:rtl/>
        </w:rPr>
        <w:t xml:space="preserve"> او قادر بر امتثال نیست</w:t>
      </w:r>
      <w:r w:rsidR="004A3AFE">
        <w:rPr>
          <w:rFonts w:ascii="NoorLotus" w:hAnsi="NoorLotus" w:cs="NoorLotus" w:hint="cs"/>
          <w:rtl/>
        </w:rPr>
        <w:t>،</w:t>
      </w:r>
      <w:r w:rsidRPr="00A52C5A">
        <w:rPr>
          <w:rFonts w:ascii="NoorLotus" w:hAnsi="NoorLotus" w:cs="NoorLotus"/>
          <w:rtl/>
        </w:rPr>
        <w:t xml:space="preserve"> بر او خروج از موضوع تکلیف که به طلاق دادن همسر صورت می‌گیرد، لازم نیست. </w:t>
      </w:r>
      <w:r w:rsidR="00FA3A80" w:rsidRPr="00A52C5A">
        <w:rPr>
          <w:rFonts w:ascii="NoorLotus" w:hAnsi="NoorLotus" w:cs="NoorLotus"/>
          <w:rtl/>
        </w:rPr>
        <w:t xml:space="preserve">خروج از موضوع تکلیف معلوم بالتفصیل که عاجز از امتثال آن است، لازم نیست بلکه </w:t>
      </w:r>
      <w:r w:rsidR="009C5501" w:rsidRPr="00A52C5A">
        <w:rPr>
          <w:rFonts w:ascii="NoorLotus" w:hAnsi="NoorLotus" w:cs="NoorLotus"/>
          <w:rtl/>
        </w:rPr>
        <w:t>او داخل در موضوع تکلیف است ولی به سبب عجز از امتثال</w:t>
      </w:r>
      <w:r w:rsidR="00CA07DD">
        <w:rPr>
          <w:rFonts w:ascii="NoorLotus" w:hAnsi="NoorLotus" w:cs="NoorLotus" w:hint="cs"/>
          <w:rtl/>
        </w:rPr>
        <w:t>،</w:t>
      </w:r>
      <w:r w:rsidR="009C5501" w:rsidRPr="00A52C5A">
        <w:rPr>
          <w:rFonts w:ascii="NoorLotus" w:hAnsi="NoorLotus" w:cs="NoorLotus"/>
          <w:rtl/>
        </w:rPr>
        <w:t xml:space="preserve"> معذور است </w:t>
      </w:r>
      <w:r w:rsidR="0099580F" w:rsidRPr="00A52C5A">
        <w:rPr>
          <w:rFonts w:ascii="NoorLotus" w:hAnsi="NoorLotus" w:cs="NoorLotus"/>
          <w:rtl/>
        </w:rPr>
        <w:t xml:space="preserve">به طریق اولی </w:t>
      </w:r>
      <w:r w:rsidR="004A03E3" w:rsidRPr="00A52C5A">
        <w:rPr>
          <w:rFonts w:ascii="NoorLotus" w:hAnsi="NoorLotus" w:cs="NoorLotus"/>
          <w:rtl/>
        </w:rPr>
        <w:t xml:space="preserve">در ما نحن فیه </w:t>
      </w:r>
      <w:r w:rsidR="0099580F" w:rsidRPr="00A52C5A">
        <w:rPr>
          <w:rFonts w:ascii="NoorLotus" w:hAnsi="NoorLotus" w:cs="NoorLotus"/>
          <w:rtl/>
        </w:rPr>
        <w:t xml:space="preserve">خروج از موضوع تکلیفی که قادر بر </w:t>
      </w:r>
      <w:r w:rsidR="00D20939" w:rsidRPr="00A52C5A">
        <w:rPr>
          <w:rFonts w:ascii="NoorLotus" w:hAnsi="NoorLotus" w:cs="NoorLotus"/>
          <w:rtl/>
        </w:rPr>
        <w:t xml:space="preserve">احراز امتثال آن نیست، لازم نیست. </w:t>
      </w:r>
      <w:r w:rsidR="00AB6E52" w:rsidRPr="00A52C5A">
        <w:rPr>
          <w:rFonts w:ascii="NoorLotus" w:hAnsi="NoorLotus" w:cs="NoorLotus"/>
          <w:rtl/>
        </w:rPr>
        <w:t>عقل فقط حکم به امتثال اوامر و نواهی شارع می‌کند و شارع حکم به لزوم خروج از موضوع این تکالیف که قادر بر امتثال یا احراز امتثال نیست، نکرده است.</w:t>
      </w:r>
    </w:p>
    <w:p w14:paraId="69B55C4B" w14:textId="1258573D" w:rsidR="00B144EC" w:rsidRPr="00A52C5A" w:rsidRDefault="004A03E3" w:rsidP="00BC38D2">
      <w:pPr>
        <w:jc w:val="both"/>
        <w:rPr>
          <w:rFonts w:ascii="NoorLotus" w:hAnsi="NoorLotus" w:cs="NoorLotus"/>
          <w:rtl/>
        </w:rPr>
      </w:pPr>
      <w:r w:rsidRPr="00A52C5A">
        <w:rPr>
          <w:rFonts w:ascii="NoorLotus" w:hAnsi="NoorLotus" w:cs="NoorLotus"/>
          <w:rtl/>
        </w:rPr>
        <w:t xml:space="preserve">بلکه حتی </w:t>
      </w:r>
      <w:r w:rsidR="008A43E9" w:rsidRPr="00A52C5A">
        <w:rPr>
          <w:rFonts w:ascii="NoorLotus" w:hAnsi="NoorLotus" w:cs="NoorLotus"/>
          <w:rtl/>
        </w:rPr>
        <w:t xml:space="preserve">داخل کردن خود در موضوع تکلیفی که قادر بر امتثال آن یا احراز امتثال آن نیست نیز اشکال ندارد مثل این که شخص محرم می‌شود در حالی که </w:t>
      </w:r>
      <w:r w:rsidR="00C72C77" w:rsidRPr="00A52C5A">
        <w:rPr>
          <w:rFonts w:ascii="NoorLotus" w:hAnsi="NoorLotus" w:cs="NoorLotus"/>
          <w:rtl/>
        </w:rPr>
        <w:t xml:space="preserve">عاجز از ترک </w:t>
      </w:r>
      <w:r w:rsidR="008A43E9" w:rsidRPr="00A52C5A">
        <w:rPr>
          <w:rFonts w:ascii="NoorLotus" w:hAnsi="NoorLotus" w:cs="NoorLotus"/>
          <w:rtl/>
        </w:rPr>
        <w:t xml:space="preserve">بعضی از محرمات آن </w:t>
      </w:r>
      <w:r w:rsidR="00C72C77" w:rsidRPr="00A52C5A">
        <w:rPr>
          <w:rFonts w:ascii="NoorLotus" w:hAnsi="NoorLotus" w:cs="NoorLotus"/>
          <w:rtl/>
        </w:rPr>
        <w:t xml:space="preserve">است مثلا مضطر به سوار شدن در ماشین مسقَّف یا لبس مخیط است. البته آیت الله زنجانی حفظه الله در همین مورد نیز اشکال می‌کردند مثلا آقازاده‌ی ایشان برای عمره‌ی مفرده‌ی مستحب به مدینه رفتند </w:t>
      </w:r>
      <w:r w:rsidR="00B144EC" w:rsidRPr="00A52C5A">
        <w:rPr>
          <w:rFonts w:ascii="NoorLotus" w:hAnsi="NoorLotus" w:cs="NoorLotus"/>
          <w:rtl/>
        </w:rPr>
        <w:t xml:space="preserve">و در آن جا ماشین رو باز نبود ایشان به آقازاده‌ی خود فرموده‌اند: «به </w:t>
      </w:r>
      <w:r w:rsidR="00EA5627">
        <w:rPr>
          <w:rFonts w:ascii="NoorLotus" w:hAnsi="NoorLotus" w:cs="NoorLotus" w:hint="cs"/>
          <w:rtl/>
        </w:rPr>
        <w:t>مکه</w:t>
      </w:r>
      <w:r w:rsidR="00B144EC" w:rsidRPr="00A52C5A">
        <w:rPr>
          <w:rFonts w:ascii="NoorLotus" w:hAnsi="NoorLotus" w:cs="NoorLotus"/>
          <w:rtl/>
        </w:rPr>
        <w:t xml:space="preserve"> نروید» البته بعدا نسبت به این مسأله از این نظر -نسبت به عدم جواز سوار شدن در ماشین مسقّف- برگش</w:t>
      </w:r>
      <w:r w:rsidR="00EA5627">
        <w:rPr>
          <w:rFonts w:ascii="NoorLotus" w:hAnsi="NoorLotus" w:cs="NoorLotus"/>
          <w:rtl/>
        </w:rPr>
        <w:t>ت و فرموده‌اند: «روایات «</w:t>
      </w:r>
      <w:r w:rsidR="00EA5627">
        <w:rPr>
          <w:rFonts w:ascii="NoorLotus" w:hAnsi="NoorLotus" w:cs="NoorLotus" w:hint="cs"/>
          <w:rtl/>
        </w:rPr>
        <w:t>ظ</w:t>
      </w:r>
      <w:r w:rsidR="00B144EC" w:rsidRPr="00A52C5A">
        <w:rPr>
          <w:rFonts w:ascii="NoorLotus" w:hAnsi="NoorLotus" w:cs="NoorLotus"/>
          <w:rtl/>
        </w:rPr>
        <w:t>لل و کفر» شامل حج و عمره‌ی مستحب نیز می‌شود و لذا اگر مضطر به سوار شدن در ماشین مسق</w:t>
      </w:r>
      <w:r w:rsidR="00EA5627">
        <w:rPr>
          <w:rFonts w:ascii="NoorLotus" w:hAnsi="NoorLotus" w:cs="NoorLotus"/>
          <w:rtl/>
        </w:rPr>
        <w:t>ّف باشد اشکالی ندارد و سوار شدن</w:t>
      </w:r>
      <w:r w:rsidR="00B144EC" w:rsidRPr="00A52C5A">
        <w:rPr>
          <w:rFonts w:ascii="NoorLotus" w:hAnsi="NoorLotus" w:cs="NoorLotus"/>
          <w:rtl/>
        </w:rPr>
        <w:t xml:space="preserve"> در آن جایز است. و فقط در لبس مخیط فرموده‌اند: «اگر مضطر به لبس مخیط ه</w:t>
      </w:r>
      <w:r w:rsidR="00EA5627">
        <w:rPr>
          <w:rFonts w:ascii="NoorLotus" w:hAnsi="NoorLotus" w:cs="NoorLotus"/>
          <w:rtl/>
        </w:rPr>
        <w:t>ستید نباید حج مستحب انجام دهید»</w:t>
      </w:r>
    </w:p>
    <w:p w14:paraId="44901A45" w14:textId="13FAF622" w:rsidR="008A43E9" w:rsidRPr="00A52C5A" w:rsidRDefault="00B144EC" w:rsidP="00607EC2">
      <w:pPr>
        <w:jc w:val="both"/>
        <w:rPr>
          <w:rFonts w:ascii="NoorLotus" w:hAnsi="NoorLotus" w:cs="NoorLotus"/>
          <w:rtl/>
        </w:rPr>
      </w:pPr>
      <w:r w:rsidRPr="00A52C5A">
        <w:rPr>
          <w:rFonts w:ascii="NoorLotus" w:hAnsi="NoorLotus" w:cs="NoorLotus"/>
          <w:rtl/>
        </w:rPr>
        <w:t xml:space="preserve">ولی این بیان تمام نیست زیرا این شخص خودش را به اضطرار نمی‌اندازد بلکه مضطر است منتهی </w:t>
      </w:r>
      <w:r w:rsidR="008A43E9" w:rsidRPr="00A52C5A">
        <w:rPr>
          <w:rFonts w:ascii="NoorLotus" w:hAnsi="NoorLotus" w:cs="NoorLotus"/>
          <w:rtl/>
        </w:rPr>
        <w:t>می‌تواند خود را موضوع تکلیف «</w:t>
      </w:r>
      <w:r w:rsidR="005D357B" w:rsidRPr="005D357B">
        <w:rPr>
          <w:rFonts w:ascii="NoorLotus" w:hAnsi="NoorLotus" w:cs="NoorLotus"/>
          <w:rtl/>
        </w:rPr>
        <w:t>المحرم لای</w:t>
      </w:r>
      <w:r w:rsidR="005D357B" w:rsidRPr="005D357B">
        <w:rPr>
          <w:rFonts w:ascii="NoorLotus" w:hAnsi="NoorLotus" w:cs="NoorLotus" w:hint="cs"/>
          <w:rtl/>
        </w:rPr>
        <w:t>ظ</w:t>
      </w:r>
      <w:r w:rsidRPr="005D357B">
        <w:rPr>
          <w:rFonts w:ascii="NoorLotus" w:hAnsi="NoorLotus" w:cs="NoorLotus"/>
          <w:rtl/>
        </w:rPr>
        <w:t>لّل</w:t>
      </w:r>
      <w:r w:rsidR="008A43E9" w:rsidRPr="00A52C5A">
        <w:rPr>
          <w:rFonts w:ascii="NoorLotus" w:hAnsi="NoorLotus" w:cs="NoorLotus"/>
          <w:rtl/>
        </w:rPr>
        <w:t>»</w:t>
      </w:r>
      <w:r w:rsidR="000F32D0" w:rsidRPr="00A52C5A">
        <w:rPr>
          <w:rStyle w:val="FootnoteReference"/>
          <w:rFonts w:ascii="NoorLotus" w:hAnsi="NoorLotus" w:cs="NoorLotus"/>
          <w:rtl/>
        </w:rPr>
        <w:footnoteReference w:id="4"/>
      </w:r>
      <w:r w:rsidRPr="00A52C5A">
        <w:rPr>
          <w:rFonts w:ascii="NoorLotus" w:hAnsi="NoorLotus" w:cs="NoorLotus"/>
          <w:rtl/>
        </w:rPr>
        <w:t xml:space="preserve"> و «</w:t>
      </w:r>
      <w:r w:rsidRPr="005D357B">
        <w:rPr>
          <w:rFonts w:ascii="NoorLotus" w:hAnsi="NoorLotus" w:cs="NoorLotus"/>
          <w:rtl/>
        </w:rPr>
        <w:t>المحرم لایلبس المخیط</w:t>
      </w:r>
      <w:r w:rsidRPr="00A52C5A">
        <w:rPr>
          <w:rFonts w:ascii="NoorLotus" w:hAnsi="NoorLotus" w:cs="NoorLotus"/>
          <w:rtl/>
        </w:rPr>
        <w:t>»</w:t>
      </w:r>
      <w:r w:rsidR="008A43E9" w:rsidRPr="00A52C5A">
        <w:rPr>
          <w:rFonts w:ascii="NoorLotus" w:hAnsi="NoorLotus" w:cs="NoorLotus"/>
          <w:rtl/>
        </w:rPr>
        <w:t xml:space="preserve"> قرار ندهد و هیچ دلیلی </w:t>
      </w:r>
      <w:r w:rsidRPr="00A52C5A">
        <w:rPr>
          <w:rFonts w:ascii="NoorLotus" w:hAnsi="NoorLotus" w:cs="NoorLotus"/>
          <w:rtl/>
        </w:rPr>
        <w:t>بر عدم جواز داخل کردن خود در موضوع تکلیفی که قادر بر امتثال آن نیست، وجود ندارد</w:t>
      </w:r>
      <w:r w:rsidR="005E15CD" w:rsidRPr="00A52C5A">
        <w:rPr>
          <w:rFonts w:ascii="NoorLotus" w:hAnsi="NoorLotus" w:cs="NoorLotus"/>
          <w:rtl/>
        </w:rPr>
        <w:t xml:space="preserve">. </w:t>
      </w:r>
    </w:p>
    <w:p w14:paraId="588CAC98" w14:textId="52455E64" w:rsidR="000F32D0" w:rsidRPr="00A52C5A" w:rsidRDefault="008A43E9" w:rsidP="00607EC2">
      <w:pPr>
        <w:jc w:val="both"/>
        <w:rPr>
          <w:rFonts w:ascii="NoorLotus" w:hAnsi="NoorLotus" w:cs="NoorLotus"/>
          <w:rtl/>
        </w:rPr>
      </w:pPr>
      <w:r w:rsidRPr="00A52C5A">
        <w:rPr>
          <w:rFonts w:ascii="NoorLotus" w:hAnsi="NoorLotus" w:cs="NoorLotus"/>
          <w:rtl/>
        </w:rPr>
        <w:lastRenderedPageBreak/>
        <w:t xml:space="preserve">مثال دوم: دوران </w:t>
      </w:r>
      <w:r w:rsidR="005D357B">
        <w:rPr>
          <w:rFonts w:ascii="NoorLotus" w:hAnsi="NoorLotus" w:cs="NoorLotus" w:hint="cs"/>
          <w:rtl/>
        </w:rPr>
        <w:t xml:space="preserve">امر </w:t>
      </w:r>
      <w:r w:rsidR="005D357B">
        <w:rPr>
          <w:rFonts w:ascii="NoorLotus" w:hAnsi="NoorLotus" w:cs="NoorLotus"/>
          <w:rtl/>
        </w:rPr>
        <w:t>بین</w:t>
      </w:r>
      <w:r w:rsidR="00051B22">
        <w:rPr>
          <w:rFonts w:ascii="NoorLotus" w:hAnsi="NoorLotus" w:cs="NoorLotus"/>
          <w:rtl/>
        </w:rPr>
        <w:t xml:space="preserve"> وجوب و حرمت ضمنیه</w:t>
      </w:r>
      <w:r w:rsidR="00051B22">
        <w:rPr>
          <w:rFonts w:ascii="NoorLotus" w:hAnsi="NoorLotus" w:cs="NoorLotus" w:hint="cs"/>
          <w:rtl/>
        </w:rPr>
        <w:t>،</w:t>
      </w:r>
      <w:r w:rsidR="00051B22">
        <w:rPr>
          <w:rFonts w:ascii="NoorLotus" w:hAnsi="NoorLotus" w:cs="NoorLotus"/>
          <w:rtl/>
        </w:rPr>
        <w:t xml:space="preserve"> </w:t>
      </w:r>
      <w:r w:rsidR="00051B22">
        <w:rPr>
          <w:rFonts w:ascii="NoorLotus" w:hAnsi="NoorLotus" w:cs="NoorLotus" w:hint="cs"/>
          <w:rtl/>
        </w:rPr>
        <w:t>مثلا</w:t>
      </w:r>
      <w:r w:rsidRPr="00A52C5A">
        <w:rPr>
          <w:rFonts w:ascii="NoorLotus" w:hAnsi="NoorLotus" w:cs="NoorLotus"/>
          <w:rtl/>
        </w:rPr>
        <w:t xml:space="preserve"> </w:t>
      </w:r>
      <w:r w:rsidR="00E546AC" w:rsidRPr="00A52C5A">
        <w:rPr>
          <w:rFonts w:ascii="NoorLotus" w:hAnsi="NoorLotus" w:cs="NoorLotus"/>
          <w:rtl/>
        </w:rPr>
        <w:t>مکلف نمی‌داند این قنوت جزء واجب نماز است یا مانع از نماز است</w:t>
      </w:r>
      <w:r w:rsidR="00540355" w:rsidRPr="00A52C5A">
        <w:rPr>
          <w:rFonts w:ascii="NoorLotus" w:hAnsi="NoorLotus" w:cs="NoorLotus"/>
          <w:rtl/>
        </w:rPr>
        <w:t xml:space="preserve">. مثال واقعی آن این است که مصلی بدون التفات سوره «و الضحی» را قرائت کرد و نمی‌داند «ا لم نشرح» </w:t>
      </w:r>
      <w:r w:rsidR="00051B22">
        <w:rPr>
          <w:rFonts w:ascii="NoorLotus" w:hAnsi="NoorLotus" w:cs="NoorLotus" w:hint="cs"/>
          <w:rtl/>
        </w:rPr>
        <w:t xml:space="preserve">بعد از آن بخواند </w:t>
      </w:r>
      <w:r w:rsidR="00540355" w:rsidRPr="00A52C5A">
        <w:rPr>
          <w:rFonts w:ascii="NoorLotus" w:hAnsi="NoorLotus" w:cs="NoorLotus"/>
          <w:rtl/>
        </w:rPr>
        <w:t xml:space="preserve">جزء </w:t>
      </w:r>
      <w:r w:rsidR="00051B22">
        <w:rPr>
          <w:rFonts w:ascii="NoorLotus" w:hAnsi="NoorLotus" w:cs="NoorLotus" w:hint="cs"/>
          <w:rtl/>
        </w:rPr>
        <w:t xml:space="preserve">نماز </w:t>
      </w:r>
      <w:r w:rsidR="00540355" w:rsidRPr="00A52C5A">
        <w:rPr>
          <w:rFonts w:ascii="NoorLotus" w:hAnsi="NoorLotus" w:cs="NoorLotus"/>
          <w:rtl/>
        </w:rPr>
        <w:t>است</w:t>
      </w:r>
      <w:r w:rsidR="00051B22">
        <w:rPr>
          <w:rFonts w:ascii="NoorLotus" w:hAnsi="NoorLotus" w:cs="NoorLotus" w:hint="cs"/>
          <w:rtl/>
        </w:rPr>
        <w:t xml:space="preserve"> (و باید آن را بخواند)</w:t>
      </w:r>
      <w:r w:rsidR="00540355" w:rsidRPr="00A52C5A">
        <w:rPr>
          <w:rFonts w:ascii="NoorLotus" w:hAnsi="NoorLotus" w:cs="NoorLotus"/>
          <w:rtl/>
        </w:rPr>
        <w:t xml:space="preserve"> یا مصداق قران بین سورتین و حرام است.</w:t>
      </w:r>
      <w:r w:rsidR="00E546AC" w:rsidRPr="00A52C5A">
        <w:rPr>
          <w:rFonts w:ascii="NoorLotus" w:hAnsi="NoorLotus" w:cs="NoorLotus"/>
          <w:rtl/>
        </w:rPr>
        <w:t xml:space="preserve"> مرحوم شیخ انصاری فرموده‌اند: «این از مصادیق دوران امر بین محذورین است و لذا مخیر است.»</w:t>
      </w:r>
      <w:bookmarkStart w:id="9" w:name="_GoBack"/>
      <w:bookmarkEnd w:id="9"/>
    </w:p>
    <w:p w14:paraId="1D65BB91" w14:textId="3EEA9AC6" w:rsidR="004E55F1" w:rsidRPr="00A52C5A" w:rsidRDefault="00E546AC" w:rsidP="00607EC2">
      <w:pPr>
        <w:jc w:val="both"/>
        <w:rPr>
          <w:rFonts w:ascii="NoorLotus" w:hAnsi="NoorLotus" w:cs="NoorLotus"/>
          <w:rtl/>
        </w:rPr>
      </w:pPr>
      <w:r w:rsidRPr="00A52C5A">
        <w:rPr>
          <w:rFonts w:ascii="NoorLotus" w:hAnsi="NoorLotus" w:cs="NoorLotus"/>
          <w:rtl/>
        </w:rPr>
        <w:t>این بیان تمام نیست زیرا</w:t>
      </w:r>
      <w:r w:rsidR="00540355" w:rsidRPr="00A52C5A">
        <w:rPr>
          <w:rFonts w:ascii="NoorLotus" w:hAnsi="NoorLotus" w:cs="NoorLotus"/>
          <w:rtl/>
        </w:rPr>
        <w:t xml:space="preserve"> </w:t>
      </w:r>
      <w:r w:rsidR="00F74247" w:rsidRPr="00A52C5A">
        <w:rPr>
          <w:rFonts w:ascii="NoorLotus" w:hAnsi="NoorLotus" w:cs="NoorLotus"/>
          <w:rtl/>
        </w:rPr>
        <w:t xml:space="preserve">در این مثال واجب موسع است و </w:t>
      </w:r>
      <w:r w:rsidR="00540355" w:rsidRPr="00A52C5A">
        <w:rPr>
          <w:rFonts w:ascii="NoorLotus" w:hAnsi="NoorLotus" w:cs="NoorLotus"/>
          <w:rtl/>
        </w:rPr>
        <w:t xml:space="preserve">موافقت قطعیه تکلیف در </w:t>
      </w:r>
      <w:r w:rsidR="00F74247" w:rsidRPr="00A52C5A">
        <w:rPr>
          <w:rFonts w:ascii="NoorLotus" w:hAnsi="NoorLotus" w:cs="NoorLotus"/>
          <w:rtl/>
        </w:rPr>
        <w:t>آن</w:t>
      </w:r>
      <w:r w:rsidR="00540355" w:rsidRPr="00A52C5A">
        <w:rPr>
          <w:rFonts w:ascii="NoorLotus" w:hAnsi="NoorLotus" w:cs="NoorLotus"/>
          <w:rtl/>
        </w:rPr>
        <w:t xml:space="preserve"> ممکن است و آن به خواندن دو نماز </w:t>
      </w:r>
      <w:r w:rsidRPr="00A52C5A">
        <w:rPr>
          <w:rFonts w:ascii="NoorLotus" w:hAnsi="NoorLotus" w:cs="NoorLotus"/>
          <w:rtl/>
        </w:rPr>
        <w:t>یک</w:t>
      </w:r>
      <w:r w:rsidR="00540355" w:rsidRPr="00A52C5A">
        <w:rPr>
          <w:rFonts w:ascii="NoorLotus" w:hAnsi="NoorLotus" w:cs="NoorLotus"/>
          <w:rtl/>
        </w:rPr>
        <w:t>ی</w:t>
      </w:r>
      <w:r w:rsidRPr="00A52C5A">
        <w:rPr>
          <w:rFonts w:ascii="NoorLotus" w:hAnsi="NoorLotus" w:cs="NoorLotus"/>
          <w:rtl/>
        </w:rPr>
        <w:t xml:space="preserve"> نماز با قنوت و </w:t>
      </w:r>
      <w:r w:rsidR="00540355" w:rsidRPr="00A52C5A">
        <w:rPr>
          <w:rFonts w:ascii="NoorLotus" w:hAnsi="NoorLotus" w:cs="NoorLotus"/>
          <w:rtl/>
        </w:rPr>
        <w:t xml:space="preserve">دیگری </w:t>
      </w:r>
      <w:r w:rsidR="00453F76">
        <w:rPr>
          <w:rFonts w:ascii="NoorLotus" w:hAnsi="NoorLotus" w:cs="NoorLotus" w:hint="cs"/>
          <w:rtl/>
        </w:rPr>
        <w:t>ن</w:t>
      </w:r>
      <w:r w:rsidRPr="00A52C5A">
        <w:rPr>
          <w:rFonts w:ascii="NoorLotus" w:hAnsi="NoorLotus" w:cs="NoorLotus"/>
          <w:rtl/>
        </w:rPr>
        <w:t>ماز بدون قنوت</w:t>
      </w:r>
      <w:r w:rsidR="00540355" w:rsidRPr="00A52C5A">
        <w:rPr>
          <w:rFonts w:ascii="NoorLotus" w:hAnsi="NoorLotus" w:cs="NoorLotus"/>
          <w:rtl/>
        </w:rPr>
        <w:t xml:space="preserve"> است. لذا از این ج</w:t>
      </w:r>
      <w:r w:rsidR="00453F76">
        <w:rPr>
          <w:rFonts w:ascii="NoorLotus" w:hAnsi="NoorLotus" w:cs="NoorLotus" w:hint="cs"/>
          <w:rtl/>
        </w:rPr>
        <w:t>ه</w:t>
      </w:r>
      <w:r w:rsidR="00540355" w:rsidRPr="00A52C5A">
        <w:rPr>
          <w:rFonts w:ascii="NoorLotus" w:hAnsi="NoorLotus" w:cs="NoorLotus"/>
          <w:rtl/>
        </w:rPr>
        <w:t>ت مصداق دوران بین محذورین نیست.</w:t>
      </w:r>
    </w:p>
    <w:p w14:paraId="5F5B0F7B" w14:textId="62D96BE9" w:rsidR="008A43E9" w:rsidRPr="00A52C5A" w:rsidRDefault="00540355" w:rsidP="00607EC2">
      <w:pPr>
        <w:jc w:val="both"/>
        <w:rPr>
          <w:rFonts w:ascii="NoorLotus" w:hAnsi="NoorLotus" w:cs="NoorLotus"/>
        </w:rPr>
      </w:pPr>
      <w:r w:rsidRPr="00A52C5A">
        <w:rPr>
          <w:rFonts w:ascii="NoorLotus" w:hAnsi="NoorLotus" w:cs="NoorLotus"/>
          <w:rtl/>
        </w:rPr>
        <w:t xml:space="preserve">البته به لحاظ حرمت قطع </w:t>
      </w:r>
      <w:r w:rsidR="00E546AC" w:rsidRPr="00A52C5A">
        <w:rPr>
          <w:rFonts w:ascii="NoorLotus" w:hAnsi="NoorLotus" w:cs="NoorLotus"/>
          <w:rtl/>
        </w:rPr>
        <w:t xml:space="preserve">-اگر دلیل حرمت </w:t>
      </w:r>
      <w:r w:rsidRPr="00A52C5A">
        <w:rPr>
          <w:rFonts w:ascii="NoorLotus" w:hAnsi="NoorLotus" w:cs="NoorLotus"/>
          <w:rtl/>
        </w:rPr>
        <w:t>آن</w:t>
      </w:r>
      <w:r w:rsidR="00E546AC" w:rsidRPr="00A52C5A">
        <w:rPr>
          <w:rFonts w:ascii="NoorLotus" w:hAnsi="NoorLotus" w:cs="NoorLotus"/>
          <w:rtl/>
        </w:rPr>
        <w:t xml:space="preserve"> اطلاق داشته باشد- مورد از مصادیق دوران امر بین محذورین است</w:t>
      </w:r>
      <w:r w:rsidR="004E55F1" w:rsidRPr="00A52C5A">
        <w:rPr>
          <w:rFonts w:ascii="NoorLotus" w:hAnsi="NoorLotus" w:cs="NoorLotus"/>
          <w:rtl/>
        </w:rPr>
        <w:t xml:space="preserve"> زیرا مکلف نمی‌داند اتیان این فعل سبب قطع صلات است یا عدم اتیان آن سبب قطع صلات است. </w:t>
      </w:r>
    </w:p>
    <w:sectPr w:rsidR="008A43E9" w:rsidRPr="00A52C5A" w:rsidSect="000F3B08">
      <w:headerReference w:type="even" r:id="rId7"/>
      <w:headerReference w:type="default" r:id="rId8"/>
      <w:footerReference w:type="even" r:id="rId9"/>
      <w:footerReference w:type="default" r:id="rId10"/>
      <w:headerReference w:type="first" r:id="rId11"/>
      <w:footerReference w:type="first" r:id="rId12"/>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6064A1" w16cex:dateUtc="2025-02-10T06:34:00Z"/>
  <w16cex:commentExtensible w16cex:durableId="5C11A0A0" w16cex:dateUtc="2025-02-10T06:28:00Z"/>
  <w16cex:commentExtensible w16cex:durableId="225F4825" w16cex:dateUtc="2025-02-10T0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AE4C96" w16cid:durableId="576064A1"/>
  <w16cid:commentId w16cid:paraId="263E9EF8" w16cid:durableId="5C11A0A0"/>
  <w16cid:commentId w16cid:paraId="460DCA1E" w16cid:durableId="225F48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821FA" w14:textId="77777777" w:rsidR="00824F39" w:rsidRDefault="00824F39" w:rsidP="000F3B08">
      <w:pPr>
        <w:spacing w:after="0" w:line="240" w:lineRule="auto"/>
      </w:pPr>
      <w:r>
        <w:separator/>
      </w:r>
    </w:p>
  </w:endnote>
  <w:endnote w:type="continuationSeparator" w:id="0">
    <w:p w14:paraId="2A26943D" w14:textId="77777777" w:rsidR="00824F39" w:rsidRDefault="00824F39" w:rsidP="000F3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NoorLotus">
    <w:panose1 w:val="02000400000000000000"/>
    <w:charset w:val="00"/>
    <w:family w:val="auto"/>
    <w:pitch w:val="variable"/>
    <w:sig w:usb0="80002007" w:usb1="80002000" w:usb2="00000008" w:usb3="00000000" w:csb0="0000004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D9387" w14:textId="77777777" w:rsidR="0029083C" w:rsidRDefault="0029083C" w:rsidP="007F1053">
    <w:pPr>
      <w:pStyle w:val="Footer"/>
    </w:pPr>
  </w:p>
  <w:p w14:paraId="14C17CB6" w14:textId="77777777" w:rsidR="0029083C" w:rsidRDefault="0029083C" w:rsidP="007F1053"/>
  <w:p w14:paraId="5DD9FD59" w14:textId="77777777" w:rsidR="0029083C" w:rsidRDefault="0029083C"/>
  <w:p w14:paraId="0ED9381F" w14:textId="77777777" w:rsidR="0029083C" w:rsidRDefault="0029083C"/>
  <w:p w14:paraId="3E4AA93F" w14:textId="77777777" w:rsidR="0029083C" w:rsidRDefault="0029083C"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5D767D33" w14:textId="77777777" w:rsidR="0029083C" w:rsidRDefault="00824F39" w:rsidP="00822C53">
        <w:pPr>
          <w:pStyle w:val="Footer"/>
          <w:jc w:val="center"/>
        </w:pPr>
        <w:r>
          <w:fldChar w:fldCharType="begin"/>
        </w:r>
        <w:r>
          <w:instrText xml:space="preserve"> PAGE   \* MERGEFORMAT </w:instrText>
        </w:r>
        <w:r>
          <w:fldChar w:fldCharType="separate"/>
        </w:r>
        <w:r w:rsidR="00ED6DB2">
          <w:rPr>
            <w:noProof/>
            <w:rtl/>
          </w:rPr>
          <w:t>9</w:t>
        </w:r>
        <w:r>
          <w:rPr>
            <w:noProof/>
          </w:rPr>
          <w:fldChar w:fldCharType="end"/>
        </w:r>
      </w:p>
    </w:sdtContent>
  </w:sdt>
  <w:p w14:paraId="25AE0304" w14:textId="77777777" w:rsidR="0029083C" w:rsidRDefault="0029083C" w:rsidP="007F105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0D9DC" w14:textId="77777777" w:rsidR="000F3B08" w:rsidRDefault="000F3B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E187B" w14:textId="77777777" w:rsidR="00824F39" w:rsidRDefault="00824F39" w:rsidP="000F3B08">
      <w:pPr>
        <w:spacing w:after="0" w:line="240" w:lineRule="auto"/>
      </w:pPr>
      <w:r>
        <w:separator/>
      </w:r>
    </w:p>
  </w:footnote>
  <w:footnote w:type="continuationSeparator" w:id="0">
    <w:p w14:paraId="078E16FB" w14:textId="77777777" w:rsidR="00824F39" w:rsidRDefault="00824F39" w:rsidP="000F3B08">
      <w:pPr>
        <w:spacing w:after="0" w:line="240" w:lineRule="auto"/>
      </w:pPr>
      <w:r>
        <w:continuationSeparator/>
      </w:r>
    </w:p>
  </w:footnote>
  <w:footnote w:id="1">
    <w:p w14:paraId="4AFDB7AE" w14:textId="77777777" w:rsidR="005E77EB" w:rsidRDefault="005E77EB" w:rsidP="005E77EB">
      <w:pPr>
        <w:pStyle w:val="FootnoteText"/>
        <w:rPr>
          <w:color w:val="3C3C3C"/>
          <w:rtl/>
        </w:rPr>
      </w:pPr>
      <w:r>
        <w:rPr>
          <w:rStyle w:val="FootnoteReference"/>
          <w:color w:val="3C3C3C"/>
        </w:rPr>
        <w:footnoteRef/>
      </w:r>
      <w:r>
        <w:rPr>
          <w:rFonts w:cs="Times New Roman"/>
          <w:color w:val="3C3C3C"/>
          <w:rtl/>
          <w:lang w:bidi="fa-IR"/>
        </w:rPr>
        <w:t xml:space="preserve"> تبریزی جواد. </w:t>
      </w:r>
      <w:r>
        <w:rPr>
          <w:rFonts w:cs="Times New Roman"/>
          <w:i/>
          <w:iCs/>
          <w:color w:val="3C3C3C"/>
          <w:rtl/>
          <w:lang w:bidi="fa-IR"/>
        </w:rPr>
        <w:t>دروس في مسائل علم الأصول (تبریزی)</w:t>
      </w:r>
      <w:r>
        <w:rPr>
          <w:rFonts w:cs="Times New Roman"/>
          <w:color w:val="3C3C3C"/>
          <w:rtl/>
          <w:lang w:bidi="fa-IR"/>
        </w:rPr>
        <w:t>. ج 4، دار الصديقة الشهيدة (سلام الله عليها)، 1387، ص 340.</w:t>
      </w:r>
    </w:p>
  </w:footnote>
  <w:footnote w:id="2">
    <w:p w14:paraId="5779B746" w14:textId="75A3E036" w:rsidR="00FD3255" w:rsidRDefault="00FD3255" w:rsidP="00FD3255">
      <w:pPr>
        <w:pStyle w:val="FootnoteText"/>
        <w:rPr>
          <w:color w:val="3C3C3C"/>
          <w:rtl/>
        </w:rPr>
      </w:pPr>
      <w:r>
        <w:rPr>
          <w:rStyle w:val="FootnoteReference"/>
          <w:color w:val="3C3C3C"/>
        </w:rPr>
        <w:footnoteRef/>
      </w:r>
      <w:r>
        <w:rPr>
          <w:rFonts w:cs="Times New Roman"/>
          <w:color w:val="3C3C3C"/>
          <w:rtl/>
          <w:lang w:bidi="fa-IR"/>
        </w:rPr>
        <w:t xml:space="preserve"> عراقی ضیاء‌الدین. </w:t>
      </w:r>
      <w:r>
        <w:rPr>
          <w:rFonts w:cs="Times New Roman"/>
          <w:i/>
          <w:iCs/>
          <w:color w:val="3C3C3C"/>
          <w:rtl/>
          <w:lang w:bidi="fa-IR"/>
        </w:rPr>
        <w:t>نهایة الأفکار</w:t>
      </w:r>
      <w:r>
        <w:rPr>
          <w:rFonts w:cs="Times New Roman"/>
          <w:color w:val="3C3C3C"/>
          <w:rtl/>
          <w:lang w:bidi="fa-IR"/>
        </w:rPr>
        <w:t>. ج 3، جماعة المدرسين في الحوزة العلمیة بقم. مؤسسة النشر الإسلامي، 1417، ص 267</w:t>
      </w:r>
      <w:r w:rsidR="005E77EB">
        <w:rPr>
          <w:rFonts w:cs="Times New Roman" w:hint="cs"/>
          <w:color w:val="3C3C3C"/>
          <w:rtl/>
          <w:lang w:bidi="fa-IR"/>
        </w:rPr>
        <w:t>-268.</w:t>
      </w:r>
    </w:p>
  </w:footnote>
  <w:footnote w:id="3">
    <w:p w14:paraId="4B22AA8C" w14:textId="6FB7C924" w:rsidR="00C16C84" w:rsidRDefault="00C16C84">
      <w:pPr>
        <w:pStyle w:val="FootnoteText"/>
        <w:rPr>
          <w:rtl/>
          <w:lang w:bidi="fa-IR"/>
        </w:rPr>
      </w:pPr>
      <w:r>
        <w:rPr>
          <w:rStyle w:val="FootnoteReference"/>
        </w:rPr>
        <w:footnoteRef/>
      </w:r>
      <w:r>
        <w:rPr>
          <w:rtl/>
        </w:rPr>
        <w:t xml:space="preserve"> </w:t>
      </w:r>
      <w:r w:rsidRPr="00C16C84">
        <w:rPr>
          <w:rFonts w:hint="cs"/>
          <w:rtl/>
        </w:rPr>
        <w:t>موسوعة الإمام الشهيد السيد محمد باقر الصدر قدس سره، ج‏16، ص: 679-680</w:t>
      </w:r>
      <w:r>
        <w:rPr>
          <w:rFonts w:hint="cs"/>
          <w:rtl/>
          <w:lang w:bidi="fa-IR"/>
        </w:rPr>
        <w:t>.</w:t>
      </w:r>
    </w:p>
  </w:footnote>
  <w:footnote w:id="4">
    <w:p w14:paraId="56E43317" w14:textId="27C61F62" w:rsidR="000F32D0" w:rsidRDefault="000F32D0">
      <w:pPr>
        <w:pStyle w:val="FootnoteText"/>
        <w:rPr>
          <w:lang w:bidi="fa-IR"/>
        </w:rPr>
      </w:pPr>
      <w:r>
        <w:rPr>
          <w:rStyle w:val="FootnoteReference"/>
        </w:rPr>
        <w:footnoteRef/>
      </w:r>
      <w:r>
        <w:rPr>
          <w:rtl/>
        </w:rPr>
        <w:t xml:space="preserve"> </w:t>
      </w:r>
      <w:r>
        <w:rPr>
          <w:rFonts w:hint="cs"/>
          <w:rtl/>
          <w:lang w:bidi="fa-IR"/>
        </w:rPr>
        <w:t>وسائل الشعیة، شیخ حر عاملی، محمد بن حسن، ج12، ص517،، ح8. متن روایت «</w:t>
      </w:r>
      <w:r w:rsidRPr="000F32D0">
        <w:rPr>
          <w:rFonts w:hint="cs"/>
          <w:color w:val="008000"/>
          <w:rtl/>
        </w:rPr>
        <w:t>«وَ بِإِسْنَادِهِ عَنْ أَحْمَدَ بْنِ مُحَمَّدِ بْنِ عِيسَى عَنْ عَلِيِّ بْنِ أَحْمَدَ عَنْ مُوسَى بْنِ عُمَرَ عَنْ مُحَمَّدِ بْنِ مَنْصُورٍ عَنْهُ ع قَالَ: سَأَلْتُهُ عَنِ‏ الظِّلَالِ‏ لِلْمُحْرِمِ‏ فَقَالَ لَا يُظَلِّلُ إِلَّا مِنْ عِلَّةٍ أَوْ مَرَضٍ.»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EC60C" w14:textId="77777777" w:rsidR="0029083C" w:rsidRDefault="0029083C" w:rsidP="007F1053">
    <w:pPr>
      <w:pStyle w:val="Header"/>
    </w:pPr>
  </w:p>
  <w:p w14:paraId="78509EAF" w14:textId="77777777" w:rsidR="0029083C" w:rsidRDefault="0029083C" w:rsidP="007F1053"/>
  <w:p w14:paraId="47E4A818" w14:textId="77777777" w:rsidR="0029083C" w:rsidRDefault="0029083C"/>
  <w:p w14:paraId="2A1178C3" w14:textId="77777777" w:rsidR="0029083C" w:rsidRDefault="0029083C"/>
  <w:p w14:paraId="7B5294B9" w14:textId="77777777" w:rsidR="0029083C" w:rsidRDefault="0029083C"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9D39A" w14:textId="7ACDF203" w:rsidR="0029083C" w:rsidRPr="009E10DD" w:rsidRDefault="00824F39"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0F3B08">
      <w:rPr>
        <w:rFonts w:hint="cs"/>
        <w:sz w:val="18"/>
        <w:szCs w:val="18"/>
        <w:rtl/>
      </w:rPr>
      <w:t>95</w:t>
    </w:r>
    <w:r>
      <w:rPr>
        <w:sz w:val="18"/>
        <w:szCs w:val="18"/>
        <w:rtl/>
      </w:rPr>
      <w:t>(تاری</w:t>
    </w:r>
    <w:r>
      <w:rPr>
        <w:rFonts w:hint="cs"/>
        <w:sz w:val="18"/>
        <w:szCs w:val="18"/>
        <w:rtl/>
      </w:rPr>
      <w:t>خ:</w:t>
    </w:r>
    <w:r w:rsidR="000F3B08">
      <w:rPr>
        <w:rFonts w:hint="cs"/>
        <w:sz w:val="18"/>
        <w:szCs w:val="18"/>
        <w:rtl/>
      </w:rPr>
      <w:t>21</w:t>
    </w:r>
    <w:r>
      <w:rPr>
        <w:rFonts w:hint="cs"/>
        <w:sz w:val="18"/>
        <w:szCs w:val="18"/>
        <w:rtl/>
      </w:rPr>
      <w:t>/11</w:t>
    </w:r>
    <w:r>
      <w:rPr>
        <w:sz w:val="18"/>
        <w:szCs w:val="18"/>
        <w:rtl/>
      </w:rPr>
      <w:t>/</w:t>
    </w:r>
    <w:r>
      <w:rPr>
        <w:rFonts w:hint="cs"/>
        <w:sz w:val="18"/>
        <w:szCs w:val="18"/>
        <w:rtl/>
      </w:rPr>
      <w:t>1403</w:t>
    </w:r>
    <w:r>
      <w:rPr>
        <w:sz w:val="18"/>
        <w:szCs w:val="18"/>
        <w:rtl/>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FB82F" w14:textId="77777777" w:rsidR="000F3B08" w:rsidRDefault="000F3B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B08"/>
    <w:rsid w:val="000303C4"/>
    <w:rsid w:val="00051B22"/>
    <w:rsid w:val="00070F1E"/>
    <w:rsid w:val="00090EE6"/>
    <w:rsid w:val="000C6212"/>
    <w:rsid w:val="000D4C2B"/>
    <w:rsid w:val="000E0B97"/>
    <w:rsid w:val="000F32D0"/>
    <w:rsid w:val="000F3B08"/>
    <w:rsid w:val="00102934"/>
    <w:rsid w:val="00114EFB"/>
    <w:rsid w:val="00116FB2"/>
    <w:rsid w:val="00121289"/>
    <w:rsid w:val="00127F61"/>
    <w:rsid w:val="001416F8"/>
    <w:rsid w:val="001423CA"/>
    <w:rsid w:val="0016199C"/>
    <w:rsid w:val="00161AB6"/>
    <w:rsid w:val="00184A66"/>
    <w:rsid w:val="001A529B"/>
    <w:rsid w:val="001B73E2"/>
    <w:rsid w:val="001D147F"/>
    <w:rsid w:val="001D2962"/>
    <w:rsid w:val="001D69B7"/>
    <w:rsid w:val="0021628C"/>
    <w:rsid w:val="002411B1"/>
    <w:rsid w:val="00243912"/>
    <w:rsid w:val="0029083C"/>
    <w:rsid w:val="002A42F5"/>
    <w:rsid w:val="002C211A"/>
    <w:rsid w:val="002E08B3"/>
    <w:rsid w:val="002F2179"/>
    <w:rsid w:val="00320EFF"/>
    <w:rsid w:val="00380C68"/>
    <w:rsid w:val="003941D0"/>
    <w:rsid w:val="003A7924"/>
    <w:rsid w:val="003F1E46"/>
    <w:rsid w:val="003F3987"/>
    <w:rsid w:val="004075F9"/>
    <w:rsid w:val="004173A1"/>
    <w:rsid w:val="00443169"/>
    <w:rsid w:val="00445561"/>
    <w:rsid w:val="00452AEE"/>
    <w:rsid w:val="00453F76"/>
    <w:rsid w:val="00480DBF"/>
    <w:rsid w:val="00484E31"/>
    <w:rsid w:val="0048755C"/>
    <w:rsid w:val="00487DE2"/>
    <w:rsid w:val="004A03E3"/>
    <w:rsid w:val="004A3AFE"/>
    <w:rsid w:val="004A709F"/>
    <w:rsid w:val="004A7FF0"/>
    <w:rsid w:val="004C0AF4"/>
    <w:rsid w:val="004C7F30"/>
    <w:rsid w:val="004E202E"/>
    <w:rsid w:val="004E55F1"/>
    <w:rsid w:val="004E6942"/>
    <w:rsid w:val="004E7381"/>
    <w:rsid w:val="004F2E1C"/>
    <w:rsid w:val="004F4FEB"/>
    <w:rsid w:val="005049BC"/>
    <w:rsid w:val="00507471"/>
    <w:rsid w:val="00523137"/>
    <w:rsid w:val="00540355"/>
    <w:rsid w:val="005414A1"/>
    <w:rsid w:val="00550A4D"/>
    <w:rsid w:val="005536C7"/>
    <w:rsid w:val="00554EE6"/>
    <w:rsid w:val="00564BAC"/>
    <w:rsid w:val="005701EE"/>
    <w:rsid w:val="00577D83"/>
    <w:rsid w:val="00581D36"/>
    <w:rsid w:val="00592044"/>
    <w:rsid w:val="005A0C67"/>
    <w:rsid w:val="005C10E3"/>
    <w:rsid w:val="005C13F8"/>
    <w:rsid w:val="005C47E9"/>
    <w:rsid w:val="005D357B"/>
    <w:rsid w:val="005E15CD"/>
    <w:rsid w:val="005E4E0C"/>
    <w:rsid w:val="005E77EB"/>
    <w:rsid w:val="00607EC2"/>
    <w:rsid w:val="0062450B"/>
    <w:rsid w:val="006246B4"/>
    <w:rsid w:val="00644F34"/>
    <w:rsid w:val="00652492"/>
    <w:rsid w:val="00654BCF"/>
    <w:rsid w:val="00656275"/>
    <w:rsid w:val="00661A18"/>
    <w:rsid w:val="0066787B"/>
    <w:rsid w:val="00685125"/>
    <w:rsid w:val="006C585F"/>
    <w:rsid w:val="006F519B"/>
    <w:rsid w:val="00701A25"/>
    <w:rsid w:val="007078F9"/>
    <w:rsid w:val="007441FA"/>
    <w:rsid w:val="007B27B5"/>
    <w:rsid w:val="007B4000"/>
    <w:rsid w:val="007B6877"/>
    <w:rsid w:val="007C25CF"/>
    <w:rsid w:val="007F002F"/>
    <w:rsid w:val="007F1B92"/>
    <w:rsid w:val="00800FDB"/>
    <w:rsid w:val="00810D14"/>
    <w:rsid w:val="00824F39"/>
    <w:rsid w:val="008366D7"/>
    <w:rsid w:val="00841BE3"/>
    <w:rsid w:val="00885A2C"/>
    <w:rsid w:val="00887FC4"/>
    <w:rsid w:val="00894249"/>
    <w:rsid w:val="008A2B1E"/>
    <w:rsid w:val="008A43E9"/>
    <w:rsid w:val="008C2B53"/>
    <w:rsid w:val="008C7047"/>
    <w:rsid w:val="008F323C"/>
    <w:rsid w:val="00915670"/>
    <w:rsid w:val="00920D0A"/>
    <w:rsid w:val="00941758"/>
    <w:rsid w:val="009548CC"/>
    <w:rsid w:val="00974E62"/>
    <w:rsid w:val="0099580F"/>
    <w:rsid w:val="009C0366"/>
    <w:rsid w:val="009C3112"/>
    <w:rsid w:val="009C5501"/>
    <w:rsid w:val="009D1249"/>
    <w:rsid w:val="009E7252"/>
    <w:rsid w:val="009F4E15"/>
    <w:rsid w:val="00A06E73"/>
    <w:rsid w:val="00A319CE"/>
    <w:rsid w:val="00A52C5A"/>
    <w:rsid w:val="00A574F3"/>
    <w:rsid w:val="00A60ACF"/>
    <w:rsid w:val="00A96115"/>
    <w:rsid w:val="00AA003C"/>
    <w:rsid w:val="00AA0A14"/>
    <w:rsid w:val="00AA3B7E"/>
    <w:rsid w:val="00AA3E1F"/>
    <w:rsid w:val="00AB6E52"/>
    <w:rsid w:val="00AF4FA4"/>
    <w:rsid w:val="00AF50E1"/>
    <w:rsid w:val="00B00FC2"/>
    <w:rsid w:val="00B04E4D"/>
    <w:rsid w:val="00B13D7E"/>
    <w:rsid w:val="00B144EC"/>
    <w:rsid w:val="00B33E48"/>
    <w:rsid w:val="00B432AA"/>
    <w:rsid w:val="00B522A1"/>
    <w:rsid w:val="00B5372C"/>
    <w:rsid w:val="00B60FD9"/>
    <w:rsid w:val="00B61489"/>
    <w:rsid w:val="00B67C45"/>
    <w:rsid w:val="00B747B0"/>
    <w:rsid w:val="00BA0119"/>
    <w:rsid w:val="00BA7D1C"/>
    <w:rsid w:val="00BC38D2"/>
    <w:rsid w:val="00BE4E3A"/>
    <w:rsid w:val="00BE7593"/>
    <w:rsid w:val="00BF5FDA"/>
    <w:rsid w:val="00C026DE"/>
    <w:rsid w:val="00C16C84"/>
    <w:rsid w:val="00C364D5"/>
    <w:rsid w:val="00C42345"/>
    <w:rsid w:val="00C5094E"/>
    <w:rsid w:val="00C72C77"/>
    <w:rsid w:val="00C759B2"/>
    <w:rsid w:val="00C775EB"/>
    <w:rsid w:val="00CA07DD"/>
    <w:rsid w:val="00CA3417"/>
    <w:rsid w:val="00CB7C31"/>
    <w:rsid w:val="00CD3D6C"/>
    <w:rsid w:val="00CE299C"/>
    <w:rsid w:val="00CF0C0C"/>
    <w:rsid w:val="00CF1F7B"/>
    <w:rsid w:val="00D20939"/>
    <w:rsid w:val="00D23EEF"/>
    <w:rsid w:val="00D268B9"/>
    <w:rsid w:val="00D26F02"/>
    <w:rsid w:val="00D55962"/>
    <w:rsid w:val="00DE434A"/>
    <w:rsid w:val="00E06CB0"/>
    <w:rsid w:val="00E13A20"/>
    <w:rsid w:val="00E546AC"/>
    <w:rsid w:val="00E56A6A"/>
    <w:rsid w:val="00E850AE"/>
    <w:rsid w:val="00EA5627"/>
    <w:rsid w:val="00EC2975"/>
    <w:rsid w:val="00ED0BE1"/>
    <w:rsid w:val="00ED6DB2"/>
    <w:rsid w:val="00EE4028"/>
    <w:rsid w:val="00EE5105"/>
    <w:rsid w:val="00F06781"/>
    <w:rsid w:val="00F115B9"/>
    <w:rsid w:val="00F33B56"/>
    <w:rsid w:val="00F34C63"/>
    <w:rsid w:val="00F74247"/>
    <w:rsid w:val="00FA1291"/>
    <w:rsid w:val="00FA3A80"/>
    <w:rsid w:val="00FA6CC7"/>
    <w:rsid w:val="00FB237F"/>
    <w:rsid w:val="00FC623B"/>
    <w:rsid w:val="00FD070A"/>
    <w:rsid w:val="00FD3255"/>
    <w:rsid w:val="00FD6355"/>
    <w:rsid w:val="00FF31D4"/>
    <w:rsid w:val="00FF3A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3062E"/>
  <w15:chartTrackingRefBased/>
  <w15:docId w15:val="{8C3EE6D9-7241-4569-A421-46C9A49A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B08"/>
    <w:pPr>
      <w:bidi/>
    </w:pPr>
    <w:rPr>
      <w:rFonts w:cs="B Badr"/>
      <w:szCs w:val="28"/>
    </w:rPr>
  </w:style>
  <w:style w:type="paragraph" w:styleId="Heading1">
    <w:name w:val="heading 1"/>
    <w:basedOn w:val="Normal"/>
    <w:next w:val="Normal"/>
    <w:link w:val="Heading1Char"/>
    <w:qFormat/>
    <w:rsid w:val="00607EC2"/>
    <w:pPr>
      <w:keepNext/>
      <w:keepLines/>
      <w:outlineLvl w:val="0"/>
    </w:pPr>
    <w:rPr>
      <w:rFonts w:asciiTheme="majorHAnsi" w:eastAsiaTheme="majorEastAsia" w:hAnsiTheme="majorHAnsi" w:cs="NoorLotus"/>
      <w:b/>
      <w:bCs/>
      <w:color w:val="FF0000"/>
    </w:rPr>
  </w:style>
  <w:style w:type="paragraph" w:styleId="Heading2">
    <w:name w:val="heading 2"/>
    <w:basedOn w:val="Normal"/>
    <w:next w:val="Normal"/>
    <w:link w:val="Heading2Char"/>
    <w:uiPriority w:val="1"/>
    <w:unhideWhenUsed/>
    <w:qFormat/>
    <w:rsid w:val="00607EC2"/>
    <w:pPr>
      <w:outlineLvl w:val="1"/>
    </w:pPr>
    <w:rPr>
      <w:rFonts w:cs="NoorLotus"/>
      <w:bCs/>
      <w:color w:val="FF0000"/>
    </w:rPr>
  </w:style>
  <w:style w:type="paragraph" w:styleId="Heading3">
    <w:name w:val="heading 3"/>
    <w:basedOn w:val="Normal"/>
    <w:next w:val="Normal"/>
    <w:link w:val="Heading3Char"/>
    <w:uiPriority w:val="9"/>
    <w:unhideWhenUsed/>
    <w:qFormat/>
    <w:rsid w:val="00607EC2"/>
    <w:pPr>
      <w:keepNext/>
      <w:keepLines/>
      <w:spacing w:before="160" w:after="80"/>
      <w:outlineLvl w:val="2"/>
    </w:pPr>
    <w:rPr>
      <w:rFonts w:eastAsiaTheme="majorEastAsia" w:cs="NoorLotus"/>
      <w:bCs/>
      <w:color w:val="FF0000"/>
    </w:rPr>
  </w:style>
  <w:style w:type="paragraph" w:styleId="Heading4">
    <w:name w:val="heading 4"/>
    <w:basedOn w:val="Normal"/>
    <w:next w:val="Normal"/>
    <w:link w:val="Heading4Char"/>
    <w:uiPriority w:val="9"/>
    <w:semiHidden/>
    <w:unhideWhenUsed/>
    <w:qFormat/>
    <w:rsid w:val="000F3B0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F3B0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F3B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3B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3B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3B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7EC2"/>
    <w:rPr>
      <w:rFonts w:asciiTheme="majorHAnsi" w:eastAsiaTheme="majorEastAsia" w:hAnsiTheme="majorHAnsi" w:cs="NoorLotus"/>
      <w:b/>
      <w:bCs/>
      <w:color w:val="FF0000"/>
      <w:szCs w:val="28"/>
    </w:rPr>
  </w:style>
  <w:style w:type="character" w:customStyle="1" w:styleId="Heading2Char">
    <w:name w:val="Heading 2 Char"/>
    <w:basedOn w:val="DefaultParagraphFont"/>
    <w:link w:val="Heading2"/>
    <w:uiPriority w:val="1"/>
    <w:rsid w:val="00607EC2"/>
    <w:rPr>
      <w:rFonts w:cs="NoorLotus"/>
      <w:bCs/>
      <w:color w:val="FF0000"/>
      <w:szCs w:val="28"/>
    </w:rPr>
  </w:style>
  <w:style w:type="character" w:customStyle="1" w:styleId="Heading3Char">
    <w:name w:val="Heading 3 Char"/>
    <w:basedOn w:val="DefaultParagraphFont"/>
    <w:link w:val="Heading3"/>
    <w:uiPriority w:val="9"/>
    <w:rsid w:val="00607EC2"/>
    <w:rPr>
      <w:rFonts w:eastAsiaTheme="majorEastAsia" w:cs="NoorLotus"/>
      <w:bCs/>
      <w:color w:val="FF0000"/>
      <w:szCs w:val="28"/>
    </w:rPr>
  </w:style>
  <w:style w:type="character" w:customStyle="1" w:styleId="Heading4Char">
    <w:name w:val="Heading 4 Char"/>
    <w:basedOn w:val="DefaultParagraphFont"/>
    <w:link w:val="Heading4"/>
    <w:uiPriority w:val="9"/>
    <w:semiHidden/>
    <w:rsid w:val="000F3B08"/>
    <w:rPr>
      <w:rFonts w:eastAsiaTheme="majorEastAsia" w:cstheme="majorBidi"/>
      <w:i/>
      <w:iCs/>
      <w:color w:val="365F91" w:themeColor="accent1" w:themeShade="BF"/>
      <w:sz w:val="28"/>
      <w:szCs w:val="28"/>
    </w:rPr>
  </w:style>
  <w:style w:type="character" w:customStyle="1" w:styleId="Heading5Char">
    <w:name w:val="Heading 5 Char"/>
    <w:basedOn w:val="DefaultParagraphFont"/>
    <w:link w:val="Heading5"/>
    <w:uiPriority w:val="9"/>
    <w:semiHidden/>
    <w:rsid w:val="000F3B08"/>
    <w:rPr>
      <w:rFonts w:eastAsiaTheme="majorEastAsia" w:cstheme="majorBidi"/>
      <w:color w:val="365F91" w:themeColor="accent1" w:themeShade="BF"/>
      <w:sz w:val="28"/>
      <w:szCs w:val="28"/>
    </w:rPr>
  </w:style>
  <w:style w:type="character" w:customStyle="1" w:styleId="Heading6Char">
    <w:name w:val="Heading 6 Char"/>
    <w:basedOn w:val="DefaultParagraphFont"/>
    <w:link w:val="Heading6"/>
    <w:uiPriority w:val="9"/>
    <w:semiHidden/>
    <w:rsid w:val="000F3B08"/>
    <w:rPr>
      <w:rFonts w:eastAsiaTheme="majorEastAsia" w:cstheme="majorBidi"/>
      <w:i/>
      <w:iCs/>
      <w:color w:val="595959" w:themeColor="text1" w:themeTint="A6"/>
      <w:sz w:val="28"/>
      <w:szCs w:val="28"/>
    </w:rPr>
  </w:style>
  <w:style w:type="character" w:customStyle="1" w:styleId="Heading7Char">
    <w:name w:val="Heading 7 Char"/>
    <w:basedOn w:val="DefaultParagraphFont"/>
    <w:link w:val="Heading7"/>
    <w:uiPriority w:val="9"/>
    <w:semiHidden/>
    <w:rsid w:val="000F3B08"/>
    <w:rPr>
      <w:rFonts w:eastAsiaTheme="majorEastAsia" w:cstheme="majorBidi"/>
      <w:color w:val="595959" w:themeColor="text1" w:themeTint="A6"/>
      <w:sz w:val="28"/>
      <w:szCs w:val="28"/>
    </w:rPr>
  </w:style>
  <w:style w:type="character" w:customStyle="1" w:styleId="Heading8Char">
    <w:name w:val="Heading 8 Char"/>
    <w:basedOn w:val="DefaultParagraphFont"/>
    <w:link w:val="Heading8"/>
    <w:uiPriority w:val="9"/>
    <w:semiHidden/>
    <w:rsid w:val="000F3B08"/>
    <w:rPr>
      <w:rFonts w:eastAsiaTheme="majorEastAsia" w:cstheme="majorBidi"/>
      <w:i/>
      <w:iCs/>
      <w:color w:val="272727" w:themeColor="text1" w:themeTint="D8"/>
      <w:sz w:val="28"/>
      <w:szCs w:val="28"/>
    </w:rPr>
  </w:style>
  <w:style w:type="character" w:customStyle="1" w:styleId="Heading9Char">
    <w:name w:val="Heading 9 Char"/>
    <w:basedOn w:val="DefaultParagraphFont"/>
    <w:link w:val="Heading9"/>
    <w:uiPriority w:val="9"/>
    <w:semiHidden/>
    <w:rsid w:val="000F3B08"/>
    <w:rPr>
      <w:rFonts w:eastAsiaTheme="majorEastAsia" w:cstheme="majorBidi"/>
      <w:color w:val="272727" w:themeColor="text1" w:themeTint="D8"/>
      <w:sz w:val="28"/>
      <w:szCs w:val="28"/>
    </w:rPr>
  </w:style>
  <w:style w:type="paragraph" w:styleId="Title">
    <w:name w:val="Title"/>
    <w:basedOn w:val="Normal"/>
    <w:next w:val="Normal"/>
    <w:link w:val="TitleChar"/>
    <w:uiPriority w:val="10"/>
    <w:qFormat/>
    <w:rsid w:val="000F3B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3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3B08"/>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0F3B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3B0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F3B08"/>
    <w:rPr>
      <w:rFonts w:ascii="NoorLotus" w:hAnsi="NoorLotus" w:cs="B Badr"/>
      <w:i/>
      <w:iCs/>
      <w:color w:val="404040" w:themeColor="text1" w:themeTint="BF"/>
      <w:sz w:val="28"/>
      <w:szCs w:val="28"/>
    </w:rPr>
  </w:style>
  <w:style w:type="paragraph" w:styleId="ListParagraph">
    <w:name w:val="List Paragraph"/>
    <w:basedOn w:val="Normal"/>
    <w:uiPriority w:val="34"/>
    <w:qFormat/>
    <w:rsid w:val="000F3B08"/>
    <w:pPr>
      <w:ind w:left="720"/>
      <w:contextualSpacing/>
    </w:pPr>
  </w:style>
  <w:style w:type="character" w:styleId="IntenseEmphasis">
    <w:name w:val="Intense Emphasis"/>
    <w:basedOn w:val="DefaultParagraphFont"/>
    <w:uiPriority w:val="21"/>
    <w:qFormat/>
    <w:rsid w:val="000F3B08"/>
    <w:rPr>
      <w:i/>
      <w:iCs/>
      <w:color w:val="365F91" w:themeColor="accent1" w:themeShade="BF"/>
    </w:rPr>
  </w:style>
  <w:style w:type="paragraph" w:styleId="IntenseQuote">
    <w:name w:val="Intense Quote"/>
    <w:basedOn w:val="Normal"/>
    <w:next w:val="Normal"/>
    <w:link w:val="IntenseQuoteChar"/>
    <w:uiPriority w:val="30"/>
    <w:qFormat/>
    <w:rsid w:val="000F3B0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F3B08"/>
    <w:rPr>
      <w:rFonts w:ascii="NoorLotus" w:hAnsi="NoorLotus" w:cs="B Badr"/>
      <w:i/>
      <w:iCs/>
      <w:color w:val="365F91" w:themeColor="accent1" w:themeShade="BF"/>
      <w:sz w:val="28"/>
      <w:szCs w:val="28"/>
    </w:rPr>
  </w:style>
  <w:style w:type="character" w:styleId="IntenseReference">
    <w:name w:val="Intense Reference"/>
    <w:basedOn w:val="DefaultParagraphFont"/>
    <w:uiPriority w:val="32"/>
    <w:qFormat/>
    <w:rsid w:val="000F3B08"/>
    <w:rPr>
      <w:b/>
      <w:bCs/>
      <w:smallCaps/>
      <w:color w:val="365F91" w:themeColor="accent1" w:themeShade="BF"/>
      <w:spacing w:val="5"/>
    </w:rPr>
  </w:style>
  <w:style w:type="paragraph" w:styleId="FootnoteText">
    <w:name w:val="footnote text"/>
    <w:basedOn w:val="Normal"/>
    <w:link w:val="FootnoteTextChar"/>
    <w:uiPriority w:val="99"/>
    <w:unhideWhenUsed/>
    <w:rsid w:val="000F3B08"/>
    <w:pPr>
      <w:widowControl w:val="0"/>
      <w:tabs>
        <w:tab w:val="left" w:pos="3900"/>
        <w:tab w:val="left" w:pos="5520"/>
        <w:tab w:val="left" w:pos="8040"/>
        <w:tab w:val="right" w:leader="dot" w:pos="8220"/>
      </w:tabs>
      <w:spacing w:after="100" w:afterAutospacing="1" w:line="240" w:lineRule="auto"/>
      <w:contextualSpacing/>
      <w:jc w:val="both"/>
    </w:pPr>
    <w:rPr>
      <w:rFonts w:ascii="Times New Roman" w:eastAsia="Calibri" w:hAnsi="Times New Roman"/>
      <w:noProof/>
      <w:sz w:val="20"/>
      <w:szCs w:val="20"/>
      <w:lang w:bidi="ar-SA"/>
    </w:rPr>
  </w:style>
  <w:style w:type="character" w:customStyle="1" w:styleId="FootnoteTextChar">
    <w:name w:val="Footnote Text Char"/>
    <w:basedOn w:val="DefaultParagraphFont"/>
    <w:link w:val="FootnoteText"/>
    <w:uiPriority w:val="99"/>
    <w:rsid w:val="000F3B08"/>
    <w:rPr>
      <w:rFonts w:ascii="Times New Roman" w:eastAsia="Calibri" w:hAnsi="Times New Roman" w:cs="B Badr"/>
      <w:noProof/>
      <w:sz w:val="20"/>
      <w:szCs w:val="20"/>
      <w:lang w:bidi="ar-SA"/>
    </w:rPr>
  </w:style>
  <w:style w:type="paragraph" w:styleId="Header">
    <w:name w:val="header"/>
    <w:basedOn w:val="Normal"/>
    <w:link w:val="HeaderChar"/>
    <w:uiPriority w:val="99"/>
    <w:unhideWhenUsed/>
    <w:rsid w:val="000F3B08"/>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0F3B08"/>
    <w:rPr>
      <w:rFonts w:ascii="NoorLotus" w:eastAsia="Calibri" w:hAnsi="NoorLotus" w:cs="NoorLotus"/>
      <w:b/>
      <w:bCs/>
      <w:sz w:val="28"/>
      <w:szCs w:val="28"/>
    </w:rPr>
  </w:style>
  <w:style w:type="paragraph" w:styleId="Footer">
    <w:name w:val="footer"/>
    <w:basedOn w:val="Normal"/>
    <w:link w:val="FooterChar"/>
    <w:uiPriority w:val="99"/>
    <w:unhideWhenUsed/>
    <w:rsid w:val="000F3B08"/>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0F3B08"/>
    <w:rPr>
      <w:rFonts w:ascii="NoorLotus" w:eastAsia="Calibri" w:hAnsi="NoorLotus" w:cs="NoorLotus"/>
      <w:b/>
      <w:bCs/>
      <w:sz w:val="28"/>
      <w:szCs w:val="28"/>
    </w:rPr>
  </w:style>
  <w:style w:type="character" w:styleId="FootnoteReference">
    <w:name w:val="footnote reference"/>
    <w:basedOn w:val="DefaultParagraphFont"/>
    <w:uiPriority w:val="99"/>
    <w:unhideWhenUsed/>
    <w:rsid w:val="000F3B08"/>
    <w:rPr>
      <w:vertAlign w:val="superscript"/>
    </w:rPr>
  </w:style>
  <w:style w:type="paragraph" w:styleId="TOCHeading">
    <w:name w:val="TOC Heading"/>
    <w:basedOn w:val="Heading1"/>
    <w:next w:val="Normal"/>
    <w:uiPriority w:val="39"/>
    <w:unhideWhenUsed/>
    <w:qFormat/>
    <w:rsid w:val="000F3B08"/>
    <w:pPr>
      <w:bidi w:val="0"/>
      <w:spacing w:before="240" w:line="259" w:lineRule="auto"/>
      <w:outlineLvl w:val="9"/>
    </w:pPr>
    <w:rPr>
      <w:rFonts w:cstheme="majorBidi"/>
      <w:b w:val="0"/>
      <w:bCs w:val="0"/>
      <w:color w:val="365F91" w:themeColor="accent1" w:themeShade="BF"/>
      <w:sz w:val="32"/>
      <w:lang w:bidi="ar-SA"/>
    </w:rPr>
  </w:style>
  <w:style w:type="paragraph" w:styleId="TOC2">
    <w:name w:val="toc 2"/>
    <w:basedOn w:val="Normal"/>
    <w:next w:val="Normal"/>
    <w:autoRedefine/>
    <w:uiPriority w:val="39"/>
    <w:unhideWhenUsed/>
    <w:rsid w:val="000F3B08"/>
    <w:pPr>
      <w:spacing w:after="100"/>
      <w:ind w:left="220"/>
    </w:pPr>
  </w:style>
  <w:style w:type="character" w:styleId="Hyperlink">
    <w:name w:val="Hyperlink"/>
    <w:basedOn w:val="DefaultParagraphFont"/>
    <w:uiPriority w:val="99"/>
    <w:unhideWhenUsed/>
    <w:rsid w:val="000F3B08"/>
    <w:rPr>
      <w:color w:val="0000FF" w:themeColor="hyperlink"/>
      <w:u w:val="single"/>
    </w:rPr>
  </w:style>
  <w:style w:type="character" w:styleId="CommentReference">
    <w:name w:val="annotation reference"/>
    <w:basedOn w:val="DefaultParagraphFont"/>
    <w:uiPriority w:val="99"/>
    <w:semiHidden/>
    <w:unhideWhenUsed/>
    <w:rsid w:val="000F3B08"/>
    <w:rPr>
      <w:sz w:val="16"/>
      <w:szCs w:val="16"/>
    </w:rPr>
  </w:style>
  <w:style w:type="paragraph" w:styleId="CommentText">
    <w:name w:val="annotation text"/>
    <w:basedOn w:val="Normal"/>
    <w:link w:val="CommentTextChar"/>
    <w:uiPriority w:val="99"/>
    <w:semiHidden/>
    <w:unhideWhenUsed/>
    <w:rsid w:val="000F3B08"/>
    <w:pPr>
      <w:spacing w:line="240" w:lineRule="auto"/>
    </w:pPr>
    <w:rPr>
      <w:sz w:val="20"/>
      <w:szCs w:val="20"/>
    </w:rPr>
  </w:style>
  <w:style w:type="character" w:customStyle="1" w:styleId="CommentTextChar">
    <w:name w:val="Comment Text Char"/>
    <w:basedOn w:val="DefaultParagraphFont"/>
    <w:link w:val="CommentText"/>
    <w:uiPriority w:val="99"/>
    <w:semiHidden/>
    <w:rsid w:val="000F3B08"/>
    <w:rPr>
      <w:rFonts w:cs="B Badr"/>
      <w:sz w:val="20"/>
      <w:szCs w:val="20"/>
    </w:rPr>
  </w:style>
  <w:style w:type="paragraph" w:styleId="CommentSubject">
    <w:name w:val="annotation subject"/>
    <w:basedOn w:val="CommentText"/>
    <w:next w:val="CommentText"/>
    <w:link w:val="CommentSubjectChar"/>
    <w:uiPriority w:val="99"/>
    <w:semiHidden/>
    <w:unhideWhenUsed/>
    <w:rsid w:val="00C16C84"/>
    <w:rPr>
      <w:b/>
      <w:bCs/>
    </w:rPr>
  </w:style>
  <w:style w:type="character" w:customStyle="1" w:styleId="CommentSubjectChar">
    <w:name w:val="Comment Subject Char"/>
    <w:basedOn w:val="CommentTextChar"/>
    <w:link w:val="CommentSubject"/>
    <w:uiPriority w:val="99"/>
    <w:semiHidden/>
    <w:rsid w:val="00C16C84"/>
    <w:rPr>
      <w:rFonts w:cs="B Badr"/>
      <w:b/>
      <w:bCs/>
      <w:sz w:val="20"/>
      <w:szCs w:val="20"/>
    </w:rPr>
  </w:style>
  <w:style w:type="paragraph" w:styleId="NormalWeb">
    <w:name w:val="Normal (Web)"/>
    <w:basedOn w:val="Normal"/>
    <w:uiPriority w:val="99"/>
    <w:semiHidden/>
    <w:unhideWhenUsed/>
    <w:rsid w:val="00C16C8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52C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C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8395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3890845">
          <w:marLeft w:val="0"/>
          <w:marRight w:val="0"/>
          <w:marTop w:val="0"/>
          <w:marBottom w:val="0"/>
          <w:divBdr>
            <w:top w:val="none" w:sz="0" w:space="0" w:color="auto"/>
            <w:left w:val="none" w:sz="0" w:space="0" w:color="auto"/>
            <w:bottom w:val="none" w:sz="0" w:space="0" w:color="auto"/>
            <w:right w:val="none" w:sz="0" w:space="0" w:color="auto"/>
          </w:divBdr>
        </w:div>
      </w:divsChild>
    </w:div>
    <w:div w:id="297149533">
      <w:bodyDiv w:val="1"/>
      <w:marLeft w:val="0"/>
      <w:marRight w:val="0"/>
      <w:marTop w:val="0"/>
      <w:marBottom w:val="0"/>
      <w:divBdr>
        <w:top w:val="none" w:sz="0" w:space="0" w:color="auto"/>
        <w:left w:val="none" w:sz="0" w:space="0" w:color="auto"/>
        <w:bottom w:val="none" w:sz="0" w:space="0" w:color="auto"/>
        <w:right w:val="none" w:sz="0" w:space="0" w:color="auto"/>
      </w:divBdr>
    </w:div>
    <w:div w:id="664478716">
      <w:bodyDiv w:val="1"/>
      <w:marLeft w:val="0"/>
      <w:marRight w:val="0"/>
      <w:marTop w:val="0"/>
      <w:marBottom w:val="0"/>
      <w:divBdr>
        <w:top w:val="none" w:sz="0" w:space="0" w:color="auto"/>
        <w:left w:val="none" w:sz="0" w:space="0" w:color="auto"/>
        <w:bottom w:val="none" w:sz="0" w:space="0" w:color="auto"/>
        <w:right w:val="none" w:sz="0" w:space="0" w:color="auto"/>
      </w:divBdr>
    </w:div>
    <w:div w:id="757216431">
      <w:bodyDiv w:val="1"/>
      <w:marLeft w:val="0"/>
      <w:marRight w:val="0"/>
      <w:marTop w:val="0"/>
      <w:marBottom w:val="0"/>
      <w:divBdr>
        <w:top w:val="none" w:sz="0" w:space="0" w:color="auto"/>
        <w:left w:val="none" w:sz="0" w:space="0" w:color="auto"/>
        <w:bottom w:val="none" w:sz="0" w:space="0" w:color="auto"/>
        <w:right w:val="none" w:sz="0" w:space="0" w:color="auto"/>
      </w:divBdr>
    </w:div>
    <w:div w:id="790826458">
      <w:bodyDiv w:val="1"/>
      <w:marLeft w:val="0"/>
      <w:marRight w:val="0"/>
      <w:marTop w:val="0"/>
      <w:marBottom w:val="0"/>
      <w:divBdr>
        <w:top w:val="none" w:sz="0" w:space="0" w:color="auto"/>
        <w:left w:val="none" w:sz="0" w:space="0" w:color="auto"/>
        <w:bottom w:val="none" w:sz="0" w:space="0" w:color="auto"/>
        <w:right w:val="none" w:sz="0" w:space="0" w:color="auto"/>
      </w:divBdr>
    </w:div>
    <w:div w:id="80720912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00045075">
          <w:marLeft w:val="0"/>
          <w:marRight w:val="0"/>
          <w:marTop w:val="0"/>
          <w:marBottom w:val="0"/>
          <w:divBdr>
            <w:top w:val="none" w:sz="0" w:space="0" w:color="auto"/>
            <w:left w:val="none" w:sz="0" w:space="0" w:color="auto"/>
            <w:bottom w:val="none" w:sz="0" w:space="0" w:color="auto"/>
            <w:right w:val="none" w:sz="0" w:space="0" w:color="auto"/>
          </w:divBdr>
        </w:div>
        <w:div w:id="1142648697">
          <w:marLeft w:val="0"/>
          <w:marRight w:val="0"/>
          <w:marTop w:val="0"/>
          <w:marBottom w:val="0"/>
          <w:divBdr>
            <w:top w:val="none" w:sz="0" w:space="0" w:color="auto"/>
            <w:left w:val="none" w:sz="0" w:space="0" w:color="auto"/>
            <w:bottom w:val="none" w:sz="0" w:space="0" w:color="auto"/>
            <w:right w:val="none" w:sz="0" w:space="0" w:color="auto"/>
          </w:divBdr>
        </w:div>
      </w:divsChild>
    </w:div>
    <w:div w:id="100153996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58730227">
          <w:marLeft w:val="0"/>
          <w:marRight w:val="0"/>
          <w:marTop w:val="0"/>
          <w:marBottom w:val="0"/>
          <w:divBdr>
            <w:top w:val="none" w:sz="0" w:space="0" w:color="auto"/>
            <w:left w:val="none" w:sz="0" w:space="0" w:color="auto"/>
            <w:bottom w:val="none" w:sz="0" w:space="0" w:color="auto"/>
            <w:right w:val="none" w:sz="0" w:space="0" w:color="auto"/>
          </w:divBdr>
        </w:div>
      </w:divsChild>
    </w:div>
    <w:div w:id="1059749728">
      <w:bodyDiv w:val="1"/>
      <w:marLeft w:val="0"/>
      <w:marRight w:val="0"/>
      <w:marTop w:val="0"/>
      <w:marBottom w:val="0"/>
      <w:divBdr>
        <w:top w:val="none" w:sz="0" w:space="0" w:color="auto"/>
        <w:left w:val="none" w:sz="0" w:space="0" w:color="auto"/>
        <w:bottom w:val="none" w:sz="0" w:space="0" w:color="auto"/>
        <w:right w:val="none" w:sz="0" w:space="0" w:color="auto"/>
      </w:divBdr>
    </w:div>
    <w:div w:id="114176991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94825785">
          <w:marLeft w:val="0"/>
          <w:marRight w:val="0"/>
          <w:marTop w:val="0"/>
          <w:marBottom w:val="0"/>
          <w:divBdr>
            <w:top w:val="none" w:sz="0" w:space="0" w:color="auto"/>
            <w:left w:val="none" w:sz="0" w:space="0" w:color="auto"/>
            <w:bottom w:val="none" w:sz="0" w:space="0" w:color="auto"/>
            <w:right w:val="none" w:sz="0" w:space="0" w:color="auto"/>
          </w:divBdr>
        </w:div>
      </w:divsChild>
    </w:div>
    <w:div w:id="1305693189">
      <w:bodyDiv w:val="1"/>
      <w:marLeft w:val="0"/>
      <w:marRight w:val="0"/>
      <w:marTop w:val="0"/>
      <w:marBottom w:val="0"/>
      <w:divBdr>
        <w:top w:val="none" w:sz="0" w:space="0" w:color="auto"/>
        <w:left w:val="none" w:sz="0" w:space="0" w:color="auto"/>
        <w:bottom w:val="none" w:sz="0" w:space="0" w:color="auto"/>
        <w:right w:val="none" w:sz="0" w:space="0" w:color="auto"/>
      </w:divBdr>
    </w:div>
    <w:div w:id="1306427283">
      <w:bodyDiv w:val="1"/>
      <w:marLeft w:val="0"/>
      <w:marRight w:val="0"/>
      <w:marTop w:val="0"/>
      <w:marBottom w:val="0"/>
      <w:divBdr>
        <w:top w:val="none" w:sz="0" w:space="0" w:color="auto"/>
        <w:left w:val="none" w:sz="0" w:space="0" w:color="auto"/>
        <w:bottom w:val="none" w:sz="0" w:space="0" w:color="auto"/>
        <w:right w:val="none" w:sz="0" w:space="0" w:color="auto"/>
      </w:divBdr>
    </w:div>
    <w:div w:id="1806041439">
      <w:bodyDiv w:val="1"/>
      <w:marLeft w:val="0"/>
      <w:marRight w:val="0"/>
      <w:marTop w:val="0"/>
      <w:marBottom w:val="0"/>
      <w:divBdr>
        <w:top w:val="none" w:sz="0" w:space="0" w:color="auto"/>
        <w:left w:val="none" w:sz="0" w:space="0" w:color="auto"/>
        <w:bottom w:val="none" w:sz="0" w:space="0" w:color="auto"/>
        <w:right w:val="none" w:sz="0" w:space="0" w:color="auto"/>
      </w:divBdr>
    </w:div>
    <w:div w:id="181247964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66890210">
          <w:marLeft w:val="0"/>
          <w:marRight w:val="0"/>
          <w:marTop w:val="0"/>
          <w:marBottom w:val="0"/>
          <w:divBdr>
            <w:top w:val="none" w:sz="0" w:space="0" w:color="auto"/>
            <w:left w:val="none" w:sz="0" w:space="0" w:color="auto"/>
            <w:bottom w:val="none" w:sz="0" w:space="0" w:color="auto"/>
            <w:right w:val="none" w:sz="0" w:space="0" w:color="auto"/>
          </w:divBdr>
        </w:div>
      </w:divsChild>
    </w:div>
    <w:div w:id="1848252587">
      <w:bodyDiv w:val="1"/>
      <w:marLeft w:val="0"/>
      <w:marRight w:val="0"/>
      <w:marTop w:val="0"/>
      <w:marBottom w:val="0"/>
      <w:divBdr>
        <w:top w:val="none" w:sz="0" w:space="0" w:color="auto"/>
        <w:left w:val="none" w:sz="0" w:space="0" w:color="auto"/>
        <w:bottom w:val="none" w:sz="0" w:space="0" w:color="auto"/>
        <w:right w:val="none" w:sz="0" w:space="0" w:color="auto"/>
      </w:divBdr>
    </w:div>
    <w:div w:id="1871607506">
      <w:bodyDiv w:val="1"/>
      <w:marLeft w:val="0"/>
      <w:marRight w:val="0"/>
      <w:marTop w:val="0"/>
      <w:marBottom w:val="0"/>
      <w:divBdr>
        <w:top w:val="none" w:sz="0" w:space="0" w:color="auto"/>
        <w:left w:val="none" w:sz="0" w:space="0" w:color="auto"/>
        <w:bottom w:val="none" w:sz="0" w:space="0" w:color="auto"/>
        <w:right w:val="none" w:sz="0" w:space="0" w:color="auto"/>
      </w:divBdr>
    </w:div>
    <w:div w:id="213556030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38967816">
          <w:marLeft w:val="0"/>
          <w:marRight w:val="0"/>
          <w:marTop w:val="0"/>
          <w:marBottom w:val="0"/>
          <w:divBdr>
            <w:top w:val="none" w:sz="0" w:space="0" w:color="auto"/>
            <w:left w:val="none" w:sz="0" w:space="0" w:color="auto"/>
            <w:bottom w:val="none" w:sz="0" w:space="0" w:color="auto"/>
            <w:right w:val="none" w:sz="0" w:space="0" w:color="auto"/>
          </w:divBdr>
        </w:div>
        <w:div w:id="1317996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EBD4E-44A0-4F74-AC67-AFC91D542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9</Pages>
  <Words>2242</Words>
  <Characters>12785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zeynabsalar</cp:lastModifiedBy>
  <cp:revision>127</cp:revision>
  <cp:lastPrinted>2025-02-10T18:17:00Z</cp:lastPrinted>
  <dcterms:created xsi:type="dcterms:W3CDTF">2025-02-08T18:56:00Z</dcterms:created>
  <dcterms:modified xsi:type="dcterms:W3CDTF">2025-02-10T18:17:00Z</dcterms:modified>
</cp:coreProperties>
</file>