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b w:val="0"/>
          <w:bCs w:val="0"/>
          <w:kern w:val="2"/>
          <w:rtl/>
          <w:lang w:val="fa-IR"/>
          <w14:ligatures w14:val="standardContextual"/>
        </w:rPr>
        <w:id w:val="-1354111510"/>
        <w:docPartObj>
          <w:docPartGallery w:val="Table of Contents"/>
          <w:docPartUnique/>
        </w:docPartObj>
      </w:sdtPr>
      <w:sdtEndPr>
        <w:rPr>
          <w:lang w:val="en-US"/>
        </w:rPr>
      </w:sdtEndPr>
      <w:sdtContent>
        <w:p w14:paraId="49DCC741" w14:textId="52E2F839" w:rsidR="00060731" w:rsidRDefault="00147A3C" w:rsidP="00A54E3A">
          <w:pPr>
            <w:pStyle w:val="TOCHeading"/>
            <w:bidi/>
          </w:pPr>
          <w:r>
            <w:rPr>
              <w:rFonts w:hint="cs"/>
              <w:kern w:val="2"/>
              <w:rtl/>
              <w:lang w:val="fa-IR"/>
              <w14:ligatures w14:val="standardContextual"/>
            </w:rPr>
            <w:t xml:space="preserve">فهرست </w:t>
          </w:r>
          <w:r w:rsidR="00060731">
            <w:rPr>
              <w:rtl/>
              <w:lang w:val="fa-IR"/>
            </w:rPr>
            <w:t>مطالب</w:t>
          </w:r>
        </w:p>
        <w:p w14:paraId="2FEFE27C" w14:textId="24407999" w:rsidR="00F155A0" w:rsidRDefault="001539F3" w:rsidP="00F155A0">
          <w:pPr>
            <w:pStyle w:val="TOC1"/>
            <w:rPr>
              <w:rFonts w:asciiTheme="minorHAnsi" w:eastAsiaTheme="minorEastAsia" w:hAnsiTheme="minorHAnsi" w:cstheme="minorBidi"/>
              <w:noProof/>
              <w:kern w:val="0"/>
              <w:sz w:val="22"/>
              <w:szCs w:val="22"/>
              <w:lang w:bidi="ar-SA"/>
              <w14:ligatures w14:val="none"/>
            </w:rPr>
          </w:pPr>
          <w:r>
            <w:fldChar w:fldCharType="begin"/>
          </w:r>
          <w:r>
            <w:instrText xml:space="preserve"> TOC \o "1-4" \h \z \u </w:instrText>
          </w:r>
          <w:r>
            <w:fldChar w:fldCharType="separate"/>
          </w:r>
          <w:hyperlink w:anchor="_Toc179767253" w:history="1">
            <w:r w:rsidR="00F155A0" w:rsidRPr="002F24BB">
              <w:rPr>
                <w:rStyle w:val="Hyperlink"/>
                <w:rFonts w:hint="eastAsia"/>
                <w:noProof/>
                <w:rtl/>
              </w:rPr>
              <w:t>عقد</w:t>
            </w:r>
            <w:r w:rsidR="00F155A0" w:rsidRPr="002F24BB">
              <w:rPr>
                <w:rStyle w:val="Hyperlink"/>
                <w:noProof/>
                <w:rtl/>
              </w:rPr>
              <w:t xml:space="preserve"> </w:t>
            </w:r>
            <w:r w:rsidR="00F155A0" w:rsidRPr="002F24BB">
              <w:rPr>
                <w:rStyle w:val="Hyperlink"/>
                <w:rFonts w:hint="eastAsia"/>
                <w:noProof/>
                <w:rtl/>
              </w:rPr>
              <w:t>استصناع</w:t>
            </w:r>
            <w:r w:rsidR="00F155A0">
              <w:rPr>
                <w:noProof/>
                <w:webHidden/>
              </w:rPr>
              <w:tab/>
            </w:r>
            <w:r w:rsidR="00F155A0">
              <w:rPr>
                <w:noProof/>
                <w:webHidden/>
              </w:rPr>
              <w:fldChar w:fldCharType="begin"/>
            </w:r>
            <w:r w:rsidR="00F155A0">
              <w:rPr>
                <w:noProof/>
                <w:webHidden/>
              </w:rPr>
              <w:instrText xml:space="preserve"> PAGEREF _Toc179767253 \h </w:instrText>
            </w:r>
            <w:r w:rsidR="00F155A0">
              <w:rPr>
                <w:noProof/>
                <w:webHidden/>
              </w:rPr>
            </w:r>
            <w:r w:rsidR="00F155A0">
              <w:rPr>
                <w:noProof/>
                <w:webHidden/>
              </w:rPr>
              <w:fldChar w:fldCharType="separate"/>
            </w:r>
            <w:r w:rsidR="009D7624">
              <w:rPr>
                <w:noProof/>
                <w:webHidden/>
                <w:rtl/>
              </w:rPr>
              <w:t>1</w:t>
            </w:r>
            <w:r w:rsidR="00F155A0">
              <w:rPr>
                <w:noProof/>
                <w:webHidden/>
              </w:rPr>
              <w:fldChar w:fldCharType="end"/>
            </w:r>
          </w:hyperlink>
        </w:p>
        <w:p w14:paraId="20D07867" w14:textId="53C6FF92" w:rsidR="00F155A0" w:rsidRDefault="005C0BE7" w:rsidP="00F155A0">
          <w:pPr>
            <w:pStyle w:val="TOC2"/>
            <w:rPr>
              <w:rFonts w:asciiTheme="minorHAnsi" w:eastAsiaTheme="minorEastAsia" w:hAnsiTheme="minorHAnsi" w:cstheme="minorBidi"/>
              <w:noProof/>
              <w:kern w:val="0"/>
              <w:sz w:val="22"/>
              <w:szCs w:val="22"/>
              <w:lang w:bidi="ar-SA"/>
              <w14:ligatures w14:val="none"/>
            </w:rPr>
          </w:pPr>
          <w:hyperlink w:anchor="_Toc179767254" w:history="1">
            <w:r w:rsidR="00F155A0" w:rsidRPr="002F24BB">
              <w:rPr>
                <w:rStyle w:val="Hyperlink"/>
                <w:rFonts w:hint="eastAsia"/>
                <w:noProof/>
                <w:rtl/>
              </w:rPr>
              <w:t>اقوال</w:t>
            </w:r>
            <w:r w:rsidR="00F155A0" w:rsidRPr="002F24BB">
              <w:rPr>
                <w:rStyle w:val="Hyperlink"/>
                <w:noProof/>
                <w:rtl/>
              </w:rPr>
              <w:t xml:space="preserve"> </w:t>
            </w:r>
            <w:r w:rsidR="00F155A0" w:rsidRPr="002F24BB">
              <w:rPr>
                <w:rStyle w:val="Hyperlink"/>
                <w:rFonts w:hint="eastAsia"/>
                <w:noProof/>
                <w:rtl/>
              </w:rPr>
              <w:t>قدما</w:t>
            </w:r>
            <w:r w:rsidR="00F155A0">
              <w:rPr>
                <w:noProof/>
                <w:webHidden/>
              </w:rPr>
              <w:tab/>
            </w:r>
            <w:r w:rsidR="00F155A0">
              <w:rPr>
                <w:noProof/>
                <w:webHidden/>
              </w:rPr>
              <w:fldChar w:fldCharType="begin"/>
            </w:r>
            <w:r w:rsidR="00F155A0">
              <w:rPr>
                <w:noProof/>
                <w:webHidden/>
              </w:rPr>
              <w:instrText xml:space="preserve"> PAGEREF _Toc179767254 \h </w:instrText>
            </w:r>
            <w:r w:rsidR="00F155A0">
              <w:rPr>
                <w:noProof/>
                <w:webHidden/>
              </w:rPr>
            </w:r>
            <w:r w:rsidR="00F155A0">
              <w:rPr>
                <w:noProof/>
                <w:webHidden/>
              </w:rPr>
              <w:fldChar w:fldCharType="separate"/>
            </w:r>
            <w:r w:rsidR="009D7624">
              <w:rPr>
                <w:noProof/>
                <w:webHidden/>
                <w:rtl/>
              </w:rPr>
              <w:t>1</w:t>
            </w:r>
            <w:r w:rsidR="00F155A0">
              <w:rPr>
                <w:noProof/>
                <w:webHidden/>
              </w:rPr>
              <w:fldChar w:fldCharType="end"/>
            </w:r>
          </w:hyperlink>
        </w:p>
        <w:p w14:paraId="78A7DA96" w14:textId="5F282A6F" w:rsidR="00F155A0" w:rsidRDefault="005C0BE7" w:rsidP="00F155A0">
          <w:pPr>
            <w:pStyle w:val="TOC2"/>
            <w:rPr>
              <w:rFonts w:asciiTheme="minorHAnsi" w:eastAsiaTheme="minorEastAsia" w:hAnsiTheme="minorHAnsi" w:cstheme="minorBidi"/>
              <w:noProof/>
              <w:kern w:val="0"/>
              <w:sz w:val="22"/>
              <w:szCs w:val="22"/>
              <w:lang w:bidi="ar-SA"/>
              <w14:ligatures w14:val="none"/>
            </w:rPr>
          </w:pPr>
          <w:hyperlink w:anchor="_Toc179767255" w:history="1">
            <w:r w:rsidR="00F155A0" w:rsidRPr="002F24BB">
              <w:rPr>
                <w:rStyle w:val="Hyperlink"/>
                <w:rFonts w:hint="eastAsia"/>
                <w:noProof/>
                <w:rtl/>
              </w:rPr>
              <w:t>اقوال</w:t>
            </w:r>
            <w:r w:rsidR="00F155A0" w:rsidRPr="002F24BB">
              <w:rPr>
                <w:rStyle w:val="Hyperlink"/>
                <w:noProof/>
                <w:rtl/>
              </w:rPr>
              <w:t xml:space="preserve"> </w:t>
            </w:r>
            <w:r w:rsidR="00F155A0" w:rsidRPr="002F24BB">
              <w:rPr>
                <w:rStyle w:val="Hyperlink"/>
                <w:rFonts w:hint="eastAsia"/>
                <w:noProof/>
                <w:rtl/>
              </w:rPr>
              <w:t>معاصر</w:t>
            </w:r>
            <w:r w:rsidR="00F155A0" w:rsidRPr="002F24BB">
              <w:rPr>
                <w:rStyle w:val="Hyperlink"/>
                <w:rFonts w:hint="cs"/>
                <w:noProof/>
                <w:rtl/>
              </w:rPr>
              <w:t>ی</w:t>
            </w:r>
            <w:r w:rsidR="00F155A0" w:rsidRPr="002F24BB">
              <w:rPr>
                <w:rStyle w:val="Hyperlink"/>
                <w:rFonts w:hint="eastAsia"/>
                <w:noProof/>
                <w:rtl/>
              </w:rPr>
              <w:t>ن</w:t>
            </w:r>
            <w:r w:rsidR="00F155A0">
              <w:rPr>
                <w:noProof/>
                <w:webHidden/>
              </w:rPr>
              <w:tab/>
            </w:r>
            <w:r w:rsidR="00F155A0">
              <w:rPr>
                <w:noProof/>
                <w:webHidden/>
              </w:rPr>
              <w:fldChar w:fldCharType="begin"/>
            </w:r>
            <w:r w:rsidR="00F155A0">
              <w:rPr>
                <w:noProof/>
                <w:webHidden/>
              </w:rPr>
              <w:instrText xml:space="preserve"> PAGEREF _Toc179767255 \h </w:instrText>
            </w:r>
            <w:r w:rsidR="00F155A0">
              <w:rPr>
                <w:noProof/>
                <w:webHidden/>
              </w:rPr>
            </w:r>
            <w:r w:rsidR="00F155A0">
              <w:rPr>
                <w:noProof/>
                <w:webHidden/>
              </w:rPr>
              <w:fldChar w:fldCharType="separate"/>
            </w:r>
            <w:r w:rsidR="009D7624">
              <w:rPr>
                <w:noProof/>
                <w:webHidden/>
                <w:rtl/>
              </w:rPr>
              <w:t>2</w:t>
            </w:r>
            <w:r w:rsidR="00F155A0">
              <w:rPr>
                <w:noProof/>
                <w:webHidden/>
              </w:rPr>
              <w:fldChar w:fldCharType="end"/>
            </w:r>
          </w:hyperlink>
        </w:p>
        <w:p w14:paraId="5A799E28" w14:textId="35531085" w:rsidR="00F155A0" w:rsidRDefault="005C0BE7" w:rsidP="00F155A0">
          <w:pPr>
            <w:pStyle w:val="TOC2"/>
            <w:rPr>
              <w:rFonts w:asciiTheme="minorHAnsi" w:eastAsiaTheme="minorEastAsia" w:hAnsiTheme="minorHAnsi" w:cstheme="minorBidi"/>
              <w:noProof/>
              <w:kern w:val="0"/>
              <w:sz w:val="22"/>
              <w:szCs w:val="22"/>
              <w:lang w:bidi="ar-SA"/>
              <w14:ligatures w14:val="none"/>
            </w:rPr>
          </w:pPr>
          <w:hyperlink w:anchor="_Toc179767256" w:history="1">
            <w:r w:rsidR="00F155A0" w:rsidRPr="002F24BB">
              <w:rPr>
                <w:rStyle w:val="Hyperlink"/>
                <w:rFonts w:hint="eastAsia"/>
                <w:noProof/>
                <w:rtl/>
              </w:rPr>
              <w:t>پنج</w:t>
            </w:r>
            <w:r w:rsidR="00F155A0" w:rsidRPr="002F24BB">
              <w:rPr>
                <w:rStyle w:val="Hyperlink"/>
                <w:noProof/>
                <w:rtl/>
              </w:rPr>
              <w:t xml:space="preserve"> </w:t>
            </w:r>
            <w:r w:rsidR="00F155A0" w:rsidRPr="002F24BB">
              <w:rPr>
                <w:rStyle w:val="Hyperlink"/>
                <w:rFonts w:hint="eastAsia"/>
                <w:noProof/>
                <w:rtl/>
              </w:rPr>
              <w:t>احتمال</w:t>
            </w:r>
            <w:r w:rsidR="00F155A0" w:rsidRPr="002F24BB">
              <w:rPr>
                <w:rStyle w:val="Hyperlink"/>
                <w:noProof/>
                <w:rtl/>
              </w:rPr>
              <w:t xml:space="preserve"> </w:t>
            </w:r>
            <w:r w:rsidR="00F155A0" w:rsidRPr="002F24BB">
              <w:rPr>
                <w:rStyle w:val="Hyperlink"/>
                <w:rFonts w:hint="eastAsia"/>
                <w:noProof/>
                <w:rtl/>
              </w:rPr>
              <w:t>در</w:t>
            </w:r>
            <w:r w:rsidR="00F155A0" w:rsidRPr="002F24BB">
              <w:rPr>
                <w:rStyle w:val="Hyperlink"/>
                <w:noProof/>
                <w:rtl/>
              </w:rPr>
              <w:t xml:space="preserve"> </w:t>
            </w:r>
            <w:r w:rsidR="00F155A0" w:rsidRPr="002F24BB">
              <w:rPr>
                <w:rStyle w:val="Hyperlink"/>
                <w:rFonts w:hint="eastAsia"/>
                <w:noProof/>
                <w:rtl/>
              </w:rPr>
              <w:t>عقد</w:t>
            </w:r>
            <w:r w:rsidR="00F155A0" w:rsidRPr="002F24BB">
              <w:rPr>
                <w:rStyle w:val="Hyperlink"/>
                <w:noProof/>
                <w:rtl/>
              </w:rPr>
              <w:t xml:space="preserve"> </w:t>
            </w:r>
            <w:r w:rsidR="00F155A0" w:rsidRPr="002F24BB">
              <w:rPr>
                <w:rStyle w:val="Hyperlink"/>
                <w:rFonts w:hint="eastAsia"/>
                <w:noProof/>
                <w:rtl/>
              </w:rPr>
              <w:t>استصناع</w:t>
            </w:r>
            <w:r w:rsidR="00F155A0">
              <w:rPr>
                <w:noProof/>
                <w:webHidden/>
              </w:rPr>
              <w:tab/>
            </w:r>
            <w:r w:rsidR="00F155A0">
              <w:rPr>
                <w:noProof/>
                <w:webHidden/>
              </w:rPr>
              <w:fldChar w:fldCharType="begin"/>
            </w:r>
            <w:r w:rsidR="00F155A0">
              <w:rPr>
                <w:noProof/>
                <w:webHidden/>
              </w:rPr>
              <w:instrText xml:space="preserve"> PAGEREF _Toc179767256 \h </w:instrText>
            </w:r>
            <w:r w:rsidR="00F155A0">
              <w:rPr>
                <w:noProof/>
                <w:webHidden/>
              </w:rPr>
            </w:r>
            <w:r w:rsidR="00F155A0">
              <w:rPr>
                <w:noProof/>
                <w:webHidden/>
              </w:rPr>
              <w:fldChar w:fldCharType="separate"/>
            </w:r>
            <w:r w:rsidR="009D7624">
              <w:rPr>
                <w:noProof/>
                <w:webHidden/>
                <w:rtl/>
              </w:rPr>
              <w:t>3</w:t>
            </w:r>
            <w:r w:rsidR="00F155A0">
              <w:rPr>
                <w:noProof/>
                <w:webHidden/>
              </w:rPr>
              <w:fldChar w:fldCharType="end"/>
            </w:r>
          </w:hyperlink>
        </w:p>
        <w:p w14:paraId="06B55381" w14:textId="6A144663" w:rsidR="00F155A0" w:rsidRDefault="005C0BE7" w:rsidP="00F155A0">
          <w:pPr>
            <w:pStyle w:val="TOC2"/>
            <w:rPr>
              <w:rFonts w:asciiTheme="minorHAnsi" w:eastAsiaTheme="minorEastAsia" w:hAnsiTheme="minorHAnsi" w:cstheme="minorBidi"/>
              <w:noProof/>
              <w:kern w:val="0"/>
              <w:sz w:val="22"/>
              <w:szCs w:val="22"/>
              <w:lang w:bidi="ar-SA"/>
              <w14:ligatures w14:val="none"/>
            </w:rPr>
          </w:pPr>
          <w:hyperlink w:anchor="_Toc179767257" w:history="1">
            <w:r w:rsidR="00F155A0" w:rsidRPr="002F24BB">
              <w:rPr>
                <w:rStyle w:val="Hyperlink"/>
                <w:rFonts w:hint="eastAsia"/>
                <w:noProof/>
                <w:rtl/>
              </w:rPr>
              <w:t>اشکال</w:t>
            </w:r>
            <w:r w:rsidR="00F155A0" w:rsidRPr="002F24BB">
              <w:rPr>
                <w:rStyle w:val="Hyperlink"/>
                <w:noProof/>
                <w:rtl/>
              </w:rPr>
              <w:t xml:space="preserve"> </w:t>
            </w:r>
            <w:r w:rsidR="00F155A0" w:rsidRPr="002F24BB">
              <w:rPr>
                <w:rStyle w:val="Hyperlink"/>
                <w:rFonts w:hint="eastAsia"/>
                <w:noProof/>
                <w:rtl/>
              </w:rPr>
              <w:t>در</w:t>
            </w:r>
            <w:r w:rsidR="00F155A0" w:rsidRPr="002F24BB">
              <w:rPr>
                <w:rStyle w:val="Hyperlink"/>
                <w:noProof/>
                <w:rtl/>
              </w:rPr>
              <w:t xml:space="preserve"> </w:t>
            </w:r>
            <w:r w:rsidR="00F155A0" w:rsidRPr="002F24BB">
              <w:rPr>
                <w:rStyle w:val="Hyperlink"/>
                <w:rFonts w:hint="eastAsia"/>
                <w:noProof/>
                <w:rtl/>
              </w:rPr>
              <w:t>جعاله</w:t>
            </w:r>
            <w:r w:rsidR="00F155A0" w:rsidRPr="002F24BB">
              <w:rPr>
                <w:rStyle w:val="Hyperlink"/>
                <w:noProof/>
                <w:rtl/>
              </w:rPr>
              <w:t xml:space="preserve"> </w:t>
            </w:r>
            <w:r w:rsidR="00F155A0" w:rsidRPr="002F24BB">
              <w:rPr>
                <w:rStyle w:val="Hyperlink"/>
                <w:rFonts w:hint="eastAsia"/>
                <w:noProof/>
                <w:rtl/>
              </w:rPr>
              <w:t>بودن</w:t>
            </w:r>
            <w:r w:rsidR="00F155A0" w:rsidRPr="002F24BB">
              <w:rPr>
                <w:rStyle w:val="Hyperlink"/>
                <w:noProof/>
                <w:rtl/>
              </w:rPr>
              <w:t xml:space="preserve"> </w:t>
            </w:r>
            <w:r w:rsidR="00F155A0" w:rsidRPr="002F24BB">
              <w:rPr>
                <w:rStyle w:val="Hyperlink"/>
                <w:rFonts w:hint="eastAsia"/>
                <w:noProof/>
                <w:rtl/>
              </w:rPr>
              <w:t>عقد</w:t>
            </w:r>
            <w:r w:rsidR="00F155A0" w:rsidRPr="002F24BB">
              <w:rPr>
                <w:rStyle w:val="Hyperlink"/>
                <w:noProof/>
                <w:rtl/>
              </w:rPr>
              <w:t xml:space="preserve"> </w:t>
            </w:r>
            <w:r w:rsidR="00F155A0" w:rsidRPr="002F24BB">
              <w:rPr>
                <w:rStyle w:val="Hyperlink"/>
                <w:rFonts w:hint="eastAsia"/>
                <w:noProof/>
                <w:rtl/>
              </w:rPr>
              <w:t>استصناع</w:t>
            </w:r>
            <w:r w:rsidR="00F155A0">
              <w:rPr>
                <w:noProof/>
                <w:webHidden/>
              </w:rPr>
              <w:tab/>
            </w:r>
            <w:r w:rsidR="00F155A0">
              <w:rPr>
                <w:noProof/>
                <w:webHidden/>
              </w:rPr>
              <w:fldChar w:fldCharType="begin"/>
            </w:r>
            <w:r w:rsidR="00F155A0">
              <w:rPr>
                <w:noProof/>
                <w:webHidden/>
              </w:rPr>
              <w:instrText xml:space="preserve"> PAGEREF _Toc179767257 \h </w:instrText>
            </w:r>
            <w:r w:rsidR="00F155A0">
              <w:rPr>
                <w:noProof/>
                <w:webHidden/>
              </w:rPr>
            </w:r>
            <w:r w:rsidR="00F155A0">
              <w:rPr>
                <w:noProof/>
                <w:webHidden/>
              </w:rPr>
              <w:fldChar w:fldCharType="separate"/>
            </w:r>
            <w:r w:rsidR="009D7624">
              <w:rPr>
                <w:noProof/>
                <w:webHidden/>
                <w:rtl/>
              </w:rPr>
              <w:t>5</w:t>
            </w:r>
            <w:r w:rsidR="00F155A0">
              <w:rPr>
                <w:noProof/>
                <w:webHidden/>
              </w:rPr>
              <w:fldChar w:fldCharType="end"/>
            </w:r>
          </w:hyperlink>
        </w:p>
        <w:p w14:paraId="75512FB6" w14:textId="394CFDC2" w:rsidR="00F155A0" w:rsidRDefault="005C0BE7" w:rsidP="00F155A0">
          <w:pPr>
            <w:pStyle w:val="TOC2"/>
            <w:rPr>
              <w:rFonts w:asciiTheme="minorHAnsi" w:eastAsiaTheme="minorEastAsia" w:hAnsiTheme="minorHAnsi" w:cstheme="minorBidi"/>
              <w:noProof/>
              <w:kern w:val="0"/>
              <w:sz w:val="22"/>
              <w:szCs w:val="22"/>
              <w:lang w:bidi="ar-SA"/>
              <w14:ligatures w14:val="none"/>
            </w:rPr>
          </w:pPr>
          <w:hyperlink w:anchor="_Toc179767258" w:history="1">
            <w:r w:rsidR="00F155A0" w:rsidRPr="002F24BB">
              <w:rPr>
                <w:rStyle w:val="Hyperlink"/>
                <w:rFonts w:hint="eastAsia"/>
                <w:noProof/>
                <w:rtl/>
              </w:rPr>
              <w:t>اشکال</w:t>
            </w:r>
            <w:r w:rsidR="00F155A0" w:rsidRPr="002F24BB">
              <w:rPr>
                <w:rStyle w:val="Hyperlink"/>
                <w:noProof/>
                <w:rtl/>
              </w:rPr>
              <w:t xml:space="preserve"> </w:t>
            </w:r>
            <w:r w:rsidR="00F155A0" w:rsidRPr="002F24BB">
              <w:rPr>
                <w:rStyle w:val="Hyperlink"/>
                <w:rFonts w:hint="eastAsia"/>
                <w:noProof/>
                <w:rtl/>
              </w:rPr>
              <w:t>در</w:t>
            </w:r>
            <w:r w:rsidR="00F155A0" w:rsidRPr="002F24BB">
              <w:rPr>
                <w:rStyle w:val="Hyperlink"/>
                <w:noProof/>
                <w:rtl/>
              </w:rPr>
              <w:t xml:space="preserve"> </w:t>
            </w:r>
            <w:r w:rsidR="00F155A0" w:rsidRPr="002F24BB">
              <w:rPr>
                <w:rStyle w:val="Hyperlink"/>
                <w:rFonts w:hint="eastAsia"/>
                <w:noProof/>
                <w:rtl/>
              </w:rPr>
              <w:t>عقد</w:t>
            </w:r>
            <w:r w:rsidR="00F155A0" w:rsidRPr="002F24BB">
              <w:rPr>
                <w:rStyle w:val="Hyperlink"/>
                <w:noProof/>
                <w:rtl/>
              </w:rPr>
              <w:t xml:space="preserve"> </w:t>
            </w:r>
            <w:r w:rsidR="00F155A0" w:rsidRPr="002F24BB">
              <w:rPr>
                <w:rStyle w:val="Hyperlink"/>
                <w:rFonts w:hint="eastAsia"/>
                <w:noProof/>
                <w:rtl/>
              </w:rPr>
              <w:t>مستقل</w:t>
            </w:r>
            <w:r w:rsidR="00F155A0" w:rsidRPr="002F24BB">
              <w:rPr>
                <w:rStyle w:val="Hyperlink"/>
                <w:noProof/>
                <w:rtl/>
              </w:rPr>
              <w:t xml:space="preserve"> </w:t>
            </w:r>
            <w:r w:rsidR="00F155A0" w:rsidRPr="002F24BB">
              <w:rPr>
                <w:rStyle w:val="Hyperlink"/>
                <w:rFonts w:hint="eastAsia"/>
                <w:noProof/>
                <w:rtl/>
              </w:rPr>
              <w:t>بودن</w:t>
            </w:r>
            <w:r w:rsidR="00F155A0" w:rsidRPr="002F24BB">
              <w:rPr>
                <w:rStyle w:val="Hyperlink"/>
                <w:noProof/>
                <w:rtl/>
              </w:rPr>
              <w:t xml:space="preserve"> </w:t>
            </w:r>
            <w:r w:rsidR="00F155A0" w:rsidRPr="002F24BB">
              <w:rPr>
                <w:rStyle w:val="Hyperlink"/>
                <w:rFonts w:hint="eastAsia"/>
                <w:noProof/>
                <w:rtl/>
              </w:rPr>
              <w:t>استصناع</w:t>
            </w:r>
            <w:r w:rsidR="00F155A0">
              <w:rPr>
                <w:noProof/>
                <w:webHidden/>
              </w:rPr>
              <w:tab/>
            </w:r>
            <w:r w:rsidR="00F155A0">
              <w:rPr>
                <w:noProof/>
                <w:webHidden/>
              </w:rPr>
              <w:fldChar w:fldCharType="begin"/>
            </w:r>
            <w:r w:rsidR="00F155A0">
              <w:rPr>
                <w:noProof/>
                <w:webHidden/>
              </w:rPr>
              <w:instrText xml:space="preserve"> PAGEREF _Toc179767258 \h </w:instrText>
            </w:r>
            <w:r w:rsidR="00F155A0">
              <w:rPr>
                <w:noProof/>
                <w:webHidden/>
              </w:rPr>
            </w:r>
            <w:r w:rsidR="00F155A0">
              <w:rPr>
                <w:noProof/>
                <w:webHidden/>
              </w:rPr>
              <w:fldChar w:fldCharType="separate"/>
            </w:r>
            <w:r w:rsidR="009D7624">
              <w:rPr>
                <w:noProof/>
                <w:webHidden/>
                <w:rtl/>
              </w:rPr>
              <w:t>5</w:t>
            </w:r>
            <w:r w:rsidR="00F155A0">
              <w:rPr>
                <w:noProof/>
                <w:webHidden/>
              </w:rPr>
              <w:fldChar w:fldCharType="end"/>
            </w:r>
          </w:hyperlink>
        </w:p>
        <w:p w14:paraId="46A04DA1" w14:textId="4899897A" w:rsidR="00F155A0" w:rsidRDefault="005C0BE7" w:rsidP="00F155A0">
          <w:pPr>
            <w:pStyle w:val="TOC3"/>
            <w:tabs>
              <w:tab w:val="right" w:leader="dot" w:pos="9016"/>
            </w:tabs>
            <w:rPr>
              <w:rFonts w:asciiTheme="minorHAnsi" w:eastAsiaTheme="minorEastAsia" w:hAnsiTheme="minorHAnsi" w:cstheme="minorBidi"/>
              <w:noProof/>
              <w:kern w:val="0"/>
              <w:sz w:val="22"/>
              <w:szCs w:val="22"/>
              <w:lang w:bidi="ar-SA"/>
              <w14:ligatures w14:val="none"/>
            </w:rPr>
          </w:pPr>
          <w:hyperlink w:anchor="_Toc179767259" w:history="1">
            <w:r w:rsidR="00F155A0" w:rsidRPr="002F24BB">
              <w:rPr>
                <w:rStyle w:val="Hyperlink"/>
                <w:rFonts w:ascii="Arial" w:hAnsi="Arial" w:cs="Arial" w:hint="eastAsia"/>
                <w:noProof/>
                <w:rtl/>
              </w:rPr>
              <w:t>اشکال</w:t>
            </w:r>
            <w:r w:rsidR="00F155A0" w:rsidRPr="002F24BB">
              <w:rPr>
                <w:rStyle w:val="Hyperlink"/>
                <w:noProof/>
                <w:rtl/>
              </w:rPr>
              <w:t xml:space="preserve"> </w:t>
            </w:r>
            <w:r w:rsidR="00F155A0" w:rsidRPr="002F24BB">
              <w:rPr>
                <w:rStyle w:val="Hyperlink"/>
                <w:rFonts w:ascii="Arial" w:hAnsi="Arial" w:cs="Arial" w:hint="eastAsia"/>
                <w:noProof/>
                <w:rtl/>
              </w:rPr>
              <w:t>اول</w:t>
            </w:r>
            <w:r w:rsidR="00F155A0">
              <w:rPr>
                <w:noProof/>
                <w:webHidden/>
              </w:rPr>
              <w:tab/>
            </w:r>
            <w:r w:rsidR="00F155A0">
              <w:rPr>
                <w:noProof/>
                <w:webHidden/>
              </w:rPr>
              <w:fldChar w:fldCharType="begin"/>
            </w:r>
            <w:r w:rsidR="00F155A0">
              <w:rPr>
                <w:noProof/>
                <w:webHidden/>
              </w:rPr>
              <w:instrText xml:space="preserve"> PAGEREF _Toc179767259 \h </w:instrText>
            </w:r>
            <w:r w:rsidR="00F155A0">
              <w:rPr>
                <w:noProof/>
                <w:webHidden/>
              </w:rPr>
            </w:r>
            <w:r w:rsidR="00F155A0">
              <w:rPr>
                <w:noProof/>
                <w:webHidden/>
              </w:rPr>
              <w:fldChar w:fldCharType="separate"/>
            </w:r>
            <w:r w:rsidR="009D7624">
              <w:rPr>
                <w:noProof/>
                <w:webHidden/>
                <w:rtl/>
              </w:rPr>
              <w:t>6</w:t>
            </w:r>
            <w:r w:rsidR="00F155A0">
              <w:rPr>
                <w:noProof/>
                <w:webHidden/>
              </w:rPr>
              <w:fldChar w:fldCharType="end"/>
            </w:r>
          </w:hyperlink>
        </w:p>
        <w:p w14:paraId="0ECF04B7" w14:textId="5B846903" w:rsidR="00F155A0" w:rsidRDefault="005C0BE7" w:rsidP="00F155A0">
          <w:pPr>
            <w:pStyle w:val="TOC3"/>
            <w:tabs>
              <w:tab w:val="right" w:leader="dot" w:pos="9016"/>
            </w:tabs>
            <w:rPr>
              <w:rFonts w:asciiTheme="minorHAnsi" w:eastAsiaTheme="minorEastAsia" w:hAnsiTheme="minorHAnsi" w:cstheme="minorBidi"/>
              <w:noProof/>
              <w:kern w:val="0"/>
              <w:sz w:val="22"/>
              <w:szCs w:val="22"/>
              <w:lang w:bidi="ar-SA"/>
              <w14:ligatures w14:val="none"/>
            </w:rPr>
          </w:pPr>
          <w:hyperlink w:anchor="_Toc179767260" w:history="1">
            <w:r w:rsidR="00F155A0" w:rsidRPr="002F24BB">
              <w:rPr>
                <w:rStyle w:val="Hyperlink"/>
                <w:rFonts w:ascii="Arial" w:eastAsia="Times New Roman" w:hAnsi="Arial" w:cs="Arial" w:hint="eastAsia"/>
                <w:noProof/>
                <w:rtl/>
              </w:rPr>
              <w:t>اشکال</w:t>
            </w:r>
            <w:r w:rsidR="00F155A0" w:rsidRPr="002F24BB">
              <w:rPr>
                <w:rStyle w:val="Hyperlink"/>
                <w:rFonts w:eastAsia="Times New Roman"/>
                <w:noProof/>
                <w:rtl/>
              </w:rPr>
              <w:t xml:space="preserve"> </w:t>
            </w:r>
            <w:r w:rsidR="00F155A0" w:rsidRPr="002F24BB">
              <w:rPr>
                <w:rStyle w:val="Hyperlink"/>
                <w:rFonts w:ascii="Arial" w:eastAsia="Times New Roman" w:hAnsi="Arial" w:cs="Arial" w:hint="eastAsia"/>
                <w:noProof/>
                <w:rtl/>
              </w:rPr>
              <w:t>دوم</w:t>
            </w:r>
            <w:r w:rsidR="00F155A0">
              <w:rPr>
                <w:noProof/>
                <w:webHidden/>
              </w:rPr>
              <w:tab/>
            </w:r>
            <w:r w:rsidR="00F155A0">
              <w:rPr>
                <w:noProof/>
                <w:webHidden/>
              </w:rPr>
              <w:fldChar w:fldCharType="begin"/>
            </w:r>
            <w:r w:rsidR="00F155A0">
              <w:rPr>
                <w:noProof/>
                <w:webHidden/>
              </w:rPr>
              <w:instrText xml:space="preserve"> PAGEREF _Toc179767260 \h </w:instrText>
            </w:r>
            <w:r w:rsidR="00F155A0">
              <w:rPr>
                <w:noProof/>
                <w:webHidden/>
              </w:rPr>
            </w:r>
            <w:r w:rsidR="00F155A0">
              <w:rPr>
                <w:noProof/>
                <w:webHidden/>
              </w:rPr>
              <w:fldChar w:fldCharType="separate"/>
            </w:r>
            <w:r w:rsidR="009D7624">
              <w:rPr>
                <w:noProof/>
                <w:webHidden/>
                <w:rtl/>
              </w:rPr>
              <w:t>6</w:t>
            </w:r>
            <w:r w:rsidR="00F155A0">
              <w:rPr>
                <w:noProof/>
                <w:webHidden/>
              </w:rPr>
              <w:fldChar w:fldCharType="end"/>
            </w:r>
          </w:hyperlink>
        </w:p>
        <w:p w14:paraId="36F4912F" w14:textId="0150A579" w:rsidR="00F155A0" w:rsidRDefault="005C0BE7" w:rsidP="00F155A0">
          <w:pPr>
            <w:pStyle w:val="TOC3"/>
            <w:tabs>
              <w:tab w:val="right" w:leader="dot" w:pos="9016"/>
            </w:tabs>
            <w:rPr>
              <w:rFonts w:asciiTheme="minorHAnsi" w:eastAsiaTheme="minorEastAsia" w:hAnsiTheme="minorHAnsi" w:cstheme="minorBidi"/>
              <w:noProof/>
              <w:kern w:val="0"/>
              <w:sz w:val="22"/>
              <w:szCs w:val="22"/>
              <w:lang w:bidi="ar-SA"/>
              <w14:ligatures w14:val="none"/>
            </w:rPr>
          </w:pPr>
          <w:hyperlink w:anchor="_Toc179767261" w:history="1">
            <w:r w:rsidR="00F155A0" w:rsidRPr="002F24BB">
              <w:rPr>
                <w:rStyle w:val="Hyperlink"/>
                <w:rFonts w:ascii="Arial" w:eastAsia="Times New Roman" w:hAnsi="Arial" w:cs="Arial" w:hint="eastAsia"/>
                <w:noProof/>
                <w:rtl/>
              </w:rPr>
              <w:t>مناقشه</w:t>
            </w:r>
            <w:r w:rsidR="00F155A0" w:rsidRPr="002F24BB">
              <w:rPr>
                <w:rStyle w:val="Hyperlink"/>
                <w:rFonts w:eastAsia="Times New Roman"/>
                <w:noProof/>
                <w:rtl/>
              </w:rPr>
              <w:t xml:space="preserve"> </w:t>
            </w:r>
            <w:r w:rsidR="00F155A0" w:rsidRPr="002F24BB">
              <w:rPr>
                <w:rStyle w:val="Hyperlink"/>
                <w:rFonts w:ascii="Arial" w:eastAsia="Times New Roman" w:hAnsi="Arial" w:cs="Arial" w:hint="eastAsia"/>
                <w:noProof/>
                <w:rtl/>
              </w:rPr>
              <w:t>در</w:t>
            </w:r>
            <w:r w:rsidR="00F155A0" w:rsidRPr="002F24BB">
              <w:rPr>
                <w:rStyle w:val="Hyperlink"/>
                <w:rFonts w:eastAsia="Times New Roman"/>
                <w:noProof/>
                <w:rtl/>
              </w:rPr>
              <w:t xml:space="preserve"> </w:t>
            </w:r>
            <w:r w:rsidR="00F155A0" w:rsidRPr="002F24BB">
              <w:rPr>
                <w:rStyle w:val="Hyperlink"/>
                <w:rFonts w:ascii="Arial" w:eastAsia="Times New Roman" w:hAnsi="Arial" w:cs="Arial" w:hint="eastAsia"/>
                <w:noProof/>
                <w:rtl/>
              </w:rPr>
              <w:t>استدلال</w:t>
            </w:r>
            <w:r w:rsidR="00F155A0" w:rsidRPr="002F24BB">
              <w:rPr>
                <w:rStyle w:val="Hyperlink"/>
                <w:rFonts w:eastAsia="Times New Roman"/>
                <w:noProof/>
                <w:rtl/>
              </w:rPr>
              <w:t xml:space="preserve"> </w:t>
            </w:r>
            <w:r w:rsidR="00F155A0" w:rsidRPr="002F24BB">
              <w:rPr>
                <w:rStyle w:val="Hyperlink"/>
                <w:rFonts w:ascii="Arial" w:eastAsia="Times New Roman" w:hAnsi="Arial" w:cs="Arial" w:hint="eastAsia"/>
                <w:noProof/>
                <w:rtl/>
              </w:rPr>
              <w:t>به</w:t>
            </w:r>
            <w:r w:rsidR="00F155A0" w:rsidRPr="002F24BB">
              <w:rPr>
                <w:rStyle w:val="Hyperlink"/>
                <w:rFonts w:eastAsia="Times New Roman"/>
                <w:noProof/>
                <w:rtl/>
              </w:rPr>
              <w:t xml:space="preserve"> </w:t>
            </w:r>
            <w:r w:rsidR="00F155A0" w:rsidRPr="002F24BB">
              <w:rPr>
                <w:rStyle w:val="Hyperlink"/>
                <w:rFonts w:ascii="Arial" w:eastAsia="Times New Roman" w:hAnsi="Arial" w:cs="Arial" w:hint="eastAsia"/>
                <w:noProof/>
                <w:rtl/>
              </w:rPr>
              <w:t>عدم</w:t>
            </w:r>
            <w:r w:rsidR="00F155A0" w:rsidRPr="002F24BB">
              <w:rPr>
                <w:rStyle w:val="Hyperlink"/>
                <w:rFonts w:eastAsia="Times New Roman"/>
                <w:noProof/>
                <w:rtl/>
              </w:rPr>
              <w:t xml:space="preserve"> </w:t>
            </w:r>
            <w:r w:rsidR="00F155A0" w:rsidRPr="002F24BB">
              <w:rPr>
                <w:rStyle w:val="Hyperlink"/>
                <w:rFonts w:ascii="Arial" w:eastAsia="Times New Roman" w:hAnsi="Arial" w:cs="Arial" w:hint="eastAsia"/>
                <w:noProof/>
                <w:rtl/>
              </w:rPr>
              <w:t>ردع</w:t>
            </w:r>
            <w:r w:rsidR="00F155A0">
              <w:rPr>
                <w:noProof/>
                <w:webHidden/>
              </w:rPr>
              <w:tab/>
            </w:r>
            <w:r w:rsidR="00F155A0">
              <w:rPr>
                <w:noProof/>
                <w:webHidden/>
              </w:rPr>
              <w:fldChar w:fldCharType="begin"/>
            </w:r>
            <w:r w:rsidR="00F155A0">
              <w:rPr>
                <w:noProof/>
                <w:webHidden/>
              </w:rPr>
              <w:instrText xml:space="preserve"> PAGEREF _Toc179767261 \h </w:instrText>
            </w:r>
            <w:r w:rsidR="00F155A0">
              <w:rPr>
                <w:noProof/>
                <w:webHidden/>
              </w:rPr>
            </w:r>
            <w:r w:rsidR="00F155A0">
              <w:rPr>
                <w:noProof/>
                <w:webHidden/>
              </w:rPr>
              <w:fldChar w:fldCharType="separate"/>
            </w:r>
            <w:r w:rsidR="009D7624">
              <w:rPr>
                <w:noProof/>
                <w:webHidden/>
                <w:rtl/>
              </w:rPr>
              <w:t>7</w:t>
            </w:r>
            <w:r w:rsidR="00F155A0">
              <w:rPr>
                <w:noProof/>
                <w:webHidden/>
              </w:rPr>
              <w:fldChar w:fldCharType="end"/>
            </w:r>
          </w:hyperlink>
        </w:p>
        <w:p w14:paraId="2742C4C1" w14:textId="54933F4A" w:rsidR="00320A2E" w:rsidRPr="00C60772" w:rsidRDefault="001539F3" w:rsidP="00A54E3A">
          <w:pPr>
            <w:pStyle w:val="TOC3"/>
            <w:tabs>
              <w:tab w:val="right" w:leader="dot" w:pos="9016"/>
            </w:tabs>
            <w:rPr>
              <w:rtl/>
            </w:rPr>
          </w:pPr>
          <w:r>
            <w:fldChar w:fldCharType="end"/>
          </w:r>
        </w:p>
      </w:sdtContent>
    </w:sdt>
    <w:p w14:paraId="21CE4F7E" w14:textId="082798AA" w:rsidR="00320D69" w:rsidRDefault="00DE5B97" w:rsidP="006B6603">
      <w:pPr>
        <w:jc w:val="center"/>
        <w:rPr>
          <w:rtl/>
          <w:lang w:bidi="ar"/>
        </w:rPr>
      </w:pPr>
      <w:r>
        <w:rPr>
          <w:noProof/>
          <w:rtl/>
          <w:lang w:bidi="ar-SA"/>
        </w:rPr>
        <w:drawing>
          <wp:inline distT="0" distB="0" distL="0" distR="0" wp14:anchorId="0C50EFB7" wp14:editId="117D65C6">
            <wp:extent cx="538058" cy="309089"/>
            <wp:effectExtent l="0" t="0" r="0" b="0"/>
            <wp:docPr id="2" name="تصویر 2" descr="یک تصویر شامل نقاشی, قطعه تصویر, رسم&#10;&#10;شرح به‌صورت خودکار ایجاد ش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تصویر 2" descr="یک تصویر شامل نقاشی, قطعه تصویر, رسم&#10;&#10;شرح به‌صورت خودکار ایجاد شد"/>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5020" cy="313088"/>
                    </a:xfrm>
                    <a:prstGeom prst="rect">
                      <a:avLst/>
                    </a:prstGeom>
                  </pic:spPr>
                </pic:pic>
              </a:graphicData>
            </a:graphic>
          </wp:inline>
        </w:drawing>
      </w:r>
    </w:p>
    <w:p w14:paraId="6C7050DA" w14:textId="77777777" w:rsidR="00BB6B24" w:rsidRPr="000612B8" w:rsidRDefault="00BB6B24" w:rsidP="00BB6B24">
      <w:pPr>
        <w:pStyle w:val="Heading1"/>
      </w:pPr>
      <w:bookmarkStart w:id="1" w:name="_Toc179767253"/>
      <w:r w:rsidRPr="000612B8">
        <w:rPr>
          <w:rFonts w:hint="cs"/>
          <w:rtl/>
        </w:rPr>
        <w:t>عقد استصناع</w:t>
      </w:r>
      <w:bookmarkEnd w:id="1"/>
    </w:p>
    <w:p w14:paraId="2BDA994F" w14:textId="630DC162" w:rsidR="00BB6B24" w:rsidRDefault="00A6027E" w:rsidP="00BB6B24">
      <w:pPr>
        <w:rPr>
          <w:rtl/>
        </w:rPr>
      </w:pPr>
      <w:r>
        <w:rPr>
          <w:rFonts w:hint="cs"/>
          <w:rtl/>
        </w:rPr>
        <w:t>حکم قرارداد سفارش</w:t>
      </w:r>
      <w:r w:rsidR="00BB6B24" w:rsidRPr="000612B8">
        <w:rPr>
          <w:rFonts w:hint="cs"/>
          <w:rtl/>
        </w:rPr>
        <w:t xml:space="preserve"> ساخت یکی </w:t>
      </w:r>
      <w:r w:rsidR="00BB6B24" w:rsidRPr="000612B8">
        <w:rPr>
          <w:rtl/>
        </w:rPr>
        <w:t xml:space="preserve">از بحث‌هایی </w:t>
      </w:r>
      <w:r w:rsidR="00BB6B24" w:rsidRPr="000612B8">
        <w:rPr>
          <w:rFonts w:hint="cs"/>
          <w:rtl/>
        </w:rPr>
        <w:t xml:space="preserve">است </w:t>
      </w:r>
      <w:r w:rsidR="00BB6B24" w:rsidRPr="000612B8">
        <w:rPr>
          <w:rtl/>
        </w:rPr>
        <w:t xml:space="preserve">که مدتی </w:t>
      </w:r>
      <w:r>
        <w:rPr>
          <w:rFonts w:hint="cs"/>
          <w:rtl/>
        </w:rPr>
        <w:t xml:space="preserve">است </w:t>
      </w:r>
      <w:r w:rsidR="00BB6B24" w:rsidRPr="000612B8">
        <w:rPr>
          <w:rtl/>
        </w:rPr>
        <w:t xml:space="preserve">مطرح می‌‌شود و لو در کلمات قدما هم مطرح </w:t>
      </w:r>
      <w:r w:rsidR="00BB6B24" w:rsidRPr="000612B8">
        <w:rPr>
          <w:rFonts w:hint="cs"/>
          <w:rtl/>
        </w:rPr>
        <w:t xml:space="preserve">شده است. </w:t>
      </w:r>
      <w:r w:rsidR="00BB6B24">
        <w:rPr>
          <w:rFonts w:hint="cs"/>
          <w:rtl/>
        </w:rPr>
        <w:t>مثلا اگر شخصی به کفاشی سفارش یک جفت کفش بدهد و کفاش نیز قبول کند و قیمت هم تعیین کنند. آیا واجب است که کفاش این کفش را آماده کند و آیا واجب است که سفارش دهنده کفش را تحویل گرفته و از کفاش بخرد؟ اگر واجب است تحت چه عنوانی قرار می گیرد؟</w:t>
      </w:r>
    </w:p>
    <w:p w14:paraId="7C382491" w14:textId="77777777" w:rsidR="00BB6B24" w:rsidRPr="000612B8" w:rsidRDefault="00BB6B24" w:rsidP="00BB6B24">
      <w:pPr>
        <w:pStyle w:val="Heading2"/>
        <w:rPr>
          <w:rtl/>
        </w:rPr>
      </w:pPr>
      <w:bookmarkStart w:id="2" w:name="_Toc179767254"/>
      <w:r>
        <w:rPr>
          <w:rFonts w:hint="cs"/>
          <w:rtl/>
        </w:rPr>
        <w:t>اقوال قدما</w:t>
      </w:r>
      <w:bookmarkEnd w:id="2"/>
    </w:p>
    <w:p w14:paraId="10DFC9B6" w14:textId="5E9BC852" w:rsidR="00BB6B24" w:rsidRPr="000612B8" w:rsidRDefault="00BB6B24" w:rsidP="00BB6B24">
      <w:pPr>
        <w:rPr>
          <w:rtl/>
        </w:rPr>
      </w:pPr>
      <w:r w:rsidRPr="00FC3EEA">
        <w:rPr>
          <w:rFonts w:hint="cs"/>
          <w:rtl/>
        </w:rPr>
        <w:t xml:space="preserve">نظر </w:t>
      </w:r>
      <w:r w:rsidRPr="000612B8">
        <w:rPr>
          <w:rtl/>
        </w:rPr>
        <w:t xml:space="preserve">شیخ </w:t>
      </w:r>
      <w:r w:rsidRPr="00FC3EEA">
        <w:rPr>
          <w:rFonts w:hint="cs"/>
          <w:rtl/>
        </w:rPr>
        <w:t xml:space="preserve">طوسی </w:t>
      </w:r>
      <w:r w:rsidRPr="000612B8">
        <w:rPr>
          <w:rtl/>
        </w:rPr>
        <w:t xml:space="preserve">در خلاف و مبسوط این است که </w:t>
      </w:r>
      <w:r w:rsidRPr="00FC3EEA">
        <w:rPr>
          <w:rFonts w:hint="cs"/>
          <w:rtl/>
        </w:rPr>
        <w:t xml:space="preserve"> استصناع، </w:t>
      </w:r>
      <w:r w:rsidRPr="000612B8">
        <w:rPr>
          <w:rtl/>
        </w:rPr>
        <w:t xml:space="preserve">وجوب وفا ندارد. </w:t>
      </w:r>
      <w:r w:rsidRPr="00FC3EEA">
        <w:rPr>
          <w:rFonts w:hint="cs"/>
          <w:rtl/>
        </w:rPr>
        <w:t>ایشان در مبسوط فرموده: «</w:t>
      </w:r>
      <w:r w:rsidRPr="00FC3EEA">
        <w:rPr>
          <w:rtl/>
        </w:rPr>
        <w:t xml:space="preserve">و استصناع الخف و النعل و الأواني من خشب أو صفر أو حديد أو رصاص لا يجوز فإن فعل لم يصح العقد، و كان </w:t>
      </w:r>
      <w:r w:rsidRPr="00FC3EEA">
        <w:rPr>
          <w:rtl/>
        </w:rPr>
        <w:lastRenderedPageBreak/>
        <w:t>بالخيار إن شاء سلمه و إن شاء منعه فإن سلمه كان المستصنع بالخيار إن شاء رده و إن شاء قبله.</w:t>
      </w:r>
      <w:r w:rsidRPr="00FC3EEA">
        <w:rPr>
          <w:rFonts w:hint="cs"/>
          <w:rtl/>
        </w:rPr>
        <w:t>»</w:t>
      </w:r>
      <w:r w:rsidRPr="00FC3EEA">
        <w:rPr>
          <w:rStyle w:val="FootnoteReference"/>
          <w:rtl/>
        </w:rPr>
        <w:t xml:space="preserve"> </w:t>
      </w:r>
      <w:r w:rsidRPr="00FC3EEA">
        <w:rPr>
          <w:rStyle w:val="FootnoteReference"/>
          <w:rtl/>
        </w:rPr>
        <w:footnoteReference w:id="2"/>
      </w:r>
      <w:r w:rsidRPr="00FC3EEA">
        <w:rPr>
          <w:rFonts w:hint="cs"/>
          <w:rtl/>
        </w:rPr>
        <w:t xml:space="preserve"> </w:t>
      </w:r>
      <w:r w:rsidRPr="000612B8">
        <w:rPr>
          <w:rtl/>
        </w:rPr>
        <w:t xml:space="preserve">ابن‌حمزه در وسیله </w:t>
      </w:r>
      <w:r w:rsidRPr="00FC3EEA">
        <w:rPr>
          <w:rFonts w:hint="cs"/>
          <w:rtl/>
        </w:rPr>
        <w:t>فرموده: «</w:t>
      </w:r>
      <w:r w:rsidRPr="00FC3EEA">
        <w:rPr>
          <w:rtl/>
        </w:rPr>
        <w:t>و من استصنع شيئا قبل و فعل الصانع كان مخيرا بين التسليم و المنع و المستصنع بين القبول و الرد</w:t>
      </w:r>
      <w:r w:rsidRPr="00FC3EEA">
        <w:rPr>
          <w:rFonts w:hint="cs"/>
          <w:rtl/>
        </w:rPr>
        <w:t>»</w:t>
      </w:r>
      <w:r w:rsidRPr="00FC3EEA">
        <w:rPr>
          <w:rStyle w:val="FootnoteReference"/>
          <w:rtl/>
        </w:rPr>
        <w:footnoteReference w:id="3"/>
      </w:r>
      <w:r w:rsidRPr="00FC3EEA">
        <w:rPr>
          <w:rFonts w:hint="cs"/>
          <w:rtl/>
        </w:rPr>
        <w:t xml:space="preserve">. </w:t>
      </w:r>
      <w:r w:rsidRPr="000612B8">
        <w:rPr>
          <w:rtl/>
        </w:rPr>
        <w:t xml:space="preserve">یحیی بن سعید </w:t>
      </w:r>
      <w:r w:rsidRPr="00FC3EEA">
        <w:rPr>
          <w:rFonts w:hint="cs"/>
          <w:rtl/>
        </w:rPr>
        <w:t xml:space="preserve">نیز </w:t>
      </w:r>
      <w:r w:rsidRPr="000612B8">
        <w:rPr>
          <w:rtl/>
        </w:rPr>
        <w:t xml:space="preserve">در الجامع للشرائع </w:t>
      </w:r>
      <w:r w:rsidRPr="00FC3EEA">
        <w:rPr>
          <w:rFonts w:hint="cs"/>
          <w:rtl/>
        </w:rPr>
        <w:t>فرموده: «</w:t>
      </w:r>
      <w:r w:rsidRPr="00FC3EEA">
        <w:rPr>
          <w:rtl/>
        </w:rPr>
        <w:t>و استصناع شي‌ء كالخف و فعله ا</w:t>
      </w:r>
      <w:r>
        <w:rPr>
          <w:rtl/>
        </w:rPr>
        <w:t>لصائغ غير لازم المستصنع</w:t>
      </w:r>
      <w:r w:rsidR="00A31767">
        <w:rPr>
          <w:rStyle w:val="FootnoteReference"/>
          <w:rtl/>
        </w:rPr>
        <w:footnoteReference w:id="4"/>
      </w:r>
      <w:r>
        <w:rPr>
          <w:rtl/>
        </w:rPr>
        <w:t xml:space="preserve"> </w:t>
      </w:r>
      <w:r w:rsidRPr="00FC3EEA">
        <w:rPr>
          <w:rtl/>
        </w:rPr>
        <w:t>و له رده.</w:t>
      </w:r>
      <w:r w:rsidRPr="00FC3EEA">
        <w:rPr>
          <w:rFonts w:hint="cs"/>
          <w:rtl/>
        </w:rPr>
        <w:t>»</w:t>
      </w:r>
      <w:r w:rsidRPr="00FC3EEA">
        <w:rPr>
          <w:rStyle w:val="FootnoteReference"/>
          <w:rtl/>
        </w:rPr>
        <w:footnoteReference w:id="5"/>
      </w:r>
    </w:p>
    <w:p w14:paraId="744A087B" w14:textId="7F24B851" w:rsidR="00BB6B24" w:rsidRPr="000612B8" w:rsidRDefault="00BB6B24" w:rsidP="00BB6B24">
      <w:pPr>
        <w:rPr>
          <w:rtl/>
        </w:rPr>
      </w:pPr>
      <w:r w:rsidRPr="000612B8">
        <w:rPr>
          <w:rtl/>
        </w:rPr>
        <w:t xml:space="preserve">از فقهای عامه نقل </w:t>
      </w:r>
      <w:r w:rsidRPr="00FC3EEA">
        <w:rPr>
          <w:rFonts w:hint="cs"/>
          <w:rtl/>
        </w:rPr>
        <w:t xml:space="preserve">شده </w:t>
      </w:r>
      <w:r w:rsidRPr="000612B8">
        <w:rPr>
          <w:rtl/>
        </w:rPr>
        <w:t>که قائل به لزوم وفا</w:t>
      </w:r>
      <w:r w:rsidR="00A0353A">
        <w:rPr>
          <w:rFonts w:hint="cs"/>
          <w:rtl/>
        </w:rPr>
        <w:t>ء</w:t>
      </w:r>
      <w:r w:rsidRPr="000612B8">
        <w:rPr>
          <w:rtl/>
        </w:rPr>
        <w:t xml:space="preserve"> هستند. البته</w:t>
      </w:r>
      <w:r w:rsidRPr="00FC3EEA">
        <w:rPr>
          <w:rFonts w:hint="cs"/>
          <w:rtl/>
        </w:rPr>
        <w:t xml:space="preserve"> از شافعی نقل شده که قائل به عدم صحت است.</w:t>
      </w:r>
      <w:r w:rsidRPr="000612B8">
        <w:rPr>
          <w:rtl/>
        </w:rPr>
        <w:t xml:space="preserve"> در خلاف</w:t>
      </w:r>
      <w:r w:rsidRPr="00FC3EEA">
        <w:rPr>
          <w:rFonts w:hint="cs"/>
          <w:rtl/>
        </w:rPr>
        <w:t xml:space="preserve"> فرموده: «</w:t>
      </w:r>
      <w:r w:rsidRPr="00FC3EEA">
        <w:rPr>
          <w:rtl/>
        </w:rPr>
        <w:t>استصناع الخفاف، و النعال، و الأواني من الخشب و الصفر و الرصاص و الحديد، لا يجوز.</w:t>
      </w:r>
      <w:r w:rsidR="00A0353A">
        <w:rPr>
          <w:rFonts w:hint="cs"/>
          <w:rtl/>
        </w:rPr>
        <w:t xml:space="preserve"> </w:t>
      </w:r>
      <w:r w:rsidRPr="00FC3EEA">
        <w:rPr>
          <w:rtl/>
        </w:rPr>
        <w:t>و به قال الشافعي و قال أبو حنيفة: يجوز، لأن الناس قد اتفقوا على ذلك .دليلنا على بطلانه: أنا أجمعنا على أنه لا يجب تسليمها، و أنه بالخيار بين التسليم و رد الثمن، و المشتري لا يلزمه قبضه، فلو كان العقد صحيحا لما جاز ذلك، و لأن ذلك مجهول غير معلوم بالمعاينة، و لا موصوف بالصفة في الذمة، فيجب المنع منه.</w:t>
      </w:r>
      <w:r w:rsidRPr="00FC3EEA">
        <w:rPr>
          <w:rFonts w:hint="cs"/>
          <w:rtl/>
        </w:rPr>
        <w:t>»</w:t>
      </w:r>
      <w:r>
        <w:rPr>
          <w:rStyle w:val="FootnoteReference"/>
          <w:rtl/>
        </w:rPr>
        <w:footnoteReference w:id="6"/>
      </w:r>
      <w:r>
        <w:rPr>
          <w:rFonts w:hint="cs"/>
          <w:rtl/>
        </w:rPr>
        <w:t xml:space="preserve"> ایشان فرموده اجماع است که </w:t>
      </w:r>
      <w:r w:rsidRPr="00E03A62">
        <w:rPr>
          <w:rFonts w:hint="cs"/>
          <w:rtl/>
        </w:rPr>
        <w:t xml:space="preserve">شخصی که </w:t>
      </w:r>
      <w:r w:rsidRPr="000612B8">
        <w:rPr>
          <w:rtl/>
        </w:rPr>
        <w:t xml:space="preserve">سفارش ساخت را، </w:t>
      </w:r>
      <w:r w:rsidRPr="00E03A62">
        <w:rPr>
          <w:rFonts w:hint="cs"/>
          <w:rtl/>
        </w:rPr>
        <w:t xml:space="preserve">قبول کند و مثلا کفش را شخصی </w:t>
      </w:r>
      <w:r w:rsidR="004A6217">
        <w:rPr>
          <w:rFonts w:hint="cs"/>
          <w:rtl/>
        </w:rPr>
        <w:t xml:space="preserve">به او </w:t>
      </w:r>
      <w:r w:rsidRPr="00E03A62">
        <w:rPr>
          <w:rFonts w:hint="cs"/>
          <w:rtl/>
        </w:rPr>
        <w:t>سفارش داده</w:t>
      </w:r>
      <w:r w:rsidR="00A0353A">
        <w:rPr>
          <w:rFonts w:hint="cs"/>
          <w:rtl/>
        </w:rPr>
        <w:t xml:space="preserve"> که</w:t>
      </w:r>
      <w:r w:rsidR="004A6217">
        <w:rPr>
          <w:rFonts w:hint="cs"/>
          <w:rtl/>
        </w:rPr>
        <w:t xml:space="preserve"> برایش بدوزد، می‌</w:t>
      </w:r>
      <w:r w:rsidRPr="00E03A62">
        <w:rPr>
          <w:rFonts w:hint="cs"/>
          <w:rtl/>
        </w:rPr>
        <w:t xml:space="preserve">تواند کفش را به شخص دیگری بفروشد </w:t>
      </w:r>
      <w:r w:rsidRPr="000612B8">
        <w:rPr>
          <w:rtl/>
        </w:rPr>
        <w:t xml:space="preserve">و یا اجماع </w:t>
      </w:r>
      <w:r w:rsidRPr="00E03A62">
        <w:rPr>
          <w:rFonts w:hint="cs"/>
          <w:rtl/>
        </w:rPr>
        <w:t>است</w:t>
      </w:r>
      <w:r w:rsidRPr="000612B8">
        <w:rPr>
          <w:rtl/>
        </w:rPr>
        <w:t xml:space="preserve"> که سفارش‌دهنده،</w:t>
      </w:r>
      <w:r w:rsidRPr="00E03A62">
        <w:rPr>
          <w:rFonts w:hint="cs"/>
          <w:rtl/>
        </w:rPr>
        <w:t xml:space="preserve"> جایز است که کالایی که سفارش داده را نخریده و تحویل نگیرد.</w:t>
      </w:r>
      <w:r w:rsidRPr="000612B8">
        <w:rPr>
          <w:rtl/>
        </w:rPr>
        <w:t xml:space="preserve"> پس معلوم می‌‌شود این ع</w:t>
      </w:r>
      <w:r w:rsidRPr="00E03A62">
        <w:rPr>
          <w:rtl/>
        </w:rPr>
        <w:t>قد استصناع صحیح نیست. دلیل دیگر</w:t>
      </w:r>
      <w:r w:rsidRPr="00E03A62">
        <w:rPr>
          <w:rFonts w:hint="cs"/>
          <w:rtl/>
        </w:rPr>
        <w:t xml:space="preserve"> غرر</w:t>
      </w:r>
      <w:r w:rsidR="004A6217">
        <w:rPr>
          <w:rFonts w:hint="cs"/>
          <w:rtl/>
        </w:rPr>
        <w:t>ی بودن است زیرا کالا مجهول است مثلا</w:t>
      </w:r>
      <w:r w:rsidRPr="00E03A62">
        <w:rPr>
          <w:rFonts w:hint="cs"/>
          <w:rtl/>
        </w:rPr>
        <w:t xml:space="preserve"> </w:t>
      </w:r>
      <w:r w:rsidRPr="000612B8">
        <w:rPr>
          <w:rtl/>
        </w:rPr>
        <w:t xml:space="preserve">تا نبیند که </w:t>
      </w:r>
      <w:r w:rsidRPr="00E03A62">
        <w:rPr>
          <w:rFonts w:hint="cs"/>
          <w:rtl/>
        </w:rPr>
        <w:t xml:space="preserve">کفاش </w:t>
      </w:r>
      <w:r w:rsidRPr="000612B8">
        <w:rPr>
          <w:rtl/>
        </w:rPr>
        <w:t xml:space="preserve">چه کفشی تهیه می‌‌کند </w:t>
      </w:r>
      <w:r w:rsidRPr="00E03A62">
        <w:rPr>
          <w:rFonts w:hint="cs"/>
          <w:rtl/>
        </w:rPr>
        <w:t>کالا مجهول است.</w:t>
      </w:r>
    </w:p>
    <w:p w14:paraId="57344DD2" w14:textId="1F1925E9" w:rsidR="00BB6B24" w:rsidRDefault="00BB6B24" w:rsidP="00756AB7">
      <w:pPr>
        <w:rPr>
          <w:rtl/>
        </w:rPr>
      </w:pPr>
      <w:r w:rsidRPr="00E03A62">
        <w:rPr>
          <w:rFonts w:hint="cs"/>
          <w:rtl/>
        </w:rPr>
        <w:t xml:space="preserve">دلیل غرر صحیح نیست زیرا در هنگام سفارش ساخت، </w:t>
      </w:r>
      <w:r w:rsidRPr="000612B8">
        <w:rPr>
          <w:rtl/>
        </w:rPr>
        <w:t xml:space="preserve">تمام خصوصیات دخیل در مالیت را مشخص می‌‌کنند </w:t>
      </w:r>
      <w:r w:rsidRPr="00E03A62">
        <w:rPr>
          <w:rtl/>
        </w:rPr>
        <w:t>مخصوصا سفارش ساخت‌های کلان. گاهی یک شرکت</w:t>
      </w:r>
      <w:r w:rsidRPr="000612B8">
        <w:rPr>
          <w:rtl/>
        </w:rPr>
        <w:t xml:space="preserve"> از شرکت یخچال‌سازی مثلا </w:t>
      </w:r>
      <w:r w:rsidRPr="00E03A62">
        <w:rPr>
          <w:rFonts w:hint="cs"/>
          <w:rtl/>
        </w:rPr>
        <w:t xml:space="preserve">تقاضای </w:t>
      </w:r>
      <w:r w:rsidRPr="000612B8">
        <w:rPr>
          <w:rtl/>
        </w:rPr>
        <w:t xml:space="preserve">صد </w:t>
      </w:r>
      <w:r w:rsidRPr="00E03A62">
        <w:rPr>
          <w:rFonts w:hint="cs"/>
          <w:rtl/>
        </w:rPr>
        <w:t xml:space="preserve">عدد </w:t>
      </w:r>
      <w:r w:rsidRPr="000612B8">
        <w:rPr>
          <w:rtl/>
        </w:rPr>
        <w:t xml:space="preserve">یخچال </w:t>
      </w:r>
      <w:r w:rsidRPr="00E03A62">
        <w:rPr>
          <w:rFonts w:hint="cs"/>
          <w:rtl/>
        </w:rPr>
        <w:t xml:space="preserve">می کند و او موجودی ندارد و باید تهیه کند </w:t>
      </w:r>
      <w:r w:rsidRPr="000612B8">
        <w:rPr>
          <w:rtl/>
        </w:rPr>
        <w:t xml:space="preserve">و گاهی </w:t>
      </w:r>
      <w:r w:rsidR="004A6217">
        <w:rPr>
          <w:rFonts w:hint="cs"/>
          <w:rtl/>
        </w:rPr>
        <w:t>نوع</w:t>
      </w:r>
      <w:r w:rsidRPr="000612B8">
        <w:rPr>
          <w:rtl/>
        </w:rPr>
        <w:t xml:space="preserve"> کالایی که تهیه می‌‌کنند </w:t>
      </w:r>
      <w:r w:rsidRPr="00E03A62">
        <w:rPr>
          <w:rFonts w:hint="cs"/>
          <w:rtl/>
        </w:rPr>
        <w:t xml:space="preserve">مناسب </w:t>
      </w:r>
      <w:r w:rsidRPr="000612B8">
        <w:rPr>
          <w:rtl/>
        </w:rPr>
        <w:t xml:space="preserve">عموم مردم </w:t>
      </w:r>
      <w:r w:rsidRPr="00E03A62">
        <w:rPr>
          <w:rFonts w:hint="cs"/>
          <w:rtl/>
        </w:rPr>
        <w:t xml:space="preserve">نیست و تنها برای سفارش دهنده کاربرد دارد </w:t>
      </w:r>
      <w:r w:rsidR="004A6217">
        <w:rPr>
          <w:rFonts w:hint="cs"/>
          <w:rtl/>
        </w:rPr>
        <w:t>و</w:t>
      </w:r>
      <w:r w:rsidRPr="000612B8">
        <w:rPr>
          <w:rtl/>
        </w:rPr>
        <w:t xml:space="preserve"> اگر </w:t>
      </w:r>
      <w:r w:rsidRPr="00E03A62">
        <w:rPr>
          <w:rFonts w:hint="cs"/>
          <w:rtl/>
        </w:rPr>
        <w:t xml:space="preserve">این عقد، </w:t>
      </w:r>
      <w:r w:rsidRPr="000612B8">
        <w:rPr>
          <w:rtl/>
        </w:rPr>
        <w:t xml:space="preserve">واجب الوفاء نباشد </w:t>
      </w:r>
      <w:r w:rsidR="00756AB7">
        <w:rPr>
          <w:rFonts w:hint="cs"/>
          <w:rtl/>
        </w:rPr>
        <w:t>صانع ضرر می‌</w:t>
      </w:r>
      <w:r w:rsidRPr="00E03A62">
        <w:rPr>
          <w:rFonts w:hint="cs"/>
          <w:rtl/>
        </w:rPr>
        <w:t xml:space="preserve">کند </w:t>
      </w:r>
      <w:r w:rsidRPr="000612B8">
        <w:rPr>
          <w:rtl/>
        </w:rPr>
        <w:t>و گاهی هم اگر سازنده وفا نکند، سفارش‌دهنده متضرر می‌‌شود</w:t>
      </w:r>
      <w:r w:rsidRPr="00E03A62">
        <w:rPr>
          <w:rFonts w:hint="cs"/>
          <w:rtl/>
        </w:rPr>
        <w:t xml:space="preserve"> مثلا صانع بخشی از پول را گرفته و مدت ها گذشته اما صانع کالا را تهیه نک</w:t>
      </w:r>
      <w:r w:rsidR="00756AB7">
        <w:rPr>
          <w:rFonts w:hint="cs"/>
          <w:rtl/>
        </w:rPr>
        <w:t>ر</w:t>
      </w:r>
      <w:r w:rsidRPr="00E03A62">
        <w:rPr>
          <w:rFonts w:hint="cs"/>
          <w:rtl/>
        </w:rPr>
        <w:t>ده و به دلیل تورم قیمت ها چند برابر شده است.</w:t>
      </w:r>
    </w:p>
    <w:p w14:paraId="0C9A43F0" w14:textId="77777777" w:rsidR="00BB6B24" w:rsidRPr="000612B8" w:rsidRDefault="00BB6B24" w:rsidP="00BB6B24">
      <w:pPr>
        <w:pStyle w:val="Heading2"/>
        <w:rPr>
          <w:szCs w:val="28"/>
          <w:rtl/>
        </w:rPr>
      </w:pPr>
      <w:bookmarkStart w:id="3" w:name="_Toc179767255"/>
      <w:r>
        <w:rPr>
          <w:rFonts w:hint="cs"/>
          <w:rtl/>
        </w:rPr>
        <w:t>اقوال معاصرین</w:t>
      </w:r>
      <w:bookmarkEnd w:id="3"/>
    </w:p>
    <w:p w14:paraId="152D0F14" w14:textId="68EFC930" w:rsidR="00BB6B24" w:rsidRPr="000612B8" w:rsidRDefault="00BB6B24" w:rsidP="002E047F">
      <w:pPr>
        <w:rPr>
          <w:rtl/>
        </w:rPr>
      </w:pPr>
      <w:r w:rsidRPr="000612B8">
        <w:rPr>
          <w:rtl/>
        </w:rPr>
        <w:t xml:space="preserve">در </w:t>
      </w:r>
      <w:r w:rsidRPr="008B7368">
        <w:rPr>
          <w:rFonts w:hint="cs"/>
          <w:rtl/>
        </w:rPr>
        <w:t xml:space="preserve">بین </w:t>
      </w:r>
      <w:r w:rsidRPr="000612B8">
        <w:rPr>
          <w:rtl/>
        </w:rPr>
        <w:t xml:space="preserve">فقهای </w:t>
      </w:r>
      <w:r w:rsidRPr="008B7368">
        <w:rPr>
          <w:rFonts w:hint="cs"/>
          <w:rtl/>
        </w:rPr>
        <w:t xml:space="preserve">معاصر </w:t>
      </w:r>
      <w:r w:rsidRPr="000612B8">
        <w:rPr>
          <w:rtl/>
        </w:rPr>
        <w:t xml:space="preserve">امامیه </w:t>
      </w:r>
      <w:r w:rsidRPr="008B7368">
        <w:rPr>
          <w:rFonts w:hint="cs"/>
          <w:rtl/>
        </w:rPr>
        <w:t xml:space="preserve">این بحث چندان مطرح نشده است. </w:t>
      </w:r>
      <w:r w:rsidRPr="000612B8">
        <w:rPr>
          <w:rtl/>
        </w:rPr>
        <w:t xml:space="preserve">البته برخی از معاصرین در کتاب الاجارة و کتاب قراءات فقهیة معاصرة، </w:t>
      </w:r>
      <w:r w:rsidR="00756AB7">
        <w:rPr>
          <w:rFonts w:hint="cs"/>
          <w:rtl/>
        </w:rPr>
        <w:t xml:space="preserve">و برخ یدیگر در کتاب </w:t>
      </w:r>
      <w:r w:rsidR="007B435A">
        <w:rPr>
          <w:rFonts w:hint="cs"/>
          <w:rtl/>
        </w:rPr>
        <w:t>«</w:t>
      </w:r>
      <w:r w:rsidR="007B435A" w:rsidRPr="000612B8">
        <w:rPr>
          <w:rtl/>
        </w:rPr>
        <w:t>کلمات سدیدة</w:t>
      </w:r>
      <w:r w:rsidR="007B435A">
        <w:rPr>
          <w:rFonts w:hint="cs"/>
          <w:rtl/>
        </w:rPr>
        <w:t>»</w:t>
      </w:r>
      <w:r w:rsidR="007B435A" w:rsidRPr="000612B8">
        <w:rPr>
          <w:rtl/>
        </w:rPr>
        <w:t xml:space="preserve"> </w:t>
      </w:r>
      <w:r w:rsidRPr="000612B8">
        <w:rPr>
          <w:rtl/>
        </w:rPr>
        <w:t>مقاله‌ای در رابطه با عقد استصناع</w:t>
      </w:r>
      <w:r w:rsidRPr="008B7368">
        <w:rPr>
          <w:rFonts w:hint="cs"/>
          <w:rtl/>
        </w:rPr>
        <w:t xml:space="preserve"> نوشته</w:t>
      </w:r>
      <w:r w:rsidR="00756AB7">
        <w:rPr>
          <w:rFonts w:hint="cs"/>
          <w:rtl/>
        </w:rPr>
        <w:t>‌</w:t>
      </w:r>
      <w:r w:rsidRPr="008B7368">
        <w:rPr>
          <w:rFonts w:hint="cs"/>
          <w:rtl/>
        </w:rPr>
        <w:t>اند.</w:t>
      </w:r>
      <w:r w:rsidRPr="000612B8">
        <w:rPr>
          <w:rtl/>
        </w:rPr>
        <w:t xml:space="preserve"> برخی </w:t>
      </w:r>
      <w:r w:rsidRPr="008B7368">
        <w:rPr>
          <w:rFonts w:hint="cs"/>
          <w:rtl/>
        </w:rPr>
        <w:lastRenderedPageBreak/>
        <w:t xml:space="preserve">نیز </w:t>
      </w:r>
      <w:r w:rsidRPr="000612B8">
        <w:rPr>
          <w:rtl/>
        </w:rPr>
        <w:t>در کتاب استفتائات مختصری نظرشان را در این رابطه اعلام کردند</w:t>
      </w:r>
      <w:r w:rsidRPr="008B7368">
        <w:rPr>
          <w:rFonts w:hint="cs"/>
          <w:rtl/>
        </w:rPr>
        <w:t xml:space="preserve"> که </w:t>
      </w:r>
      <w:r w:rsidRPr="000612B8">
        <w:rPr>
          <w:rtl/>
        </w:rPr>
        <w:t>استصناع</w:t>
      </w:r>
      <w:r w:rsidRPr="008B7368">
        <w:rPr>
          <w:rFonts w:hint="cs"/>
          <w:rtl/>
        </w:rPr>
        <w:t>،</w:t>
      </w:r>
      <w:r w:rsidRPr="000612B8">
        <w:rPr>
          <w:rtl/>
        </w:rPr>
        <w:t xml:space="preserve"> عقد مستقل و متمایز از معاملات معمول </w:t>
      </w:r>
      <w:r w:rsidRPr="008B7368">
        <w:rPr>
          <w:rFonts w:hint="cs"/>
          <w:rtl/>
        </w:rPr>
        <w:t xml:space="preserve">است که </w:t>
      </w:r>
      <w:r w:rsidRPr="000612B8">
        <w:rPr>
          <w:rtl/>
        </w:rPr>
        <w:t>بعضی اشکال نمودند، بعد در ادامه نوشته شده</w:t>
      </w:r>
      <w:r w:rsidR="002E047F">
        <w:rPr>
          <w:rFonts w:hint="cs"/>
          <w:rtl/>
        </w:rPr>
        <w:t>:</w:t>
      </w:r>
      <w:r w:rsidRPr="000612B8">
        <w:rPr>
          <w:rtl/>
        </w:rPr>
        <w:t xml:space="preserve"> </w:t>
      </w:r>
      <w:r w:rsidR="002E047F">
        <w:rPr>
          <w:rFonts w:hint="cs"/>
          <w:rtl/>
        </w:rPr>
        <w:t>«</w:t>
      </w:r>
      <w:r w:rsidRPr="000612B8">
        <w:rPr>
          <w:rtl/>
        </w:rPr>
        <w:t>عقود و ایقاعات از مؤس</w:t>
      </w:r>
      <w:r w:rsidR="007B435A">
        <w:rPr>
          <w:rFonts w:hint="cs"/>
          <w:rtl/>
        </w:rPr>
        <w:t>َّ</w:t>
      </w:r>
      <w:r w:rsidRPr="000612B8">
        <w:rPr>
          <w:rtl/>
        </w:rPr>
        <w:t xml:space="preserve">سات شرع مبین نیست بلکه از اعتبارات عقلایی است که بر حسب نیازهای اجتماعی نزد عقلاء دائر و معتبر شده است و شرع مبین با یک جملۀ </w:t>
      </w:r>
      <w:r>
        <w:rPr>
          <w:rFonts w:ascii="Times New Roman" w:hAnsi="Times New Roman" w:cs="Times New Roman" w:hint="cs"/>
          <w:rtl/>
        </w:rPr>
        <w:t>﴿</w:t>
      </w:r>
      <w:r w:rsidRPr="000612B8">
        <w:rPr>
          <w:color w:val="008000"/>
          <w:rtl/>
        </w:rPr>
        <w:t>اوفوا بالعقود</w:t>
      </w:r>
      <w:r w:rsidRPr="009F7F92">
        <w:rPr>
          <w:rFonts w:ascii="Times New Roman" w:hAnsi="Times New Roman" w:cs="Times New Roman" w:hint="cs"/>
          <w:color w:val="008000"/>
          <w:rtl/>
        </w:rPr>
        <w:t>﴾</w:t>
      </w:r>
      <w:r w:rsidRPr="000612B8">
        <w:rPr>
          <w:rtl/>
        </w:rPr>
        <w:t xml:space="preserve"> همۀ آن‌ها را امضا کرده است بلکه امضا هم لازم نیست، ‌همان عدم ردع و منع شارع کافی است، استصناع نیز یکی از نیاز‌های انسان‌ها است</w:t>
      </w:r>
      <w:r w:rsidR="002E047F">
        <w:rPr>
          <w:rFonts w:hint="cs"/>
          <w:rtl/>
        </w:rPr>
        <w:t>»</w:t>
      </w:r>
      <w:r w:rsidR="002E047F" w:rsidRPr="008B7368">
        <w:rPr>
          <w:rStyle w:val="FootnoteReference"/>
          <w:rtl/>
        </w:rPr>
        <w:footnoteReference w:id="7"/>
      </w:r>
      <w:r w:rsidRPr="000612B8">
        <w:rPr>
          <w:rtl/>
        </w:rPr>
        <w:t xml:space="preserve">. بعد </w:t>
      </w:r>
      <w:r w:rsidR="007B435A">
        <w:rPr>
          <w:rFonts w:hint="cs"/>
          <w:rtl/>
        </w:rPr>
        <w:t>می‌</w:t>
      </w:r>
      <w:r>
        <w:rPr>
          <w:rFonts w:hint="cs"/>
          <w:rtl/>
        </w:rPr>
        <w:t xml:space="preserve">گویند که </w:t>
      </w:r>
      <w:r w:rsidRPr="000612B8">
        <w:rPr>
          <w:rtl/>
        </w:rPr>
        <w:t xml:space="preserve">به‌عنوان عقد مستقل </w:t>
      </w:r>
      <w:r w:rsidR="007B435A">
        <w:rPr>
          <w:rFonts w:hint="cs"/>
          <w:rtl/>
        </w:rPr>
        <w:t>می‌</w:t>
      </w:r>
      <w:r>
        <w:rPr>
          <w:rFonts w:hint="cs"/>
          <w:rtl/>
        </w:rPr>
        <w:t xml:space="preserve">توان </w:t>
      </w:r>
      <w:r w:rsidRPr="000612B8">
        <w:rPr>
          <w:rtl/>
        </w:rPr>
        <w:t xml:space="preserve">آن را تصحیح کرد. و لذا این بحث‌، بحث مهمی است، </w:t>
      </w:r>
      <w:r>
        <w:rPr>
          <w:rFonts w:hint="cs"/>
          <w:rtl/>
        </w:rPr>
        <w:t xml:space="preserve">اما </w:t>
      </w:r>
      <w:r w:rsidRPr="000612B8">
        <w:rPr>
          <w:rtl/>
        </w:rPr>
        <w:t xml:space="preserve">‌خیلی بحث نشده، </w:t>
      </w:r>
      <w:r>
        <w:rPr>
          <w:rFonts w:hint="cs"/>
          <w:rtl/>
        </w:rPr>
        <w:t xml:space="preserve">و </w:t>
      </w:r>
      <w:r w:rsidRPr="000612B8">
        <w:rPr>
          <w:rtl/>
        </w:rPr>
        <w:t xml:space="preserve">مناسب است که </w:t>
      </w:r>
      <w:r>
        <w:rPr>
          <w:rFonts w:hint="cs"/>
          <w:rtl/>
        </w:rPr>
        <w:t xml:space="preserve">این بحث دنبال شده و و </w:t>
      </w:r>
      <w:r w:rsidRPr="000612B8">
        <w:rPr>
          <w:rtl/>
        </w:rPr>
        <w:t xml:space="preserve">در </w:t>
      </w:r>
      <w:r>
        <w:rPr>
          <w:rFonts w:hint="cs"/>
          <w:rtl/>
        </w:rPr>
        <w:t xml:space="preserve">ضمن </w:t>
      </w:r>
      <w:r w:rsidR="00AA137F">
        <w:rPr>
          <w:rFonts w:hint="cs"/>
          <w:rtl/>
        </w:rPr>
        <w:t xml:space="preserve">بحث </w:t>
      </w:r>
      <w:r w:rsidRPr="000612B8">
        <w:rPr>
          <w:rtl/>
        </w:rPr>
        <w:t>هم روشن می‌‌شود که قوام ماهیت عقد به چیست.</w:t>
      </w:r>
    </w:p>
    <w:p w14:paraId="7CA83147" w14:textId="77777777" w:rsidR="00BB6B24" w:rsidRPr="000612B8" w:rsidRDefault="00BB6B24" w:rsidP="00BB6B24">
      <w:pPr>
        <w:pStyle w:val="Heading2"/>
        <w:rPr>
          <w:rtl/>
        </w:rPr>
      </w:pPr>
      <w:bookmarkStart w:id="4" w:name="_Toc179767256"/>
      <w:r>
        <w:rPr>
          <w:rFonts w:hint="cs"/>
          <w:rtl/>
        </w:rPr>
        <w:t>پنج احتمال</w:t>
      </w:r>
      <w:r w:rsidRPr="008B7368">
        <w:rPr>
          <w:rFonts w:hint="cs"/>
          <w:rtl/>
        </w:rPr>
        <w:t xml:space="preserve"> در عقد استصناع</w:t>
      </w:r>
      <w:bookmarkEnd w:id="4"/>
    </w:p>
    <w:p w14:paraId="13F04020" w14:textId="77777777" w:rsidR="00D40900" w:rsidRDefault="00D40900" w:rsidP="00D40900">
      <w:pPr>
        <w:rPr>
          <w:rtl/>
        </w:rPr>
      </w:pPr>
      <w:r>
        <w:rPr>
          <w:rFonts w:hint="cs"/>
          <w:rtl/>
        </w:rPr>
        <w:t>احتمال اول:</w:t>
      </w:r>
    </w:p>
    <w:p w14:paraId="5B7767C7" w14:textId="2DEA209F" w:rsidR="00BB6B24" w:rsidRPr="000612B8" w:rsidRDefault="00BB6B24" w:rsidP="00D40900">
      <w:pPr>
        <w:rPr>
          <w:rtl/>
        </w:rPr>
      </w:pPr>
      <w:r w:rsidRPr="008B7368">
        <w:rPr>
          <w:rFonts w:hint="cs"/>
          <w:rtl/>
        </w:rPr>
        <w:t xml:space="preserve"> عقد استصناع</w:t>
      </w:r>
      <w:r w:rsidR="00D40900">
        <w:rPr>
          <w:rFonts w:hint="cs"/>
          <w:rtl/>
        </w:rPr>
        <w:t>،</w:t>
      </w:r>
      <w:r w:rsidRPr="008B7368">
        <w:rPr>
          <w:rFonts w:hint="cs"/>
          <w:rtl/>
        </w:rPr>
        <w:t xml:space="preserve"> </w:t>
      </w:r>
      <w:r w:rsidRPr="000612B8">
        <w:rPr>
          <w:rtl/>
        </w:rPr>
        <w:t xml:space="preserve">جعاله است </w:t>
      </w:r>
      <w:r w:rsidRPr="008B7368">
        <w:rPr>
          <w:rFonts w:hint="cs"/>
          <w:rtl/>
        </w:rPr>
        <w:t xml:space="preserve">که در این صورت </w:t>
      </w:r>
      <w:r w:rsidRPr="000612B8">
        <w:rPr>
          <w:rtl/>
        </w:rPr>
        <w:t>بر سفارش‌دهنده اعطای ج</w:t>
      </w:r>
      <w:r w:rsidR="002E047F">
        <w:rPr>
          <w:rFonts w:hint="cs"/>
          <w:rtl/>
        </w:rPr>
        <w:t>ُ</w:t>
      </w:r>
      <w:r w:rsidRPr="000612B8">
        <w:rPr>
          <w:rtl/>
        </w:rPr>
        <w:t xml:space="preserve">عل بعد از عمل عامل </w:t>
      </w:r>
      <w:r w:rsidRPr="008B7368">
        <w:rPr>
          <w:rFonts w:hint="cs"/>
          <w:rtl/>
        </w:rPr>
        <w:t xml:space="preserve">واجب است </w:t>
      </w:r>
      <w:r w:rsidRPr="000612B8">
        <w:rPr>
          <w:rtl/>
        </w:rPr>
        <w:t xml:space="preserve">و این با فرمایش شیخ طوسی </w:t>
      </w:r>
      <w:r w:rsidRPr="008B7368">
        <w:rPr>
          <w:rFonts w:hint="cs"/>
          <w:rtl/>
        </w:rPr>
        <w:t>که فرمود</w:t>
      </w:r>
      <w:r w:rsidR="002E047F">
        <w:rPr>
          <w:rFonts w:hint="cs"/>
          <w:rtl/>
        </w:rPr>
        <w:t>ه</w:t>
      </w:r>
      <w:r w:rsidRPr="008B7368">
        <w:rPr>
          <w:rFonts w:hint="cs"/>
          <w:rtl/>
        </w:rPr>
        <w:t>: «</w:t>
      </w:r>
      <w:r w:rsidRPr="000612B8">
        <w:rPr>
          <w:rtl/>
        </w:rPr>
        <w:t>و علی المستصنع ان یرده أو یقبله</w:t>
      </w:r>
      <w:r w:rsidRPr="008B7368">
        <w:rPr>
          <w:rFonts w:hint="cs"/>
          <w:rtl/>
        </w:rPr>
        <w:t>» سازگار نیست</w:t>
      </w:r>
      <w:r w:rsidR="00D40900">
        <w:rPr>
          <w:rtl/>
        </w:rPr>
        <w:t>.</w:t>
      </w:r>
      <w:r>
        <w:rPr>
          <w:rFonts w:hint="cs"/>
          <w:rtl/>
        </w:rPr>
        <w:t xml:space="preserve"> طبق این قول بر عامل که در اینجا صانع است وفا</w:t>
      </w:r>
      <w:r w:rsidR="00D40900">
        <w:rPr>
          <w:rFonts w:hint="cs"/>
          <w:rtl/>
        </w:rPr>
        <w:t>ء</w:t>
      </w:r>
      <w:r>
        <w:rPr>
          <w:rFonts w:hint="cs"/>
          <w:rtl/>
        </w:rPr>
        <w:t xml:space="preserve"> واجب نیست.</w:t>
      </w:r>
    </w:p>
    <w:p w14:paraId="158FB2DC" w14:textId="77777777" w:rsidR="00D40900" w:rsidRDefault="00D40900" w:rsidP="00BB6B24">
      <w:pPr>
        <w:rPr>
          <w:rtl/>
        </w:rPr>
      </w:pPr>
      <w:r>
        <w:rPr>
          <w:rFonts w:hint="cs"/>
          <w:rtl/>
        </w:rPr>
        <w:t>احتمال دوم:</w:t>
      </w:r>
    </w:p>
    <w:p w14:paraId="0ED52838" w14:textId="2206126C" w:rsidR="00BB6B24" w:rsidRPr="000612B8" w:rsidRDefault="00BB6B24" w:rsidP="00700704">
      <w:pPr>
        <w:rPr>
          <w:highlight w:val="yellow"/>
          <w:rtl/>
        </w:rPr>
      </w:pPr>
      <w:r w:rsidRPr="008B7368">
        <w:rPr>
          <w:rFonts w:hint="cs"/>
          <w:rtl/>
        </w:rPr>
        <w:t xml:space="preserve"> </w:t>
      </w:r>
      <w:r w:rsidR="00D40900">
        <w:rPr>
          <w:rFonts w:hint="cs"/>
          <w:rtl/>
        </w:rPr>
        <w:t xml:space="preserve">استصناع، </w:t>
      </w:r>
      <w:r w:rsidRPr="008B7368">
        <w:rPr>
          <w:rFonts w:hint="cs"/>
          <w:rtl/>
        </w:rPr>
        <w:t>عقد مستقل</w:t>
      </w:r>
      <w:r>
        <w:rPr>
          <w:rFonts w:hint="cs"/>
          <w:rtl/>
        </w:rPr>
        <w:t>ی</w:t>
      </w:r>
      <w:r w:rsidRPr="008B7368">
        <w:rPr>
          <w:rFonts w:hint="cs"/>
          <w:rtl/>
        </w:rPr>
        <w:t xml:space="preserve"> است</w:t>
      </w:r>
      <w:r w:rsidR="00D40900">
        <w:rPr>
          <w:rFonts w:hint="cs"/>
          <w:rtl/>
        </w:rPr>
        <w:t>.</w:t>
      </w:r>
      <w:r w:rsidRPr="008B7368">
        <w:rPr>
          <w:rFonts w:hint="cs"/>
          <w:rtl/>
        </w:rPr>
        <w:t xml:space="preserve"> </w:t>
      </w:r>
      <w:r w:rsidR="00D40900">
        <w:rPr>
          <w:rFonts w:hint="cs"/>
          <w:rtl/>
        </w:rPr>
        <w:t>در این صورت</w:t>
      </w:r>
      <w:r w:rsidRPr="000612B8">
        <w:rPr>
          <w:rtl/>
        </w:rPr>
        <w:t xml:space="preserve"> بر صانع </w:t>
      </w:r>
      <w:r>
        <w:rPr>
          <w:rFonts w:hint="cs"/>
          <w:rtl/>
        </w:rPr>
        <w:t>و سفارش دهنده</w:t>
      </w:r>
      <w:r w:rsidRPr="000612B8">
        <w:rPr>
          <w:rtl/>
        </w:rPr>
        <w:t xml:space="preserve"> وفا</w:t>
      </w:r>
      <w:r w:rsidRPr="008B7368">
        <w:rPr>
          <w:rtl/>
        </w:rPr>
        <w:t xml:space="preserve"> </w:t>
      </w:r>
      <w:r>
        <w:rPr>
          <w:rtl/>
        </w:rPr>
        <w:t>واجب می‌‌شود</w:t>
      </w:r>
      <w:r>
        <w:rPr>
          <w:rFonts w:hint="cs"/>
          <w:rtl/>
        </w:rPr>
        <w:t xml:space="preserve">، </w:t>
      </w:r>
      <w:r w:rsidRPr="000612B8">
        <w:rPr>
          <w:rtl/>
        </w:rPr>
        <w:t>‌در واقع تعهد طرفینی است</w:t>
      </w:r>
      <w:r>
        <w:rPr>
          <w:rFonts w:hint="cs"/>
          <w:rtl/>
        </w:rPr>
        <w:t>.</w:t>
      </w:r>
      <w:r w:rsidRPr="000612B8">
        <w:rPr>
          <w:rtl/>
        </w:rPr>
        <w:t xml:space="preserve"> صانع متعهد به تهیۀ کالا و عرضۀ آن به </w:t>
      </w:r>
      <w:r>
        <w:rPr>
          <w:rFonts w:hint="cs"/>
          <w:rtl/>
        </w:rPr>
        <w:t xml:space="preserve">سفارش دهنده و </w:t>
      </w:r>
      <w:r w:rsidRPr="000612B8">
        <w:rPr>
          <w:rtl/>
        </w:rPr>
        <w:t xml:space="preserve">سفارش‌دهنده </w:t>
      </w:r>
      <w:r>
        <w:rPr>
          <w:rFonts w:hint="cs"/>
          <w:rtl/>
        </w:rPr>
        <w:t xml:space="preserve">هم </w:t>
      </w:r>
      <w:r w:rsidRPr="000612B8">
        <w:rPr>
          <w:rtl/>
        </w:rPr>
        <w:t xml:space="preserve">ملتزم به خریدن کالا بعد از عرضۀ آن </w:t>
      </w:r>
      <w:r w:rsidR="00700704">
        <w:rPr>
          <w:rFonts w:hint="cs"/>
          <w:rtl/>
        </w:rPr>
        <w:t xml:space="preserve">توسط </w:t>
      </w:r>
      <w:r w:rsidRPr="000612B8">
        <w:rPr>
          <w:rtl/>
        </w:rPr>
        <w:t>سازنده</w:t>
      </w:r>
      <w:r>
        <w:rPr>
          <w:rFonts w:hint="cs"/>
          <w:rtl/>
        </w:rPr>
        <w:t xml:space="preserve"> است</w:t>
      </w:r>
      <w:r w:rsidRPr="000612B8">
        <w:rPr>
          <w:rtl/>
        </w:rPr>
        <w:t xml:space="preserve">. </w:t>
      </w:r>
      <w:r>
        <w:rPr>
          <w:rFonts w:hint="cs"/>
          <w:rtl/>
        </w:rPr>
        <w:t xml:space="preserve">البته در این فرض باید بحث شود که پول تحت چه عنوانی پرداخت می شود زیرا در اینجا دیگر بیع و شرائی صورت نگرفته است. همچنین باید </w:t>
      </w:r>
      <w:r w:rsidRPr="005610F1">
        <w:rPr>
          <w:rFonts w:hint="cs"/>
          <w:rtl/>
        </w:rPr>
        <w:t xml:space="preserve">بررسی شود که این </w:t>
      </w:r>
      <w:r w:rsidRPr="000612B8">
        <w:rPr>
          <w:rtl/>
        </w:rPr>
        <w:t xml:space="preserve">التزام طرفینی </w:t>
      </w:r>
      <w:r w:rsidRPr="005610F1">
        <w:rPr>
          <w:rFonts w:hint="cs"/>
          <w:rtl/>
        </w:rPr>
        <w:t xml:space="preserve">چه تفاوتی </w:t>
      </w:r>
      <w:r w:rsidRPr="000612B8">
        <w:rPr>
          <w:rtl/>
        </w:rPr>
        <w:t xml:space="preserve">با </w:t>
      </w:r>
      <w:r w:rsidRPr="005610F1">
        <w:rPr>
          <w:rFonts w:hint="cs"/>
          <w:rtl/>
        </w:rPr>
        <w:t xml:space="preserve">سایر </w:t>
      </w:r>
      <w:r w:rsidRPr="005610F1">
        <w:rPr>
          <w:rtl/>
        </w:rPr>
        <w:t>التزام‌ها</w:t>
      </w:r>
      <w:r w:rsidRPr="005610F1">
        <w:rPr>
          <w:rFonts w:hint="cs"/>
          <w:rtl/>
        </w:rPr>
        <w:t xml:space="preserve"> دارد.</w:t>
      </w:r>
    </w:p>
    <w:p w14:paraId="2274A78A" w14:textId="6FFB5E76" w:rsidR="00BB6B24" w:rsidRPr="000612B8" w:rsidRDefault="00BB6B24" w:rsidP="00756D6A">
      <w:pPr>
        <w:rPr>
          <w:rtl/>
        </w:rPr>
      </w:pPr>
      <w:r w:rsidRPr="00A77C4D">
        <w:rPr>
          <w:rFonts w:hint="cs"/>
          <w:rtl/>
        </w:rPr>
        <w:t>مثلا اگر دو نفر ملتزم شوند که هر هفته یکی از آن</w:t>
      </w:r>
      <w:r w:rsidR="00700704">
        <w:rPr>
          <w:rFonts w:hint="cs"/>
          <w:rtl/>
        </w:rPr>
        <w:t>‌</w:t>
      </w:r>
      <w:r w:rsidRPr="00A77C4D">
        <w:rPr>
          <w:rFonts w:hint="cs"/>
          <w:rtl/>
        </w:rPr>
        <w:t xml:space="preserve">ها دیگری را به مهمانی دعوت کند در اینجا </w:t>
      </w:r>
      <w:r>
        <w:rPr>
          <w:rFonts w:hint="cs"/>
          <w:rtl/>
        </w:rPr>
        <w:t>مشهور</w:t>
      </w:r>
      <w:r w:rsidR="00700704">
        <w:rPr>
          <w:rFonts w:hint="cs"/>
          <w:rtl/>
        </w:rPr>
        <w:t xml:space="preserve"> وفا را واجب نمی‌</w:t>
      </w:r>
      <w:r w:rsidRPr="00A77C4D">
        <w:rPr>
          <w:rFonts w:hint="cs"/>
          <w:rtl/>
        </w:rPr>
        <w:t>دان</w:t>
      </w:r>
      <w:r>
        <w:rPr>
          <w:rFonts w:hint="cs"/>
          <w:rtl/>
        </w:rPr>
        <w:t>ن</w:t>
      </w:r>
      <w:r w:rsidRPr="00A77C4D">
        <w:rPr>
          <w:rFonts w:hint="cs"/>
          <w:rtl/>
        </w:rPr>
        <w:t xml:space="preserve">د </w:t>
      </w:r>
      <w:r w:rsidRPr="000612B8">
        <w:rPr>
          <w:rtl/>
        </w:rPr>
        <w:t>مگ</w:t>
      </w:r>
      <w:r w:rsidRPr="00A77C4D">
        <w:rPr>
          <w:rtl/>
        </w:rPr>
        <w:t>ر از باب وفای به وعده که بعضی‌</w:t>
      </w:r>
      <w:r w:rsidRPr="000612B8">
        <w:rPr>
          <w:rtl/>
        </w:rPr>
        <w:t xml:space="preserve"> احتیاط واجب می‌‌کنند</w:t>
      </w:r>
      <w:r w:rsidRPr="00A77C4D">
        <w:rPr>
          <w:rFonts w:hint="cs"/>
          <w:rtl/>
        </w:rPr>
        <w:t>. وفای به وعده نیز صرفا حق الله است و برای هیچ کدام از طرفین حقی ایجاد نمی کند و کسی حق شکایت بابت عدم عمل به وعده ندارد.</w:t>
      </w:r>
      <w:r>
        <w:rPr>
          <w:rFonts w:hint="cs"/>
          <w:rtl/>
        </w:rPr>
        <w:t xml:space="preserve"> </w:t>
      </w:r>
      <w:r w:rsidRPr="000612B8">
        <w:rPr>
          <w:rtl/>
        </w:rPr>
        <w:t xml:space="preserve">ولی ادعا می‌‌شود </w:t>
      </w:r>
      <w:r>
        <w:rPr>
          <w:rFonts w:hint="cs"/>
          <w:rtl/>
        </w:rPr>
        <w:t xml:space="preserve">که </w:t>
      </w:r>
      <w:r w:rsidRPr="000612B8">
        <w:rPr>
          <w:rtl/>
        </w:rPr>
        <w:t xml:space="preserve">مانحن‌فیه با این تواعد‌ها و التزام‌ها در مثل سور دادن </w:t>
      </w:r>
      <w:r>
        <w:rPr>
          <w:rFonts w:hint="cs"/>
          <w:rtl/>
        </w:rPr>
        <w:t xml:space="preserve">متفاوت است و در اینجا </w:t>
      </w:r>
      <w:r w:rsidRPr="000612B8">
        <w:rPr>
          <w:rtl/>
        </w:rPr>
        <w:t>حق‌‌آور است</w:t>
      </w:r>
      <w:r>
        <w:rPr>
          <w:rFonts w:hint="cs"/>
          <w:rtl/>
        </w:rPr>
        <w:t xml:space="preserve"> یعنی صانع </w:t>
      </w:r>
      <w:r>
        <w:rPr>
          <w:rFonts w:hint="cs"/>
          <w:rtl/>
        </w:rPr>
        <w:lastRenderedPageBreak/>
        <w:t xml:space="preserve">یا سفارش دهنده می تواند برود از طرف دیگر شکایت کند. باید بررسی شود که تفاوت التزامی که در </w:t>
      </w:r>
      <w:r w:rsidR="00756D6A">
        <w:rPr>
          <w:rFonts w:hint="cs"/>
          <w:rtl/>
        </w:rPr>
        <w:t>این فرض مطرح است با سایر التزام‌</w:t>
      </w:r>
      <w:r>
        <w:rPr>
          <w:rFonts w:hint="cs"/>
          <w:rtl/>
        </w:rPr>
        <w:t>ها چیست؟</w:t>
      </w:r>
    </w:p>
    <w:p w14:paraId="284E2E87" w14:textId="77777777" w:rsidR="00756D6A" w:rsidRDefault="00756D6A" w:rsidP="00BB6B24">
      <w:pPr>
        <w:rPr>
          <w:rtl/>
        </w:rPr>
      </w:pPr>
      <w:r>
        <w:rPr>
          <w:rFonts w:hint="cs"/>
          <w:rtl/>
        </w:rPr>
        <w:t>احتمال</w:t>
      </w:r>
      <w:r>
        <w:rPr>
          <w:rtl/>
        </w:rPr>
        <w:t xml:space="preserve"> سوم</w:t>
      </w:r>
      <w:r>
        <w:rPr>
          <w:rFonts w:hint="cs"/>
          <w:rtl/>
        </w:rPr>
        <w:t>:</w:t>
      </w:r>
    </w:p>
    <w:p w14:paraId="704C1FA3" w14:textId="5D324123" w:rsidR="00BB6B24" w:rsidRPr="000612B8" w:rsidRDefault="00756D6A" w:rsidP="00756D6A">
      <w:pPr>
        <w:rPr>
          <w:rtl/>
        </w:rPr>
      </w:pPr>
      <w:r>
        <w:rPr>
          <w:rFonts w:hint="cs"/>
          <w:rtl/>
        </w:rPr>
        <w:t>استصناع همان</w:t>
      </w:r>
      <w:r>
        <w:rPr>
          <w:rtl/>
        </w:rPr>
        <w:t xml:space="preserve"> بیع سلم است</w:t>
      </w:r>
      <w:r>
        <w:rPr>
          <w:rFonts w:hint="cs"/>
          <w:rtl/>
        </w:rPr>
        <w:t>.</w:t>
      </w:r>
      <w:r w:rsidR="00BB6B24" w:rsidRPr="000612B8">
        <w:rPr>
          <w:rtl/>
        </w:rPr>
        <w:t xml:space="preserve"> ظاهرا ‌ابوحنیفه قائل </w:t>
      </w:r>
      <w:r>
        <w:rPr>
          <w:rFonts w:hint="cs"/>
          <w:rtl/>
        </w:rPr>
        <w:t xml:space="preserve">به آن </w:t>
      </w:r>
      <w:r w:rsidR="00BB6B24" w:rsidRPr="000612B8">
        <w:rPr>
          <w:rtl/>
        </w:rPr>
        <w:t>بوده است.</w:t>
      </w:r>
    </w:p>
    <w:p w14:paraId="446BD463" w14:textId="77777777" w:rsidR="00756D6A" w:rsidRDefault="00756D6A" w:rsidP="00BB6B24">
      <w:pPr>
        <w:rPr>
          <w:rtl/>
        </w:rPr>
      </w:pPr>
      <w:r>
        <w:rPr>
          <w:rFonts w:hint="cs"/>
          <w:rtl/>
        </w:rPr>
        <w:t>احتمال</w:t>
      </w:r>
      <w:r>
        <w:rPr>
          <w:rtl/>
        </w:rPr>
        <w:t xml:space="preserve"> چهارم</w:t>
      </w:r>
      <w:r>
        <w:rPr>
          <w:rFonts w:hint="cs"/>
          <w:rtl/>
        </w:rPr>
        <w:t>:</w:t>
      </w:r>
    </w:p>
    <w:p w14:paraId="3366AD7F" w14:textId="463925FF" w:rsidR="00BB6B24" w:rsidRPr="000612B8" w:rsidRDefault="00756D6A" w:rsidP="00756D6A">
      <w:pPr>
        <w:rPr>
          <w:rtl/>
        </w:rPr>
      </w:pPr>
      <w:r>
        <w:rPr>
          <w:rFonts w:hint="cs"/>
          <w:rtl/>
        </w:rPr>
        <w:t>استصناع،</w:t>
      </w:r>
      <w:r w:rsidR="00BB6B24" w:rsidRPr="000612B8">
        <w:rPr>
          <w:rtl/>
        </w:rPr>
        <w:t xml:space="preserve"> اجاره است یعنی صانع را بر ساخت این کالا اجیر </w:t>
      </w:r>
      <w:r>
        <w:rPr>
          <w:rFonts w:hint="cs"/>
          <w:rtl/>
        </w:rPr>
        <w:t>کرده و</w:t>
      </w:r>
      <w:r w:rsidR="00BB6B24" w:rsidRPr="000612B8">
        <w:rPr>
          <w:rtl/>
        </w:rPr>
        <w:t xml:space="preserve"> اجرتش را هم مشخص می‌‌کند.</w:t>
      </w:r>
    </w:p>
    <w:p w14:paraId="7FB52E42" w14:textId="77777777" w:rsidR="00756D6A" w:rsidRDefault="00756D6A" w:rsidP="00BB6B24">
      <w:pPr>
        <w:rPr>
          <w:rtl/>
        </w:rPr>
      </w:pPr>
      <w:r>
        <w:rPr>
          <w:rFonts w:hint="cs"/>
          <w:rtl/>
        </w:rPr>
        <w:t>احتمال</w:t>
      </w:r>
      <w:r>
        <w:rPr>
          <w:rtl/>
        </w:rPr>
        <w:t xml:space="preserve"> پنجم</w:t>
      </w:r>
      <w:r>
        <w:rPr>
          <w:rFonts w:hint="cs"/>
          <w:rtl/>
        </w:rPr>
        <w:t>:</w:t>
      </w:r>
    </w:p>
    <w:p w14:paraId="051AAF97" w14:textId="6DA6A22A" w:rsidR="00BB6B24" w:rsidRPr="000612B8" w:rsidRDefault="00756D6A" w:rsidP="00F96C99">
      <w:pPr>
        <w:rPr>
          <w:rtl/>
        </w:rPr>
      </w:pPr>
      <w:r>
        <w:rPr>
          <w:rFonts w:hint="cs"/>
          <w:rtl/>
        </w:rPr>
        <w:t>استصناع،</w:t>
      </w:r>
      <w:r w:rsidR="00BB6B24" w:rsidRPr="000612B8">
        <w:rPr>
          <w:rtl/>
        </w:rPr>
        <w:t xml:space="preserve"> عقد مرکب از </w:t>
      </w:r>
      <w:r w:rsidR="00F96C99">
        <w:rPr>
          <w:rFonts w:hint="cs"/>
          <w:rtl/>
        </w:rPr>
        <w:t>بیع</w:t>
      </w:r>
      <w:r w:rsidR="00BB6B24" w:rsidRPr="000612B8">
        <w:rPr>
          <w:rtl/>
        </w:rPr>
        <w:t xml:space="preserve"> و اجاره است.</w:t>
      </w:r>
    </w:p>
    <w:p w14:paraId="6BCEEE26" w14:textId="0BB53D16" w:rsidR="00BB6B24" w:rsidRPr="00A77C4D" w:rsidRDefault="00BB6B24" w:rsidP="003E6EA2">
      <w:pPr>
        <w:rPr>
          <w:rtl/>
        </w:rPr>
      </w:pPr>
      <w:r w:rsidRPr="002B33AC">
        <w:rPr>
          <w:rtl/>
        </w:rPr>
        <w:t>بعضی</w:t>
      </w:r>
      <w:r w:rsidRPr="000612B8">
        <w:rPr>
          <w:rtl/>
        </w:rPr>
        <w:t xml:space="preserve"> از قرارداد‌ها، قراردادهای بسیط هستند مثلا تنها بیع یا اجاره هستند. بعضی قراردادها مرکب از چند قرارداد هستند مثلا ‌بعضی می‌‌گویند بلیط هواپیما که تهیه می‌‌کنید این عقد مرکب است یعنی هم کالاهایی را که شما در هواپیما دریافت می‌‌کنید مانند آب و بیسکویت می‌‌خرید، ‌هم آن صندلی را اجاره می‌‌کنید، ‌هم آن مهمان‌دارها و آن خلبان را اجیر می‌‌کنید که شما را به این سفر ببرند، ‌در واقع مرکب از </w:t>
      </w:r>
      <w:r w:rsidR="003E6EA2">
        <w:rPr>
          <w:rFonts w:hint="cs"/>
          <w:rtl/>
        </w:rPr>
        <w:t xml:space="preserve">(چند) </w:t>
      </w:r>
      <w:r w:rsidRPr="000612B8">
        <w:rPr>
          <w:rtl/>
        </w:rPr>
        <w:t xml:space="preserve">بیع و اجاره است. عقد استصناع ممکن است مرکب از </w:t>
      </w:r>
      <w:r w:rsidR="003E6EA2">
        <w:rPr>
          <w:rFonts w:hint="cs"/>
          <w:rtl/>
        </w:rPr>
        <w:t>بیع</w:t>
      </w:r>
      <w:r w:rsidRPr="000612B8">
        <w:rPr>
          <w:rtl/>
        </w:rPr>
        <w:t xml:space="preserve"> و اجاره باشد. مثلا این مواد را به او می فروشد و بعد از طرف او اجیر می شود که روی این موادی که ملک اوست کار کند و به صورت یخچال در بیاورد.</w:t>
      </w:r>
    </w:p>
    <w:p w14:paraId="7C930DC7" w14:textId="42F51E94" w:rsidR="00BB6B24" w:rsidRPr="000612B8" w:rsidRDefault="00BB6B24" w:rsidP="003E6EA2">
      <w:pPr>
        <w:rPr>
          <w:rtl/>
        </w:rPr>
      </w:pPr>
      <w:r w:rsidRPr="000612B8">
        <w:rPr>
          <w:rtl/>
        </w:rPr>
        <w:t>پس در مسأله پنج قول است. ببینیم کدامیک از این اقوال درست است، هرکدام از این اقوال درست باشد باید به نتایجش ملتزم بشویم.</w:t>
      </w:r>
    </w:p>
    <w:p w14:paraId="308493BD" w14:textId="32B7B20B" w:rsidR="00BB6B24" w:rsidRPr="000612B8" w:rsidRDefault="00BB6B24" w:rsidP="00B3019D">
      <w:pPr>
        <w:rPr>
          <w:rtl/>
        </w:rPr>
      </w:pPr>
      <w:r w:rsidRPr="000612B8">
        <w:rPr>
          <w:rtl/>
        </w:rPr>
        <w:t>مثلا اگر جعاله باشد، باید ملتزم شد که صانع هیچ مسئولیتی ندارد، آن‌وقت باید بررسی شود که این پولی که الان می‌‌گیرد بابت چه چیزی است زیرا هنوز عملی انجام نداده است. اگر قرض باشد، قرض مشروط به این‌</w:t>
      </w:r>
      <w:r w:rsidR="00B3019D" w:rsidRPr="00B3019D">
        <w:rPr>
          <w:rtl/>
        </w:rPr>
        <w:t xml:space="preserve"> </w:t>
      </w:r>
      <w:r w:rsidR="00B3019D" w:rsidRPr="000612B8">
        <w:rPr>
          <w:rtl/>
        </w:rPr>
        <w:t xml:space="preserve">است </w:t>
      </w:r>
      <w:r w:rsidRPr="000612B8">
        <w:rPr>
          <w:rtl/>
        </w:rPr>
        <w:t>که عمل به آن جعاله کند و این قرض ربوی است. اگر گفته شود هدیه است صحیح نیست زیرا خلاف واقعیت بین مردم است که گفته شود این پول را مجانی به او داده و او هم ملتزم است که وقتی که آن کالا‌ها را تهیه کرد این پول را  از آن کالا کم کند.</w:t>
      </w:r>
    </w:p>
    <w:p w14:paraId="69248AA8" w14:textId="100E8F4A" w:rsidR="00BB6B24" w:rsidRPr="000612B8" w:rsidRDefault="00BB6B24" w:rsidP="00B3019D">
      <w:pPr>
        <w:rPr>
          <w:rtl/>
        </w:rPr>
      </w:pPr>
      <w:r w:rsidRPr="000612B8">
        <w:rPr>
          <w:rtl/>
        </w:rPr>
        <w:t>یا مثلا اگر بیع سلم باشد، حکم شرعی بیع سلم این است که تمام ثمن در مجلس قبض بشود و در همان مجلس، خیار مجلس هست یعنی اگر قرارداد را نوشت</w:t>
      </w:r>
      <w:r w:rsidR="00B3019D">
        <w:rPr>
          <w:rtl/>
        </w:rPr>
        <w:t>ند امضا هم کردند، ثبت هم کردند</w:t>
      </w:r>
      <w:r w:rsidRPr="000612B8">
        <w:rPr>
          <w:rtl/>
        </w:rPr>
        <w:t xml:space="preserve">، قبل از این‌که متفرق بشوند اگر </w:t>
      </w:r>
      <w:r w:rsidRPr="000612B8">
        <w:rPr>
          <w:rtl/>
        </w:rPr>
        <w:lastRenderedPageBreak/>
        <w:t>یکی از آن ها پشیمان شود خیار مجلس دارد مگر</w:t>
      </w:r>
      <w:r w:rsidR="00B3019D">
        <w:rPr>
          <w:rFonts w:hint="cs"/>
          <w:rtl/>
        </w:rPr>
        <w:t xml:space="preserve"> اینکه</w:t>
      </w:r>
      <w:r w:rsidRPr="000612B8">
        <w:rPr>
          <w:rtl/>
        </w:rPr>
        <w:t xml:space="preserve"> اسقاط کافۀ خیارات بشود ولی اگر عقد مستقل یا اجاره باشد، دیگر خیار مجلس ندارد.</w:t>
      </w:r>
    </w:p>
    <w:p w14:paraId="39E8366F" w14:textId="77777777" w:rsidR="00BB6B24" w:rsidRPr="000612B8" w:rsidRDefault="00BB6B24" w:rsidP="00BB6B24">
      <w:pPr>
        <w:pStyle w:val="Heading2"/>
        <w:rPr>
          <w:rtl/>
        </w:rPr>
      </w:pPr>
      <w:bookmarkStart w:id="5" w:name="_Toc177846248"/>
      <w:bookmarkStart w:id="6" w:name="_Toc179767257"/>
      <w:r w:rsidRPr="000612B8">
        <w:rPr>
          <w:rtl/>
        </w:rPr>
        <w:t>اشکال در جعاله بودن عقد استصناع</w:t>
      </w:r>
      <w:bookmarkEnd w:id="5"/>
      <w:bookmarkEnd w:id="6"/>
    </w:p>
    <w:p w14:paraId="1C7D0D47" w14:textId="77777777" w:rsidR="00BB6B24" w:rsidRPr="000612B8" w:rsidRDefault="00BB6B24" w:rsidP="00BB6B24">
      <w:pPr>
        <w:rPr>
          <w:rtl/>
        </w:rPr>
      </w:pPr>
      <w:r w:rsidRPr="000612B8">
        <w:rPr>
          <w:rtl/>
        </w:rPr>
        <w:t xml:space="preserve">خیلی واضع است که عقد استصناع، جعاله نیست. </w:t>
      </w:r>
    </w:p>
    <w:p w14:paraId="0473252D" w14:textId="603FBA74" w:rsidR="00BB6B24" w:rsidRPr="000612B8" w:rsidRDefault="00CC6D53" w:rsidP="00BB6B24">
      <w:pPr>
        <w:rPr>
          <w:rtl/>
        </w:rPr>
      </w:pPr>
      <w:r>
        <w:rPr>
          <w:rtl/>
        </w:rPr>
        <w:t>می توان به صورت جعاله قرار</w:t>
      </w:r>
      <w:r w:rsidR="00BB6B24" w:rsidRPr="000612B8">
        <w:rPr>
          <w:rtl/>
        </w:rPr>
        <w:t>داد بست مثلا ج</w:t>
      </w:r>
      <w:r>
        <w:rPr>
          <w:rFonts w:hint="cs"/>
          <w:rtl/>
        </w:rPr>
        <w:t>ُ</w:t>
      </w:r>
      <w:r w:rsidR="00BB6B24" w:rsidRPr="000612B8">
        <w:rPr>
          <w:rtl/>
        </w:rPr>
        <w:t>عل تعیین ‌‌کند که اگر یخچالی ساخت و به من تملیک کرد فلان مبلغ را به او می‌‌دهم حتی لازم نیست که مبلغ معینی باشد</w:t>
      </w:r>
      <w:r>
        <w:rPr>
          <w:rFonts w:hint="cs"/>
          <w:rtl/>
        </w:rPr>
        <w:t xml:space="preserve"> </w:t>
      </w:r>
      <w:r w:rsidR="00BB6B24" w:rsidRPr="000612B8">
        <w:rPr>
          <w:rtl/>
        </w:rPr>
        <w:t>همین که بگوید به نرخ روز کفایت می کند چون در جعاله غرر</w:t>
      </w:r>
      <w:r>
        <w:rPr>
          <w:rFonts w:hint="cs"/>
          <w:rtl/>
        </w:rPr>
        <w:t>،</w:t>
      </w:r>
      <w:r w:rsidR="00BB6B24" w:rsidRPr="000612B8">
        <w:rPr>
          <w:rtl/>
        </w:rPr>
        <w:t xml:space="preserve"> مضر نیست و همین که </w:t>
      </w:r>
      <w:r w:rsidR="00B00C1D">
        <w:rPr>
          <w:rFonts w:hint="cs"/>
          <w:rtl/>
        </w:rPr>
        <w:t xml:space="preserve">یک </w:t>
      </w:r>
      <w:r w:rsidR="00BB6B24" w:rsidRPr="000612B8">
        <w:rPr>
          <w:rtl/>
        </w:rPr>
        <w:t>تحدید</w:t>
      </w:r>
      <w:r w:rsidR="00B00C1D">
        <w:rPr>
          <w:rFonts w:hint="cs"/>
          <w:rtl/>
        </w:rPr>
        <w:t>ی</w:t>
      </w:r>
      <w:r w:rsidR="00BB6B24" w:rsidRPr="000612B8">
        <w:rPr>
          <w:rtl/>
        </w:rPr>
        <w:t xml:space="preserve"> </w:t>
      </w:r>
      <w:r w:rsidR="00B00C1D">
        <w:rPr>
          <w:rFonts w:hint="cs"/>
          <w:rtl/>
        </w:rPr>
        <w:t>ب</w:t>
      </w:r>
      <w:r w:rsidR="00BB6B24" w:rsidRPr="000612B8">
        <w:rPr>
          <w:rtl/>
        </w:rPr>
        <w:t xml:space="preserve">شود کافی است. بخلاف بیع سلم که نمی‌شود گفت من این کالا را که شش ماه بعد تحویل می دهی از شما به نرخ روز می خرم و این بیع صحیح نیست. اما انصافا عقد استصناع جعاله نیست، چون التزام طرفینی وجود دارد، اما در جعاله تعهدی از طرف سفارش گیرنده (عامل) وجود ندارد. </w:t>
      </w:r>
    </w:p>
    <w:p w14:paraId="5065F4A8" w14:textId="5B752C5D" w:rsidR="00BB6B24" w:rsidRDefault="00BB6B24" w:rsidP="00B00C1D">
      <w:pPr>
        <w:rPr>
          <w:rtl/>
        </w:rPr>
      </w:pPr>
      <w:r w:rsidRPr="000612B8">
        <w:rPr>
          <w:rtl/>
        </w:rPr>
        <w:t xml:space="preserve">شهید صدر بیانی داشتند که جعاله عقدی است که با شروع عامل در عمل از طرف او هم قبول می‌‌شود، اگر این نظر هم درست باشد که به نظر ما درست نیست، اما در اینجا </w:t>
      </w:r>
      <w:r w:rsidR="00B00C1D">
        <w:rPr>
          <w:rFonts w:hint="cs"/>
          <w:rtl/>
        </w:rPr>
        <w:t xml:space="preserve">اگر </w:t>
      </w:r>
      <w:r w:rsidRPr="000612B8">
        <w:rPr>
          <w:rtl/>
        </w:rPr>
        <w:t xml:space="preserve">هنوز شروع هم نکرده است هیچ‌کس از او قبول نمی‌کند که تعهدی نداشته و می‌‌گویند خلاف تعهدت عمل کردی. </w:t>
      </w:r>
    </w:p>
    <w:p w14:paraId="7267AB8B" w14:textId="45C49D73" w:rsidR="00BB6B24" w:rsidRPr="000612B8" w:rsidRDefault="00BB6B24" w:rsidP="001976D7">
      <w:pPr>
        <w:rPr>
          <w:rtl/>
        </w:rPr>
      </w:pPr>
      <w:r w:rsidRPr="00A77C4D">
        <w:rPr>
          <w:rFonts w:hint="cs"/>
          <w:rtl/>
        </w:rPr>
        <w:t>پس</w:t>
      </w:r>
      <w:r w:rsidRPr="000612B8">
        <w:rPr>
          <w:rtl/>
        </w:rPr>
        <w:t xml:space="preserve"> قول اول که احتمالش در برخی کلمات مطرح شده اگر قائل داشته باشد، خلاف واقعیت در خارج است. شیخ طوسی هم </w:t>
      </w:r>
      <w:r w:rsidR="001976D7">
        <w:rPr>
          <w:rFonts w:hint="cs"/>
          <w:rtl/>
        </w:rPr>
        <w:t xml:space="preserve">استصناع را </w:t>
      </w:r>
      <w:r w:rsidRPr="000612B8">
        <w:rPr>
          <w:rtl/>
        </w:rPr>
        <w:t>از قبیل جعاله ندانست و الا نمی فرمود: «و المستصنع مخیر بین ان یقبل ما صنعه الصانع و بین ان یرده»</w:t>
      </w:r>
      <w:r w:rsidRPr="00FC3EEA">
        <w:rPr>
          <w:rStyle w:val="FootnoteReference"/>
          <w:rtl/>
        </w:rPr>
        <w:footnoteReference w:id="8"/>
      </w:r>
    </w:p>
    <w:p w14:paraId="0E2CDD86" w14:textId="77777777" w:rsidR="00BB6B24" w:rsidRPr="000612B8" w:rsidRDefault="00BB6B24" w:rsidP="00BB6B24">
      <w:pPr>
        <w:pStyle w:val="Heading2"/>
        <w:rPr>
          <w:rtl/>
        </w:rPr>
      </w:pPr>
      <w:bookmarkStart w:id="7" w:name="_Toc179767258"/>
      <w:bookmarkStart w:id="8" w:name="_Toc177846249"/>
      <w:r w:rsidRPr="000612B8">
        <w:rPr>
          <w:rtl/>
        </w:rPr>
        <w:t xml:space="preserve">اشکال </w:t>
      </w:r>
      <w:r>
        <w:rPr>
          <w:rFonts w:hint="cs"/>
          <w:rtl/>
        </w:rPr>
        <w:t>در عقد مستقل بودن استصناع</w:t>
      </w:r>
      <w:bookmarkEnd w:id="7"/>
      <w:r>
        <w:rPr>
          <w:rFonts w:hint="cs"/>
          <w:rtl/>
        </w:rPr>
        <w:t xml:space="preserve"> </w:t>
      </w:r>
      <w:bookmarkEnd w:id="8"/>
    </w:p>
    <w:p w14:paraId="6A3B120D" w14:textId="0C1B8D3D" w:rsidR="00BB6B24" w:rsidRDefault="00BB6B24" w:rsidP="00BB6B24">
      <w:pPr>
        <w:rPr>
          <w:rtl/>
        </w:rPr>
      </w:pPr>
      <w:r w:rsidRPr="000612B8">
        <w:rPr>
          <w:rtl/>
        </w:rPr>
        <w:t xml:space="preserve">قول دوم مهم است که گفته می‌‌شود عقد استصناع عقد مستقلی است. این تعهد که سازنده متعهد باشد که کالا را بسازد و در معرض فروش به سفارش دهنده قرار دهد، و سفارش‌دهنده هم متعهد باشد که هنگامی که صانع کالا را به او عرضه کرد، آن را مطابق قرارداد بخرد چه به نرخ معین چه به نرخ روز، یک عقد مستقل است. همان‌طور که از رسالۀ استفتائات نقل شد، ظاهرا </w:t>
      </w:r>
      <w:r w:rsidR="001976D7">
        <w:rPr>
          <w:rFonts w:hint="cs"/>
          <w:rtl/>
        </w:rPr>
        <w:t xml:space="preserve">ایشان </w:t>
      </w:r>
      <w:r w:rsidRPr="000612B8">
        <w:rPr>
          <w:rtl/>
        </w:rPr>
        <w:t xml:space="preserve">این وجه را قائلند و معتقد هستند که </w:t>
      </w:r>
      <w:r>
        <w:rPr>
          <w:rFonts w:ascii="Times New Roman" w:hAnsi="Times New Roman" w:cs="Times New Roman" w:hint="cs"/>
          <w:rtl/>
        </w:rPr>
        <w:t>﴿</w:t>
      </w:r>
      <w:r w:rsidRPr="009F7F92">
        <w:rPr>
          <w:color w:val="008000"/>
          <w:rtl/>
        </w:rPr>
        <w:t>اوفوا بالعقود</w:t>
      </w:r>
      <w:r w:rsidRPr="009F7F92">
        <w:rPr>
          <w:rFonts w:ascii="Times New Roman" w:hAnsi="Times New Roman" w:cs="Times New Roman" w:hint="cs"/>
          <w:color w:val="008000"/>
          <w:rtl/>
        </w:rPr>
        <w:t>﴾</w:t>
      </w:r>
      <w:r w:rsidRPr="000612B8">
        <w:rPr>
          <w:rtl/>
        </w:rPr>
        <w:t xml:space="preserve">  </w:t>
      </w:r>
      <w:r w:rsidR="001976D7">
        <w:rPr>
          <w:rFonts w:hint="cs"/>
          <w:rtl/>
        </w:rPr>
        <w:t xml:space="preserve">شامل </w:t>
      </w:r>
      <w:r w:rsidR="001976D7">
        <w:rPr>
          <w:rtl/>
        </w:rPr>
        <w:t>این مورد می‌‌</w:t>
      </w:r>
      <w:r w:rsidR="001976D7">
        <w:rPr>
          <w:rFonts w:hint="cs"/>
          <w:rtl/>
        </w:rPr>
        <w:t>شود</w:t>
      </w:r>
      <w:r w:rsidRPr="000612B8">
        <w:rPr>
          <w:rtl/>
        </w:rPr>
        <w:t>.</w:t>
      </w:r>
    </w:p>
    <w:p w14:paraId="77307BA6" w14:textId="77777777" w:rsidR="00BB6B24" w:rsidRPr="000612B8" w:rsidRDefault="00BB6B24" w:rsidP="00BB6B24">
      <w:pPr>
        <w:pStyle w:val="Heading3"/>
        <w:rPr>
          <w:rFonts w:eastAsia="Calibri"/>
          <w:sz w:val="28"/>
          <w:rtl/>
        </w:rPr>
      </w:pPr>
      <w:bookmarkStart w:id="9" w:name="_Toc179767259"/>
      <w:r>
        <w:rPr>
          <w:rFonts w:ascii="Arial" w:hAnsi="Arial" w:cs="Arial" w:hint="cs"/>
          <w:rtl/>
        </w:rPr>
        <w:lastRenderedPageBreak/>
        <w:t>اشکال</w:t>
      </w:r>
      <w:r>
        <w:rPr>
          <w:rFonts w:hint="cs"/>
          <w:rtl/>
        </w:rPr>
        <w:t xml:space="preserve"> </w:t>
      </w:r>
      <w:r>
        <w:rPr>
          <w:rFonts w:ascii="Arial" w:hAnsi="Arial" w:cs="Arial" w:hint="cs"/>
          <w:rtl/>
        </w:rPr>
        <w:t>اول</w:t>
      </w:r>
      <w:bookmarkEnd w:id="9"/>
      <w:r>
        <w:rPr>
          <w:rFonts w:hint="cs"/>
          <w:rtl/>
        </w:rPr>
        <w:t xml:space="preserve"> </w:t>
      </w:r>
    </w:p>
    <w:p w14:paraId="1A0483F8" w14:textId="17963ED8" w:rsidR="00BB6B24" w:rsidRPr="000612B8" w:rsidRDefault="00BB6B24" w:rsidP="00BB6B24">
      <w:pPr>
        <w:rPr>
          <w:rtl/>
        </w:rPr>
      </w:pPr>
      <w:r w:rsidRPr="000612B8">
        <w:rPr>
          <w:rtl/>
        </w:rPr>
        <w:t>اشکال مهم به این بیان که در رسالۀ عقد استصناع در</w:t>
      </w:r>
      <w:r w:rsidR="00D57ED8">
        <w:rPr>
          <w:rFonts w:hint="cs"/>
          <w:rtl/>
        </w:rPr>
        <w:t xml:space="preserve"> کتاب</w:t>
      </w:r>
      <w:r w:rsidRPr="000612B8">
        <w:rPr>
          <w:rtl/>
        </w:rPr>
        <w:t xml:space="preserve"> قراءات فقهیة معاصرة مطرح شده</w:t>
      </w:r>
      <w:r w:rsidRPr="000612B8">
        <w:rPr>
          <w:vertAlign w:val="superscript"/>
          <w:rtl/>
        </w:rPr>
        <w:footnoteReference w:id="9"/>
      </w:r>
      <w:r w:rsidRPr="000612B8">
        <w:rPr>
          <w:rtl/>
        </w:rPr>
        <w:t xml:space="preserve">، این است که آیا ماهیت عقد در اینجا صادق است؟ </w:t>
      </w:r>
    </w:p>
    <w:p w14:paraId="3A4793E4" w14:textId="06452849" w:rsidR="00BB6B24" w:rsidRPr="000612B8" w:rsidRDefault="00BB6B24" w:rsidP="00565319">
      <w:pPr>
        <w:rPr>
          <w:rtl/>
        </w:rPr>
      </w:pPr>
      <w:r w:rsidRPr="000612B8">
        <w:rPr>
          <w:rtl/>
        </w:rPr>
        <w:t>اگر کسی بگوید</w:t>
      </w:r>
      <w:r w:rsidR="00D57ED8">
        <w:rPr>
          <w:rFonts w:hint="cs"/>
          <w:rtl/>
        </w:rPr>
        <w:t>:</w:t>
      </w:r>
      <w:r w:rsidRPr="000612B8">
        <w:rPr>
          <w:rtl/>
        </w:rPr>
        <w:t xml:space="preserve"> اگر خانه بخری</w:t>
      </w:r>
      <w:r>
        <w:rPr>
          <w:rFonts w:hint="cs"/>
          <w:rtl/>
        </w:rPr>
        <w:t>د،</w:t>
      </w:r>
      <w:r w:rsidRPr="000612B8">
        <w:rPr>
          <w:rtl/>
        </w:rPr>
        <w:t xml:space="preserve"> من به شما قرض می‌‌دهم، </w:t>
      </w:r>
      <w:r w:rsidR="00D57ED8">
        <w:rPr>
          <w:rFonts w:hint="cs"/>
          <w:rtl/>
        </w:rPr>
        <w:t xml:space="preserve">در صورتی که </w:t>
      </w:r>
      <w:r w:rsidR="00565319">
        <w:rPr>
          <w:rFonts w:hint="cs"/>
          <w:rtl/>
        </w:rPr>
        <w:t>پس از</w:t>
      </w:r>
      <w:r>
        <w:rPr>
          <w:rFonts w:hint="cs"/>
          <w:rtl/>
        </w:rPr>
        <w:t xml:space="preserve"> </w:t>
      </w:r>
      <w:r w:rsidR="00D57ED8">
        <w:rPr>
          <w:rFonts w:hint="cs"/>
          <w:rtl/>
        </w:rPr>
        <w:t>خرید</w:t>
      </w:r>
      <w:r w:rsidR="00565319">
        <w:rPr>
          <w:rFonts w:hint="cs"/>
          <w:rtl/>
        </w:rPr>
        <w:t>،</w:t>
      </w:r>
      <w:r w:rsidR="00D57ED8">
        <w:rPr>
          <w:rFonts w:hint="cs"/>
          <w:rtl/>
        </w:rPr>
        <w:t xml:space="preserve"> </w:t>
      </w:r>
      <w:r w:rsidRPr="000612B8">
        <w:rPr>
          <w:rtl/>
        </w:rPr>
        <w:t xml:space="preserve">خانه پولی قرض ندهد شما ناراحت می‌‌شوید، ‌می‌گویید خلف وعده کرد اما در ارتکازتان نیست که بروید دادگاه و از او شکایت کنید. درست است که این مثال یک طرفه است ولی اگر بنا بود عقد التزام، عقد باشد او به شما التزام داده و لازم نیست شما هم در مقابل یک التزامی به او بدهید. </w:t>
      </w:r>
    </w:p>
    <w:p w14:paraId="670160A7" w14:textId="66B78E8C" w:rsidR="00BB6B24" w:rsidRPr="000612B8" w:rsidRDefault="00BB6B24" w:rsidP="008017F7">
      <w:pPr>
        <w:rPr>
          <w:rtl/>
        </w:rPr>
      </w:pPr>
      <w:r w:rsidRPr="007F4370">
        <w:rPr>
          <w:rtl/>
        </w:rPr>
        <w:t>اگر</w:t>
      </w:r>
      <w:r w:rsidRPr="000612B8">
        <w:rPr>
          <w:rtl/>
        </w:rPr>
        <w:t xml:space="preserve"> کسی بگوید عقد دو التزام گره‌خورده به هم است (التزام متقابل) که حرف درستی نیست، در مثال تعهد دو نفر به یکدیگر برای مهمانی دادن با اینکه التزام متقابل است آیا احساس عقد می‌‌کنید؟‌ آیا مشمول </w:t>
      </w:r>
      <w:r>
        <w:rPr>
          <w:rFonts w:ascii="Times New Roman" w:hAnsi="Times New Roman" w:cs="Times New Roman" w:hint="cs"/>
          <w:rtl/>
        </w:rPr>
        <w:t>﴿</w:t>
      </w:r>
      <w:r w:rsidRPr="009F7F92">
        <w:rPr>
          <w:color w:val="008000"/>
          <w:rtl/>
        </w:rPr>
        <w:t>اوفوا بالعقود</w:t>
      </w:r>
      <w:r w:rsidRPr="008017F7">
        <w:rPr>
          <w:rFonts w:ascii="Times New Roman" w:hAnsi="Times New Roman" w:cs="Times New Roman" w:hint="cs"/>
          <w:rtl/>
        </w:rPr>
        <w:t>﴾</w:t>
      </w:r>
      <w:r w:rsidRPr="000612B8">
        <w:rPr>
          <w:rtl/>
        </w:rPr>
        <w:t xml:space="preserve"> می شود؟ اگر از این تعهد پشیمان شود هیچ‌کس در ذهنش نیست که حق طرف مقابل را تضییع کردی و ‌خلاف قرارداد عمل کر</w:t>
      </w:r>
      <w:r w:rsidR="008017F7">
        <w:rPr>
          <w:rtl/>
        </w:rPr>
        <w:t xml:space="preserve">دی. ‌بله خلف وعده صادق است. یا </w:t>
      </w:r>
      <w:r w:rsidR="008017F7">
        <w:rPr>
          <w:rFonts w:hint="cs"/>
          <w:rtl/>
        </w:rPr>
        <w:t>مثلا</w:t>
      </w:r>
      <w:r w:rsidRPr="000612B8">
        <w:rPr>
          <w:rtl/>
        </w:rPr>
        <w:t xml:space="preserve"> اگر در مقابل اینکه </w:t>
      </w:r>
      <w:r w:rsidR="008017F7">
        <w:rPr>
          <w:rFonts w:hint="cs"/>
          <w:rtl/>
        </w:rPr>
        <w:t xml:space="preserve">دیگری </w:t>
      </w:r>
      <w:r w:rsidRPr="000612B8">
        <w:rPr>
          <w:rtl/>
        </w:rPr>
        <w:t>به شما برای خرید خانه قرض ب</w:t>
      </w:r>
      <w:r w:rsidR="007F4370">
        <w:rPr>
          <w:rtl/>
        </w:rPr>
        <w:t xml:space="preserve">دهد </w:t>
      </w:r>
      <w:r w:rsidR="008017F7">
        <w:rPr>
          <w:rtl/>
        </w:rPr>
        <w:t xml:space="preserve">قول بدهید که مثلا </w:t>
      </w:r>
      <w:r w:rsidR="008017F7">
        <w:rPr>
          <w:rFonts w:hint="cs"/>
          <w:rtl/>
        </w:rPr>
        <w:t>او</w:t>
      </w:r>
      <w:r w:rsidRPr="000612B8">
        <w:rPr>
          <w:rtl/>
        </w:rPr>
        <w:t xml:space="preserve"> را در خوا</w:t>
      </w:r>
      <w:r w:rsidR="008017F7">
        <w:rPr>
          <w:rtl/>
        </w:rPr>
        <w:t>ستگاری همراهی کنید، این عقد نمی</w:t>
      </w:r>
      <w:r w:rsidR="008017F7">
        <w:rPr>
          <w:rFonts w:hint="cs"/>
          <w:rtl/>
        </w:rPr>
        <w:t>‌</w:t>
      </w:r>
      <w:r w:rsidRPr="000612B8">
        <w:rPr>
          <w:rtl/>
        </w:rPr>
        <w:t>شود و اگر بعدا این کار را نکرد حق شکایت ندارید. فرقی نیست بین این مثال‌ها با مانحن‌فیه که صانع ملتزم است به ساخت و فروش و سفارش دهنده هم ملتزم به خرید است، در اینجا نیز التزام ها حقی برای طرفین نمی‌‌آورد.</w:t>
      </w:r>
    </w:p>
    <w:p w14:paraId="3AE5C3CE" w14:textId="4B9A7D24" w:rsidR="00BB6B24" w:rsidRPr="000612B8" w:rsidRDefault="00BB6B24" w:rsidP="00BB6B24">
      <w:pPr>
        <w:rPr>
          <w:rtl/>
        </w:rPr>
      </w:pPr>
      <w:r w:rsidRPr="000612B8">
        <w:rPr>
          <w:rtl/>
        </w:rPr>
        <w:t xml:space="preserve">این یک اشکال که ببینیم ماهیت عقد چیست که در مثال تواعد (وعد طرفینی) ارتکازا عقد صادق نیست ولی در عقد استصناع ادعا می‌‌شود عقد صادق است، ‌اگر عقد یک ماهیت اعتباریه است آیا صرف این التزام طرفین یک ماهیت اعتباریه است که ما بخواهیم به </w:t>
      </w:r>
      <w:r>
        <w:rPr>
          <w:rFonts w:ascii="Times New Roman" w:hAnsi="Times New Roman" w:cs="Times New Roman" w:hint="cs"/>
          <w:rtl/>
        </w:rPr>
        <w:t>﴿</w:t>
      </w:r>
      <w:r w:rsidRPr="009F7F92">
        <w:rPr>
          <w:color w:val="008000"/>
          <w:rtl/>
        </w:rPr>
        <w:t>اوفوا بالعقود</w:t>
      </w:r>
      <w:r w:rsidRPr="005E241A">
        <w:rPr>
          <w:rFonts w:ascii="Times New Roman" w:hAnsi="Times New Roman" w:cs="Times New Roman" w:hint="cs"/>
          <w:rtl/>
        </w:rPr>
        <w:t>﴾</w:t>
      </w:r>
      <w:r w:rsidRPr="005E241A">
        <w:rPr>
          <w:rtl/>
        </w:rPr>
        <w:t xml:space="preserve"> </w:t>
      </w:r>
      <w:r w:rsidRPr="000612B8">
        <w:rPr>
          <w:rtl/>
        </w:rPr>
        <w:t xml:space="preserve"> آن را تص</w:t>
      </w:r>
      <w:r w:rsidR="005E241A">
        <w:rPr>
          <w:rtl/>
        </w:rPr>
        <w:t>حیح کنیم</w:t>
      </w:r>
      <w:r w:rsidR="005E241A">
        <w:rPr>
          <w:rFonts w:hint="cs"/>
          <w:rtl/>
        </w:rPr>
        <w:t>؟</w:t>
      </w:r>
    </w:p>
    <w:p w14:paraId="1B958736" w14:textId="77777777" w:rsidR="00BB6B24" w:rsidRPr="000612B8" w:rsidRDefault="00BB6B24" w:rsidP="00BB6B24">
      <w:pPr>
        <w:pStyle w:val="Heading3"/>
        <w:rPr>
          <w:rFonts w:eastAsia="Times New Roman"/>
          <w:rtl/>
        </w:rPr>
      </w:pPr>
      <w:bookmarkStart w:id="10" w:name="_Toc177846250"/>
      <w:bookmarkStart w:id="11" w:name="_Toc179767260"/>
      <w:r w:rsidRPr="000612B8">
        <w:rPr>
          <w:rFonts w:ascii="Arial" w:eastAsia="Times New Roman" w:hAnsi="Arial" w:cs="Arial" w:hint="cs"/>
          <w:rtl/>
        </w:rPr>
        <w:t>اشکال</w:t>
      </w:r>
      <w:r w:rsidRPr="000612B8">
        <w:rPr>
          <w:rFonts w:eastAsia="Times New Roman"/>
          <w:rtl/>
        </w:rPr>
        <w:t xml:space="preserve"> </w:t>
      </w:r>
      <w:r w:rsidRPr="000612B8">
        <w:rPr>
          <w:rFonts w:ascii="Arial" w:eastAsia="Times New Roman" w:hAnsi="Arial" w:cs="Arial" w:hint="cs"/>
          <w:rtl/>
        </w:rPr>
        <w:t>دوم</w:t>
      </w:r>
      <w:bookmarkEnd w:id="10"/>
      <w:bookmarkEnd w:id="11"/>
    </w:p>
    <w:p w14:paraId="5270E022" w14:textId="6BF47F30" w:rsidR="00BB6B24" w:rsidRPr="000612B8" w:rsidRDefault="00BB6B24" w:rsidP="007D197D">
      <w:pPr>
        <w:rPr>
          <w:rtl/>
        </w:rPr>
      </w:pPr>
      <w:r w:rsidRPr="000612B8">
        <w:rPr>
          <w:rtl/>
        </w:rPr>
        <w:t>اشکال دوم که اشکال مهمی است این</w:t>
      </w:r>
      <w:r>
        <w:rPr>
          <w:rFonts w:hint="cs"/>
          <w:rtl/>
        </w:rPr>
        <w:t xml:space="preserve"> است </w:t>
      </w:r>
      <w:r w:rsidRPr="000612B8">
        <w:rPr>
          <w:rtl/>
        </w:rPr>
        <w:t xml:space="preserve">که </w:t>
      </w:r>
      <w:r>
        <w:rPr>
          <w:rFonts w:ascii="Times New Roman" w:hAnsi="Times New Roman" w:cs="Times New Roman" w:hint="cs"/>
          <w:rtl/>
        </w:rPr>
        <w:t>﴿</w:t>
      </w:r>
      <w:r w:rsidRPr="009F7F92">
        <w:rPr>
          <w:color w:val="008000"/>
          <w:rtl/>
        </w:rPr>
        <w:t>اوفوا بالعقود</w:t>
      </w:r>
      <w:r w:rsidRPr="005E241A">
        <w:rPr>
          <w:rFonts w:ascii="Times New Roman" w:hAnsi="Times New Roman" w:cs="Times New Roman" w:hint="cs"/>
          <w:rtl/>
        </w:rPr>
        <w:t>﴾</w:t>
      </w:r>
      <w:r w:rsidRPr="000612B8">
        <w:rPr>
          <w:rtl/>
        </w:rPr>
        <w:t xml:space="preserve"> در مقام تصحیح هیچ عقدی نیست </w:t>
      </w:r>
      <w:r w:rsidR="007D197D">
        <w:rPr>
          <w:rFonts w:hint="cs"/>
          <w:rtl/>
        </w:rPr>
        <w:t>تا</w:t>
      </w:r>
      <w:r w:rsidRPr="000612B8">
        <w:rPr>
          <w:rtl/>
        </w:rPr>
        <w:t xml:space="preserve"> بگوید که محتوای کدام عقد مشروع است، بلکه ‌در مقام الزام به وفای به عقد صحیح است. </w:t>
      </w:r>
    </w:p>
    <w:p w14:paraId="4F53570F" w14:textId="58122417" w:rsidR="00BB6B24" w:rsidRPr="000612B8" w:rsidRDefault="00BB6B24" w:rsidP="007D197D">
      <w:pPr>
        <w:rPr>
          <w:rtl/>
        </w:rPr>
      </w:pPr>
      <w:r w:rsidRPr="000612B8">
        <w:rPr>
          <w:rtl/>
        </w:rPr>
        <w:t xml:space="preserve">همانطور که </w:t>
      </w:r>
      <w:r w:rsidR="007D197D">
        <w:rPr>
          <w:rFonts w:hint="cs"/>
          <w:rtl/>
        </w:rPr>
        <w:t>کسی به</w:t>
      </w:r>
      <w:r w:rsidRPr="000612B8">
        <w:rPr>
          <w:rtl/>
        </w:rPr>
        <w:t xml:space="preserve"> «اوفوا بالوعد» </w:t>
      </w:r>
      <w:r w:rsidR="007D197D">
        <w:rPr>
          <w:rtl/>
        </w:rPr>
        <w:t>برای اثبات مشروع بودن وعد</w:t>
      </w:r>
      <w:r w:rsidR="007D197D">
        <w:rPr>
          <w:rFonts w:hint="cs"/>
          <w:rtl/>
        </w:rPr>
        <w:t>ه</w:t>
      </w:r>
      <w:r w:rsidR="007D197D" w:rsidRPr="007D197D">
        <w:rPr>
          <w:rtl/>
        </w:rPr>
        <w:t xml:space="preserve"> </w:t>
      </w:r>
      <w:r w:rsidR="007D197D" w:rsidRPr="000612B8">
        <w:rPr>
          <w:rtl/>
        </w:rPr>
        <w:t>تمسک</w:t>
      </w:r>
      <w:r w:rsidRPr="000612B8">
        <w:rPr>
          <w:rtl/>
        </w:rPr>
        <w:t xml:space="preserve"> نمی</w:t>
      </w:r>
      <w:r w:rsidR="007D197D">
        <w:rPr>
          <w:rFonts w:hint="cs"/>
          <w:rtl/>
        </w:rPr>
        <w:t>‌</w:t>
      </w:r>
      <w:r w:rsidRPr="000612B8">
        <w:rPr>
          <w:rtl/>
        </w:rPr>
        <w:t xml:space="preserve">کند. مثلا اگر آرایشگر وعده بدهد که هر دفعه خواستی ریشت را بتراشی من برایت می‌‌تراشم اما بعدا توبه کند و ریش تراشی را کنار بگذارد، کسی </w:t>
      </w:r>
      <w:r w:rsidRPr="000612B8">
        <w:rPr>
          <w:rtl/>
        </w:rPr>
        <w:lastRenderedPageBreak/>
        <w:t xml:space="preserve">نمی گوید که تو وعده دادی و </w:t>
      </w:r>
      <w:r w:rsidRPr="009F7F92">
        <w:rPr>
          <w:color w:val="008000"/>
          <w:rtl/>
        </w:rPr>
        <w:t>«المؤمن اذا وعد وفی»</w:t>
      </w:r>
      <w:r>
        <w:rPr>
          <w:rStyle w:val="FootnoteReference"/>
          <w:color w:val="008000"/>
          <w:rtl/>
        </w:rPr>
        <w:footnoteReference w:id="10"/>
      </w:r>
      <w:r w:rsidRPr="000612B8">
        <w:rPr>
          <w:rtl/>
        </w:rPr>
        <w:t>،</w:t>
      </w:r>
      <w:r w:rsidRPr="009F7F92">
        <w:rPr>
          <w:color w:val="008000"/>
          <w:rtl/>
        </w:rPr>
        <w:t xml:space="preserve"> «عدة المؤمن نذر لا کفارة له</w:t>
      </w:r>
      <w:r w:rsidRPr="000612B8">
        <w:rPr>
          <w:rtl/>
        </w:rPr>
        <w:t>»</w:t>
      </w:r>
      <w:r>
        <w:rPr>
          <w:rStyle w:val="FootnoteReference"/>
          <w:rtl/>
        </w:rPr>
        <w:footnoteReference w:id="11"/>
      </w:r>
      <w:r w:rsidRPr="000612B8">
        <w:rPr>
          <w:rtl/>
        </w:rPr>
        <w:t xml:space="preserve">، بلکه باید متعلق نذر یا وعد یا امثال آن مشروع باشد. </w:t>
      </w:r>
    </w:p>
    <w:p w14:paraId="4B3FCB11" w14:textId="351FD5A7" w:rsidR="00BB6B24" w:rsidRPr="000612B8" w:rsidRDefault="00BB6B24" w:rsidP="00BB6B24">
      <w:pPr>
        <w:rPr>
          <w:rtl/>
        </w:rPr>
      </w:pPr>
      <w:r w:rsidRPr="000612B8">
        <w:rPr>
          <w:rtl/>
        </w:rPr>
        <w:t>وجوب وفای به وعد، وجوب وفای به نذر و وجوب وفای به عقد انصراف دارد ‌به آن جایی که محتوای این‌ها مشروع باشد. «</w:t>
      </w:r>
      <w:r w:rsidRPr="00AA36C4">
        <w:rPr>
          <w:color w:val="008000"/>
          <w:rtl/>
        </w:rPr>
        <w:t>ان شرط الله قبل شرطکم</w:t>
      </w:r>
      <w:r w:rsidRPr="000612B8">
        <w:rPr>
          <w:rtl/>
        </w:rPr>
        <w:t>»</w:t>
      </w:r>
      <w:r>
        <w:rPr>
          <w:rStyle w:val="FootnoteReference"/>
          <w:rtl/>
        </w:rPr>
        <w:footnoteReference w:id="12"/>
      </w:r>
      <w:r w:rsidRPr="000612B8">
        <w:rPr>
          <w:rtl/>
        </w:rPr>
        <w:t xml:space="preserve"> یعنی حقوق</w:t>
      </w:r>
      <w:r w:rsidR="007D197D">
        <w:rPr>
          <w:rtl/>
        </w:rPr>
        <w:t xml:space="preserve">ی که ناشی از قرارداد با دیگران </w:t>
      </w:r>
      <w:r w:rsidR="007D197D">
        <w:rPr>
          <w:rFonts w:hint="cs"/>
          <w:rtl/>
        </w:rPr>
        <w:t>ا</w:t>
      </w:r>
      <w:r w:rsidRPr="000612B8">
        <w:rPr>
          <w:rtl/>
        </w:rPr>
        <w:t xml:space="preserve">ست در طول احکام خدا اعتبار و احترام دارد، ‌اول قوانین خدا را باید در نظر بگیریم در این چهارچوب اگر به همدیگر وعده‌ای دادیم قراردادی بستیم به آن عمل کنیم. اینجا اول الکلام است که این عقد استصناع محتوایش مشروع باشد زیرا بحث در این نیست که </w:t>
      </w:r>
      <w:r w:rsidR="00B73407">
        <w:rPr>
          <w:rFonts w:hint="cs"/>
          <w:rtl/>
        </w:rPr>
        <w:t xml:space="preserve">این عقد، </w:t>
      </w:r>
      <w:r w:rsidRPr="000612B8">
        <w:rPr>
          <w:rtl/>
        </w:rPr>
        <w:t xml:space="preserve">صحیح لازم است یا صحیح جایز بلکه شیخ طوسی فرمود صحیح نیست. </w:t>
      </w:r>
    </w:p>
    <w:p w14:paraId="695E253D" w14:textId="77777777" w:rsidR="00BB6B24" w:rsidRPr="000612B8" w:rsidRDefault="00BB6B24" w:rsidP="00B73407">
      <w:pPr>
        <w:pStyle w:val="Heading3"/>
        <w:rPr>
          <w:rFonts w:eastAsia="Times New Roman"/>
          <w:rtl/>
        </w:rPr>
      </w:pPr>
      <w:bookmarkStart w:id="12" w:name="_Toc177846251"/>
      <w:bookmarkStart w:id="13" w:name="_Toc179767261"/>
      <w:r w:rsidRPr="000612B8">
        <w:rPr>
          <w:rFonts w:eastAsia="Times New Roman" w:hint="cs"/>
          <w:rtl/>
        </w:rPr>
        <w:t>مناقشه</w:t>
      </w:r>
      <w:r w:rsidRPr="000612B8">
        <w:rPr>
          <w:rFonts w:eastAsia="Times New Roman"/>
          <w:rtl/>
        </w:rPr>
        <w:t xml:space="preserve"> </w:t>
      </w:r>
      <w:r w:rsidRPr="000612B8">
        <w:rPr>
          <w:rFonts w:eastAsia="Times New Roman" w:hint="cs"/>
          <w:rtl/>
        </w:rPr>
        <w:t>در</w:t>
      </w:r>
      <w:r w:rsidRPr="000612B8">
        <w:rPr>
          <w:rFonts w:eastAsia="Times New Roman"/>
          <w:rtl/>
        </w:rPr>
        <w:t xml:space="preserve"> </w:t>
      </w:r>
      <w:r w:rsidRPr="000612B8">
        <w:rPr>
          <w:rFonts w:eastAsia="Times New Roman" w:hint="cs"/>
          <w:rtl/>
        </w:rPr>
        <w:t>استدلال</w:t>
      </w:r>
      <w:r w:rsidRPr="000612B8">
        <w:rPr>
          <w:rFonts w:eastAsia="Times New Roman"/>
          <w:rtl/>
        </w:rPr>
        <w:t xml:space="preserve"> </w:t>
      </w:r>
      <w:r w:rsidRPr="000612B8">
        <w:rPr>
          <w:rFonts w:eastAsia="Times New Roman" w:hint="cs"/>
          <w:rtl/>
        </w:rPr>
        <w:t>به</w:t>
      </w:r>
      <w:r w:rsidRPr="000612B8">
        <w:rPr>
          <w:rFonts w:eastAsia="Times New Roman"/>
          <w:rtl/>
        </w:rPr>
        <w:t xml:space="preserve"> </w:t>
      </w:r>
      <w:r w:rsidRPr="00B73407">
        <w:rPr>
          <w:rFonts w:hint="cs"/>
          <w:szCs w:val="24"/>
          <w:rtl/>
        </w:rPr>
        <w:t>عدم</w:t>
      </w:r>
      <w:r w:rsidRPr="000612B8">
        <w:rPr>
          <w:rFonts w:eastAsia="Times New Roman"/>
          <w:rtl/>
        </w:rPr>
        <w:t xml:space="preserve"> </w:t>
      </w:r>
      <w:r w:rsidRPr="000612B8">
        <w:rPr>
          <w:rFonts w:eastAsia="Times New Roman" w:hint="cs"/>
          <w:rtl/>
        </w:rPr>
        <w:t>ردع</w:t>
      </w:r>
      <w:bookmarkEnd w:id="12"/>
      <w:bookmarkEnd w:id="13"/>
    </w:p>
    <w:p w14:paraId="5BC77BBC" w14:textId="1596476A" w:rsidR="00BB6B24" w:rsidRPr="000612B8" w:rsidRDefault="00BB6B24" w:rsidP="00BB6B24">
      <w:pPr>
        <w:rPr>
          <w:rtl/>
        </w:rPr>
      </w:pPr>
      <w:r w:rsidRPr="000612B8">
        <w:rPr>
          <w:rtl/>
        </w:rPr>
        <w:t>استدلال به عدم ردع در فرضی کافی است</w:t>
      </w:r>
      <w:r w:rsidR="00B73407">
        <w:rPr>
          <w:rFonts w:hint="cs"/>
          <w:rtl/>
        </w:rPr>
        <w:t xml:space="preserve"> که</w:t>
      </w:r>
      <w:r w:rsidRPr="000612B8">
        <w:rPr>
          <w:rtl/>
        </w:rPr>
        <w:t xml:space="preserve"> این قرارداد‌ها در زمان شارع، شایع باشد تا گفته شود که ردع نشده است. ‌سفارش ساخت در زمان شیخ طوسی بوده اما مشخص نیست که در زمان ائمه ع هم سفارش ساخت بوده و ارتکاز عقلاء هم این بوده که لازم الوفاء است.</w:t>
      </w:r>
    </w:p>
    <w:p w14:paraId="0EE2CEB1" w14:textId="49FE474B" w:rsidR="00BB6B24" w:rsidRPr="000612B8" w:rsidRDefault="00BB6B24" w:rsidP="00B73407">
      <w:pPr>
        <w:rPr>
          <w:rtl/>
        </w:rPr>
      </w:pPr>
      <w:r w:rsidRPr="000612B8">
        <w:rPr>
          <w:rtl/>
        </w:rPr>
        <w:t>اتفاقا اخت</w:t>
      </w:r>
      <w:r w:rsidR="00B73407">
        <w:rPr>
          <w:rtl/>
        </w:rPr>
        <w:t xml:space="preserve">لاف هم وجود دارد. ‌شافعی </w:t>
      </w:r>
      <w:r w:rsidR="00B73407">
        <w:rPr>
          <w:rFonts w:hint="cs"/>
          <w:rtl/>
        </w:rPr>
        <w:t>آن را</w:t>
      </w:r>
      <w:r w:rsidR="00B73407">
        <w:rPr>
          <w:rtl/>
        </w:rPr>
        <w:t xml:space="preserve"> لازم الوفاء ن</w:t>
      </w:r>
      <w:r w:rsidR="00B73407">
        <w:rPr>
          <w:rFonts w:hint="cs"/>
          <w:rtl/>
        </w:rPr>
        <w:t>می‌داند و</w:t>
      </w:r>
      <w:r w:rsidR="00B73407">
        <w:rPr>
          <w:rtl/>
        </w:rPr>
        <w:t xml:space="preserve"> ابوحنیفه </w:t>
      </w:r>
      <w:r w:rsidR="00B73407">
        <w:rPr>
          <w:rFonts w:hint="cs"/>
          <w:rtl/>
        </w:rPr>
        <w:t>آن را</w:t>
      </w:r>
      <w:r w:rsidR="00B73407">
        <w:rPr>
          <w:rtl/>
        </w:rPr>
        <w:t xml:space="preserve"> لازم الوفاء</w:t>
      </w:r>
      <w:r w:rsidR="00B73407">
        <w:rPr>
          <w:rFonts w:hint="cs"/>
          <w:rtl/>
        </w:rPr>
        <w:t>می‌داند،</w:t>
      </w:r>
      <w:r w:rsidR="005B3739">
        <w:rPr>
          <w:rtl/>
        </w:rPr>
        <w:t xml:space="preserve"> می‌‌گویند ابوحنیفه یا استحسا</w:t>
      </w:r>
      <w:r w:rsidR="005B3739">
        <w:rPr>
          <w:rFonts w:hint="cs"/>
          <w:rtl/>
        </w:rPr>
        <w:t>ن</w:t>
      </w:r>
      <w:r w:rsidRPr="000612B8">
        <w:rPr>
          <w:rtl/>
        </w:rPr>
        <w:t xml:space="preserve"> کرده یا گفته مردم این کار را می‌‌کنند پس باید صحیح باشد. اینکه مردم این کار را می‌‌کنن</w:t>
      </w:r>
      <w:r w:rsidR="005B3739">
        <w:rPr>
          <w:rtl/>
        </w:rPr>
        <w:t>د ارتکاز عقلاء را نشان نمی‌‌دهد</w:t>
      </w:r>
      <w:r w:rsidRPr="000612B8">
        <w:rPr>
          <w:rtl/>
        </w:rPr>
        <w:t xml:space="preserve"> و اصلا مشخص نمی کند که سیرۀ عام البلوایی بوده یا ارتکاز عقلایی بوده باشد. اینکه ابوحنیفه می گفت: «هذا ما یفعله الناس» معلوم نیست سیرۀ عملیۀ زمان ائمه را درست می‌‌کند تا با عدم ردعش کشف امضا کنیم زیرا ممکن است که </w:t>
      </w:r>
      <w:r w:rsidR="005B3739">
        <w:rPr>
          <w:rFonts w:hint="cs"/>
          <w:rtl/>
        </w:rPr>
        <w:t xml:space="preserve">تنها </w:t>
      </w:r>
      <w:r w:rsidRPr="000612B8">
        <w:rPr>
          <w:rtl/>
        </w:rPr>
        <w:t>بعضی‌ افراد در کوفه این کار را انجام می دادند.</w:t>
      </w:r>
    </w:p>
    <w:p w14:paraId="2E20054A" w14:textId="3B01D473" w:rsidR="00BB6B24" w:rsidRPr="000612B8" w:rsidRDefault="00BB6B24" w:rsidP="00BB6B24">
      <w:pPr>
        <w:rPr>
          <w:rtl/>
        </w:rPr>
      </w:pPr>
      <w:r w:rsidRPr="000612B8">
        <w:rPr>
          <w:rtl/>
        </w:rPr>
        <w:t>در حال حاضر سیره وجود دارد. وقتی سفارش ساخت می‌‌دهند، اگر پول نگیرد، هیچ چیز رد و بدل نشود، ‌عقلاء مثل کالی به کالی می‌‌دانند، اما اگر پول گرفته باشد و نساخته باشد عقلا</w:t>
      </w:r>
      <w:r w:rsidR="005B3739">
        <w:rPr>
          <w:rFonts w:hint="cs"/>
          <w:rtl/>
        </w:rPr>
        <w:t>ء</w:t>
      </w:r>
      <w:r w:rsidRPr="000612B8">
        <w:rPr>
          <w:rtl/>
        </w:rPr>
        <w:t xml:space="preserve"> برای سفارش دهنده حق شکایت قائلند و اگر او بسازد و این سفارش‌دهنده قبول نکند و بهانه بیاورد، برای سفارش‌گیرنده حق شکایت قائلند. ‌اما آیا زمان شارع هم این سیره بوده یا نبوده این بحثی است که باید دنبال بشود.</w:t>
      </w:r>
    </w:p>
    <w:p w14:paraId="13447982" w14:textId="50400F33" w:rsidR="00BB6B24" w:rsidRPr="000612B8" w:rsidRDefault="00BB6B24" w:rsidP="005B3739">
      <w:r w:rsidRPr="000612B8">
        <w:rPr>
          <w:rtl/>
        </w:rPr>
        <w:lastRenderedPageBreak/>
        <w:t xml:space="preserve">فعلا مهم بحث اول است که آیا ویژگی‌های عقد در اینجا هست یا صرف تواعد طرفینی است که بنا بر عدم وجوب وفای به وعد هیچ وجوب وفا ندارد و ‌بنا بر وجوب وفای به وعد هم یک حکمی است بینه و بین الله، حق‌آور نیست که طرف بتواند شکایت کند. برخی از معاصرین در کتاب قراءات فقهیة معاصرة می‌‌خواهند همین را بگویند که این عقد نیست. </w:t>
      </w:r>
    </w:p>
    <w:p w14:paraId="79BC2F0D" w14:textId="21C3B7D6" w:rsidR="00DC317A" w:rsidRPr="00E62E4E" w:rsidRDefault="00DC317A" w:rsidP="00BB6B24">
      <w:pPr>
        <w:widowControl w:val="0"/>
      </w:pPr>
    </w:p>
    <w:sectPr w:rsidR="00DC317A" w:rsidRPr="00E62E4E" w:rsidSect="004D37DA">
      <w:headerReference w:type="default" r:id="rId9"/>
      <w:footerReference w:type="default" r:id="rId10"/>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BD99C" w14:textId="77777777" w:rsidR="005C0BE7" w:rsidRDefault="005C0BE7" w:rsidP="00147A3C">
      <w:r>
        <w:separator/>
      </w:r>
    </w:p>
    <w:p w14:paraId="32A7D8A9" w14:textId="77777777" w:rsidR="005C0BE7" w:rsidRDefault="005C0BE7" w:rsidP="00147A3C"/>
  </w:endnote>
  <w:endnote w:type="continuationSeparator" w:id="0">
    <w:p w14:paraId="77053501" w14:textId="77777777" w:rsidR="005C0BE7" w:rsidRDefault="005C0BE7" w:rsidP="00147A3C">
      <w:r>
        <w:continuationSeparator/>
      </w:r>
    </w:p>
    <w:p w14:paraId="1DCF682B" w14:textId="77777777" w:rsidR="005C0BE7" w:rsidRDefault="005C0BE7"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panose1 w:val="02000400000000000000"/>
    <w:charset w:val="00"/>
    <w:family w:val="auto"/>
    <w:pitch w:val="variable"/>
    <w:sig w:usb0="80002007" w:usb1="80002000" w:usb2="00000008" w:usb3="00000000" w:csb0="0000004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orLotus">
    <w:panose1 w:val="02000400000000000000"/>
    <w:charset w:val="00"/>
    <w:family w:val="auto"/>
    <w:pitch w:val="variable"/>
    <w:sig w:usb0="80002007" w:usb1="80002000" w:usb2="00000008" w:usb3="00000000" w:csb0="00000043" w:csb1="00000000"/>
  </w:font>
  <w:font w:name="Noor_Nazli">
    <w:panose1 w:val="01000506000000020004"/>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71686356"/>
      <w:docPartObj>
        <w:docPartGallery w:val="Page Numbers (Bottom of Page)"/>
        <w:docPartUnique/>
      </w:docPartObj>
    </w:sdtPr>
    <w:sdtEndPr>
      <w:rPr>
        <w:noProof/>
      </w:rPr>
    </w:sdtEndPr>
    <w:sdtContent>
      <w:p w14:paraId="5C904552" w14:textId="6A3F7ECD" w:rsidR="00147A3C" w:rsidRDefault="00147A3C">
        <w:pPr>
          <w:pStyle w:val="Footer"/>
          <w:jc w:val="center"/>
        </w:pPr>
        <w:r>
          <w:fldChar w:fldCharType="begin"/>
        </w:r>
        <w:r>
          <w:instrText xml:space="preserve"> PAGE   \* MERGEFORMAT </w:instrText>
        </w:r>
        <w:r>
          <w:fldChar w:fldCharType="separate"/>
        </w:r>
        <w:r w:rsidR="009D7624">
          <w:rPr>
            <w:noProof/>
            <w:rtl/>
          </w:rPr>
          <w:t>3</w:t>
        </w:r>
        <w:r>
          <w:rPr>
            <w:noProof/>
          </w:rPr>
          <w:fldChar w:fldCharType="end"/>
        </w:r>
      </w:p>
    </w:sdtContent>
  </w:sdt>
  <w:p w14:paraId="5DB8F70E" w14:textId="77777777" w:rsidR="00D8062D" w:rsidRDefault="00D8062D" w:rsidP="00147A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16BD2" w14:textId="77777777" w:rsidR="005C0BE7" w:rsidRDefault="005C0BE7" w:rsidP="009027B8">
      <w:pPr>
        <w:spacing w:after="0"/>
      </w:pPr>
      <w:r>
        <w:separator/>
      </w:r>
    </w:p>
  </w:footnote>
  <w:footnote w:type="continuationSeparator" w:id="0">
    <w:p w14:paraId="6850642B" w14:textId="77777777" w:rsidR="005C0BE7" w:rsidRDefault="005C0BE7" w:rsidP="009027B8">
      <w:pPr>
        <w:spacing w:after="0"/>
      </w:pPr>
      <w:r>
        <w:continuationSeparator/>
      </w:r>
    </w:p>
    <w:p w14:paraId="6F1FC72B" w14:textId="77777777" w:rsidR="005C0BE7" w:rsidRDefault="005C0BE7" w:rsidP="00147A3C"/>
  </w:footnote>
  <w:footnote w:type="continuationNotice" w:id="1">
    <w:p w14:paraId="03341894" w14:textId="77777777" w:rsidR="005C0BE7" w:rsidRPr="009027B8" w:rsidRDefault="005C0BE7" w:rsidP="009027B8">
      <w:pPr>
        <w:pStyle w:val="Footer"/>
      </w:pPr>
    </w:p>
  </w:footnote>
  <w:footnote w:id="2">
    <w:p w14:paraId="44F61D55" w14:textId="77777777" w:rsidR="00BB6B24" w:rsidRDefault="00BB6B24" w:rsidP="00BB6B24">
      <w:pPr>
        <w:pStyle w:val="FootnoteText"/>
      </w:pPr>
      <w:r>
        <w:rPr>
          <w:rStyle w:val="FootnoteReference"/>
        </w:rPr>
        <w:footnoteRef/>
      </w:r>
      <w:r>
        <w:rPr>
          <w:rFonts w:hint="cs"/>
          <w:rtl/>
        </w:rPr>
        <w:t xml:space="preserve"> </w:t>
      </w:r>
      <w:hyperlink r:id="rId1" w:history="1">
        <w:r w:rsidRPr="00443DF3">
          <w:rPr>
            <w:rStyle w:val="Hyperlink"/>
            <w:rtl/>
          </w:rPr>
          <w:t>المبسوط في فقه الإمامية</w:t>
        </w:r>
        <w:r w:rsidRPr="00443DF3">
          <w:rPr>
            <w:rStyle w:val="Hyperlink"/>
            <w:rFonts w:hint="cs"/>
            <w:rtl/>
          </w:rPr>
          <w:t xml:space="preserve"> </w:t>
        </w:r>
        <w:r w:rsidRPr="00443DF3">
          <w:rPr>
            <w:rStyle w:val="Hyperlink"/>
            <w:rtl/>
          </w:rPr>
          <w:t>‌2: 194‌</w:t>
        </w:r>
        <w:r w:rsidRPr="00443DF3">
          <w:rPr>
            <w:rStyle w:val="Hyperlink"/>
            <w:rFonts w:hint="cs"/>
            <w:rtl/>
          </w:rPr>
          <w:t>.</w:t>
        </w:r>
      </w:hyperlink>
    </w:p>
  </w:footnote>
  <w:footnote w:id="3">
    <w:p w14:paraId="30D02D0E" w14:textId="77777777" w:rsidR="00BB6B24" w:rsidRDefault="00BB6B24" w:rsidP="00BB6B24">
      <w:pPr>
        <w:pStyle w:val="FootnoteText"/>
      </w:pPr>
      <w:r>
        <w:rPr>
          <w:rStyle w:val="FootnoteReference"/>
        </w:rPr>
        <w:footnoteRef/>
      </w:r>
      <w:r>
        <w:rPr>
          <w:rtl/>
        </w:rPr>
        <w:t xml:space="preserve"> </w:t>
      </w:r>
      <w:r>
        <w:rPr>
          <w:rFonts w:hint="cs"/>
          <w:rtl/>
        </w:rPr>
        <w:t>الوسیلة 257.</w:t>
      </w:r>
    </w:p>
  </w:footnote>
  <w:footnote w:id="4">
    <w:p w14:paraId="1960CF3A" w14:textId="5FA465FF" w:rsidR="00A31767" w:rsidRPr="00A31767" w:rsidRDefault="00A31767" w:rsidP="00A31767">
      <w:pPr>
        <w:pStyle w:val="FootnoteText"/>
        <w:rPr>
          <w:rtl/>
        </w:rPr>
      </w:pPr>
      <w:r>
        <w:rPr>
          <w:rStyle w:val="FootnoteReference"/>
        </w:rPr>
        <w:footnoteRef/>
      </w:r>
      <w:r>
        <w:rPr>
          <w:rtl/>
        </w:rPr>
        <w:t xml:space="preserve"> </w:t>
      </w:r>
      <w:r>
        <w:rPr>
          <w:rFonts w:hint="cs"/>
          <w:rtl/>
        </w:rPr>
        <w:t xml:space="preserve">مقرر: در پاورقی کتاب الجامع للشرائع آمده: </w:t>
      </w:r>
      <w:r w:rsidRPr="00A31767">
        <w:rPr>
          <w:rFonts w:hint="cs"/>
          <w:rtl/>
        </w:rPr>
        <w:t>في بعض النسخ «للمستصنع».</w:t>
      </w:r>
    </w:p>
  </w:footnote>
  <w:footnote w:id="5">
    <w:p w14:paraId="3D5D507F" w14:textId="77777777" w:rsidR="00BB6B24" w:rsidRDefault="00BB6B24" w:rsidP="00BB6B24">
      <w:pPr>
        <w:pStyle w:val="FootnoteText"/>
      </w:pPr>
      <w:r>
        <w:rPr>
          <w:rStyle w:val="FootnoteReference"/>
        </w:rPr>
        <w:footnoteRef/>
      </w:r>
      <w:r>
        <w:rPr>
          <w:rtl/>
        </w:rPr>
        <w:t xml:space="preserve"> </w:t>
      </w:r>
      <w:r>
        <w:rPr>
          <w:rFonts w:hint="cs"/>
          <w:rtl/>
        </w:rPr>
        <w:t>الجامع للشرائع 259.</w:t>
      </w:r>
    </w:p>
  </w:footnote>
  <w:footnote w:id="6">
    <w:p w14:paraId="3FE5ECE2" w14:textId="26D79C49" w:rsidR="00BB6B24" w:rsidRDefault="00BB6B24" w:rsidP="00BB6B24">
      <w:pPr>
        <w:pStyle w:val="FootnoteText"/>
      </w:pPr>
      <w:r>
        <w:rPr>
          <w:rStyle w:val="FootnoteReference"/>
        </w:rPr>
        <w:footnoteRef/>
      </w:r>
      <w:r>
        <w:rPr>
          <w:rtl/>
        </w:rPr>
        <w:t xml:space="preserve"> </w:t>
      </w:r>
      <w:hyperlink r:id="rId2" w:history="1">
        <w:r w:rsidRPr="00443DF3">
          <w:rPr>
            <w:rStyle w:val="Hyperlink"/>
            <w:rtl/>
          </w:rPr>
          <w:t>الخلاف</w:t>
        </w:r>
        <w:r w:rsidRPr="00443DF3">
          <w:rPr>
            <w:rStyle w:val="Hyperlink"/>
            <w:rFonts w:hint="cs"/>
            <w:rtl/>
          </w:rPr>
          <w:t xml:space="preserve"> </w:t>
        </w:r>
        <w:r w:rsidRPr="00443DF3">
          <w:rPr>
            <w:rStyle w:val="Hyperlink"/>
            <w:rtl/>
          </w:rPr>
          <w:t>‌3: 215‌</w:t>
        </w:r>
      </w:hyperlink>
      <w:r w:rsidR="00756AB7">
        <w:rPr>
          <w:rFonts w:hint="cs"/>
          <w:rtl/>
        </w:rPr>
        <w:t>.</w:t>
      </w:r>
    </w:p>
  </w:footnote>
  <w:footnote w:id="7">
    <w:p w14:paraId="52061A17" w14:textId="77777777" w:rsidR="002E047F" w:rsidRDefault="002E047F" w:rsidP="002E047F">
      <w:pPr>
        <w:pStyle w:val="FootnoteText"/>
      </w:pPr>
      <w:r>
        <w:rPr>
          <w:rStyle w:val="FootnoteReference"/>
        </w:rPr>
        <w:footnoteRef/>
      </w:r>
      <w:r>
        <w:rPr>
          <w:rtl/>
        </w:rPr>
        <w:t xml:space="preserve"> رساله استفتاءات (منتظرى)</w:t>
      </w:r>
      <w:r>
        <w:rPr>
          <w:rFonts w:hint="cs"/>
          <w:rtl/>
        </w:rPr>
        <w:t xml:space="preserve"> </w:t>
      </w:r>
      <w:r>
        <w:rPr>
          <w:rtl/>
        </w:rPr>
        <w:t>‌2</w:t>
      </w:r>
      <w:r w:rsidRPr="008B7368">
        <w:rPr>
          <w:rtl/>
        </w:rPr>
        <w:t>: 293‌</w:t>
      </w:r>
      <w:r>
        <w:rPr>
          <w:rFonts w:hint="cs"/>
          <w:rtl/>
        </w:rPr>
        <w:t>.</w:t>
      </w:r>
    </w:p>
  </w:footnote>
  <w:footnote w:id="8">
    <w:p w14:paraId="65D6FB99" w14:textId="77777777" w:rsidR="00BB6B24" w:rsidRDefault="00BB6B24" w:rsidP="00BB6B24">
      <w:pPr>
        <w:pStyle w:val="FootnoteText"/>
      </w:pPr>
      <w:r>
        <w:rPr>
          <w:rStyle w:val="FootnoteReference"/>
        </w:rPr>
        <w:footnoteRef/>
      </w:r>
      <w:r>
        <w:rPr>
          <w:rFonts w:hint="cs"/>
          <w:rtl/>
        </w:rPr>
        <w:t xml:space="preserve"> </w:t>
      </w:r>
      <w:hyperlink r:id="rId3" w:history="1">
        <w:r w:rsidRPr="00443DF3">
          <w:rPr>
            <w:rStyle w:val="Hyperlink"/>
            <w:rtl/>
          </w:rPr>
          <w:t>المبسوط في فقه الإمامية</w:t>
        </w:r>
        <w:r w:rsidRPr="00443DF3">
          <w:rPr>
            <w:rStyle w:val="Hyperlink"/>
            <w:rFonts w:hint="cs"/>
            <w:rtl/>
          </w:rPr>
          <w:t xml:space="preserve"> </w:t>
        </w:r>
        <w:r w:rsidRPr="00443DF3">
          <w:rPr>
            <w:rStyle w:val="Hyperlink"/>
            <w:rtl/>
          </w:rPr>
          <w:t>‌2: 194‌</w:t>
        </w:r>
        <w:r w:rsidRPr="00443DF3">
          <w:rPr>
            <w:rStyle w:val="Hyperlink"/>
            <w:rFonts w:hint="cs"/>
            <w:rtl/>
          </w:rPr>
          <w:t>.</w:t>
        </w:r>
      </w:hyperlink>
    </w:p>
  </w:footnote>
  <w:footnote w:id="9">
    <w:p w14:paraId="037EF7C6" w14:textId="77777777" w:rsidR="00BB6B24" w:rsidRDefault="00BB6B24" w:rsidP="00BB6B24">
      <w:pPr>
        <w:pStyle w:val="FootnoteText"/>
        <w:rPr>
          <w:rtl/>
        </w:rPr>
      </w:pPr>
      <w:r>
        <w:rPr>
          <w:rStyle w:val="FootnoteReference"/>
        </w:rPr>
        <w:footnoteRef/>
      </w:r>
      <w:r>
        <w:rPr>
          <w:rtl/>
        </w:rPr>
        <w:t xml:space="preserve"> </w:t>
      </w:r>
      <w:r>
        <w:rPr>
          <w:rFonts w:hint="cs"/>
          <w:rtl/>
        </w:rPr>
        <w:t>قراءات فقهية معاصرة، ج‌2، ص: 253‌</w:t>
      </w:r>
    </w:p>
  </w:footnote>
  <w:footnote w:id="10">
    <w:p w14:paraId="38F41C94" w14:textId="77777777" w:rsidR="00BB6B24" w:rsidRDefault="00BB6B24" w:rsidP="00BB6B24">
      <w:pPr>
        <w:pStyle w:val="FootnoteText"/>
      </w:pPr>
      <w:r>
        <w:rPr>
          <w:rStyle w:val="FootnoteReference"/>
        </w:rPr>
        <w:footnoteRef/>
      </w:r>
      <w:r>
        <w:t xml:space="preserve"> </w:t>
      </w:r>
      <w:r>
        <w:rPr>
          <w:rtl/>
        </w:rPr>
        <w:t>التمحيص</w:t>
      </w:r>
      <w:r w:rsidRPr="009F7F92">
        <w:rPr>
          <w:rtl/>
        </w:rPr>
        <w:t xml:space="preserve"> 74</w:t>
      </w:r>
    </w:p>
  </w:footnote>
  <w:footnote w:id="11">
    <w:p w14:paraId="07F935B5" w14:textId="77777777" w:rsidR="00BB6B24" w:rsidRDefault="00BB6B24" w:rsidP="00BB6B24">
      <w:pPr>
        <w:pStyle w:val="FootnoteText"/>
      </w:pPr>
      <w:r>
        <w:rPr>
          <w:rStyle w:val="FootnoteReference"/>
        </w:rPr>
        <w:footnoteRef/>
      </w:r>
      <w:r>
        <w:t xml:space="preserve"> </w:t>
      </w:r>
      <w:r w:rsidRPr="009F7F92">
        <w:rPr>
          <w:rtl/>
        </w:rPr>
        <w:t xml:space="preserve"> الغمة في مع</w:t>
      </w:r>
      <w:r>
        <w:rPr>
          <w:rtl/>
        </w:rPr>
        <w:t>رفة الأئمة (ط - القديمة)</w:t>
      </w:r>
      <w:r>
        <w:t xml:space="preserve"> </w:t>
      </w:r>
      <w:r>
        <w:rPr>
          <w:rtl/>
        </w:rPr>
        <w:t>‏2</w:t>
      </w:r>
      <w:r w:rsidRPr="009F7F92">
        <w:rPr>
          <w:rtl/>
        </w:rPr>
        <w:t>: 268</w:t>
      </w:r>
      <w:r>
        <w:t>.</w:t>
      </w:r>
    </w:p>
  </w:footnote>
  <w:footnote w:id="12">
    <w:p w14:paraId="7E8E0F5B" w14:textId="77777777" w:rsidR="00BB6B24" w:rsidRDefault="00BB6B24" w:rsidP="00BB6B24">
      <w:pPr>
        <w:pStyle w:val="FootnoteText"/>
      </w:pPr>
      <w:r>
        <w:rPr>
          <w:rStyle w:val="FootnoteReference"/>
        </w:rPr>
        <w:footnoteRef/>
      </w:r>
      <w:r>
        <w:rPr>
          <w:rtl/>
        </w:rPr>
        <w:t xml:space="preserve"> </w:t>
      </w:r>
      <w:hyperlink r:id="rId4" w:history="1">
        <w:r w:rsidRPr="00C5747D">
          <w:rPr>
            <w:rStyle w:val="Hyperlink"/>
            <w:rFonts w:hint="cs"/>
            <w:rtl/>
          </w:rPr>
          <w:t>وسائل الشیعه 23: 158.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E02A8" w14:textId="6D6F2122" w:rsidR="00D8062D" w:rsidRPr="00282ACA" w:rsidRDefault="00B8633D" w:rsidP="009A01AE">
    <w:pPr>
      <w:pStyle w:val="Header"/>
    </w:pPr>
    <w:r w:rsidRPr="00282ACA">
      <w:rPr>
        <w:noProof/>
        <w:lang w:bidi="ar-SA"/>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25CD0694" w:rsidR="00B8633D" w:rsidRPr="006F08CE" w:rsidRDefault="00B8633D" w:rsidP="00EC01D9">
                          <w:pPr>
                            <w:jc w:val="center"/>
                            <w:rPr>
                              <w:rFonts w:ascii="NoorLotus" w:hAnsi="NoorLotus" w:cs="NoorLotus"/>
                              <w:b/>
                              <w:bCs/>
                              <w:sz w:val="24"/>
                              <w:szCs w:val="24"/>
                            </w:rPr>
                          </w:pPr>
                          <w:r w:rsidRPr="006F08CE">
                            <w:rPr>
                              <w:rFonts w:ascii="NoorLotus" w:hAnsi="NoorLotus" w:cs="NoorLotus"/>
                              <w:b/>
                              <w:bCs/>
                              <w:sz w:val="24"/>
                              <w:szCs w:val="24"/>
                              <w:rtl/>
                            </w:rPr>
                            <w:t xml:space="preserve">جلسه: </w:t>
                          </w:r>
                          <w:r w:rsidR="00EC01D9" w:rsidRPr="006F08CE">
                            <w:rPr>
                              <w:rFonts w:ascii="NoorLotus" w:hAnsi="NoorLotus" w:cs="NoorLotus"/>
                              <w:b/>
                              <w:bCs/>
                              <w:sz w:val="24"/>
                              <w:szCs w:val="24"/>
                              <w:rtl/>
                            </w:rPr>
                            <w:t>1</w:t>
                          </w:r>
                          <w:r w:rsidR="00EC01D9" w:rsidRPr="006F08CE">
                            <w:rPr>
                              <w:rFonts w:ascii="NoorLotus" w:hAnsi="NoorLotus" w:cs="NoorLotus"/>
                              <w:b/>
                              <w:bCs/>
                              <w:sz w:val="24"/>
                              <w:szCs w:val="24"/>
                              <w:rtl/>
                            </w:rPr>
                            <w:tab/>
                          </w:r>
                          <w:r w:rsidR="00AB6C59" w:rsidRPr="006F08CE">
                            <w:rPr>
                              <w:rFonts w:ascii="NoorLotus" w:hAnsi="NoorLotus" w:cs="NoorLotus"/>
                              <w:b/>
                              <w:bCs/>
                              <w:sz w:val="24"/>
                              <w:szCs w:val="24"/>
                              <w:rtl/>
                            </w:rPr>
                            <w:tab/>
                          </w:r>
                          <w:r w:rsidR="004331AB" w:rsidRPr="006F08CE">
                            <w:rPr>
                              <w:rFonts w:ascii="NoorLotus" w:hAnsi="NoorLotus" w:cs="NoorLotus"/>
                              <w:b/>
                              <w:bCs/>
                              <w:sz w:val="24"/>
                              <w:szCs w:val="24"/>
                              <w:rtl/>
                            </w:rPr>
                            <w:tab/>
                          </w:r>
                          <w:r w:rsidR="00282ACA" w:rsidRPr="006F08CE">
                            <w:rPr>
                              <w:rFonts w:ascii="NoorLotus" w:hAnsi="NoorLotus" w:cs="NoorLotus"/>
                              <w:b/>
                              <w:bCs/>
                              <w:sz w:val="24"/>
                              <w:szCs w:val="24"/>
                              <w:rtl/>
                              <w:lang w:bidi="ar-SA"/>
                            </w:rPr>
                            <w:t xml:space="preserve">تقریر </w:t>
                          </w:r>
                          <w:r w:rsidRPr="006F08CE">
                            <w:rPr>
                              <w:rFonts w:ascii="NoorLotus" w:hAnsi="NoorLotus" w:cs="NoorLotus"/>
                              <w:b/>
                              <w:bCs/>
                              <w:sz w:val="24"/>
                              <w:szCs w:val="24"/>
                              <w:rtl/>
                              <w:lang w:bidi="ar-SA"/>
                            </w:rPr>
                            <w:t>درس خارج فقه استاد شهیدی</w:t>
                          </w:r>
                          <w:r w:rsidR="00282ACA" w:rsidRPr="006F08CE">
                            <w:rPr>
                              <w:rFonts w:ascii="NoorLotus" w:hAnsi="NoorLotus" w:cs="NoorLotus"/>
                              <w:b/>
                              <w:bCs/>
                              <w:sz w:val="24"/>
                              <w:szCs w:val="24"/>
                              <w:vertAlign w:val="superscript"/>
                              <w:rtl/>
                              <w:lang w:bidi="ar-SA"/>
                            </w:rPr>
                            <w:t xml:space="preserve"> حفظه الله</w:t>
                          </w:r>
                          <w:r w:rsidR="00282ACA" w:rsidRPr="006F08CE">
                            <w:rPr>
                              <w:rFonts w:ascii="NoorLotus" w:hAnsi="NoorLotus" w:cs="NoorLotus"/>
                              <w:b/>
                              <w:bCs/>
                              <w:sz w:val="24"/>
                              <w:szCs w:val="24"/>
                              <w:rtl/>
                              <w:lang w:bidi="ar-SA"/>
                            </w:rPr>
                            <w:t xml:space="preserve"> (</w:t>
                          </w:r>
                          <w:r w:rsidR="00EC01D9" w:rsidRPr="006F08CE">
                            <w:rPr>
                              <w:rFonts w:ascii="NoorLotus" w:hAnsi="NoorLotus" w:cs="NoorLotus"/>
                              <w:b/>
                              <w:bCs/>
                              <w:sz w:val="24"/>
                              <w:szCs w:val="24"/>
                              <w:rtl/>
                              <w:lang w:bidi="ar-SA"/>
                            </w:rPr>
                            <w:t>عقد استصناع</w:t>
                          </w:r>
                          <w:r w:rsidR="00282ACA" w:rsidRPr="006F08CE">
                            <w:rPr>
                              <w:rFonts w:ascii="NoorLotus" w:hAnsi="NoorLotus" w:cs="NoorLotus"/>
                              <w:b/>
                              <w:bCs/>
                              <w:sz w:val="24"/>
                              <w:szCs w:val="24"/>
                              <w:rtl/>
                              <w:lang w:bidi="ar-SA"/>
                            </w:rPr>
                            <w:t>)</w:t>
                          </w:r>
                          <w:r w:rsidR="00AB6C59" w:rsidRPr="006F08CE">
                            <w:rPr>
                              <w:rFonts w:ascii="NoorLotus" w:hAnsi="NoorLotus" w:cs="NoorLotus"/>
                              <w:b/>
                              <w:bCs/>
                              <w:sz w:val="24"/>
                              <w:szCs w:val="24"/>
                              <w:rtl/>
                              <w:lang w:bidi="ar-SA"/>
                            </w:rPr>
                            <w:tab/>
                          </w:r>
                          <w:r w:rsidR="004331AB" w:rsidRPr="006F08CE">
                            <w:rPr>
                              <w:rFonts w:ascii="NoorLotus" w:hAnsi="NoorLotus" w:cs="NoorLotus"/>
                              <w:b/>
                              <w:bCs/>
                              <w:sz w:val="24"/>
                              <w:szCs w:val="24"/>
                              <w:rtl/>
                            </w:rPr>
                            <w:tab/>
                          </w:r>
                          <w:r w:rsidR="00A54E3A" w:rsidRPr="006F08CE">
                            <w:rPr>
                              <w:rFonts w:ascii="NoorLotus" w:hAnsi="NoorLotus" w:cs="NoorLotus"/>
                              <w:b/>
                              <w:bCs/>
                              <w:sz w:val="24"/>
                              <w:szCs w:val="24"/>
                              <w:rtl/>
                            </w:rPr>
                            <w:t>چهار</w:t>
                          </w:r>
                          <w:r w:rsidR="00B50D85" w:rsidRPr="006F08CE">
                            <w:rPr>
                              <w:rFonts w:ascii="NoorLotus" w:hAnsi="NoorLotus" w:cs="NoorLotus"/>
                              <w:b/>
                              <w:bCs/>
                              <w:sz w:val="24"/>
                              <w:szCs w:val="24"/>
                              <w:rtl/>
                            </w:rPr>
                            <w:t>شنب</w:t>
                          </w:r>
                          <w:r w:rsidR="007F3EC2" w:rsidRPr="006F08CE">
                            <w:rPr>
                              <w:rFonts w:ascii="NoorLotus" w:hAnsi="NoorLotus" w:cs="NoorLotus"/>
                              <w:b/>
                              <w:bCs/>
                              <w:sz w:val="24"/>
                              <w:szCs w:val="24"/>
                              <w:rtl/>
                            </w:rPr>
                            <w:t>ه</w:t>
                          </w:r>
                          <w:r w:rsidR="00542E08" w:rsidRPr="006F08CE">
                            <w:rPr>
                              <w:rFonts w:ascii="NoorLotus" w:hAnsi="NoorLotus" w:cs="NoorLotus"/>
                              <w:b/>
                              <w:bCs/>
                              <w:sz w:val="24"/>
                              <w:szCs w:val="24"/>
                              <w:rtl/>
                            </w:rPr>
                            <w:t xml:space="preserve"> </w:t>
                          </w:r>
                          <w:r w:rsidR="00EC01D9" w:rsidRPr="006F08CE">
                            <w:rPr>
                              <w:rFonts w:ascii="NoorLotus" w:hAnsi="NoorLotus" w:cs="NoorLotus"/>
                              <w:b/>
                              <w:bCs/>
                              <w:sz w:val="24"/>
                              <w:szCs w:val="24"/>
                              <w:rtl/>
                            </w:rPr>
                            <w:t>29</w:t>
                          </w:r>
                          <w:r w:rsidRPr="006F08CE">
                            <w:rPr>
                              <w:rFonts w:ascii="NoorLotus" w:hAnsi="NoorLotus" w:cs="NoorLotus"/>
                              <w:b/>
                              <w:bCs/>
                              <w:sz w:val="24"/>
                              <w:szCs w:val="24"/>
                              <w:rtl/>
                            </w:rPr>
                            <w:t>/</w:t>
                          </w:r>
                          <w:r w:rsidR="00EC01D9" w:rsidRPr="006F08CE">
                            <w:rPr>
                              <w:rFonts w:ascii="NoorLotus" w:hAnsi="NoorLotus" w:cs="NoorLotus"/>
                              <w:b/>
                              <w:bCs/>
                              <w:sz w:val="24"/>
                              <w:szCs w:val="24"/>
                              <w:rtl/>
                            </w:rPr>
                            <w:t>6</w:t>
                          </w:r>
                          <w:r w:rsidRPr="006F08CE">
                            <w:rPr>
                              <w:rFonts w:ascii="NoorLotus" w:hAnsi="NoorLotus" w:cs="NoorLotus"/>
                              <w:b/>
                              <w:bCs/>
                              <w:sz w:val="24"/>
                              <w:szCs w:val="24"/>
                              <w:rtl/>
                            </w:rPr>
                            <w:t>/140</w:t>
                          </w:r>
                          <w:r w:rsidR="00EC7FB5" w:rsidRPr="006F08CE">
                            <w:rPr>
                              <w:rFonts w:ascii="NoorLotus" w:hAnsi="NoorLotus" w:cs="NoorLotu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" fillcolor="white [3201]" strokecolor="black [3213]" strokeweight="2.25pt">
              <v:textbox>
                <w:txbxContent>
                  <w:p w14:paraId="3748492A" w14:textId="25CD0694" w:rsidR="00B8633D" w:rsidRPr="006F08CE" w:rsidRDefault="00B8633D" w:rsidP="00EC01D9">
                    <w:pPr>
                      <w:jc w:val="center"/>
                      <w:rPr>
                        <w:rFonts w:ascii="NoorLotus" w:hAnsi="NoorLotus" w:cs="NoorLotus"/>
                        <w:b/>
                        <w:bCs/>
                        <w:sz w:val="24"/>
                        <w:szCs w:val="24"/>
                      </w:rPr>
                    </w:pPr>
                    <w:r w:rsidRPr="006F08CE">
                      <w:rPr>
                        <w:rFonts w:ascii="NoorLotus" w:hAnsi="NoorLotus" w:cs="NoorLotus"/>
                        <w:b/>
                        <w:bCs/>
                        <w:sz w:val="24"/>
                        <w:szCs w:val="24"/>
                        <w:rtl/>
                      </w:rPr>
                      <w:t xml:space="preserve">جلسه: </w:t>
                    </w:r>
                    <w:r w:rsidR="00EC01D9" w:rsidRPr="006F08CE">
                      <w:rPr>
                        <w:rFonts w:ascii="NoorLotus" w:hAnsi="NoorLotus" w:cs="NoorLotus"/>
                        <w:b/>
                        <w:bCs/>
                        <w:sz w:val="24"/>
                        <w:szCs w:val="24"/>
                        <w:rtl/>
                      </w:rPr>
                      <w:t>1</w:t>
                    </w:r>
                    <w:r w:rsidR="00EC01D9" w:rsidRPr="006F08CE">
                      <w:rPr>
                        <w:rFonts w:ascii="NoorLotus" w:hAnsi="NoorLotus" w:cs="NoorLotus"/>
                        <w:b/>
                        <w:bCs/>
                        <w:sz w:val="24"/>
                        <w:szCs w:val="24"/>
                        <w:rtl/>
                      </w:rPr>
                      <w:tab/>
                    </w:r>
                    <w:r w:rsidR="00AB6C59" w:rsidRPr="006F08CE">
                      <w:rPr>
                        <w:rFonts w:ascii="NoorLotus" w:hAnsi="NoorLotus" w:cs="NoorLotus"/>
                        <w:b/>
                        <w:bCs/>
                        <w:sz w:val="24"/>
                        <w:szCs w:val="24"/>
                        <w:rtl/>
                      </w:rPr>
                      <w:tab/>
                    </w:r>
                    <w:r w:rsidR="004331AB" w:rsidRPr="006F08CE">
                      <w:rPr>
                        <w:rFonts w:ascii="NoorLotus" w:hAnsi="NoorLotus" w:cs="NoorLotus"/>
                        <w:b/>
                        <w:bCs/>
                        <w:sz w:val="24"/>
                        <w:szCs w:val="24"/>
                        <w:rtl/>
                      </w:rPr>
                      <w:tab/>
                    </w:r>
                    <w:r w:rsidR="00282ACA" w:rsidRPr="006F08CE">
                      <w:rPr>
                        <w:rFonts w:ascii="NoorLotus" w:hAnsi="NoorLotus" w:cs="NoorLotus"/>
                        <w:b/>
                        <w:bCs/>
                        <w:sz w:val="24"/>
                        <w:szCs w:val="24"/>
                        <w:rtl/>
                        <w:lang w:bidi="ar-SA"/>
                      </w:rPr>
                      <w:t xml:space="preserve">تقریر </w:t>
                    </w:r>
                    <w:r w:rsidRPr="006F08CE">
                      <w:rPr>
                        <w:rFonts w:ascii="NoorLotus" w:hAnsi="NoorLotus" w:cs="NoorLotus"/>
                        <w:b/>
                        <w:bCs/>
                        <w:sz w:val="24"/>
                        <w:szCs w:val="24"/>
                        <w:rtl/>
                        <w:lang w:bidi="ar-SA"/>
                      </w:rPr>
                      <w:t>درس خارج فقه استاد شهیدی</w:t>
                    </w:r>
                    <w:r w:rsidR="00282ACA" w:rsidRPr="006F08CE">
                      <w:rPr>
                        <w:rFonts w:ascii="NoorLotus" w:hAnsi="NoorLotus" w:cs="NoorLotus"/>
                        <w:b/>
                        <w:bCs/>
                        <w:sz w:val="24"/>
                        <w:szCs w:val="24"/>
                        <w:vertAlign w:val="superscript"/>
                        <w:rtl/>
                        <w:lang w:bidi="ar-SA"/>
                      </w:rPr>
                      <w:t xml:space="preserve"> حفظه الله</w:t>
                    </w:r>
                    <w:r w:rsidR="00282ACA" w:rsidRPr="006F08CE">
                      <w:rPr>
                        <w:rFonts w:ascii="NoorLotus" w:hAnsi="NoorLotus" w:cs="NoorLotus"/>
                        <w:b/>
                        <w:bCs/>
                        <w:sz w:val="24"/>
                        <w:szCs w:val="24"/>
                        <w:rtl/>
                        <w:lang w:bidi="ar-SA"/>
                      </w:rPr>
                      <w:t xml:space="preserve"> (</w:t>
                    </w:r>
                    <w:r w:rsidR="00EC01D9" w:rsidRPr="006F08CE">
                      <w:rPr>
                        <w:rFonts w:ascii="NoorLotus" w:hAnsi="NoorLotus" w:cs="NoorLotus"/>
                        <w:b/>
                        <w:bCs/>
                        <w:sz w:val="24"/>
                        <w:szCs w:val="24"/>
                        <w:rtl/>
                        <w:lang w:bidi="ar-SA"/>
                      </w:rPr>
                      <w:t>عقد استصناع</w:t>
                    </w:r>
                    <w:r w:rsidR="00282ACA" w:rsidRPr="006F08CE">
                      <w:rPr>
                        <w:rFonts w:ascii="NoorLotus" w:hAnsi="NoorLotus" w:cs="NoorLotus"/>
                        <w:b/>
                        <w:bCs/>
                        <w:sz w:val="24"/>
                        <w:szCs w:val="24"/>
                        <w:rtl/>
                        <w:lang w:bidi="ar-SA"/>
                      </w:rPr>
                      <w:t>)</w:t>
                    </w:r>
                    <w:r w:rsidR="00AB6C59" w:rsidRPr="006F08CE">
                      <w:rPr>
                        <w:rFonts w:ascii="NoorLotus" w:hAnsi="NoorLotus" w:cs="NoorLotus"/>
                        <w:b/>
                        <w:bCs/>
                        <w:sz w:val="24"/>
                        <w:szCs w:val="24"/>
                        <w:rtl/>
                        <w:lang w:bidi="ar-SA"/>
                      </w:rPr>
                      <w:tab/>
                    </w:r>
                    <w:r w:rsidR="004331AB" w:rsidRPr="006F08CE">
                      <w:rPr>
                        <w:rFonts w:ascii="NoorLotus" w:hAnsi="NoorLotus" w:cs="NoorLotus"/>
                        <w:b/>
                        <w:bCs/>
                        <w:sz w:val="24"/>
                        <w:szCs w:val="24"/>
                        <w:rtl/>
                      </w:rPr>
                      <w:tab/>
                    </w:r>
                    <w:r w:rsidR="00A54E3A" w:rsidRPr="006F08CE">
                      <w:rPr>
                        <w:rFonts w:ascii="NoorLotus" w:hAnsi="NoorLotus" w:cs="NoorLotus"/>
                        <w:b/>
                        <w:bCs/>
                        <w:sz w:val="24"/>
                        <w:szCs w:val="24"/>
                        <w:rtl/>
                      </w:rPr>
                      <w:t>چهار</w:t>
                    </w:r>
                    <w:r w:rsidR="00B50D85" w:rsidRPr="006F08CE">
                      <w:rPr>
                        <w:rFonts w:ascii="NoorLotus" w:hAnsi="NoorLotus" w:cs="NoorLotus"/>
                        <w:b/>
                        <w:bCs/>
                        <w:sz w:val="24"/>
                        <w:szCs w:val="24"/>
                        <w:rtl/>
                      </w:rPr>
                      <w:t>شنب</w:t>
                    </w:r>
                    <w:r w:rsidR="007F3EC2" w:rsidRPr="006F08CE">
                      <w:rPr>
                        <w:rFonts w:ascii="NoorLotus" w:hAnsi="NoorLotus" w:cs="NoorLotus"/>
                        <w:b/>
                        <w:bCs/>
                        <w:sz w:val="24"/>
                        <w:szCs w:val="24"/>
                        <w:rtl/>
                      </w:rPr>
                      <w:t>ه</w:t>
                    </w:r>
                    <w:r w:rsidR="00542E08" w:rsidRPr="006F08CE">
                      <w:rPr>
                        <w:rFonts w:ascii="NoorLotus" w:hAnsi="NoorLotus" w:cs="NoorLotus"/>
                        <w:b/>
                        <w:bCs/>
                        <w:sz w:val="24"/>
                        <w:szCs w:val="24"/>
                        <w:rtl/>
                      </w:rPr>
                      <w:t xml:space="preserve"> </w:t>
                    </w:r>
                    <w:r w:rsidR="00EC01D9" w:rsidRPr="006F08CE">
                      <w:rPr>
                        <w:rFonts w:ascii="NoorLotus" w:hAnsi="NoorLotus" w:cs="NoorLotus"/>
                        <w:b/>
                        <w:bCs/>
                        <w:sz w:val="24"/>
                        <w:szCs w:val="24"/>
                        <w:rtl/>
                      </w:rPr>
                      <w:t>29</w:t>
                    </w:r>
                    <w:r w:rsidRPr="006F08CE">
                      <w:rPr>
                        <w:rFonts w:ascii="NoorLotus" w:hAnsi="NoorLotus" w:cs="NoorLotus"/>
                        <w:b/>
                        <w:bCs/>
                        <w:sz w:val="24"/>
                        <w:szCs w:val="24"/>
                        <w:rtl/>
                      </w:rPr>
                      <w:t>/</w:t>
                    </w:r>
                    <w:r w:rsidR="00EC01D9" w:rsidRPr="006F08CE">
                      <w:rPr>
                        <w:rFonts w:ascii="NoorLotus" w:hAnsi="NoorLotus" w:cs="NoorLotus"/>
                        <w:b/>
                        <w:bCs/>
                        <w:sz w:val="24"/>
                        <w:szCs w:val="24"/>
                        <w:rtl/>
                      </w:rPr>
                      <w:t>6</w:t>
                    </w:r>
                    <w:r w:rsidRPr="006F08CE">
                      <w:rPr>
                        <w:rFonts w:ascii="NoorLotus" w:hAnsi="NoorLotus" w:cs="NoorLotus"/>
                        <w:b/>
                        <w:bCs/>
                        <w:sz w:val="24"/>
                        <w:szCs w:val="24"/>
                        <w:rtl/>
                      </w:rPr>
                      <w:t>/140</w:t>
                    </w:r>
                    <w:r w:rsidR="00EC7FB5" w:rsidRPr="006F08CE">
                      <w:rPr>
                        <w:rFonts w:ascii="NoorLotus" w:hAnsi="NoorLotus" w:cs="NoorLotus"/>
                        <w:b/>
                        <w:bCs/>
                        <w:sz w:val="24"/>
                        <w:szCs w:val="24"/>
                        <w:rtl/>
                      </w:rPr>
                      <w:t>3</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33D"/>
    <w:rsid w:val="00026F3B"/>
    <w:rsid w:val="000367E5"/>
    <w:rsid w:val="00040FB0"/>
    <w:rsid w:val="00057E80"/>
    <w:rsid w:val="00060701"/>
    <w:rsid w:val="00060731"/>
    <w:rsid w:val="00061297"/>
    <w:rsid w:val="00062378"/>
    <w:rsid w:val="00066703"/>
    <w:rsid w:val="0007303B"/>
    <w:rsid w:val="000811BE"/>
    <w:rsid w:val="00084495"/>
    <w:rsid w:val="000938CF"/>
    <w:rsid w:val="00097CF9"/>
    <w:rsid w:val="000A1F02"/>
    <w:rsid w:val="000A6589"/>
    <w:rsid w:val="000B0956"/>
    <w:rsid w:val="000B2F4B"/>
    <w:rsid w:val="000B7477"/>
    <w:rsid w:val="000D1157"/>
    <w:rsid w:val="000D1591"/>
    <w:rsid w:val="000D56F6"/>
    <w:rsid w:val="000D5749"/>
    <w:rsid w:val="000D77AE"/>
    <w:rsid w:val="000E5822"/>
    <w:rsid w:val="00102466"/>
    <w:rsid w:val="001039EF"/>
    <w:rsid w:val="00103F5B"/>
    <w:rsid w:val="00120FCB"/>
    <w:rsid w:val="00123267"/>
    <w:rsid w:val="00124232"/>
    <w:rsid w:val="001301CE"/>
    <w:rsid w:val="00133158"/>
    <w:rsid w:val="00133BEF"/>
    <w:rsid w:val="00136FA3"/>
    <w:rsid w:val="00144810"/>
    <w:rsid w:val="00147A3C"/>
    <w:rsid w:val="00147DEB"/>
    <w:rsid w:val="001539F3"/>
    <w:rsid w:val="00165BD0"/>
    <w:rsid w:val="0018646A"/>
    <w:rsid w:val="001976D7"/>
    <w:rsid w:val="001B024D"/>
    <w:rsid w:val="001B21A7"/>
    <w:rsid w:val="001C3734"/>
    <w:rsid w:val="001C3B11"/>
    <w:rsid w:val="001C62A3"/>
    <w:rsid w:val="001E05EF"/>
    <w:rsid w:val="001E11E4"/>
    <w:rsid w:val="001E13C4"/>
    <w:rsid w:val="001F2638"/>
    <w:rsid w:val="001F28A6"/>
    <w:rsid w:val="00200C86"/>
    <w:rsid w:val="0020396F"/>
    <w:rsid w:val="00211633"/>
    <w:rsid w:val="0021349C"/>
    <w:rsid w:val="00217B0D"/>
    <w:rsid w:val="002266DE"/>
    <w:rsid w:val="00231F18"/>
    <w:rsid w:val="0023655A"/>
    <w:rsid w:val="00237058"/>
    <w:rsid w:val="002422F4"/>
    <w:rsid w:val="00244601"/>
    <w:rsid w:val="00250CA5"/>
    <w:rsid w:val="002515B1"/>
    <w:rsid w:val="00251ECC"/>
    <w:rsid w:val="002564C9"/>
    <w:rsid w:val="002573F2"/>
    <w:rsid w:val="00260169"/>
    <w:rsid w:val="0026106D"/>
    <w:rsid w:val="00270B99"/>
    <w:rsid w:val="0027278A"/>
    <w:rsid w:val="00274113"/>
    <w:rsid w:val="00282ACA"/>
    <w:rsid w:val="00284B58"/>
    <w:rsid w:val="00285D1F"/>
    <w:rsid w:val="00291BB4"/>
    <w:rsid w:val="002977DA"/>
    <w:rsid w:val="002A01CB"/>
    <w:rsid w:val="002A0519"/>
    <w:rsid w:val="002A0CCA"/>
    <w:rsid w:val="002A57BF"/>
    <w:rsid w:val="002B20CD"/>
    <w:rsid w:val="002B33AC"/>
    <w:rsid w:val="002B66C2"/>
    <w:rsid w:val="002C19D8"/>
    <w:rsid w:val="002C47D3"/>
    <w:rsid w:val="002C4E04"/>
    <w:rsid w:val="002C684D"/>
    <w:rsid w:val="002E047F"/>
    <w:rsid w:val="002E10A5"/>
    <w:rsid w:val="002E1A0E"/>
    <w:rsid w:val="002E51F4"/>
    <w:rsid w:val="002E683B"/>
    <w:rsid w:val="002E6FBB"/>
    <w:rsid w:val="002F097D"/>
    <w:rsid w:val="002F5B91"/>
    <w:rsid w:val="0030373F"/>
    <w:rsid w:val="003059A5"/>
    <w:rsid w:val="003077AE"/>
    <w:rsid w:val="00312F41"/>
    <w:rsid w:val="00320A2E"/>
    <w:rsid w:val="00320D69"/>
    <w:rsid w:val="00322771"/>
    <w:rsid w:val="00324079"/>
    <w:rsid w:val="00324A95"/>
    <w:rsid w:val="00331F32"/>
    <w:rsid w:val="00334836"/>
    <w:rsid w:val="003364CF"/>
    <w:rsid w:val="00340ECD"/>
    <w:rsid w:val="00342695"/>
    <w:rsid w:val="00344CE6"/>
    <w:rsid w:val="00360047"/>
    <w:rsid w:val="0036123A"/>
    <w:rsid w:val="00365B9B"/>
    <w:rsid w:val="003709D3"/>
    <w:rsid w:val="003713EE"/>
    <w:rsid w:val="0039030C"/>
    <w:rsid w:val="00396D37"/>
    <w:rsid w:val="003A1634"/>
    <w:rsid w:val="003A27AA"/>
    <w:rsid w:val="003D0314"/>
    <w:rsid w:val="003E14C4"/>
    <w:rsid w:val="003E18D2"/>
    <w:rsid w:val="003E6EA2"/>
    <w:rsid w:val="003E7D0E"/>
    <w:rsid w:val="003F704A"/>
    <w:rsid w:val="004108FC"/>
    <w:rsid w:val="0041573A"/>
    <w:rsid w:val="004200CE"/>
    <w:rsid w:val="00421AC6"/>
    <w:rsid w:val="00422603"/>
    <w:rsid w:val="00423C40"/>
    <w:rsid w:val="00427979"/>
    <w:rsid w:val="004322E9"/>
    <w:rsid w:val="004331AB"/>
    <w:rsid w:val="0045228F"/>
    <w:rsid w:val="00452D0E"/>
    <w:rsid w:val="00460A27"/>
    <w:rsid w:val="00465763"/>
    <w:rsid w:val="00470E17"/>
    <w:rsid w:val="00476773"/>
    <w:rsid w:val="00480985"/>
    <w:rsid w:val="004824AD"/>
    <w:rsid w:val="00485645"/>
    <w:rsid w:val="00485C3B"/>
    <w:rsid w:val="004921C8"/>
    <w:rsid w:val="00492C1F"/>
    <w:rsid w:val="004930F4"/>
    <w:rsid w:val="00493B6D"/>
    <w:rsid w:val="004965D4"/>
    <w:rsid w:val="004969F6"/>
    <w:rsid w:val="004A0097"/>
    <w:rsid w:val="004A5B58"/>
    <w:rsid w:val="004A6217"/>
    <w:rsid w:val="004B4E2D"/>
    <w:rsid w:val="004C1B20"/>
    <w:rsid w:val="004D05ED"/>
    <w:rsid w:val="004D1C3A"/>
    <w:rsid w:val="004D37DA"/>
    <w:rsid w:val="004D7FBE"/>
    <w:rsid w:val="004F0188"/>
    <w:rsid w:val="004F49CB"/>
    <w:rsid w:val="004F4A12"/>
    <w:rsid w:val="004F5F00"/>
    <w:rsid w:val="00500F58"/>
    <w:rsid w:val="00506426"/>
    <w:rsid w:val="00507A57"/>
    <w:rsid w:val="005104A4"/>
    <w:rsid w:val="005133DF"/>
    <w:rsid w:val="00521D6F"/>
    <w:rsid w:val="005224D0"/>
    <w:rsid w:val="00526120"/>
    <w:rsid w:val="00542937"/>
    <w:rsid w:val="00542A96"/>
    <w:rsid w:val="00542E08"/>
    <w:rsid w:val="0055688D"/>
    <w:rsid w:val="00556EF4"/>
    <w:rsid w:val="005607B8"/>
    <w:rsid w:val="005620DD"/>
    <w:rsid w:val="00565319"/>
    <w:rsid w:val="00566650"/>
    <w:rsid w:val="00586AA6"/>
    <w:rsid w:val="00594276"/>
    <w:rsid w:val="00594A64"/>
    <w:rsid w:val="00594F0D"/>
    <w:rsid w:val="005A6D14"/>
    <w:rsid w:val="005B01BD"/>
    <w:rsid w:val="005B1939"/>
    <w:rsid w:val="005B2377"/>
    <w:rsid w:val="005B3739"/>
    <w:rsid w:val="005B50F0"/>
    <w:rsid w:val="005B79D3"/>
    <w:rsid w:val="005C0BE7"/>
    <w:rsid w:val="005C221D"/>
    <w:rsid w:val="005D0E18"/>
    <w:rsid w:val="005E22EA"/>
    <w:rsid w:val="005E241A"/>
    <w:rsid w:val="005F382A"/>
    <w:rsid w:val="005F6C1E"/>
    <w:rsid w:val="005F7D38"/>
    <w:rsid w:val="005F7FEE"/>
    <w:rsid w:val="0060487D"/>
    <w:rsid w:val="006078A9"/>
    <w:rsid w:val="00622A28"/>
    <w:rsid w:val="00631C7F"/>
    <w:rsid w:val="00634C53"/>
    <w:rsid w:val="00640B60"/>
    <w:rsid w:val="0065050F"/>
    <w:rsid w:val="00652085"/>
    <w:rsid w:val="006551C2"/>
    <w:rsid w:val="0066722D"/>
    <w:rsid w:val="00670C73"/>
    <w:rsid w:val="00675CF8"/>
    <w:rsid w:val="006825C1"/>
    <w:rsid w:val="006904E5"/>
    <w:rsid w:val="0069109B"/>
    <w:rsid w:val="006932D0"/>
    <w:rsid w:val="00693D23"/>
    <w:rsid w:val="00694847"/>
    <w:rsid w:val="0069600E"/>
    <w:rsid w:val="006A4F4D"/>
    <w:rsid w:val="006A7684"/>
    <w:rsid w:val="006A7FCB"/>
    <w:rsid w:val="006B6603"/>
    <w:rsid w:val="006C4588"/>
    <w:rsid w:val="006C7432"/>
    <w:rsid w:val="006D23A5"/>
    <w:rsid w:val="006E0DAE"/>
    <w:rsid w:val="006E4061"/>
    <w:rsid w:val="006E4CB0"/>
    <w:rsid w:val="006E5E5D"/>
    <w:rsid w:val="006F08CE"/>
    <w:rsid w:val="006F644E"/>
    <w:rsid w:val="0070032B"/>
    <w:rsid w:val="00700704"/>
    <w:rsid w:val="00706BB8"/>
    <w:rsid w:val="007129CB"/>
    <w:rsid w:val="007165AD"/>
    <w:rsid w:val="00736982"/>
    <w:rsid w:val="00741417"/>
    <w:rsid w:val="00741D4B"/>
    <w:rsid w:val="007559A6"/>
    <w:rsid w:val="00756AB7"/>
    <w:rsid w:val="00756D6A"/>
    <w:rsid w:val="00763F4E"/>
    <w:rsid w:val="00772AE1"/>
    <w:rsid w:val="007778C6"/>
    <w:rsid w:val="007823B8"/>
    <w:rsid w:val="00790A54"/>
    <w:rsid w:val="007918A6"/>
    <w:rsid w:val="0079631E"/>
    <w:rsid w:val="007A002A"/>
    <w:rsid w:val="007A0FA8"/>
    <w:rsid w:val="007A572A"/>
    <w:rsid w:val="007A6256"/>
    <w:rsid w:val="007A6950"/>
    <w:rsid w:val="007B435A"/>
    <w:rsid w:val="007B4B04"/>
    <w:rsid w:val="007C0E4C"/>
    <w:rsid w:val="007C16A4"/>
    <w:rsid w:val="007C4C34"/>
    <w:rsid w:val="007C6199"/>
    <w:rsid w:val="007C65A4"/>
    <w:rsid w:val="007D197D"/>
    <w:rsid w:val="007D5E55"/>
    <w:rsid w:val="007D64EF"/>
    <w:rsid w:val="007D6D74"/>
    <w:rsid w:val="007E73B5"/>
    <w:rsid w:val="007E7604"/>
    <w:rsid w:val="007F0389"/>
    <w:rsid w:val="007F239A"/>
    <w:rsid w:val="007F39A0"/>
    <w:rsid w:val="007F3EC2"/>
    <w:rsid w:val="007F4370"/>
    <w:rsid w:val="007F718F"/>
    <w:rsid w:val="008017F7"/>
    <w:rsid w:val="00802B62"/>
    <w:rsid w:val="00805FC0"/>
    <w:rsid w:val="008132D4"/>
    <w:rsid w:val="008170AF"/>
    <w:rsid w:val="008209F2"/>
    <w:rsid w:val="00825650"/>
    <w:rsid w:val="00825B6E"/>
    <w:rsid w:val="008335CB"/>
    <w:rsid w:val="0083454B"/>
    <w:rsid w:val="00842751"/>
    <w:rsid w:val="00842C37"/>
    <w:rsid w:val="00842C5B"/>
    <w:rsid w:val="00847799"/>
    <w:rsid w:val="00853A55"/>
    <w:rsid w:val="00856577"/>
    <w:rsid w:val="0085660B"/>
    <w:rsid w:val="008672AD"/>
    <w:rsid w:val="00867CAF"/>
    <w:rsid w:val="00873FB9"/>
    <w:rsid w:val="00874631"/>
    <w:rsid w:val="00880F9A"/>
    <w:rsid w:val="00886EAE"/>
    <w:rsid w:val="00887BFE"/>
    <w:rsid w:val="008907D9"/>
    <w:rsid w:val="00891EE2"/>
    <w:rsid w:val="00897B65"/>
    <w:rsid w:val="008A0311"/>
    <w:rsid w:val="008B5866"/>
    <w:rsid w:val="008D38BE"/>
    <w:rsid w:val="008E6A23"/>
    <w:rsid w:val="008F1A9F"/>
    <w:rsid w:val="008F4104"/>
    <w:rsid w:val="008F6ABA"/>
    <w:rsid w:val="009027B8"/>
    <w:rsid w:val="009040EC"/>
    <w:rsid w:val="0091283C"/>
    <w:rsid w:val="00923529"/>
    <w:rsid w:val="00933E0D"/>
    <w:rsid w:val="00940E51"/>
    <w:rsid w:val="009410DD"/>
    <w:rsid w:val="0094277E"/>
    <w:rsid w:val="00956FEE"/>
    <w:rsid w:val="0095737E"/>
    <w:rsid w:val="00957A9C"/>
    <w:rsid w:val="00960646"/>
    <w:rsid w:val="00960974"/>
    <w:rsid w:val="009703B5"/>
    <w:rsid w:val="009877A1"/>
    <w:rsid w:val="009A01AE"/>
    <w:rsid w:val="009B11F2"/>
    <w:rsid w:val="009B3BC2"/>
    <w:rsid w:val="009D7624"/>
    <w:rsid w:val="009E07B6"/>
    <w:rsid w:val="009E200A"/>
    <w:rsid w:val="009E2B0C"/>
    <w:rsid w:val="009E3646"/>
    <w:rsid w:val="009E3674"/>
    <w:rsid w:val="009E5F5B"/>
    <w:rsid w:val="009E7999"/>
    <w:rsid w:val="009F041C"/>
    <w:rsid w:val="009F0982"/>
    <w:rsid w:val="00A0353A"/>
    <w:rsid w:val="00A135FF"/>
    <w:rsid w:val="00A16CB4"/>
    <w:rsid w:val="00A2188C"/>
    <w:rsid w:val="00A21CC6"/>
    <w:rsid w:val="00A30B34"/>
    <w:rsid w:val="00A31767"/>
    <w:rsid w:val="00A3186D"/>
    <w:rsid w:val="00A45F89"/>
    <w:rsid w:val="00A45FB2"/>
    <w:rsid w:val="00A50F3E"/>
    <w:rsid w:val="00A54E3A"/>
    <w:rsid w:val="00A55DFD"/>
    <w:rsid w:val="00A6027E"/>
    <w:rsid w:val="00A62F4C"/>
    <w:rsid w:val="00A7377B"/>
    <w:rsid w:val="00A80969"/>
    <w:rsid w:val="00AA0E26"/>
    <w:rsid w:val="00AA137F"/>
    <w:rsid w:val="00AA5078"/>
    <w:rsid w:val="00AB25AF"/>
    <w:rsid w:val="00AB58D7"/>
    <w:rsid w:val="00AB6C59"/>
    <w:rsid w:val="00AC1C00"/>
    <w:rsid w:val="00AC2449"/>
    <w:rsid w:val="00AC3875"/>
    <w:rsid w:val="00AD06C5"/>
    <w:rsid w:val="00AD3160"/>
    <w:rsid w:val="00AD4BE5"/>
    <w:rsid w:val="00AE6DD3"/>
    <w:rsid w:val="00B00C1D"/>
    <w:rsid w:val="00B02070"/>
    <w:rsid w:val="00B0292D"/>
    <w:rsid w:val="00B07336"/>
    <w:rsid w:val="00B1138B"/>
    <w:rsid w:val="00B13B10"/>
    <w:rsid w:val="00B13C51"/>
    <w:rsid w:val="00B15863"/>
    <w:rsid w:val="00B2273B"/>
    <w:rsid w:val="00B25F1B"/>
    <w:rsid w:val="00B3019D"/>
    <w:rsid w:val="00B31523"/>
    <w:rsid w:val="00B35631"/>
    <w:rsid w:val="00B43E9B"/>
    <w:rsid w:val="00B50D85"/>
    <w:rsid w:val="00B538D6"/>
    <w:rsid w:val="00B53B7D"/>
    <w:rsid w:val="00B655CC"/>
    <w:rsid w:val="00B73407"/>
    <w:rsid w:val="00B75B29"/>
    <w:rsid w:val="00B77012"/>
    <w:rsid w:val="00B85D98"/>
    <w:rsid w:val="00B8633D"/>
    <w:rsid w:val="00B8790D"/>
    <w:rsid w:val="00B90B4E"/>
    <w:rsid w:val="00BA20D5"/>
    <w:rsid w:val="00BA2C65"/>
    <w:rsid w:val="00BA6E8F"/>
    <w:rsid w:val="00BB6B24"/>
    <w:rsid w:val="00BD3785"/>
    <w:rsid w:val="00BE2AE5"/>
    <w:rsid w:val="00BE3C15"/>
    <w:rsid w:val="00BF4D2B"/>
    <w:rsid w:val="00C16DFF"/>
    <w:rsid w:val="00C200BB"/>
    <w:rsid w:val="00C2044C"/>
    <w:rsid w:val="00C239C9"/>
    <w:rsid w:val="00C355C6"/>
    <w:rsid w:val="00C41B70"/>
    <w:rsid w:val="00C467BC"/>
    <w:rsid w:val="00C60772"/>
    <w:rsid w:val="00C6139D"/>
    <w:rsid w:val="00C628C6"/>
    <w:rsid w:val="00C660E2"/>
    <w:rsid w:val="00C7010F"/>
    <w:rsid w:val="00C75396"/>
    <w:rsid w:val="00C802A8"/>
    <w:rsid w:val="00C803A2"/>
    <w:rsid w:val="00C82CB1"/>
    <w:rsid w:val="00C84AF4"/>
    <w:rsid w:val="00C87C95"/>
    <w:rsid w:val="00C94209"/>
    <w:rsid w:val="00C95549"/>
    <w:rsid w:val="00CA096C"/>
    <w:rsid w:val="00CA1E3D"/>
    <w:rsid w:val="00CA60C1"/>
    <w:rsid w:val="00CC0A29"/>
    <w:rsid w:val="00CC1702"/>
    <w:rsid w:val="00CC2FDB"/>
    <w:rsid w:val="00CC6D53"/>
    <w:rsid w:val="00CD058C"/>
    <w:rsid w:val="00CD4292"/>
    <w:rsid w:val="00CF007F"/>
    <w:rsid w:val="00D01815"/>
    <w:rsid w:val="00D1110F"/>
    <w:rsid w:val="00D17A2B"/>
    <w:rsid w:val="00D2124C"/>
    <w:rsid w:val="00D23D9F"/>
    <w:rsid w:val="00D32882"/>
    <w:rsid w:val="00D35769"/>
    <w:rsid w:val="00D40900"/>
    <w:rsid w:val="00D45F1B"/>
    <w:rsid w:val="00D47596"/>
    <w:rsid w:val="00D53C3D"/>
    <w:rsid w:val="00D54194"/>
    <w:rsid w:val="00D57ED8"/>
    <w:rsid w:val="00D617A5"/>
    <w:rsid w:val="00D746AB"/>
    <w:rsid w:val="00D77BF9"/>
    <w:rsid w:val="00D80183"/>
    <w:rsid w:val="00D8062D"/>
    <w:rsid w:val="00D83C80"/>
    <w:rsid w:val="00D91779"/>
    <w:rsid w:val="00D966E7"/>
    <w:rsid w:val="00DA0A19"/>
    <w:rsid w:val="00DA68AF"/>
    <w:rsid w:val="00DB2024"/>
    <w:rsid w:val="00DC0E6A"/>
    <w:rsid w:val="00DC0F83"/>
    <w:rsid w:val="00DC1EF3"/>
    <w:rsid w:val="00DC317A"/>
    <w:rsid w:val="00DD3909"/>
    <w:rsid w:val="00DE5B97"/>
    <w:rsid w:val="00DE71AB"/>
    <w:rsid w:val="00DF380F"/>
    <w:rsid w:val="00DF39C8"/>
    <w:rsid w:val="00DF78D6"/>
    <w:rsid w:val="00DF798B"/>
    <w:rsid w:val="00E01B44"/>
    <w:rsid w:val="00E020B2"/>
    <w:rsid w:val="00E038D7"/>
    <w:rsid w:val="00E06E85"/>
    <w:rsid w:val="00E253C7"/>
    <w:rsid w:val="00E40562"/>
    <w:rsid w:val="00E44222"/>
    <w:rsid w:val="00E507E6"/>
    <w:rsid w:val="00E528A2"/>
    <w:rsid w:val="00E559A7"/>
    <w:rsid w:val="00E579A8"/>
    <w:rsid w:val="00E62E4E"/>
    <w:rsid w:val="00E63901"/>
    <w:rsid w:val="00E64A7B"/>
    <w:rsid w:val="00E65EDB"/>
    <w:rsid w:val="00E70D3A"/>
    <w:rsid w:val="00E739F6"/>
    <w:rsid w:val="00E84E44"/>
    <w:rsid w:val="00E9440F"/>
    <w:rsid w:val="00E95313"/>
    <w:rsid w:val="00EA05B0"/>
    <w:rsid w:val="00EA10E7"/>
    <w:rsid w:val="00EA1727"/>
    <w:rsid w:val="00EA4C95"/>
    <w:rsid w:val="00EA64E4"/>
    <w:rsid w:val="00EB0969"/>
    <w:rsid w:val="00EB0AB1"/>
    <w:rsid w:val="00EB3D22"/>
    <w:rsid w:val="00EB6BA4"/>
    <w:rsid w:val="00EB7AA9"/>
    <w:rsid w:val="00EC01D9"/>
    <w:rsid w:val="00EC1644"/>
    <w:rsid w:val="00EC53F1"/>
    <w:rsid w:val="00EC58FE"/>
    <w:rsid w:val="00EC7FB5"/>
    <w:rsid w:val="00ED3C4A"/>
    <w:rsid w:val="00ED7737"/>
    <w:rsid w:val="00EE04BA"/>
    <w:rsid w:val="00EE4089"/>
    <w:rsid w:val="00EE57A4"/>
    <w:rsid w:val="00EE7582"/>
    <w:rsid w:val="00F028A0"/>
    <w:rsid w:val="00F035E8"/>
    <w:rsid w:val="00F06F8E"/>
    <w:rsid w:val="00F12854"/>
    <w:rsid w:val="00F13A3E"/>
    <w:rsid w:val="00F1431D"/>
    <w:rsid w:val="00F155A0"/>
    <w:rsid w:val="00F23729"/>
    <w:rsid w:val="00F24E8B"/>
    <w:rsid w:val="00F44260"/>
    <w:rsid w:val="00F52844"/>
    <w:rsid w:val="00F622FD"/>
    <w:rsid w:val="00F62A6C"/>
    <w:rsid w:val="00F63C6D"/>
    <w:rsid w:val="00F731F3"/>
    <w:rsid w:val="00F77DFE"/>
    <w:rsid w:val="00F800B3"/>
    <w:rsid w:val="00F816BD"/>
    <w:rsid w:val="00F8593F"/>
    <w:rsid w:val="00F96C99"/>
    <w:rsid w:val="00FA6162"/>
    <w:rsid w:val="00FA6B82"/>
    <w:rsid w:val="00FB300C"/>
    <w:rsid w:val="00FB483B"/>
    <w:rsid w:val="00FC34A3"/>
    <w:rsid w:val="00FC564C"/>
    <w:rsid w:val="00FF0A4F"/>
    <w:rsid w:val="00FF2F49"/>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C73A1"/>
  <w15:chartTrackingRefBased/>
  <w15:docId w15:val="{46A537F2-CFF6-424F-A576-1EDF0A7B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D57ED8"/>
    <w:pPr>
      <w:keepNext/>
      <w:keepLines/>
      <w:spacing w:before="40" w:after="0"/>
      <w:outlineLvl w:val="2"/>
    </w:pPr>
    <w:rPr>
      <w:rFonts w:asciiTheme="minorHAnsi" w:eastAsiaTheme="majorEastAsia" w:hAnsiTheme="minorHAnsi" w:cs="NoorLotus"/>
      <w:bCs/>
      <w:sz w:val="24"/>
      <w:lang w:bidi="ar-SA"/>
    </w:rPr>
  </w:style>
  <w:style w:type="paragraph" w:styleId="Heading4">
    <w:name w:val="heading 4"/>
    <w:basedOn w:val="Heading3"/>
    <w:next w:val="Normal"/>
    <w:link w:val="Heading4Char"/>
    <w:uiPriority w:val="9"/>
    <w:unhideWhenUsed/>
    <w:qFormat/>
    <w:rsid w:val="00BF4D2B"/>
    <w:pPr>
      <w:outlineLvl w:val="3"/>
    </w:pPr>
    <w:rPr>
      <w:b/>
      <w:bCs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D57ED8"/>
    <w:rPr>
      <w:rFonts w:eastAsiaTheme="majorEastAsia" w:cs="NoorLotus"/>
      <w:bCs/>
      <w:sz w:val="24"/>
      <w:szCs w:val="28"/>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
    <w:name w:val="Unresolved Mention"/>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F4D2B"/>
    <w:rPr>
      <w:rFonts w:eastAsiaTheme="majorEastAsia" w:cstheme="minorHAnsi"/>
      <w:b/>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69013443">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 w:id="13029048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sChild>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646884819">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852447951">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lib.eshia.ir/10036/2/194" TargetMode="External"/><Relationship Id="rId2" Type="http://schemas.openxmlformats.org/officeDocument/2006/relationships/hyperlink" Target="https://lib.eshia.ir/10015/3/215" TargetMode="External"/><Relationship Id="rId1" Type="http://schemas.openxmlformats.org/officeDocument/2006/relationships/hyperlink" Target="https://lib.eshia.ir/10036/2/194" TargetMode="External"/><Relationship Id="rId4" Type="http://schemas.openxmlformats.org/officeDocument/2006/relationships/hyperlink" Target="https://lib.eshia.ir/11025/23/1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18247-96E9-4BC1-87FB-84C2BCA95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1</Pages>
  <Words>1827</Words>
  <Characters>10418</Characters>
  <Application>Microsoft Office Word</Application>
  <DocSecurity>0</DocSecurity>
  <Lines>86</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zeynabsalar</cp:lastModifiedBy>
  <cp:revision>14</cp:revision>
  <cp:lastPrinted>2024-10-16T18:30:00Z</cp:lastPrinted>
  <dcterms:created xsi:type="dcterms:W3CDTF">2024-10-13T23:30:00Z</dcterms:created>
  <dcterms:modified xsi:type="dcterms:W3CDTF">2024-10-16T18:30:00Z</dcterms:modified>
</cp:coreProperties>
</file>