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1714" w14:textId="77777777" w:rsidR="00A16A2C" w:rsidRPr="00B27B54" w:rsidRDefault="00A16A2C" w:rsidP="00A16A2C">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7B5C1A07" w14:textId="77777777" w:rsidR="00A16A2C" w:rsidRPr="00B27B54" w:rsidRDefault="00A16A2C" w:rsidP="00A16A2C">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72D27366" w14:textId="77777777" w:rsidR="00A16A2C" w:rsidRDefault="00A16A2C" w:rsidP="00A16A2C">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36018184" w:rsidR="002D1057" w:rsidRPr="00A16A2C" w:rsidRDefault="002D1057" w:rsidP="00A16A2C">
          <w:pPr>
            <w:pStyle w:val="TOCHeading"/>
            <w:bidi/>
            <w:rPr>
              <w:b w:val="0"/>
              <w:bCs w:val="0"/>
              <w:color w:val="auto"/>
              <w:kern w:val="2"/>
              <w:rtl/>
              <w:lang w:val="fa-IR"/>
              <w14:ligatures w14:val="standardContextual"/>
            </w:rPr>
          </w:pPr>
          <w:r>
            <w:rPr>
              <w:rFonts w:hint="cs"/>
              <w:rtl/>
              <w:lang w:val="fa-IR"/>
            </w:rPr>
            <w:t xml:space="preserve">فهرست </w:t>
          </w:r>
          <w:r>
            <w:rPr>
              <w:rtl/>
              <w:lang w:val="fa-IR"/>
            </w:rPr>
            <w:t>مطالب</w:t>
          </w:r>
        </w:p>
        <w:p w14:paraId="0ABD54D8" w14:textId="19D96E36" w:rsidR="004F2B40" w:rsidRDefault="002D1057" w:rsidP="004F2B40">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0703851" w:history="1">
            <w:r w:rsidR="004F2B40" w:rsidRPr="00774633">
              <w:rPr>
                <w:rStyle w:val="Hyperlink"/>
                <w:noProof/>
                <w:rtl/>
              </w:rPr>
              <w:t>مساله 39</w:t>
            </w:r>
            <w:r w:rsidR="004F2B40">
              <w:rPr>
                <w:noProof/>
                <w:webHidden/>
              </w:rPr>
              <w:tab/>
            </w:r>
            <w:r w:rsidR="004F2B40">
              <w:rPr>
                <w:noProof/>
                <w:webHidden/>
              </w:rPr>
              <w:fldChar w:fldCharType="begin"/>
            </w:r>
            <w:r w:rsidR="004F2B40">
              <w:rPr>
                <w:noProof/>
                <w:webHidden/>
              </w:rPr>
              <w:instrText xml:space="preserve"> PAGEREF _Toc190703851 \h </w:instrText>
            </w:r>
            <w:r w:rsidR="004F2B40">
              <w:rPr>
                <w:noProof/>
                <w:webHidden/>
              </w:rPr>
            </w:r>
            <w:r w:rsidR="004F2B40">
              <w:rPr>
                <w:noProof/>
                <w:webHidden/>
              </w:rPr>
              <w:fldChar w:fldCharType="separate"/>
            </w:r>
            <w:r w:rsidR="004F2B40">
              <w:rPr>
                <w:noProof/>
                <w:webHidden/>
              </w:rPr>
              <w:t>1</w:t>
            </w:r>
            <w:r w:rsidR="004F2B40">
              <w:rPr>
                <w:noProof/>
                <w:webHidden/>
              </w:rPr>
              <w:fldChar w:fldCharType="end"/>
            </w:r>
          </w:hyperlink>
        </w:p>
        <w:p w14:paraId="1C6CA6BB" w14:textId="2A2B826E" w:rsidR="004F2B40" w:rsidRDefault="004F2B40" w:rsidP="004F2B40">
          <w:pPr>
            <w:pStyle w:val="TOC2"/>
            <w:rPr>
              <w:rFonts w:asciiTheme="minorHAnsi" w:eastAsiaTheme="minorEastAsia" w:hAnsiTheme="minorHAnsi" w:cstheme="minorBidi"/>
              <w:noProof/>
              <w:sz w:val="24"/>
              <w:szCs w:val="24"/>
              <w:lang w:bidi="ar-SA"/>
            </w:rPr>
          </w:pPr>
          <w:hyperlink w:anchor="_Toc190703852" w:history="1">
            <w:r w:rsidRPr="00774633">
              <w:rPr>
                <w:rStyle w:val="Hyperlink"/>
                <w:noProof/>
                <w:rtl/>
              </w:rPr>
              <w:t>استحباب تحم</w:t>
            </w:r>
            <w:r w:rsidRPr="00774633">
              <w:rPr>
                <w:rStyle w:val="Hyperlink"/>
                <w:rFonts w:hint="cs"/>
                <w:noProof/>
                <w:rtl/>
              </w:rPr>
              <w:t>ی</w:t>
            </w:r>
            <w:r w:rsidRPr="00774633">
              <w:rPr>
                <w:rStyle w:val="Hyperlink"/>
                <w:rFonts w:hint="eastAsia"/>
                <w:noProof/>
                <w:rtl/>
              </w:rPr>
              <w:t>د</w:t>
            </w:r>
            <w:r w:rsidRPr="00774633">
              <w:rPr>
                <w:rStyle w:val="Hyperlink"/>
                <w:noProof/>
                <w:rtl/>
              </w:rPr>
              <w:t xml:space="preserve"> در هنگام عطسه</w:t>
            </w:r>
            <w:r>
              <w:rPr>
                <w:noProof/>
                <w:webHidden/>
              </w:rPr>
              <w:tab/>
            </w:r>
            <w:r>
              <w:rPr>
                <w:noProof/>
                <w:webHidden/>
              </w:rPr>
              <w:fldChar w:fldCharType="begin"/>
            </w:r>
            <w:r>
              <w:rPr>
                <w:noProof/>
                <w:webHidden/>
              </w:rPr>
              <w:instrText xml:space="preserve"> PAGEREF _Toc190703852 \h </w:instrText>
            </w:r>
            <w:r>
              <w:rPr>
                <w:noProof/>
                <w:webHidden/>
              </w:rPr>
            </w:r>
            <w:r>
              <w:rPr>
                <w:noProof/>
                <w:webHidden/>
              </w:rPr>
              <w:fldChar w:fldCharType="separate"/>
            </w:r>
            <w:r>
              <w:rPr>
                <w:noProof/>
                <w:webHidden/>
              </w:rPr>
              <w:t>1</w:t>
            </w:r>
            <w:r>
              <w:rPr>
                <w:noProof/>
                <w:webHidden/>
              </w:rPr>
              <w:fldChar w:fldCharType="end"/>
            </w:r>
          </w:hyperlink>
        </w:p>
        <w:p w14:paraId="0F45199F" w14:textId="2CBF1D11" w:rsidR="004F2B40" w:rsidRDefault="004F2B40" w:rsidP="004F2B40">
          <w:pPr>
            <w:pStyle w:val="TOC2"/>
            <w:rPr>
              <w:rFonts w:asciiTheme="minorHAnsi" w:eastAsiaTheme="minorEastAsia" w:hAnsiTheme="minorHAnsi" w:cstheme="minorBidi"/>
              <w:noProof/>
              <w:sz w:val="24"/>
              <w:szCs w:val="24"/>
              <w:lang w:bidi="ar-SA"/>
            </w:rPr>
          </w:pPr>
          <w:hyperlink w:anchor="_Toc190703853" w:history="1">
            <w:r w:rsidRPr="00774633">
              <w:rPr>
                <w:rStyle w:val="Hyperlink"/>
                <w:noProof/>
                <w:rtl/>
              </w:rPr>
              <w:t>تسم</w:t>
            </w:r>
            <w:r w:rsidRPr="00774633">
              <w:rPr>
                <w:rStyle w:val="Hyperlink"/>
                <w:rFonts w:hint="cs"/>
                <w:noProof/>
                <w:rtl/>
              </w:rPr>
              <w:t>ی</w:t>
            </w:r>
            <w:r w:rsidRPr="00774633">
              <w:rPr>
                <w:rStyle w:val="Hyperlink"/>
                <w:rFonts w:hint="eastAsia"/>
                <w:noProof/>
                <w:rtl/>
              </w:rPr>
              <w:t>ت</w:t>
            </w:r>
            <w:r w:rsidRPr="00774633">
              <w:rPr>
                <w:rStyle w:val="Hyperlink"/>
                <w:noProof/>
                <w:rtl/>
              </w:rPr>
              <w:t xml:space="preserve"> عاطس</w:t>
            </w:r>
            <w:r>
              <w:rPr>
                <w:noProof/>
                <w:webHidden/>
              </w:rPr>
              <w:tab/>
            </w:r>
            <w:r>
              <w:rPr>
                <w:noProof/>
                <w:webHidden/>
              </w:rPr>
              <w:fldChar w:fldCharType="begin"/>
            </w:r>
            <w:r>
              <w:rPr>
                <w:noProof/>
                <w:webHidden/>
              </w:rPr>
              <w:instrText xml:space="preserve"> PAGEREF _Toc190703853 \h </w:instrText>
            </w:r>
            <w:r>
              <w:rPr>
                <w:noProof/>
                <w:webHidden/>
              </w:rPr>
            </w:r>
            <w:r>
              <w:rPr>
                <w:noProof/>
                <w:webHidden/>
              </w:rPr>
              <w:fldChar w:fldCharType="separate"/>
            </w:r>
            <w:r>
              <w:rPr>
                <w:noProof/>
                <w:webHidden/>
              </w:rPr>
              <w:t>3</w:t>
            </w:r>
            <w:r>
              <w:rPr>
                <w:noProof/>
                <w:webHidden/>
              </w:rPr>
              <w:fldChar w:fldCharType="end"/>
            </w:r>
          </w:hyperlink>
        </w:p>
        <w:p w14:paraId="68F49963" w14:textId="362BBA35" w:rsidR="004F2B40" w:rsidRDefault="004F2B40" w:rsidP="004F2B40">
          <w:pPr>
            <w:pStyle w:val="TOC3"/>
            <w:tabs>
              <w:tab w:val="right" w:leader="dot" w:pos="9016"/>
            </w:tabs>
            <w:rPr>
              <w:rFonts w:asciiTheme="minorHAnsi" w:eastAsiaTheme="minorEastAsia" w:hAnsiTheme="minorHAnsi" w:cstheme="minorBidi"/>
              <w:noProof/>
              <w:sz w:val="24"/>
              <w:szCs w:val="24"/>
              <w:lang w:bidi="ar-SA"/>
            </w:rPr>
          </w:pPr>
          <w:hyperlink w:anchor="_Toc190703854" w:history="1">
            <w:r w:rsidRPr="00774633">
              <w:rPr>
                <w:rStyle w:val="Hyperlink"/>
                <w:noProof/>
                <w:rtl/>
              </w:rPr>
              <w:t>تسم</w:t>
            </w:r>
            <w:r w:rsidRPr="00774633">
              <w:rPr>
                <w:rStyle w:val="Hyperlink"/>
                <w:rFonts w:hint="cs"/>
                <w:noProof/>
                <w:rtl/>
              </w:rPr>
              <w:t>ی</w:t>
            </w:r>
            <w:r w:rsidRPr="00774633">
              <w:rPr>
                <w:rStyle w:val="Hyperlink"/>
                <w:rFonts w:hint="eastAsia"/>
                <w:noProof/>
                <w:rtl/>
              </w:rPr>
              <w:t>ت</w:t>
            </w:r>
            <w:r w:rsidRPr="00774633">
              <w:rPr>
                <w:rStyle w:val="Hyperlink"/>
                <w:noProof/>
                <w:rtl/>
              </w:rPr>
              <w:t xml:space="preserve"> عاطس در نماز</w:t>
            </w:r>
            <w:r>
              <w:rPr>
                <w:noProof/>
                <w:webHidden/>
              </w:rPr>
              <w:tab/>
            </w:r>
            <w:r>
              <w:rPr>
                <w:noProof/>
                <w:webHidden/>
              </w:rPr>
              <w:fldChar w:fldCharType="begin"/>
            </w:r>
            <w:r>
              <w:rPr>
                <w:noProof/>
                <w:webHidden/>
              </w:rPr>
              <w:instrText xml:space="preserve"> PAGEREF _Toc190703854 \h </w:instrText>
            </w:r>
            <w:r>
              <w:rPr>
                <w:noProof/>
                <w:webHidden/>
              </w:rPr>
            </w:r>
            <w:r>
              <w:rPr>
                <w:noProof/>
                <w:webHidden/>
              </w:rPr>
              <w:fldChar w:fldCharType="separate"/>
            </w:r>
            <w:r>
              <w:rPr>
                <w:noProof/>
                <w:webHidden/>
              </w:rPr>
              <w:t>5</w:t>
            </w:r>
            <w:r>
              <w:rPr>
                <w:noProof/>
                <w:webHidden/>
              </w:rPr>
              <w:fldChar w:fldCharType="end"/>
            </w:r>
          </w:hyperlink>
        </w:p>
        <w:p w14:paraId="5532F95B" w14:textId="0AAD66C0" w:rsidR="002D1057" w:rsidRPr="00C60772" w:rsidRDefault="002D1057" w:rsidP="00072B60">
          <w:pPr>
            <w:pStyle w:val="TOC3"/>
            <w:tabs>
              <w:tab w:val="right" w:leader="dot" w:pos="9016"/>
            </w:tabs>
            <w:rPr>
              <w:rtl/>
            </w:rPr>
          </w:pPr>
          <w:r>
            <w:fldChar w:fldCharType="end"/>
          </w:r>
        </w:p>
      </w:sdtContent>
    </w:sdt>
    <w:p w14:paraId="68192A92" w14:textId="77777777" w:rsidR="00E436BE" w:rsidRPr="00B27B54" w:rsidRDefault="00E436BE" w:rsidP="00E436BE">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2E680875" w:rsidR="00C4093C" w:rsidRDefault="00C4093C" w:rsidP="00DF0C26">
      <w:pPr>
        <w:jc w:val="center"/>
        <w:rPr>
          <w:lang w:bidi="ar"/>
        </w:rPr>
      </w:pPr>
    </w:p>
    <w:p w14:paraId="57F82353" w14:textId="77777777" w:rsidR="00DF0C26" w:rsidRDefault="00DF0C26" w:rsidP="00DF0C26">
      <w:pPr>
        <w:jc w:val="center"/>
        <w:rPr>
          <w:lang w:bidi="ar"/>
        </w:rPr>
      </w:pPr>
    </w:p>
    <w:p w14:paraId="5827ED6B" w14:textId="77777777" w:rsidR="004F2B40" w:rsidRDefault="004F2B40" w:rsidP="004F2B40">
      <w:pPr>
        <w:pStyle w:val="Heading1"/>
        <w:rPr>
          <w:rtl/>
        </w:rPr>
      </w:pPr>
      <w:bookmarkStart w:id="1" w:name="_Toc190703851"/>
      <w:r>
        <w:rPr>
          <w:rFonts w:hint="cs"/>
          <w:rtl/>
        </w:rPr>
        <w:t>مساله 39</w:t>
      </w:r>
      <w:bookmarkEnd w:id="1"/>
    </w:p>
    <w:p w14:paraId="0ECC0A66" w14:textId="77777777" w:rsidR="004F2B40" w:rsidRDefault="004F2B40" w:rsidP="004F2B40">
      <w:pPr>
        <w:rPr>
          <w:color w:val="0000FF"/>
          <w:rtl/>
        </w:rPr>
      </w:pPr>
      <w:r w:rsidRPr="005D7F7D">
        <w:rPr>
          <w:color w:val="0000FF"/>
          <w:rtl/>
        </w:rPr>
        <w:t>يستحب للعاطس و لمن سمع عطسة الغير</w:t>
      </w:r>
      <w:r w:rsidRPr="005D7F7D">
        <w:rPr>
          <w:rFonts w:hint="cs"/>
          <w:color w:val="0000FF"/>
          <w:rtl/>
        </w:rPr>
        <w:t xml:space="preserve"> </w:t>
      </w:r>
      <w:r w:rsidRPr="005D7F7D">
        <w:rPr>
          <w:color w:val="0000FF"/>
          <w:rtl/>
        </w:rPr>
        <w:t>و إن كان في الصلاة أن يقول: الحمد للّٰه، أو يقول: الحمد للّٰه و صلّى اللّٰه على محمّد و آله، بعد أن يضع إصبعه على أنفه و كذا يستحب تسميت العاطس بأن يقول له: يرحمك اللّٰه، أو يرحمكم اللّٰه، و إن كان في الصلاة</w:t>
      </w:r>
      <w:r w:rsidRPr="005D7F7D">
        <w:rPr>
          <w:rFonts w:hint="cs"/>
          <w:color w:val="0000FF"/>
          <w:rtl/>
        </w:rPr>
        <w:t xml:space="preserve"> </w:t>
      </w:r>
      <w:r w:rsidRPr="005D7F7D">
        <w:rPr>
          <w:color w:val="0000FF"/>
          <w:rtl/>
        </w:rPr>
        <w:t>و إن كان الأحوط الترك حينئذ ، و يستحب للعاطس كذلك أن يرد التسميت بقوله: يغفر اللّٰه لكم.</w:t>
      </w:r>
    </w:p>
    <w:p w14:paraId="44B7AD71" w14:textId="77777777" w:rsidR="004F2B40" w:rsidRDefault="004F2B40" w:rsidP="004F2B40">
      <w:pPr>
        <w:pStyle w:val="Heading2"/>
        <w:rPr>
          <w:rtl/>
        </w:rPr>
      </w:pPr>
      <w:bookmarkStart w:id="2" w:name="_Toc190703852"/>
      <w:r>
        <w:rPr>
          <w:rFonts w:hint="cs"/>
          <w:rtl/>
        </w:rPr>
        <w:t>استحباب تحمید در هنگام عطسه</w:t>
      </w:r>
      <w:bookmarkEnd w:id="2"/>
    </w:p>
    <w:p w14:paraId="55859F57" w14:textId="3D197EDD" w:rsidR="004F2B40" w:rsidRDefault="004F2B40" w:rsidP="00960085">
      <w:r>
        <w:rPr>
          <w:rFonts w:hint="cs"/>
          <w:rtl/>
        </w:rPr>
        <w:t>وقتی شخصی عطسه می کند مستحب است که بگوید «الحمد لله» یا بگوید: «الحمد لله و صلی الله علی محمد و آله». روایاتی در این مورد نقل شده است. از جمله در روایت قاسم بن یحیی از جدش حسن بن راشد</w:t>
      </w:r>
      <w:r>
        <w:rPr>
          <w:rStyle w:val="FootnoteReference"/>
          <w:rtl/>
        </w:rPr>
        <w:footnoteReference w:id="2"/>
      </w:r>
      <w:r>
        <w:rPr>
          <w:rFonts w:hint="cs"/>
          <w:rtl/>
        </w:rPr>
        <w:t xml:space="preserve"> که آقای خویی ایشان را از باب رجال کامل الزیارات توثیق کرد که ما قبلا به این وجه اشکال کردیم و </w:t>
      </w:r>
      <w:r w:rsidR="00960085">
        <w:rPr>
          <w:rFonts w:hint="cs"/>
          <w:rtl/>
        </w:rPr>
        <w:t>وجه دیگری ذکر کردیم و آن اینکه</w:t>
      </w:r>
      <w:r>
        <w:rPr>
          <w:rFonts w:hint="cs"/>
          <w:rtl/>
        </w:rPr>
        <w:t xml:space="preserve"> شیخ صدوق تعبیر به «اصح روایة»</w:t>
      </w:r>
      <w:r>
        <w:rPr>
          <w:rStyle w:val="FootnoteReference"/>
          <w:rtl/>
        </w:rPr>
        <w:footnoteReference w:id="3"/>
      </w:r>
      <w:r>
        <w:rPr>
          <w:rFonts w:hint="cs"/>
          <w:rtl/>
        </w:rPr>
        <w:t xml:space="preserve"> را به کار برده است.</w:t>
      </w:r>
    </w:p>
    <w:p w14:paraId="023EBDE7" w14:textId="1624BB94" w:rsidR="004F2B40" w:rsidRDefault="004F2B40" w:rsidP="00960085">
      <w:pPr>
        <w:rPr>
          <w:rtl/>
        </w:rPr>
      </w:pPr>
      <w:r>
        <w:rPr>
          <w:rFonts w:hint="cs"/>
          <w:rtl/>
        </w:rPr>
        <w:t>روایت دوم مرسله ابن ابی عمیر است: «</w:t>
      </w:r>
      <w:r w:rsidRPr="00B65191">
        <w:rPr>
          <w:color w:val="008000"/>
          <w:rtl/>
        </w:rPr>
        <w:t>مُحَمَّدُ بْنُ يَعْقُوبَ عَنْ عَلِيِّ بْنِ إِبْرَاهِيمَ عَنْ أَبِيهِ عَنِ ابْنِ أَبِي عُمَيْرٍ عَنْ بَعْضِ أَصْحَابِهِ قَالَ: عَطَسَ رَجُلٌ عِنْدَ أَبِي جَعْفَرٍ ع فَقَالَ الْحَمْدُ لِلَّهِ- فَلَمْ يُسَمِّتْهُ أَبُو جَعْفَرٍ ع وَ قَالَ نَقَصَنَا حَقَّنَا وَ قَالَ إِذَا عَطَسَ أَحَدُكُمْ فَلْيَقُلِ الْحَمْدُ لِلَّهِ رَبِّ الْعَالَمِينَ وَ صَلَّى اللَّهُ عَلَى مُحَمَّدٍ وَ أَهْلِ بَيْتِهِ- قَالَ فَقَالَ الرَّجُلُ فَسَمَّتَهُ أَبُو جَعْفَرٍ ع</w:t>
      </w:r>
      <w:r>
        <w:rPr>
          <w:rFonts w:hint="cs"/>
          <w:rtl/>
        </w:rPr>
        <w:t>»</w:t>
      </w:r>
      <w:r>
        <w:rPr>
          <w:rStyle w:val="FootnoteReference"/>
          <w:rtl/>
        </w:rPr>
        <w:footnoteReference w:id="4"/>
      </w:r>
      <w:r>
        <w:rPr>
          <w:rFonts w:hint="cs"/>
          <w:rtl/>
        </w:rPr>
        <w:t>. این روایت از مراسیل ابن ابی عمیر است ما نیز مانند آقای زنجانی و آقای سیستانی، آن را قبول داریم. تسمیت  به معنای «یرحمک الله» است. شبیه این روایت در روایت ابی اسامه</w:t>
      </w:r>
      <w:r>
        <w:rPr>
          <w:rStyle w:val="FootnoteReference"/>
          <w:rtl/>
        </w:rPr>
        <w:footnoteReference w:id="5"/>
      </w:r>
      <w:r>
        <w:rPr>
          <w:rFonts w:hint="cs"/>
          <w:rtl/>
        </w:rPr>
        <w:t xml:space="preserve"> نقل شده است.</w:t>
      </w:r>
    </w:p>
    <w:p w14:paraId="3C07EC9C" w14:textId="1A3CE7B2" w:rsidR="004F2B40" w:rsidRDefault="004F2B40" w:rsidP="004F2B40">
      <w:pPr>
        <w:rPr>
          <w:rtl/>
        </w:rPr>
      </w:pPr>
      <w:r>
        <w:rPr>
          <w:rFonts w:hint="cs"/>
          <w:rtl/>
        </w:rPr>
        <w:t>همین اطلاقات کافی است که گفته شود که مستحب است که در نماز هم عطسه کننده «الحمدلله» بگوید،</w:t>
      </w:r>
      <w:r w:rsidR="00960085">
        <w:rPr>
          <w:rFonts w:hint="cs"/>
          <w:rtl/>
        </w:rPr>
        <w:t xml:space="preserve"> چون ذکر خدا است</w:t>
      </w:r>
      <w:r>
        <w:rPr>
          <w:rFonts w:hint="cs"/>
          <w:rtl/>
        </w:rPr>
        <w:t xml:space="preserve"> علاوه بر اینکه دلیل خاص هم دارد. در صحیحه حلبی نقل شده: «</w:t>
      </w:r>
      <w:r w:rsidRPr="00F24BAD">
        <w:rPr>
          <w:color w:val="008000"/>
          <w:rtl/>
        </w:rPr>
        <w:t>مُحَمَّدُ بْنُ الْحَسَنِ بِإِسْنَادِهِ عَنِ الْحُسَيْنِ بْنِ سَعِيدٍ عَنْ فَضَالَةَ عَنِ الْحُسَيْنِ بْنِ عُثْمَانَ عَنْ عَبْدِ اللَّهِ بْنِ مُسْكَانَ عَنِ الْحَلَبِيِّ عَنْ أَبِي عَبْدِ اللَّهِ ع قَالَ: إِذَا عَطَسَ الرَّجُلُ فِي الصَّلَاةِ فَلْيَقُلِ الْحَمْدُ لِلَّهِ.</w:t>
      </w:r>
      <w:r>
        <w:rPr>
          <w:rFonts w:hint="cs"/>
          <w:rtl/>
        </w:rPr>
        <w:t>»</w:t>
      </w:r>
      <w:r>
        <w:rPr>
          <w:rStyle w:val="FootnoteReference"/>
          <w:rtl/>
        </w:rPr>
        <w:footnoteReference w:id="6"/>
      </w:r>
      <w:r>
        <w:rPr>
          <w:rFonts w:hint="cs"/>
          <w:rtl/>
        </w:rPr>
        <w:t xml:space="preserve">. در وسائل جلد 12 در صفحات 85 تا 95 این روایات ذکر شده است. </w:t>
      </w:r>
    </w:p>
    <w:p w14:paraId="170CDE2A" w14:textId="2AD994A5" w:rsidR="004F2B40" w:rsidRDefault="004F2B40" w:rsidP="00A45A30">
      <w:pPr>
        <w:rPr>
          <w:rtl/>
        </w:rPr>
      </w:pPr>
      <w:r>
        <w:rPr>
          <w:rFonts w:hint="cs"/>
          <w:rtl/>
        </w:rPr>
        <w:t>چه عطسه کننده «الحمد لله» بگوید یا نگوید، مستحب است که شخص دیگر</w:t>
      </w:r>
      <w:r w:rsidR="00960085">
        <w:rPr>
          <w:rFonts w:hint="cs"/>
          <w:rtl/>
        </w:rPr>
        <w:t xml:space="preserve"> که عطسه را می شنود</w:t>
      </w:r>
      <w:r>
        <w:rPr>
          <w:rFonts w:hint="cs"/>
          <w:rtl/>
        </w:rPr>
        <w:t xml:space="preserve"> نیز «الحمد لله» بگوید ولو در نماز باشد. دلیل این مطلب روایت معلی بن ابی عثمان است که در آن نقل شده: «</w:t>
      </w:r>
      <w:r w:rsidRPr="0025301E">
        <w:rPr>
          <w:color w:val="008000"/>
          <w:rtl/>
        </w:rPr>
        <w:t>وَ رَوَاهُ الشَّيْخُ بِإِسْنَادِهِ عَنْ سَعْدٍ عَنْ مُحَمَّدِ بْنِ الْحُسَيْنِ عَنِ الْحَكَمِ بْنِ مِسْكِينٍ عَنِ الْمُعَلَّى بْنِ عُثْمَانَ عَنْ أَبِي بَصِيرٍ قَالَ: قُلْتُ لَهُ أَسْمَعُ الْعَطْسَةَ فَأَحْمَدُ اللَّهَ وَ أُصَلِّي عَلَى النَّبِيِّ ص وَ أَنَا فِي الصَّلَاةِ قَالَ نَعَمْ وَ إِنْ كَانَ بَيْنَكَ وَ بَيْنَ صَاحِبِكَ الْيَمُّ</w:t>
      </w:r>
      <w:r>
        <w:rPr>
          <w:rFonts w:hint="cs"/>
          <w:rtl/>
        </w:rPr>
        <w:t>»</w:t>
      </w:r>
      <w:r>
        <w:rPr>
          <w:rStyle w:val="FootnoteReference"/>
          <w:rtl/>
        </w:rPr>
        <w:footnoteReference w:id="7"/>
      </w:r>
      <w:r>
        <w:rPr>
          <w:rFonts w:hint="cs"/>
          <w:rtl/>
        </w:rPr>
        <w:t>. نجاشی در مورد معلی بن عثمان می گوید «</w:t>
      </w:r>
      <w:r w:rsidRPr="00F61AC6">
        <w:rPr>
          <w:color w:val="000080"/>
          <w:rtl/>
        </w:rPr>
        <w:t>معلى بن عثمان أبو عثمان‏</w:t>
      </w:r>
      <w:r w:rsidRPr="00F61AC6">
        <w:rPr>
          <w:rFonts w:hint="cs"/>
          <w:color w:val="000080"/>
          <w:rtl/>
        </w:rPr>
        <w:t xml:space="preserve"> </w:t>
      </w:r>
      <w:r w:rsidRPr="00F61AC6">
        <w:rPr>
          <w:color w:val="000080"/>
          <w:rtl/>
        </w:rPr>
        <w:t>و قيل ابن زيد الأحول، كوفي، ثقة</w:t>
      </w:r>
      <w:r>
        <w:rPr>
          <w:rFonts w:hint="cs"/>
          <w:rtl/>
        </w:rPr>
        <w:t>»</w:t>
      </w:r>
      <w:r>
        <w:rPr>
          <w:rStyle w:val="FootnoteReference"/>
          <w:rtl/>
        </w:rPr>
        <w:footnoteReference w:id="8"/>
      </w:r>
      <w:r>
        <w:rPr>
          <w:rFonts w:hint="cs"/>
          <w:rtl/>
        </w:rPr>
        <w:t xml:space="preserve">. </w:t>
      </w:r>
      <w:r w:rsidR="00960085">
        <w:rPr>
          <w:rFonts w:hint="cs"/>
          <w:rtl/>
        </w:rPr>
        <w:t xml:space="preserve">هم چنین </w:t>
      </w:r>
      <w:r>
        <w:rPr>
          <w:rFonts w:hint="cs"/>
          <w:rtl/>
        </w:rPr>
        <w:t>حکم بن مسکین از مشایخ ابن ابی عمیرو است و لذا سند روایت از نظر ما تمام است. ممکن است که اشکال شود که این روایت به امام نسبت داده نشده است. اما در س</w:t>
      </w:r>
      <w:r w:rsidR="00A45A30">
        <w:rPr>
          <w:rFonts w:hint="cs"/>
          <w:rtl/>
        </w:rPr>
        <w:t>ند دیگری این مطلب نقل شده است: «</w:t>
      </w:r>
      <w:r w:rsidRPr="003C1EE1">
        <w:rPr>
          <w:color w:val="008000"/>
          <w:rtl/>
        </w:rPr>
        <w:t>وَ عَنْ مُحَمَّدِ بْنِ يَحْيَى عَنْ أَحْمَدَ بْنِ مُحَمَّدٍ عَنِ ابْنِ فَضَّالٍ عَنْ مُعَلَّى أَبِي عُثْمَانَ عَنْ أَبِي بَصِيرٍ عَنْ أَبِي عَبْدِ اللَّهِ ع قَالَ:</w:t>
      </w:r>
      <w:r w:rsidRPr="003C1EE1">
        <w:rPr>
          <w:rFonts w:hint="cs"/>
          <w:color w:val="008000"/>
          <w:rtl/>
        </w:rPr>
        <w:t xml:space="preserve"> </w:t>
      </w:r>
      <w:r w:rsidRPr="003C1EE1">
        <w:rPr>
          <w:color w:val="008000"/>
          <w:rtl/>
        </w:rPr>
        <w:t>قُلْتُ لَهُ أَسْمَعُ الْعَطْسَةَ وَ أَنَا فِي الصَّلَاةِ فَأَحْمَدُ اللَّهَ وَ أُصَلِّي عَلَى النَّبِيِّ وَ آلِهِ قَالَ نَعَمْ وَ إِذَا عَطَسَ أَخُوكَ وَ أَنْتَ فِي الصَّلَاةِ فَقُلِ الْحَمْدُ لِلَّهِ وَ صَلَّى اللَّهُ عَلَى النَّبِيِّ وَ آلِهِ- وَ إِنْ كَانَ بَيْنَكَ وَ بَيْنَ صَاحِبِكَ الْيَمُّ (صَلَّى اللَّهُ عَلَى مُحَمَّدٍ وَ آلِهِ)</w:t>
      </w:r>
      <w:r w:rsidRPr="008D30A5">
        <w:rPr>
          <w:rtl/>
        </w:rPr>
        <w:t>»</w:t>
      </w:r>
      <w:r>
        <w:rPr>
          <w:rStyle w:val="FootnoteReference"/>
          <w:rtl/>
        </w:rPr>
        <w:footnoteReference w:id="9"/>
      </w:r>
      <w:r w:rsidRPr="008D30A5">
        <w:rPr>
          <w:rtl/>
        </w:rPr>
        <w:t>.</w:t>
      </w:r>
      <w:r>
        <w:rPr>
          <w:rFonts w:hint="cs"/>
          <w:rtl/>
        </w:rPr>
        <w:t xml:space="preserve"> در سند این روایت، حکم بن مسکین نیست و از نظر آقای خویی نیز سند این روایت خوب است. این روایات </w:t>
      </w:r>
      <w:r w:rsidR="00A45A30">
        <w:rPr>
          <w:rFonts w:hint="cs"/>
          <w:rtl/>
        </w:rPr>
        <w:t xml:space="preserve">قطعا جواز </w:t>
      </w:r>
      <w:r>
        <w:rPr>
          <w:rFonts w:hint="cs"/>
          <w:rtl/>
        </w:rPr>
        <w:t xml:space="preserve">در نماز را ثابت می کند و </w:t>
      </w:r>
      <w:r w:rsidR="00A45A30">
        <w:rPr>
          <w:rFonts w:hint="cs"/>
          <w:rtl/>
        </w:rPr>
        <w:t xml:space="preserve">استحباب </w:t>
      </w:r>
      <w:r>
        <w:rPr>
          <w:rFonts w:hint="cs"/>
          <w:rtl/>
        </w:rPr>
        <w:t>را نیز ثابت می کند.</w:t>
      </w:r>
    </w:p>
    <w:p w14:paraId="63B3B24B" w14:textId="3F91E586" w:rsidR="004F2B40" w:rsidRDefault="004F2B40" w:rsidP="00A45A30">
      <w:pPr>
        <w:rPr>
          <w:rtl/>
        </w:rPr>
      </w:pPr>
      <w:r>
        <w:rPr>
          <w:rFonts w:hint="cs"/>
          <w:rtl/>
        </w:rPr>
        <w:t>صاحب عروه فرموده: مستحب است که عاطس و غیر عاطس «الحمد لله» بگویند، «</w:t>
      </w:r>
      <w:r w:rsidRPr="005D7F7D">
        <w:rPr>
          <w:color w:val="0000FF"/>
          <w:rtl/>
        </w:rPr>
        <w:t>بعد أن يضع إصبعه على أنفه</w:t>
      </w:r>
      <w:r>
        <w:rPr>
          <w:rFonts w:hint="cs"/>
          <w:rtl/>
        </w:rPr>
        <w:t>». اما این مطلب صحیح نیست زیرا خصوص عاطس اصبع را بر انف قرار می دهد و نه کسی که عطسه غیر را شنیده است. در</w:t>
      </w:r>
      <w:r w:rsidR="00A45A30">
        <w:rPr>
          <w:rFonts w:hint="cs"/>
          <w:rtl/>
        </w:rPr>
        <w:t xml:space="preserve"> این مورد دو روایت نقل شده است.</w:t>
      </w:r>
      <w:r>
        <w:rPr>
          <w:rFonts w:hint="cs"/>
          <w:rtl/>
        </w:rPr>
        <w:t xml:space="preserve"> حسن بن راشد</w:t>
      </w:r>
      <w:r w:rsidR="00A45A30">
        <w:rPr>
          <w:rFonts w:hint="cs"/>
          <w:rtl/>
        </w:rPr>
        <w:t xml:space="preserve"> از امام صادق علیه السلام نقل می کند</w:t>
      </w:r>
      <w:r>
        <w:rPr>
          <w:rFonts w:hint="cs"/>
          <w:rtl/>
        </w:rPr>
        <w:t>: «</w:t>
      </w:r>
      <w:r w:rsidRPr="003C1EE1">
        <w:rPr>
          <w:color w:val="008000"/>
          <w:rtl/>
        </w:rPr>
        <w:t>وَ عَنْ مُحَمَّدِ بْنِ يَحْيَى عَنْ أَحْمَدَ بْنِ مُحَمَّدٍ عَنِ الْقَاسِمِ بْنِ يَحْيَى عَنْ جَدِّهِ الْحَسَنِ بْنِ رَاشِدٍ عَنْ أَبِي عَبْدِ اللَّهِ ع قَالَ: مَنْ عَطَسَ ثُمَّ وَضَعَ يَدَهُ عَلَى قَصَبَةِ أَنْفِهِ ثُمَّ قَالَ الْحَمْدُ لِلَّهِ رَبِّ الْعَالَمِينَ حَمْداً كَثِيراً كَمَا هُوَ أَهْلُهُ وَ صَلَّى اللَّهُ عَلَى مُحَمَّدٍ النَّبِيِّ وَ آلِهِ وَ سَلَّمَ- خَرَجَ مِنْ مَنْخِرِهِ الْأَيْسَرِ طَائِرٌ أَصْغَرُ مِنَ الْجَرَادِ وَ أَكْبَرُ مِنَ الذُّبَابِ حَتَّى يَصِيرَ تَحْتَ الْعَرْشِ يَسْتَغْفِرُ اللَّهَ إِلَى يَوْمِ الْقِيَامَةِ</w:t>
      </w:r>
      <w:r>
        <w:rPr>
          <w:rFonts w:hint="cs"/>
          <w:rtl/>
        </w:rPr>
        <w:t>»</w:t>
      </w:r>
      <w:r>
        <w:rPr>
          <w:rStyle w:val="FootnoteReference"/>
          <w:rtl/>
        </w:rPr>
        <w:footnoteReference w:id="10"/>
      </w:r>
      <w:r>
        <w:rPr>
          <w:rFonts w:hint="cs"/>
          <w:rtl/>
        </w:rPr>
        <w:t>، اشاره شد که سند روایت محل بحث است و آقای سیستانی سند روایت را ضعیف می دانند. در روایت محمد بن سنان نیز نقل شده: «</w:t>
      </w:r>
      <w:r w:rsidRPr="0003041C">
        <w:rPr>
          <w:color w:val="008000"/>
          <w:rtl/>
        </w:rPr>
        <w:t>وَ عَنْ مُحَمَّدِ بْنِ يَحْيَى عَنْ أَحْمَدَ بْنِ مُحَمَّدٍ عَنْ مُحَمَّدِ بْنِ سِنَانٍ عَنِ الْحُسَيْنِ بْنِ نُعَيْمٍ عَنْ مِسْمَعِ بْنِ عَبْدِ الْمَلِكِ قَالَ: عَطَس‏</w:t>
      </w:r>
      <w:r w:rsidRPr="0003041C">
        <w:rPr>
          <w:rFonts w:hint="cs"/>
          <w:color w:val="008000"/>
          <w:rtl/>
        </w:rPr>
        <w:t xml:space="preserve"> </w:t>
      </w:r>
      <w:r w:rsidRPr="0003041C">
        <w:rPr>
          <w:color w:val="008000"/>
          <w:rtl/>
        </w:rPr>
        <w:t>أَبُو عَبْدِ اللَّهِ ع فَقَالَ الْحَمْدُ لِلَّهِ رَبِّ الْعَالَمِينَ ثُمَّ جَعَلَ إِصْبَعَهُ عَلَى أَنْفِهِ فَقَالَ رَغِمَ أَنْفِي لِلَّهِ رَغْماً دَاخِراً</w:t>
      </w:r>
      <w:r>
        <w:rPr>
          <w:rFonts w:hint="cs"/>
          <w:rtl/>
        </w:rPr>
        <w:t>»</w:t>
      </w:r>
      <w:r>
        <w:rPr>
          <w:rStyle w:val="FootnoteReference"/>
          <w:rtl/>
        </w:rPr>
        <w:footnoteReference w:id="11"/>
      </w:r>
      <w:r>
        <w:rPr>
          <w:rFonts w:hint="cs"/>
          <w:rtl/>
        </w:rPr>
        <w:t xml:space="preserve"> یعنی حضرت «الحمد لله رب العالمین» گفتند و بعد انگشتشان را بر بینی‌شان قرار دادند اما مستند مشهور همان ر</w:t>
      </w:r>
      <w:r w:rsidR="00A45A30">
        <w:rPr>
          <w:rFonts w:hint="cs"/>
          <w:rtl/>
        </w:rPr>
        <w:t>و</w:t>
      </w:r>
      <w:r>
        <w:rPr>
          <w:rFonts w:hint="cs"/>
          <w:rtl/>
        </w:rPr>
        <w:t>ایت حسن بن راشد است که صاحب عروه نیز مطابق همان فرمود ابتدا وضع اصبع بر انف کرده و سپس ذکر می گوید.</w:t>
      </w:r>
    </w:p>
    <w:p w14:paraId="7FCBDA8F" w14:textId="77777777" w:rsidR="004F2B40" w:rsidRDefault="004F2B40" w:rsidP="004F2B40">
      <w:pPr>
        <w:rPr>
          <w:rtl/>
        </w:rPr>
      </w:pPr>
      <w:r>
        <w:rPr>
          <w:rFonts w:hint="cs"/>
          <w:rtl/>
        </w:rPr>
        <w:t>در اینجا وحدت مطلوب نبوده، بلکه اختلاف مراتب استحباب است. اطلاقات هم به طور مطلق بیان کرده بود و در مستحبات حمل مطلق بر مقید نمی شود پس بدون وضع الید علی الانف هم مستحب است.</w:t>
      </w:r>
    </w:p>
    <w:p w14:paraId="4A8C8EB1" w14:textId="77777777" w:rsidR="004F2B40" w:rsidRDefault="004F2B40" w:rsidP="004F2B40">
      <w:pPr>
        <w:pStyle w:val="Heading2"/>
        <w:rPr>
          <w:rtl/>
        </w:rPr>
      </w:pPr>
      <w:bookmarkStart w:id="3" w:name="_Toc190703853"/>
      <w:r>
        <w:rPr>
          <w:rFonts w:hint="cs"/>
          <w:rtl/>
        </w:rPr>
        <w:t>تسمیت عاطس</w:t>
      </w:r>
      <w:bookmarkEnd w:id="3"/>
    </w:p>
    <w:p w14:paraId="0D4B0820" w14:textId="77777777" w:rsidR="004F2B40" w:rsidRDefault="004F2B40" w:rsidP="004F2B40">
      <w:pPr>
        <w:rPr>
          <w:rtl/>
        </w:rPr>
      </w:pPr>
      <w:r>
        <w:rPr>
          <w:rFonts w:hint="cs"/>
          <w:rtl/>
        </w:rPr>
        <w:t>در مورد تسمیت عاطس روایات زیادی داریم که در وسائل جلد 12 صفحه 86 نقل شده است</w:t>
      </w:r>
      <w:r>
        <w:rPr>
          <w:rStyle w:val="FootnoteReference"/>
          <w:rtl/>
        </w:rPr>
        <w:footnoteReference w:id="12"/>
      </w:r>
      <w:r>
        <w:rPr>
          <w:rFonts w:hint="cs"/>
          <w:rtl/>
        </w:rPr>
        <w:t>. در روایات بیان شده که مراد از تسمیت این است که «یرحمک الله» گفته شود. احتمال دارد که تسمیت اسم برای «یرحمک الله» باشد نه اینکه یک معنای لغوی عام باشد.</w:t>
      </w:r>
    </w:p>
    <w:p w14:paraId="128375B7" w14:textId="5B1F0A8A" w:rsidR="004F2B40" w:rsidRDefault="004F2B40" w:rsidP="004F2B40">
      <w:pPr>
        <w:rPr>
          <w:rtl/>
        </w:rPr>
      </w:pPr>
      <w:r>
        <w:rPr>
          <w:rFonts w:hint="cs"/>
          <w:rtl/>
        </w:rPr>
        <w:t xml:space="preserve"> در روایت جراح مدائنی نقل شده: «</w:t>
      </w:r>
      <w:r w:rsidRPr="00E62232">
        <w:rPr>
          <w:color w:val="008000"/>
          <w:rtl/>
        </w:rPr>
        <w:t>مُحَمَّدُ بْنُ يَعْقُوبَ عَنْ مُحَمَّدِ بْنِ يَحْيَى عَنْ أَحْمَدَ بْنِ مُحَمَّدِ بْنِ عِيسَى عَنِ الْحُسَيْنِ بْنِ سَعِيدٍ عَنِ النَّضْرِ بْنِ سُوَيْدٍ عَنِ الْقَاسِمِ بْنِ سُلَيْمَانَ عَنْ جَرَّاحٍ الْمَدَائِنِيِّ قَالَ: قَالَ أَبُو عَبْدِ اللَّهِ ع لِلْمُسْلِمِ عَلَى أَخِيهِ الْمُسْلِمِ مِنَ الْحَقِّ أَنْ يُسَلِّمَ عَلَيْهِ إِذَا لَقِيَهُ وَ يَعُودَهُ إِذَا مَرِضَ وَ يَنْصَحَ لَهُ إِذَا غَابَ وَ يُسَمِّتَهُ إِذَا عَطَسَ</w:t>
      </w:r>
      <w:r>
        <w:rPr>
          <w:rFonts w:hint="cs"/>
          <w:rtl/>
        </w:rPr>
        <w:t>»</w:t>
      </w:r>
      <w:r>
        <w:rPr>
          <w:rStyle w:val="FootnoteReference"/>
          <w:rtl/>
        </w:rPr>
        <w:footnoteReference w:id="13"/>
      </w:r>
      <w:r>
        <w:rPr>
          <w:rFonts w:hint="cs"/>
          <w:rtl/>
        </w:rPr>
        <w:t xml:space="preserve"> در  برخی نسخ «یشم</w:t>
      </w:r>
      <w:r w:rsidR="00A45A30">
        <w:rPr>
          <w:rFonts w:hint="cs"/>
          <w:rtl/>
        </w:rPr>
        <w:t>ّ</w:t>
      </w:r>
      <w:r>
        <w:rPr>
          <w:rFonts w:hint="cs"/>
          <w:rtl/>
        </w:rPr>
        <w:t>ته اذا عطس» نقل شده است که به معنای همان تسمیت است. سند این روایت ضعیف است ولی آقای خویی از باب رجال کامل الزیارات این روایت را تصحیح می کنند که از این مبنا بعدا برگشتند.</w:t>
      </w:r>
    </w:p>
    <w:p w14:paraId="5847A8E6" w14:textId="50E42733" w:rsidR="004F2B40" w:rsidRDefault="004F2B40" w:rsidP="004F2B40">
      <w:pPr>
        <w:rPr>
          <w:rtl/>
        </w:rPr>
      </w:pPr>
      <w:r>
        <w:rPr>
          <w:rFonts w:hint="cs"/>
          <w:rtl/>
        </w:rPr>
        <w:t>در روایت مسعده نیز نقل شده: «</w:t>
      </w:r>
      <w:r w:rsidRPr="00A700B5">
        <w:rPr>
          <w:color w:val="008000"/>
          <w:rtl/>
        </w:rPr>
        <w:t>وَ عَنْ عَلِيِّ بْنِ إِبْرَاهِيمَ عَنْ أَبِيهِ عَنْ هَارُونَ بْنِ مُسْلِمٍ عَنْ مَسْعَدَةَ بْنِ صَدَقَةَ عَنْ أَبِي عَبْدِ اللَّهِ ع قَالَ: قَالَ رَسُولُ اللَّهِ ص إِذَا عَطَسَ الرَّجُلُ فَسَمِّتُوهُ وَ لَوْ كَانَ مِنْ وَرَاءِ جَزِيرَةٍ</w:t>
      </w:r>
      <w:r w:rsidRPr="00A700B5">
        <w:rPr>
          <w:rFonts w:hint="cs"/>
          <w:color w:val="008000"/>
          <w:rtl/>
        </w:rPr>
        <w:t xml:space="preserve"> </w:t>
      </w:r>
      <w:r w:rsidRPr="00A700B5">
        <w:rPr>
          <w:color w:val="008000"/>
          <w:rtl/>
        </w:rPr>
        <w:t xml:space="preserve"> قَالَ وَ فِي رِوَايَةٍ أُخْرَى وَ لَوْ مِنْ وَرَاءِ الْبَحْرِ</w:t>
      </w:r>
      <w:r>
        <w:rPr>
          <w:rFonts w:hint="cs"/>
          <w:rtl/>
        </w:rPr>
        <w:t>»</w:t>
      </w:r>
      <w:r>
        <w:rPr>
          <w:rStyle w:val="FootnoteReference"/>
          <w:rtl/>
        </w:rPr>
        <w:footnoteReference w:id="14"/>
      </w:r>
      <w:r>
        <w:rPr>
          <w:rtl/>
        </w:rPr>
        <w:t>.</w:t>
      </w:r>
      <w:r>
        <w:rPr>
          <w:rFonts w:hint="cs"/>
          <w:rtl/>
        </w:rPr>
        <w:t xml:space="preserve"> با این فاصله زیاد هم «یرحمک الله» گفته شود</w:t>
      </w:r>
      <w:r w:rsidR="00A45A30">
        <w:rPr>
          <w:rFonts w:hint="cs"/>
          <w:rtl/>
        </w:rPr>
        <w:t>.</w:t>
      </w:r>
      <w:r>
        <w:rPr>
          <w:rFonts w:hint="cs"/>
          <w:rtl/>
        </w:rPr>
        <w:t xml:space="preserve"> </w:t>
      </w:r>
    </w:p>
    <w:p w14:paraId="50275AF7" w14:textId="77777777" w:rsidR="004F2B40" w:rsidRDefault="004F2B40" w:rsidP="004F2B40">
      <w:pPr>
        <w:rPr>
          <w:rtl/>
        </w:rPr>
      </w:pPr>
      <w:r>
        <w:rPr>
          <w:rFonts w:hint="cs"/>
          <w:rtl/>
        </w:rPr>
        <w:t>روایت سوم معتبره است و از مثنی حناط نقل شده: »</w:t>
      </w:r>
      <w:r w:rsidRPr="00CA5F56">
        <w:rPr>
          <w:color w:val="008000"/>
          <w:rtl/>
        </w:rPr>
        <w:t>وَ عَنِ الْحُسَيْنِ بْنِ مُحَمَّدٍ عَنْ مُعَلَّى بْنِ مُحَمَّدٍ عَنِ الْحَسَنِ بْنِ عَلِيٍّ عَنْ مُثَنًّى عَنْ إِسْحَاقَ بْنِ يَزِيدَ وَ مَعْمَرِ بْنِ أَبِي زِيَادٍ وَ ابْنِ رِئَابٍ قَالُوا كُنَّا جُلُوساً عِنْدَ أَبِي عَبْدِ اللَّهِ ع إِذْ عَطَسَ رَجُلٌ فَمَا رَدَّ عَلَيْهِ أَحَدٌ مِنَ الْقَوْمِ شَيْئاً حَتَّى ابْتَدَأَ هُوَ فَقَالَ سُبْحَانَ اللَّهِ أَلَّا سَمَّتُّمْ إِنَّ مِنْ حَقِّ الْمُسْلِمِ عَلَى الْمُسْلِمِ أَنْ يَعُودَهُ إِذَا اشْتَكَى وَ أَنْ يُجِيبَهُ إِذَا دَعَاهُ وَ أَنْ يَشْهَدَهُ إِذَا مَاتَ وَ أَنْ يُسَمِّتَهُ إِذَا عَطَسَ</w:t>
      </w:r>
      <w:r>
        <w:rPr>
          <w:rFonts w:hint="cs"/>
          <w:rtl/>
        </w:rPr>
        <w:t>»</w:t>
      </w:r>
      <w:r>
        <w:rPr>
          <w:rStyle w:val="FootnoteReference"/>
        </w:rPr>
        <w:footnoteReference w:id="15"/>
      </w:r>
    </w:p>
    <w:p w14:paraId="10D9A6A7" w14:textId="77777777" w:rsidR="004F2B40" w:rsidRDefault="004F2B40" w:rsidP="004F2B40">
      <w:pPr>
        <w:rPr>
          <w:rtl/>
        </w:rPr>
      </w:pPr>
      <w:r>
        <w:rPr>
          <w:rFonts w:hint="cs"/>
          <w:rtl/>
        </w:rPr>
        <w:t>در روایت داود بن حصین نقل شده: «</w:t>
      </w:r>
      <w:r w:rsidRPr="007F4FF1">
        <w:rPr>
          <w:color w:val="008000"/>
          <w:rtl/>
        </w:rPr>
        <w:t>وَ عَنْ عِدَّةٍ مِنْ أَصْحَابِنَا عَنْ أَحْمَدَ بْنِ مُحَمَّدِ بْنِ خَالِدٍ عَنِ ابْنِ فَضَّالٍ عَنْ جَعْفَرِ بْنِ مُحَمَّدِ بْنِ يُونُسَ عَنْ دَاوُدَ بْنِ الْحُصَيْنِ قَالَ: كُنَّا عِنْدَ أَبِي عَبْدِ اللَّهِ ع فَأَحْصَيْتُ فِي الْبَيْتِ أَرْبَعَةَ عَشَرَ رَجُلًا فَعَطَسَ أَبُو عَبْدِ اللَّهِ ع- فَمَا تَكَلَّمَ أَحَدٌ مِنَ الْقَوْمِ فَقَالَ أَبُو عَبْدِ اللَّهِ ع أَلَّا تُسَمِّتُونَ فَرْضُ الْمُؤْمِنِ عَلَى الْمُؤْمِنِ إِذَا مَرِضَ أَن‏</w:t>
      </w:r>
      <w:r w:rsidRPr="007F4FF1">
        <w:rPr>
          <w:rFonts w:hint="cs"/>
          <w:color w:val="008000"/>
          <w:rtl/>
        </w:rPr>
        <w:t xml:space="preserve"> </w:t>
      </w:r>
      <w:r w:rsidRPr="007F4FF1">
        <w:rPr>
          <w:color w:val="008000"/>
          <w:rtl/>
        </w:rPr>
        <w:t>يَعُودَهُ وَ إِذَا مَاتَ أَنْ يَشْهَدَ جَنَازَتَهُ وَ إِذَا عَطَسَ أَنْ يُسَمِّتَهُ أَوْ قَالَ يُشَمِّتَهُ وَ إِذَا دَعَاهُ أَنْ يُجِيبَهُ</w:t>
      </w:r>
      <w:r>
        <w:rPr>
          <w:rFonts w:hint="cs"/>
          <w:rtl/>
        </w:rPr>
        <w:t>»</w:t>
      </w:r>
      <w:r>
        <w:rPr>
          <w:rStyle w:val="FootnoteReference"/>
          <w:rtl/>
        </w:rPr>
        <w:footnoteReference w:id="16"/>
      </w:r>
      <w:r>
        <w:rPr>
          <w:rFonts w:hint="cs"/>
          <w:rtl/>
        </w:rPr>
        <w:t xml:space="preserve"> </w:t>
      </w:r>
    </w:p>
    <w:p w14:paraId="08DAFDE2" w14:textId="77777777" w:rsidR="004F2B40" w:rsidRDefault="004F2B40" w:rsidP="004F2B40">
      <w:pPr>
        <w:rPr>
          <w:rtl/>
        </w:rPr>
      </w:pPr>
      <w:r>
        <w:rPr>
          <w:rFonts w:hint="cs"/>
          <w:rtl/>
        </w:rPr>
        <w:t>در موثقه محمد بن مسلم نیز نقل شده:  «</w:t>
      </w:r>
      <w:r w:rsidRPr="00BE635F">
        <w:rPr>
          <w:color w:val="008000"/>
          <w:rtl/>
        </w:rPr>
        <w:t>وَ عَنْ مُحَمَّدِ بْنِ يَحْيَى عَنْ عَبْدِ اللَّهِ بْنِ مُحَمَّدٍ عَنْ عَلِيِّ بْنِ الْحَكَمِ عَنْ أَبَانِ بْنِ عُثْمَانَ عَنْ مُحَمَّدِ بْنِ مُسْلِمٍ عَنْ أَبِي جَعْفَرٍ ع قَالَ: إِذَا عَطَسَ الرَّجُلُ فَلْيَقُلْ الْحَمْدُ لِلَّهِ لَا شَرِيكَ لَهُ وَ إِذَا سَمَّيْتَ الرَّجُلَ فَلْيَقُلْ يَرْحَمُكَ اللَّهُ وَ إِذَا رَدَّ فَلْيَقُلْ يَغْفِرُ اللَّهُ لَكَ وَ لَنَا فَإِنَّ رَسُولَ اللَّهِ ص سُئِلَ عَنْ آيَةٍ أَوْ شَيْ‏ءٍ فِيهِ ذِكْرُ اللَّهِ فَقَالَ كُلُّ مَا ذُكِرَ اللَّهُ عَزَّ وَ جَلَّ فِيهِ فَهُوَ حَسَنٌ</w:t>
      </w:r>
      <w:r w:rsidRPr="00E02FCD">
        <w:rPr>
          <w:rtl/>
        </w:rPr>
        <w:t>.‏</w:t>
      </w:r>
      <w:r>
        <w:rPr>
          <w:rFonts w:hint="cs"/>
          <w:rtl/>
        </w:rPr>
        <w:t>»</w:t>
      </w:r>
      <w:r>
        <w:rPr>
          <w:rStyle w:val="FootnoteReference"/>
          <w:rtl/>
        </w:rPr>
        <w:footnoteReference w:id="17"/>
      </w:r>
      <w:r>
        <w:rPr>
          <w:rFonts w:hint="cs"/>
          <w:rtl/>
        </w:rPr>
        <w:t xml:space="preserve"> در روایت سعد بن ابی خلف نیز نقل شده است</w:t>
      </w:r>
      <w:r>
        <w:rPr>
          <w:rStyle w:val="FootnoteReference"/>
          <w:rtl/>
        </w:rPr>
        <w:footnoteReference w:id="18"/>
      </w:r>
      <w:r>
        <w:rPr>
          <w:rFonts w:hint="cs"/>
          <w:rtl/>
        </w:rPr>
        <w:t>.</w:t>
      </w:r>
    </w:p>
    <w:p w14:paraId="544A76D4" w14:textId="1170512E" w:rsidR="004F2B40" w:rsidRDefault="004F2B40" w:rsidP="00E85FB8">
      <w:pPr>
        <w:rPr>
          <w:rtl/>
        </w:rPr>
      </w:pPr>
      <w:r w:rsidRPr="001F2934">
        <w:rPr>
          <w:rFonts w:hint="cs"/>
          <w:rtl/>
        </w:rPr>
        <w:t xml:space="preserve">در برخی روایات امام ع تسمیت نفرمودند تا شخص تحمید کند که ظاهرش این است </w:t>
      </w:r>
      <w:r w:rsidRPr="001F2934">
        <w:rPr>
          <w:rtl/>
        </w:rPr>
        <w:t xml:space="preserve">که بعد </w:t>
      </w:r>
      <w:r>
        <w:rPr>
          <w:rFonts w:hint="cs"/>
          <w:rtl/>
        </w:rPr>
        <w:t xml:space="preserve">تحمید </w:t>
      </w:r>
      <w:r w:rsidRPr="001F2934">
        <w:rPr>
          <w:rtl/>
        </w:rPr>
        <w:t xml:space="preserve">عاطس مستحب است </w:t>
      </w:r>
      <w:r>
        <w:rPr>
          <w:rFonts w:hint="cs"/>
          <w:rtl/>
        </w:rPr>
        <w:t>که «</w:t>
      </w:r>
      <w:r w:rsidRPr="001F2934">
        <w:rPr>
          <w:rFonts w:hint="cs"/>
          <w:rtl/>
        </w:rPr>
        <w:t>ی</w:t>
      </w:r>
      <w:r w:rsidRPr="001F2934">
        <w:rPr>
          <w:rFonts w:hint="eastAsia"/>
          <w:rtl/>
        </w:rPr>
        <w:t>رحمک</w:t>
      </w:r>
      <w:r w:rsidRPr="001F2934">
        <w:rPr>
          <w:rtl/>
        </w:rPr>
        <w:t xml:space="preserve"> الله</w:t>
      </w:r>
      <w:r>
        <w:rPr>
          <w:rFonts w:hint="cs"/>
          <w:rtl/>
        </w:rPr>
        <w:t>» گفته شود</w:t>
      </w:r>
      <w:r w:rsidRPr="001F2934">
        <w:rPr>
          <w:rtl/>
        </w:rPr>
        <w:t>.</w:t>
      </w:r>
      <w:r>
        <w:rPr>
          <w:rFonts w:hint="cs"/>
          <w:rtl/>
        </w:rPr>
        <w:t xml:space="preserve"> در روایت دیگر شخصی «</w:t>
      </w:r>
      <w:r w:rsidRPr="001F2934">
        <w:rPr>
          <w:rtl/>
        </w:rPr>
        <w:t>الحمدلله</w:t>
      </w:r>
      <w:r>
        <w:rPr>
          <w:rFonts w:hint="cs"/>
          <w:rtl/>
        </w:rPr>
        <w:t>»</w:t>
      </w:r>
      <w:r w:rsidRPr="001F2934">
        <w:rPr>
          <w:rtl/>
        </w:rPr>
        <w:t xml:space="preserve"> گفت، </w:t>
      </w:r>
      <w:r>
        <w:rPr>
          <w:rFonts w:hint="cs"/>
          <w:rtl/>
        </w:rPr>
        <w:t>«</w:t>
      </w:r>
      <w:r w:rsidRPr="001F2934">
        <w:rPr>
          <w:rtl/>
        </w:rPr>
        <w:t>و صل</w:t>
      </w:r>
      <w:r w:rsidRPr="001F2934">
        <w:rPr>
          <w:rFonts w:hint="cs"/>
          <w:rtl/>
        </w:rPr>
        <w:t>ی</w:t>
      </w:r>
      <w:r w:rsidRPr="001F2934">
        <w:rPr>
          <w:rtl/>
        </w:rPr>
        <w:t xml:space="preserve"> الله عل</w:t>
      </w:r>
      <w:r w:rsidRPr="001F2934">
        <w:rPr>
          <w:rFonts w:hint="cs"/>
          <w:rtl/>
        </w:rPr>
        <w:t>ی</w:t>
      </w:r>
      <w:r w:rsidRPr="001F2934">
        <w:rPr>
          <w:rtl/>
        </w:rPr>
        <w:t xml:space="preserve"> محمد و اهل ب</w:t>
      </w:r>
      <w:r w:rsidRPr="001F2934">
        <w:rPr>
          <w:rFonts w:hint="cs"/>
          <w:rtl/>
        </w:rPr>
        <w:t>ی</w:t>
      </w:r>
      <w:r w:rsidRPr="001F2934">
        <w:rPr>
          <w:rFonts w:hint="eastAsia"/>
          <w:rtl/>
        </w:rPr>
        <w:t>ته</w:t>
      </w:r>
      <w:r>
        <w:rPr>
          <w:rFonts w:hint="cs"/>
          <w:rtl/>
        </w:rPr>
        <w:t>»</w:t>
      </w:r>
      <w:r w:rsidRPr="001F2934">
        <w:rPr>
          <w:rtl/>
        </w:rPr>
        <w:t xml:space="preserve"> نگفت، ‌حضرت </w:t>
      </w:r>
      <w:r>
        <w:rPr>
          <w:rFonts w:hint="cs"/>
          <w:rtl/>
        </w:rPr>
        <w:t xml:space="preserve">هم </w:t>
      </w:r>
      <w:r w:rsidRPr="001F2934">
        <w:rPr>
          <w:rtl/>
        </w:rPr>
        <w:t>تسم</w:t>
      </w:r>
      <w:r w:rsidRPr="001F2934">
        <w:rPr>
          <w:rFonts w:hint="cs"/>
          <w:rtl/>
        </w:rPr>
        <w:t>ی</w:t>
      </w:r>
      <w:r w:rsidRPr="001F2934">
        <w:rPr>
          <w:rFonts w:hint="eastAsia"/>
          <w:rtl/>
        </w:rPr>
        <w:t>ت</w:t>
      </w:r>
      <w:r w:rsidRPr="001F2934">
        <w:rPr>
          <w:rtl/>
        </w:rPr>
        <w:t xml:space="preserve"> </w:t>
      </w:r>
      <w:r>
        <w:rPr>
          <w:rFonts w:hint="cs"/>
          <w:rtl/>
        </w:rPr>
        <w:t xml:space="preserve">نکرد و به او فرمودند که شما </w:t>
      </w:r>
      <w:r w:rsidRPr="001F2934">
        <w:rPr>
          <w:rtl/>
        </w:rPr>
        <w:t>حق ما را ادا نکرد</w:t>
      </w:r>
      <w:r w:rsidRPr="001F2934">
        <w:rPr>
          <w:rFonts w:hint="cs"/>
          <w:rtl/>
        </w:rPr>
        <w:t>ی</w:t>
      </w:r>
      <w:r>
        <w:rPr>
          <w:rFonts w:hint="cs"/>
          <w:rtl/>
        </w:rPr>
        <w:t xml:space="preserve">د، ظاهرا حضرت ع نمی خواستند تسمیت نکنند بلکه می خواستند او ابتدائا </w:t>
      </w:r>
      <w:r w:rsidR="00E85FB8">
        <w:rPr>
          <w:rFonts w:hint="cs"/>
          <w:rtl/>
        </w:rPr>
        <w:t>تحمید خود را کامل کرده و مقرون</w:t>
      </w:r>
      <w:r>
        <w:rPr>
          <w:rFonts w:hint="cs"/>
          <w:rtl/>
        </w:rPr>
        <w:t xml:space="preserve"> </w:t>
      </w:r>
      <w:r w:rsidRPr="001F2934">
        <w:rPr>
          <w:rtl/>
        </w:rPr>
        <w:t xml:space="preserve">به صلوات بر محمد و آل محمد </w:t>
      </w:r>
      <w:r>
        <w:rPr>
          <w:rFonts w:hint="cs"/>
          <w:rtl/>
        </w:rPr>
        <w:t xml:space="preserve">کند و </w:t>
      </w:r>
      <w:r w:rsidRPr="001F2934">
        <w:rPr>
          <w:rtl/>
        </w:rPr>
        <w:t>بعد تسم</w:t>
      </w:r>
      <w:r w:rsidRPr="001F2934">
        <w:rPr>
          <w:rFonts w:hint="cs"/>
          <w:rtl/>
        </w:rPr>
        <w:t>ی</w:t>
      </w:r>
      <w:r w:rsidRPr="001F2934">
        <w:rPr>
          <w:rFonts w:hint="eastAsia"/>
          <w:rtl/>
        </w:rPr>
        <w:t>ت</w:t>
      </w:r>
      <w:r w:rsidRPr="001F2934">
        <w:rPr>
          <w:rtl/>
        </w:rPr>
        <w:t xml:space="preserve"> کن</w:t>
      </w:r>
      <w:r>
        <w:rPr>
          <w:rFonts w:hint="cs"/>
          <w:rtl/>
        </w:rPr>
        <w:t>ن</w:t>
      </w:r>
      <w:r w:rsidRPr="001F2934">
        <w:rPr>
          <w:rtl/>
        </w:rPr>
        <w:t xml:space="preserve">د. پس </w:t>
      </w:r>
      <w:r w:rsidRPr="001F2934">
        <w:rPr>
          <w:rFonts w:hint="eastAsia"/>
          <w:rtl/>
        </w:rPr>
        <w:t>اگر</w:t>
      </w:r>
      <w:r w:rsidRPr="001F2934">
        <w:rPr>
          <w:rtl/>
        </w:rPr>
        <w:t xml:space="preserve"> </w:t>
      </w:r>
      <w:r>
        <w:rPr>
          <w:rFonts w:hint="cs"/>
          <w:smallCaps/>
          <w:rtl/>
        </w:rPr>
        <w:t>«</w:t>
      </w:r>
      <w:r w:rsidRPr="001F2934">
        <w:rPr>
          <w:rtl/>
        </w:rPr>
        <w:t>الحمد لله</w:t>
      </w:r>
      <w:r>
        <w:rPr>
          <w:rFonts w:hint="cs"/>
          <w:rtl/>
        </w:rPr>
        <w:t>» گفت</w:t>
      </w:r>
      <w:r w:rsidRPr="001F2934">
        <w:rPr>
          <w:rtl/>
        </w:rPr>
        <w:t xml:space="preserve"> و لو چ</w:t>
      </w:r>
      <w:r w:rsidRPr="001F2934">
        <w:rPr>
          <w:rFonts w:hint="cs"/>
          <w:rtl/>
        </w:rPr>
        <w:t>ی</w:t>
      </w:r>
      <w:r w:rsidRPr="001F2934">
        <w:rPr>
          <w:rFonts w:hint="eastAsia"/>
          <w:rtl/>
        </w:rPr>
        <w:t>ز</w:t>
      </w:r>
      <w:r w:rsidRPr="001F2934">
        <w:rPr>
          <w:rtl/>
        </w:rPr>
        <w:t xml:space="preserve"> د</w:t>
      </w:r>
      <w:r w:rsidRPr="001F2934">
        <w:rPr>
          <w:rFonts w:hint="cs"/>
          <w:rtl/>
        </w:rPr>
        <w:t>ی</w:t>
      </w:r>
      <w:r w:rsidRPr="001F2934">
        <w:rPr>
          <w:rFonts w:hint="eastAsia"/>
          <w:rtl/>
        </w:rPr>
        <w:t>گر</w:t>
      </w:r>
      <w:r w:rsidRPr="001F2934">
        <w:rPr>
          <w:rFonts w:hint="cs"/>
          <w:rtl/>
        </w:rPr>
        <w:t>ی</w:t>
      </w:r>
      <w:r w:rsidRPr="001F2934">
        <w:rPr>
          <w:rtl/>
        </w:rPr>
        <w:t xml:space="preserve"> نگفت</w:t>
      </w:r>
      <w:r>
        <w:rPr>
          <w:rFonts w:hint="cs"/>
          <w:rtl/>
        </w:rPr>
        <w:t>،</w:t>
      </w:r>
      <w:r w:rsidRPr="001F2934">
        <w:rPr>
          <w:rtl/>
        </w:rPr>
        <w:t xml:space="preserve"> مستحب است </w:t>
      </w:r>
      <w:r>
        <w:rPr>
          <w:rFonts w:hint="cs"/>
          <w:rtl/>
        </w:rPr>
        <w:t xml:space="preserve">که </w:t>
      </w:r>
      <w:r w:rsidRPr="001F2934">
        <w:rPr>
          <w:rtl/>
        </w:rPr>
        <w:t>تسم</w:t>
      </w:r>
      <w:r w:rsidRPr="001F2934">
        <w:rPr>
          <w:rFonts w:hint="cs"/>
          <w:rtl/>
        </w:rPr>
        <w:t>ی</w:t>
      </w:r>
      <w:r w:rsidRPr="001F2934">
        <w:rPr>
          <w:rFonts w:hint="eastAsia"/>
          <w:rtl/>
        </w:rPr>
        <w:t>ت</w:t>
      </w:r>
      <w:r w:rsidRPr="001F2934">
        <w:rPr>
          <w:rtl/>
        </w:rPr>
        <w:t xml:space="preserve"> </w:t>
      </w:r>
      <w:r>
        <w:rPr>
          <w:rFonts w:hint="cs"/>
          <w:rtl/>
        </w:rPr>
        <w:t>کنیم</w:t>
      </w:r>
      <w:r w:rsidRPr="001F2934">
        <w:rPr>
          <w:rtl/>
        </w:rPr>
        <w:t xml:space="preserve">. </w:t>
      </w:r>
      <w:r>
        <w:rPr>
          <w:rFonts w:hint="cs"/>
          <w:rtl/>
        </w:rPr>
        <w:t xml:space="preserve">در فرضی هم که عاطس تحمید نکند، اطلاقاتی داریم که فرموده تحمید کنید و دلیلی بر عدم استحباب وجود ندارد و روایاتی که امام ع تسمیت نکردند قضیه خارجیه بوده و ممکن است که امام ع می دانستند که در انتها او تحمید کرده و صلوات می فرستد و امام ع نیز تسمیت خواهند کرد. اگر </w:t>
      </w:r>
      <w:r w:rsidRPr="001F2934">
        <w:rPr>
          <w:rFonts w:hint="eastAsia"/>
          <w:rtl/>
        </w:rPr>
        <w:t>روا</w:t>
      </w:r>
      <w:r w:rsidRPr="001F2934">
        <w:rPr>
          <w:rFonts w:hint="cs"/>
          <w:rtl/>
        </w:rPr>
        <w:t>ی</w:t>
      </w:r>
      <w:r w:rsidRPr="001F2934">
        <w:rPr>
          <w:rFonts w:hint="eastAsia"/>
          <w:rtl/>
        </w:rPr>
        <w:t>ت</w:t>
      </w:r>
      <w:r w:rsidRPr="001F2934">
        <w:rPr>
          <w:rFonts w:hint="cs"/>
          <w:rtl/>
        </w:rPr>
        <w:t>ی</w:t>
      </w:r>
      <w:r w:rsidRPr="001F2934">
        <w:rPr>
          <w:rtl/>
        </w:rPr>
        <w:t xml:space="preserve"> </w:t>
      </w:r>
      <w:r>
        <w:rPr>
          <w:rFonts w:hint="cs"/>
          <w:rtl/>
        </w:rPr>
        <w:t xml:space="preserve">داشته باشیم که فرموده </w:t>
      </w:r>
      <w:r w:rsidRPr="001F2934">
        <w:rPr>
          <w:rtl/>
        </w:rPr>
        <w:t>باشد که بعد از تحم</w:t>
      </w:r>
      <w:r w:rsidRPr="001F2934">
        <w:rPr>
          <w:rFonts w:hint="cs"/>
          <w:rtl/>
        </w:rPr>
        <w:t>ی</w:t>
      </w:r>
      <w:r w:rsidRPr="001F2934">
        <w:rPr>
          <w:rFonts w:hint="eastAsia"/>
          <w:rtl/>
        </w:rPr>
        <w:t>د</w:t>
      </w:r>
      <w:r w:rsidRPr="001F2934">
        <w:rPr>
          <w:rtl/>
        </w:rPr>
        <w:t xml:space="preserve"> او</w:t>
      </w:r>
      <w:r>
        <w:rPr>
          <w:rFonts w:hint="cs"/>
          <w:rtl/>
        </w:rPr>
        <w:t>،</w:t>
      </w:r>
      <w:r w:rsidRPr="001F2934">
        <w:rPr>
          <w:rtl/>
        </w:rPr>
        <w:t xml:space="preserve"> تسم</w:t>
      </w:r>
      <w:r w:rsidRPr="001F2934">
        <w:rPr>
          <w:rFonts w:hint="cs"/>
          <w:rtl/>
        </w:rPr>
        <w:t>ی</w:t>
      </w:r>
      <w:r w:rsidRPr="001F2934">
        <w:rPr>
          <w:rFonts w:hint="eastAsia"/>
          <w:rtl/>
        </w:rPr>
        <w:t>ت</w:t>
      </w:r>
      <w:r w:rsidRPr="001F2934">
        <w:rPr>
          <w:rtl/>
        </w:rPr>
        <w:t xml:space="preserve"> کن</w:t>
      </w:r>
      <w:r w:rsidRPr="001F2934">
        <w:rPr>
          <w:rFonts w:hint="cs"/>
          <w:rtl/>
        </w:rPr>
        <w:t>ی</w:t>
      </w:r>
      <w:r w:rsidRPr="001F2934">
        <w:rPr>
          <w:rFonts w:hint="eastAsia"/>
          <w:rtl/>
        </w:rPr>
        <w:t>د</w:t>
      </w:r>
      <w:r w:rsidR="00E85FB8">
        <w:rPr>
          <w:rFonts w:hint="cs"/>
          <w:rtl/>
        </w:rPr>
        <w:t xml:space="preserve"> </w:t>
      </w:r>
      <w:r w:rsidRPr="001F2934">
        <w:rPr>
          <w:rtl/>
        </w:rPr>
        <w:t xml:space="preserve">چون در </w:t>
      </w:r>
      <w:r>
        <w:rPr>
          <w:rFonts w:hint="cs"/>
          <w:rtl/>
        </w:rPr>
        <w:t xml:space="preserve">مورد </w:t>
      </w:r>
      <w:r w:rsidRPr="001F2934">
        <w:rPr>
          <w:rtl/>
        </w:rPr>
        <w:t>مستحبات است حمل مطلق بر مق</w:t>
      </w:r>
      <w:r w:rsidRPr="001F2934">
        <w:rPr>
          <w:rFonts w:hint="cs"/>
          <w:rtl/>
        </w:rPr>
        <w:t>ی</w:t>
      </w:r>
      <w:r w:rsidRPr="001F2934">
        <w:rPr>
          <w:rFonts w:hint="eastAsia"/>
          <w:rtl/>
        </w:rPr>
        <w:t>د</w:t>
      </w:r>
      <w:r w:rsidRPr="001F2934">
        <w:rPr>
          <w:rtl/>
        </w:rPr>
        <w:t xml:space="preserve"> نم</w:t>
      </w:r>
      <w:r w:rsidRPr="001F2934">
        <w:rPr>
          <w:rFonts w:hint="cs"/>
          <w:rtl/>
        </w:rPr>
        <w:t>ی‌</w:t>
      </w:r>
      <w:r w:rsidRPr="001F2934">
        <w:rPr>
          <w:rFonts w:hint="eastAsia"/>
          <w:rtl/>
        </w:rPr>
        <w:t>شود</w:t>
      </w:r>
      <w:r>
        <w:rPr>
          <w:rFonts w:hint="cs"/>
          <w:rtl/>
        </w:rPr>
        <w:t xml:space="preserve"> و</w:t>
      </w:r>
      <w:r w:rsidRPr="001F2934">
        <w:rPr>
          <w:rtl/>
        </w:rPr>
        <w:t xml:space="preserve"> ‌اختلاف مراتب استحباب فهم</w:t>
      </w:r>
      <w:r w:rsidRPr="001F2934">
        <w:rPr>
          <w:rFonts w:hint="cs"/>
          <w:rtl/>
        </w:rPr>
        <w:t>ی</w:t>
      </w:r>
      <w:r w:rsidRPr="001F2934">
        <w:rPr>
          <w:rFonts w:hint="eastAsia"/>
          <w:rtl/>
        </w:rPr>
        <w:t>ده</w:t>
      </w:r>
      <w:r w:rsidRPr="001F2934">
        <w:rPr>
          <w:rtl/>
        </w:rPr>
        <w:t xml:space="preserve"> م</w:t>
      </w:r>
      <w:r w:rsidRPr="001F2934">
        <w:rPr>
          <w:rFonts w:hint="cs"/>
          <w:rtl/>
        </w:rPr>
        <w:t>ی‌‌</w:t>
      </w:r>
      <w:r w:rsidRPr="001F2934">
        <w:rPr>
          <w:rFonts w:hint="eastAsia"/>
          <w:rtl/>
        </w:rPr>
        <w:t>شود</w:t>
      </w:r>
      <w:r w:rsidRPr="001F2934">
        <w:rPr>
          <w:rtl/>
        </w:rPr>
        <w:t>. آن</w:t>
      </w:r>
      <w:r w:rsidRPr="001F2934">
        <w:rPr>
          <w:rFonts w:hint="cs"/>
          <w:rtl/>
        </w:rPr>
        <w:t>ی</w:t>
      </w:r>
      <w:r w:rsidRPr="001F2934">
        <w:rPr>
          <w:rtl/>
        </w:rPr>
        <w:t xml:space="preserve"> که ممکن است مق</w:t>
      </w:r>
      <w:r w:rsidRPr="001F2934">
        <w:rPr>
          <w:rFonts w:hint="cs"/>
          <w:rtl/>
        </w:rPr>
        <w:t>ی</w:t>
      </w:r>
      <w:r w:rsidRPr="001F2934">
        <w:rPr>
          <w:rFonts w:hint="eastAsia"/>
          <w:rtl/>
        </w:rPr>
        <w:t>د</w:t>
      </w:r>
      <w:r w:rsidRPr="001F2934">
        <w:rPr>
          <w:rtl/>
        </w:rPr>
        <w:t xml:space="preserve"> باشد ا</w:t>
      </w:r>
      <w:r w:rsidRPr="001F2934">
        <w:rPr>
          <w:rFonts w:hint="cs"/>
          <w:rtl/>
        </w:rPr>
        <w:t>ی</w:t>
      </w:r>
      <w:r w:rsidRPr="001F2934">
        <w:rPr>
          <w:rFonts w:hint="eastAsia"/>
          <w:rtl/>
        </w:rPr>
        <w:t>ن</w:t>
      </w:r>
      <w:r w:rsidRPr="001F2934">
        <w:rPr>
          <w:rtl/>
        </w:rPr>
        <w:t xml:space="preserve"> است که اذا عطس الرجل فل</w:t>
      </w:r>
      <w:r w:rsidRPr="001F2934">
        <w:rPr>
          <w:rFonts w:hint="cs"/>
          <w:rtl/>
        </w:rPr>
        <w:t>ی</w:t>
      </w:r>
      <w:r w:rsidRPr="001F2934">
        <w:rPr>
          <w:rFonts w:hint="eastAsia"/>
          <w:rtl/>
        </w:rPr>
        <w:t>قل</w:t>
      </w:r>
      <w:r w:rsidRPr="001F2934">
        <w:rPr>
          <w:rtl/>
        </w:rPr>
        <w:t xml:space="preserve"> الحمد لله لا شر</w:t>
      </w:r>
      <w:r w:rsidRPr="001F2934">
        <w:rPr>
          <w:rFonts w:hint="cs"/>
          <w:rtl/>
        </w:rPr>
        <w:t>ی</w:t>
      </w:r>
      <w:r w:rsidRPr="001F2934">
        <w:rPr>
          <w:rFonts w:hint="eastAsia"/>
          <w:rtl/>
        </w:rPr>
        <w:t>ک</w:t>
      </w:r>
      <w:r w:rsidRPr="001F2934">
        <w:rPr>
          <w:rtl/>
        </w:rPr>
        <w:t xml:space="preserve"> له و اذا سم</w:t>
      </w:r>
      <w:r w:rsidRPr="001F2934">
        <w:rPr>
          <w:rFonts w:hint="cs"/>
          <w:rtl/>
        </w:rPr>
        <w:t>ی</w:t>
      </w:r>
      <w:r w:rsidRPr="001F2934">
        <w:rPr>
          <w:rFonts w:hint="eastAsia"/>
          <w:rtl/>
        </w:rPr>
        <w:t>ت</w:t>
      </w:r>
      <w:r w:rsidRPr="001F2934">
        <w:rPr>
          <w:rtl/>
        </w:rPr>
        <w:t xml:space="preserve"> الرجل فل</w:t>
      </w:r>
      <w:r w:rsidRPr="001F2934">
        <w:rPr>
          <w:rFonts w:hint="cs"/>
          <w:rtl/>
        </w:rPr>
        <w:t>ی</w:t>
      </w:r>
      <w:r w:rsidRPr="001F2934">
        <w:rPr>
          <w:rFonts w:hint="eastAsia"/>
          <w:rtl/>
        </w:rPr>
        <w:t>قل</w:t>
      </w:r>
      <w:r w:rsidRPr="001F2934">
        <w:rPr>
          <w:rtl/>
        </w:rPr>
        <w:t xml:space="preserve"> </w:t>
      </w:r>
      <w:r w:rsidRPr="001F2934">
        <w:rPr>
          <w:rFonts w:hint="cs"/>
          <w:rtl/>
        </w:rPr>
        <w:t>ی</w:t>
      </w:r>
      <w:r w:rsidRPr="001F2934">
        <w:rPr>
          <w:rFonts w:hint="eastAsia"/>
          <w:rtl/>
        </w:rPr>
        <w:t>رحمک</w:t>
      </w:r>
      <w:r w:rsidRPr="001F2934">
        <w:rPr>
          <w:rtl/>
        </w:rPr>
        <w:t xml:space="preserve"> الله.</w:t>
      </w:r>
    </w:p>
    <w:p w14:paraId="47BD97E7" w14:textId="77777777" w:rsidR="004F2B40" w:rsidRDefault="004F2B40" w:rsidP="004F2B40">
      <w:pPr>
        <w:pStyle w:val="Heading3"/>
        <w:rPr>
          <w:rtl/>
        </w:rPr>
      </w:pPr>
      <w:bookmarkStart w:id="5" w:name="_Toc190703854"/>
      <w:r>
        <w:rPr>
          <w:rFonts w:cs="Times New Roman" w:hint="cs"/>
          <w:rtl/>
        </w:rPr>
        <w:t>تسمیت عاطس در نماز</w:t>
      </w:r>
      <w:bookmarkEnd w:id="5"/>
    </w:p>
    <w:p w14:paraId="4F79608B" w14:textId="77777777" w:rsidR="004F2B40" w:rsidRPr="0075203F" w:rsidRDefault="004F2B40" w:rsidP="004F2B40">
      <w:pPr>
        <w:rPr>
          <w:rtl/>
          <w:lang w:bidi="ar-SA"/>
        </w:rPr>
      </w:pPr>
      <w:r>
        <w:rPr>
          <w:rFonts w:hint="cs"/>
          <w:rtl/>
          <w:lang w:bidi="ar-SA"/>
        </w:rPr>
        <w:t>عمده بحث در مقام این است که آیا تسمیت عاطس در نماز مستحب است یا خیر؟</w:t>
      </w:r>
    </w:p>
    <w:p w14:paraId="7E799659" w14:textId="77777777" w:rsidR="004F2B40" w:rsidRDefault="004F2B40" w:rsidP="004F2B40">
      <w:pPr>
        <w:rPr>
          <w:rtl/>
        </w:rPr>
      </w:pPr>
      <w:r>
        <w:rPr>
          <w:rFonts w:hint="cs"/>
          <w:rtl/>
        </w:rPr>
        <w:t>نقل شده که قبل از محقق حلی فتوای مشهور بر استحباب بوده اما محقق در معتبر فرموده: «</w:t>
      </w:r>
      <w:r w:rsidRPr="001F2BC3">
        <w:rPr>
          <w:color w:val="000080"/>
          <w:rtl/>
        </w:rPr>
        <w:t>عندي فيه تردد، و الجواز أشبه بالمذهب</w:t>
      </w:r>
      <w:r>
        <w:rPr>
          <w:rFonts w:hint="cs"/>
          <w:rtl/>
        </w:rPr>
        <w:t>»</w:t>
      </w:r>
      <w:r>
        <w:rPr>
          <w:rStyle w:val="FootnoteReference"/>
          <w:rtl/>
        </w:rPr>
        <w:footnoteReference w:id="19"/>
      </w:r>
      <w:r>
        <w:rPr>
          <w:rFonts w:hint="cs"/>
          <w:rtl/>
        </w:rPr>
        <w:t>.</w:t>
      </w:r>
    </w:p>
    <w:p w14:paraId="1989DD14" w14:textId="0258C052" w:rsidR="004F2B40" w:rsidRDefault="004F2B40" w:rsidP="004F2B40">
      <w:pPr>
        <w:rPr>
          <w:rtl/>
        </w:rPr>
      </w:pPr>
      <w:r>
        <w:rPr>
          <w:rFonts w:hint="cs"/>
          <w:rtl/>
        </w:rPr>
        <w:t>دلیلی بر تسمیت عاطس در خصوص نماز بیان نشده است. روایاتی مانند صحیحه حلبی که در آن نقل شده: «</w:t>
      </w:r>
      <w:r w:rsidRPr="00F24BAD">
        <w:rPr>
          <w:color w:val="008000"/>
          <w:rtl/>
        </w:rPr>
        <w:t>إِذَا عَطَسَ الرَّجُلُ فِي الصَّلَاةِ فَلْيَقُلِ الْحَمْدُ لِلَّهِ</w:t>
      </w:r>
      <w:r>
        <w:rPr>
          <w:rFonts w:hint="cs"/>
          <w:rtl/>
        </w:rPr>
        <w:t>»</w:t>
      </w:r>
      <w:r>
        <w:rPr>
          <w:rStyle w:val="FootnoteReference"/>
          <w:rtl/>
        </w:rPr>
        <w:footnoteReference w:id="20"/>
      </w:r>
      <w:r>
        <w:rPr>
          <w:rFonts w:hint="cs"/>
          <w:rtl/>
        </w:rPr>
        <w:t xml:space="preserve"> یا روایت «</w:t>
      </w:r>
      <w:r w:rsidRPr="001F2BC3">
        <w:rPr>
          <w:rtl/>
        </w:rPr>
        <w:t xml:space="preserve"> </w:t>
      </w:r>
      <w:r w:rsidRPr="001F2BC3">
        <w:rPr>
          <w:color w:val="008000"/>
          <w:rtl/>
        </w:rPr>
        <w:t>أَسْمَعُ‌ الْعَطْسَةَ‌ وَ أَنَا فِي الصَّلاَةِ‌ فَأَحْمَدُ اللَّهَ‌ وَ أُصَلِّي عَلَى النَّبِيِّ‌ وَ آلِهِ‌ قَالَ‌ نَعَمْ</w:t>
      </w:r>
      <w:r>
        <w:rPr>
          <w:rFonts w:hint="cs"/>
          <w:color w:val="008000"/>
          <w:rtl/>
        </w:rPr>
        <w:t xml:space="preserve"> </w:t>
      </w:r>
      <w:r w:rsidRPr="001F2BC3">
        <w:rPr>
          <w:color w:val="008000"/>
          <w:rtl/>
        </w:rPr>
        <w:t>وَ إِذَا عَطَسَ‌ أَخُوكَ‌ وَ أَنْتَ‌ فِي الصَّلاَةِ‌ فَقُلِ‌ الْحَمْدُ لِلَّهِ‌ وَ صَلَّى اللَّهُ‌ عَلَى النَّبِيِّ‌ وَ آلِهِ‌</w:t>
      </w:r>
      <w:r w:rsidR="001F785F">
        <w:rPr>
          <w:rFonts w:hint="cs"/>
          <w:rtl/>
        </w:rPr>
        <w:t>«</w:t>
      </w:r>
      <w:r>
        <w:rPr>
          <w:rStyle w:val="FootnoteReference"/>
          <w:rtl/>
        </w:rPr>
        <w:footnoteReference w:id="21"/>
      </w:r>
      <w:r>
        <w:rPr>
          <w:rFonts w:hint="cs"/>
          <w:rtl/>
        </w:rPr>
        <w:t xml:space="preserve"> در مورد تحمید غیر عاطس است و نه تسمیت عاطس، و ظهوری نیز در نهی از تسمیت عاطس ندارد. </w:t>
      </w:r>
    </w:p>
    <w:p w14:paraId="58F30EC6" w14:textId="6954A5AC" w:rsidR="004F2B40" w:rsidRDefault="004F2B40" w:rsidP="004F2B40">
      <w:pPr>
        <w:rPr>
          <w:rtl/>
        </w:rPr>
      </w:pPr>
      <w:r>
        <w:rPr>
          <w:rFonts w:hint="cs"/>
          <w:rtl/>
        </w:rPr>
        <w:t>روایات تسمیت عاطس اطلاق دارد و شامل نماز هم می شود. شکی نیست که فی حد ذاته تسمیت عاطس استحباب دارد اما بحث در این ا</w:t>
      </w:r>
      <w:r w:rsidR="001F785F">
        <w:rPr>
          <w:rFonts w:hint="cs"/>
          <w:rtl/>
        </w:rPr>
        <w:t>ست که آیا مبطل نماز هست یا نیست؟</w:t>
      </w:r>
      <w:r>
        <w:rPr>
          <w:rFonts w:hint="cs"/>
          <w:rtl/>
        </w:rPr>
        <w:t xml:space="preserve">  «یرحمک الله» دعا مع مخاطبة الغیر است و همان بحث گذشته در اینجا مطرح می شود که آیا دعا مع مخا</w:t>
      </w:r>
      <w:r w:rsidR="001F785F">
        <w:rPr>
          <w:rFonts w:hint="cs"/>
          <w:rtl/>
        </w:rPr>
        <w:t>طبة الغیر مبطل نماز است یا نیست؟</w:t>
      </w:r>
      <w:r>
        <w:rPr>
          <w:rFonts w:hint="cs"/>
          <w:rtl/>
        </w:rPr>
        <w:t xml:space="preserve"> صاحب عروه این دعا را مبطل نمی دانستند اما آقای خویی فرمودند که مبطل است زیرا مناجاة الرب از تکلم استثنا شده است و مطلق دعا استثنا نشده است. اگر هم دعا استثنا شده باشد از حیث دعا بودن مشکلی ندارد ولی از حیث تکلم مع الغیر دارای اشکال است. آقای سیستانی فرمودند که «</w:t>
      </w:r>
      <w:r w:rsidRPr="001F2BC3">
        <w:rPr>
          <w:rFonts w:hint="cs"/>
          <w:color w:val="008000"/>
          <w:rtl/>
        </w:rPr>
        <w:t>من تکلم اعاد الصلاة»</w:t>
      </w:r>
      <w:r>
        <w:rPr>
          <w:rFonts w:hint="cs"/>
          <w:rtl/>
        </w:rPr>
        <w:t xml:space="preserve">  انصراف از دعا دارد ولو مشتمل بر مخاطبة الغیر باشد اما در تعلیقه عروه احتیاط واجب کردند که دعا مع مخاطبة الغیر نشود.</w:t>
      </w:r>
    </w:p>
    <w:p w14:paraId="7F8A98D8" w14:textId="06F101DC" w:rsidR="004F2B40" w:rsidRDefault="004F2B40" w:rsidP="001F785F">
      <w:pPr>
        <w:rPr>
          <w:rtl/>
        </w:rPr>
      </w:pPr>
      <w:r>
        <w:rPr>
          <w:rFonts w:hint="cs"/>
          <w:rtl/>
        </w:rPr>
        <w:t xml:space="preserve"> استظهار ما این بود که دعا مع مخاطبة الغیر اشکال </w:t>
      </w:r>
      <w:r w:rsidR="001F785F">
        <w:rPr>
          <w:rFonts w:hint="cs"/>
          <w:rtl/>
        </w:rPr>
        <w:t>دارد</w:t>
      </w:r>
      <w:r>
        <w:rPr>
          <w:rFonts w:hint="cs"/>
          <w:rtl/>
        </w:rPr>
        <w:t xml:space="preserve">. بنابراین دلیل استحباب تسمیت عاطس شامل نماز شده و دلیل مبطل بودن تکلم نیز شامل تسمیت عاطس می شود و با یکدیگر تنافی هم ندارند زیرا یک حکم استحباب تکلیفی و حکم دیگر حرمت وضعی است، مثلا در نماز نافله مستحب است که تسمیت عاطس کرده و نهایتا نماز را دوباره می خواند. </w:t>
      </w:r>
    </w:p>
    <w:p w14:paraId="03168B49" w14:textId="77777777" w:rsidR="004F2B40" w:rsidRDefault="004F2B40" w:rsidP="004F2B40">
      <w:pPr>
        <w:rPr>
          <w:rtl/>
        </w:rPr>
      </w:pPr>
      <w:r>
        <w:rPr>
          <w:rFonts w:hint="cs"/>
          <w:rtl/>
        </w:rPr>
        <w:t xml:space="preserve">مشکل در تسمیت عاطس و حرمت قطع صلاه است. بعد از اینکه ثابت شد که تکلم فی الصلاه مبطل نماز است و «یرحمک الله» تکلم فی الصلاه است، بین تسمیت عاطس و حرمت قطع صلاه تعارض رخ می دهد. آقای خویی فرموده: دلیلی بر حرمت قطع نماز نیست در نتیجه گفته می شود که تسمیت عاطس مستحب است ولو در نماز باشد و موجب قطع نماز هم می شود. </w:t>
      </w:r>
    </w:p>
    <w:p w14:paraId="12EA29E4" w14:textId="64FA57F7" w:rsidR="004F2B40" w:rsidRDefault="004F2B40" w:rsidP="004F2B40">
      <w:pPr>
        <w:rPr>
          <w:rtl/>
        </w:rPr>
      </w:pPr>
      <w:r>
        <w:rPr>
          <w:rFonts w:hint="cs"/>
          <w:rtl/>
        </w:rPr>
        <w:t xml:space="preserve">به نظر ما خیلی بعید است که گفته شود قطع نماز فریضه کراهت هم ندارد و </w:t>
      </w:r>
      <w:r w:rsidR="001F785F">
        <w:rPr>
          <w:rFonts w:hint="cs"/>
          <w:rtl/>
        </w:rPr>
        <w:t xml:space="preserve">اینکه در نماز تسمیت مستحب باشد و بعد نماز اعاده شود، </w:t>
      </w:r>
      <w:r>
        <w:rPr>
          <w:rFonts w:hint="cs"/>
          <w:rtl/>
        </w:rPr>
        <w:t xml:space="preserve">خلاف مرتکز است. </w:t>
      </w:r>
    </w:p>
    <w:p w14:paraId="3C55D66A" w14:textId="2FEA678F" w:rsidR="004F2B40" w:rsidRDefault="004F2B40" w:rsidP="004F2B40">
      <w:pPr>
        <w:rPr>
          <w:rtl/>
        </w:rPr>
      </w:pPr>
      <w:r w:rsidRPr="003627A4">
        <w:rPr>
          <w:rFonts w:hint="cs"/>
          <w:rtl/>
        </w:rPr>
        <w:t>اگر</w:t>
      </w:r>
      <w:r>
        <w:rPr>
          <w:rFonts w:hint="cs"/>
          <w:rtl/>
        </w:rPr>
        <w:t xml:space="preserve"> بنا را بر این بگذاریم که قطع فریضه حرام است، آقای خو</w:t>
      </w:r>
      <w:r w:rsidR="003627A4">
        <w:rPr>
          <w:rFonts w:hint="cs"/>
          <w:rtl/>
        </w:rPr>
        <w:t>یی فرموده</w:t>
      </w:r>
      <w:r>
        <w:rPr>
          <w:rFonts w:hint="cs"/>
          <w:rtl/>
        </w:rPr>
        <w:t xml:space="preserve">: تفاوت می کند که عنوان قطع الفریضة حرام باشد یا ایجاد ذات القاطع در فریضه حرام باشد. </w:t>
      </w:r>
    </w:p>
    <w:p w14:paraId="1F236D89" w14:textId="7CC674AD" w:rsidR="004F2B40" w:rsidRDefault="004F2B40" w:rsidP="008448F1">
      <w:pPr>
        <w:rPr>
          <w:rtl/>
        </w:rPr>
      </w:pPr>
      <w:r>
        <w:rPr>
          <w:rFonts w:hint="cs"/>
          <w:rtl/>
        </w:rPr>
        <w:t>اگر قطع فریضه حرام باشد، تزاحم بین مستحب و حرام می شود زیرا تسمیت عاطس مستحب است و قطع فریضه حرام است و طبعا در تزاحم بین حرام و</w:t>
      </w:r>
      <w:r w:rsidR="003627A4">
        <w:rPr>
          <w:rFonts w:hint="cs"/>
          <w:rtl/>
        </w:rPr>
        <w:t xml:space="preserve"> </w:t>
      </w:r>
      <w:r>
        <w:rPr>
          <w:rFonts w:hint="cs"/>
          <w:rtl/>
        </w:rPr>
        <w:t xml:space="preserve">مستحب، عقل حکم می کند که </w:t>
      </w:r>
      <w:r w:rsidR="003627A4">
        <w:rPr>
          <w:rFonts w:hint="cs"/>
          <w:rtl/>
        </w:rPr>
        <w:t>حرام را ترک کنید</w:t>
      </w:r>
      <w:r>
        <w:rPr>
          <w:rFonts w:hint="cs"/>
          <w:rtl/>
        </w:rPr>
        <w:t xml:space="preserve"> ولی اگر </w:t>
      </w:r>
      <w:r w:rsidR="003627A4">
        <w:rPr>
          <w:rFonts w:hint="cs"/>
          <w:rtl/>
        </w:rPr>
        <w:t>حرام را مرتکب شدید</w:t>
      </w:r>
      <w:r>
        <w:rPr>
          <w:rFonts w:hint="cs"/>
          <w:rtl/>
        </w:rPr>
        <w:t xml:space="preserve"> و به آن استحباب عمل کردید ثواب عمل مستحب را می برید. اگر ایجاد ذات قاطع حرام باشد حرمت قطع به </w:t>
      </w:r>
      <w:r w:rsidR="008448F1">
        <w:rPr>
          <w:rFonts w:hint="cs"/>
          <w:rtl/>
        </w:rPr>
        <w:t>معنای</w:t>
      </w:r>
      <w:r>
        <w:rPr>
          <w:rFonts w:hint="cs"/>
          <w:rtl/>
        </w:rPr>
        <w:t xml:space="preserve"> «</w:t>
      </w:r>
      <w:r w:rsidRPr="0069719B">
        <w:rPr>
          <w:rtl/>
        </w:rPr>
        <w:t>لا توجد القاطع ف</w:t>
      </w:r>
      <w:r w:rsidRPr="0069719B">
        <w:rPr>
          <w:rFonts w:hint="cs"/>
          <w:rtl/>
        </w:rPr>
        <w:t>ی</w:t>
      </w:r>
      <w:r w:rsidRPr="0069719B">
        <w:rPr>
          <w:rtl/>
        </w:rPr>
        <w:t xml:space="preserve"> اثناء الفر</w:t>
      </w:r>
      <w:r w:rsidRPr="0069719B">
        <w:rPr>
          <w:rFonts w:hint="cs"/>
          <w:rtl/>
        </w:rPr>
        <w:t>ی</w:t>
      </w:r>
      <w:r w:rsidRPr="0069719B">
        <w:rPr>
          <w:rFonts w:hint="eastAsia"/>
          <w:rtl/>
        </w:rPr>
        <w:t>ضة</w:t>
      </w:r>
      <w:r w:rsidR="003627A4">
        <w:rPr>
          <w:rFonts w:hint="cs"/>
          <w:rtl/>
        </w:rPr>
        <w:t>»</w:t>
      </w:r>
      <w:r w:rsidR="008448F1">
        <w:rPr>
          <w:rFonts w:hint="cs"/>
          <w:rtl/>
        </w:rPr>
        <w:t xml:space="preserve"> خواهد بود</w:t>
      </w:r>
      <w:r w:rsidR="003627A4" w:rsidRPr="003627A4">
        <w:rPr>
          <w:rFonts w:hint="cs"/>
          <w:rtl/>
        </w:rPr>
        <w:t xml:space="preserve"> </w:t>
      </w:r>
      <w:r w:rsidR="003627A4">
        <w:rPr>
          <w:rFonts w:hint="cs"/>
          <w:rtl/>
        </w:rPr>
        <w:t>که نظر آقای خویی همین است</w:t>
      </w:r>
      <w:r>
        <w:rPr>
          <w:rStyle w:val="FootnoteReference"/>
          <w:rtl/>
        </w:rPr>
        <w:footnoteReference w:id="22"/>
      </w:r>
      <w:r w:rsidR="003627A4" w:rsidRPr="003627A4">
        <w:rPr>
          <w:rFonts w:hint="cs"/>
          <w:rtl/>
        </w:rPr>
        <w:t xml:space="preserve"> </w:t>
      </w:r>
      <w:r w:rsidR="008448F1">
        <w:rPr>
          <w:rFonts w:hint="cs"/>
          <w:rtl/>
        </w:rPr>
        <w:t xml:space="preserve">در این صورت </w:t>
      </w:r>
      <w:r>
        <w:rPr>
          <w:rFonts w:hint="cs"/>
          <w:rtl/>
        </w:rPr>
        <w:t xml:space="preserve">بحث مهمی </w:t>
      </w:r>
      <w:r w:rsidR="008448F1">
        <w:rPr>
          <w:rFonts w:hint="cs"/>
          <w:rtl/>
        </w:rPr>
        <w:t>مطرح می شود</w:t>
      </w:r>
      <w:r>
        <w:rPr>
          <w:rFonts w:hint="cs"/>
          <w:rtl/>
        </w:rPr>
        <w:t xml:space="preserve"> زیرا گاهی انسان نماز خود را با استصحاب تصحیح می کند مثلا اگر شک کرد که قبلا رکوع را زیاد کرده یا نه، استصحاب نفی زیاده می کند، اما این استصحاب ثابت نمی کند که اگر الان پشت به قبله کند قطع فریضه است زیرا ممکن است که قطع فریضه با همان زیاده رکوع </w:t>
      </w:r>
      <w:r w:rsidR="008448F1">
        <w:rPr>
          <w:rFonts w:hint="cs"/>
          <w:rtl/>
        </w:rPr>
        <w:t xml:space="preserve">محتمل </w:t>
      </w:r>
      <w:r>
        <w:rPr>
          <w:rFonts w:hint="cs"/>
          <w:rtl/>
        </w:rPr>
        <w:t xml:space="preserve">انجام شده باشد. طبق نظر آقای خویی، متفاهم عرفی این است که ایجاد ذات قاطع </w:t>
      </w:r>
      <w:r w:rsidR="008448F1">
        <w:rPr>
          <w:rFonts w:hint="cs"/>
          <w:rtl/>
        </w:rPr>
        <w:t xml:space="preserve">در فریضه </w:t>
      </w:r>
      <w:r>
        <w:rPr>
          <w:rFonts w:hint="cs"/>
          <w:rtl/>
        </w:rPr>
        <w:t>حرام است، در اینجا استصحاب ثابت می کند که در اثنای فریضه است، در نتیجه ایجاد ذات قاطع هنوز هم حرام است.</w:t>
      </w:r>
    </w:p>
    <w:p w14:paraId="2D2DDC44" w14:textId="0292F562" w:rsidR="004F2B40" w:rsidRDefault="004F2B40" w:rsidP="004F2B40">
      <w:pPr>
        <w:rPr>
          <w:rtl/>
        </w:rPr>
      </w:pPr>
      <w:r>
        <w:rPr>
          <w:rFonts w:hint="cs"/>
          <w:rtl/>
        </w:rPr>
        <w:t>در ما نحن فیه نیز اگر حرمت قطع به معنای حرمت ایجاد ذات قاطع در اثنای فریضه باشد، نسبت آن با تسمیت عاطس تعارض می شود. زیرا هم خطاب استحباب شامل تسمیت عاطس می شود و هم تحریم ایجاد ذات قاط</w:t>
      </w:r>
      <w:r w:rsidR="009C0FF3">
        <w:rPr>
          <w:rFonts w:hint="cs"/>
          <w:rtl/>
        </w:rPr>
        <w:t>ع در اثنای فریضه شامل آن می شود و</w:t>
      </w:r>
      <w:r>
        <w:rPr>
          <w:rFonts w:hint="cs"/>
          <w:rtl/>
        </w:rPr>
        <w:t xml:space="preserve"> چون تسمیت عاطس به عنوان اولی است و تحریم ایجاد ذات قاطع در اثنای نماز به عنوان ثانوی الزامی است، عملا تعارضی مستقر نشده و خطاب تحریم به عنوان ثانوی بر استحباب تسمیت عاطس مقدم خواهد شد.</w:t>
      </w:r>
    </w:p>
    <w:p w14:paraId="5367D8B8" w14:textId="76A35F51" w:rsidR="004F2B40" w:rsidRDefault="004F2B40" w:rsidP="000840AF">
      <w:pPr>
        <w:rPr>
          <w:rtl/>
        </w:rPr>
      </w:pPr>
      <w:r>
        <w:rPr>
          <w:rFonts w:hint="cs"/>
          <w:rtl/>
        </w:rPr>
        <w:t xml:space="preserve">فرمایش آقای خویی فرمایش متینی است. برای روشن شدن مطلب، مثال دیگری بیان می کنیم. فرض شود که یک دلیل می گوید تسمیت عاطس واجب است و دلیل دیگر می گوید که قطع فریضه حرام است مطلقا. در این فرض، هر دو تکلیف را نمی توان امتثال کرد اما شارع می تواند امر ترتبی کند. مثلا </w:t>
      </w:r>
      <w:r w:rsidR="000840AF">
        <w:rPr>
          <w:rFonts w:hint="cs"/>
          <w:rtl/>
        </w:rPr>
        <w:t>اگر قطع فریضه حرام أ</w:t>
      </w:r>
      <w:r>
        <w:rPr>
          <w:rFonts w:hint="cs"/>
          <w:rtl/>
        </w:rPr>
        <w:t>شد باشد، گفته می شود: «</w:t>
      </w:r>
      <w:r w:rsidRPr="00841D62">
        <w:rPr>
          <w:rtl/>
        </w:rPr>
        <w:t>لا تقطع الفر</w:t>
      </w:r>
      <w:r w:rsidRPr="00841D62">
        <w:rPr>
          <w:rFonts w:hint="cs"/>
          <w:rtl/>
        </w:rPr>
        <w:t>ی</w:t>
      </w:r>
      <w:r w:rsidRPr="00841D62">
        <w:rPr>
          <w:rFonts w:hint="eastAsia"/>
          <w:rtl/>
        </w:rPr>
        <w:t>ضة</w:t>
      </w:r>
      <w:r w:rsidRPr="00841D62">
        <w:rPr>
          <w:rtl/>
        </w:rPr>
        <w:t xml:space="preserve"> و لکن اذا کنت تقطعه فسمت العاطس</w:t>
      </w:r>
      <w:r>
        <w:rPr>
          <w:rFonts w:hint="cs"/>
          <w:rtl/>
        </w:rPr>
        <w:t>». اما اگر ایجاد ذات قاطع در فریضه حرام باشد و تسمیت عاطس هم واجب باشد یک خطاب می گوید که تسمیت عاطس واجب است یک خطاب می گوید که ایجاد ذات قاطع در اثنای فریضه حرام است. توجه شود که بین حکم تکلیفی تسمیت العاطس و حکم وضعی مبطل بودن آن در نماز تعارضی وجود نداشت. در اینجا حرمت تکلیفی ایجاد ذات قاطع با وجوب تسمیت عاطس تعارض می کند زیرا یک فعل واحد به یک عنوان</w:t>
      </w:r>
      <w:r w:rsidR="000840AF">
        <w:rPr>
          <w:rFonts w:hint="cs"/>
          <w:rtl/>
        </w:rPr>
        <w:t>- تسمیت العاطس-</w:t>
      </w:r>
      <w:r>
        <w:rPr>
          <w:rFonts w:hint="cs"/>
          <w:rtl/>
        </w:rPr>
        <w:t xml:space="preserve"> واجب و به یک عنوان</w:t>
      </w:r>
      <w:r w:rsidR="000840AF">
        <w:rPr>
          <w:rFonts w:hint="cs"/>
          <w:rtl/>
        </w:rPr>
        <w:t xml:space="preserve"> </w:t>
      </w:r>
      <w:r w:rsidR="000840AF">
        <w:rPr>
          <w:rtl/>
        </w:rPr>
        <w:t>–</w:t>
      </w:r>
      <w:r w:rsidR="000840AF">
        <w:rPr>
          <w:rFonts w:hint="cs"/>
          <w:rtl/>
        </w:rPr>
        <w:t>ایجاد ذات القاطع در اثنای نماز-</w:t>
      </w:r>
      <w:r>
        <w:rPr>
          <w:rFonts w:hint="cs"/>
          <w:rtl/>
        </w:rPr>
        <w:t xml:space="preserve"> حرام است، مانند اکرام عالم واجب است و اکرام فاسق حرام است که در مورد عالم فاسق تعارض می کنند. </w:t>
      </w:r>
    </w:p>
    <w:p w14:paraId="51F1F7A4" w14:textId="2B7856C7" w:rsidR="004F2B40" w:rsidRDefault="004F2B40" w:rsidP="000840AF">
      <w:pPr>
        <w:rPr>
          <w:rtl/>
        </w:rPr>
      </w:pPr>
      <w:r>
        <w:rPr>
          <w:rStyle w:val="FootnoteReference"/>
          <w:rtl/>
        </w:rPr>
        <w:footnoteReference w:id="23"/>
      </w:r>
      <w:r>
        <w:rPr>
          <w:rFonts w:hint="cs"/>
          <w:rtl/>
        </w:rPr>
        <w:t xml:space="preserve">اگر اشکال شود که این شخص داعی بر ایجاد حرام ندارد مگر به دلیل انجام واجب و به همین دلیل قصد قربتش مختل می شود </w:t>
      </w:r>
      <w:r w:rsidR="000840AF">
        <w:rPr>
          <w:rFonts w:hint="cs"/>
          <w:rtl/>
        </w:rPr>
        <w:t>جواب این است که همان طور که</w:t>
      </w:r>
      <w:r>
        <w:rPr>
          <w:rFonts w:hint="cs"/>
          <w:rtl/>
        </w:rPr>
        <w:t xml:space="preserve"> </w:t>
      </w:r>
      <w:r>
        <w:rPr>
          <w:rtl/>
        </w:rPr>
        <w:t xml:space="preserve">در علم اصول </w:t>
      </w:r>
      <w:r>
        <w:rPr>
          <w:rFonts w:hint="cs"/>
          <w:rtl/>
        </w:rPr>
        <w:t xml:space="preserve">بیان شده </w:t>
      </w:r>
      <w:r>
        <w:rPr>
          <w:rtl/>
        </w:rPr>
        <w:t>در ترک</w:t>
      </w:r>
      <w:r>
        <w:rPr>
          <w:rFonts w:hint="cs"/>
          <w:rtl/>
        </w:rPr>
        <w:t>ی</w:t>
      </w:r>
      <w:r>
        <w:rPr>
          <w:rFonts w:hint="eastAsia"/>
          <w:rtl/>
        </w:rPr>
        <w:t>ب</w:t>
      </w:r>
      <w:r>
        <w:rPr>
          <w:rtl/>
        </w:rPr>
        <w:t xml:space="preserve"> انضمام</w:t>
      </w:r>
      <w:r>
        <w:rPr>
          <w:rFonts w:hint="cs"/>
          <w:rtl/>
        </w:rPr>
        <w:t>ی</w:t>
      </w:r>
      <w:r>
        <w:rPr>
          <w:rtl/>
        </w:rPr>
        <w:t xml:space="preserve"> که </w:t>
      </w:r>
      <w:r>
        <w:rPr>
          <w:rFonts w:hint="cs"/>
          <w:rtl/>
        </w:rPr>
        <w:t xml:space="preserve">واجب و حرام </w:t>
      </w:r>
      <w:r>
        <w:rPr>
          <w:rtl/>
        </w:rPr>
        <w:t>متحد ن</w:t>
      </w:r>
      <w:r>
        <w:rPr>
          <w:rFonts w:hint="cs"/>
          <w:rtl/>
        </w:rPr>
        <w:t>ی</w:t>
      </w:r>
      <w:r>
        <w:rPr>
          <w:rFonts w:hint="eastAsia"/>
          <w:rtl/>
        </w:rPr>
        <w:t>ست</w:t>
      </w:r>
      <w:r>
        <w:rPr>
          <w:rtl/>
        </w:rPr>
        <w:t xml:space="preserve">، </w:t>
      </w:r>
      <w:r>
        <w:rPr>
          <w:rFonts w:hint="cs"/>
          <w:rtl/>
        </w:rPr>
        <w:t xml:space="preserve">اگر </w:t>
      </w:r>
      <w:r>
        <w:rPr>
          <w:rtl/>
        </w:rPr>
        <w:t>داع</w:t>
      </w:r>
      <w:r>
        <w:rPr>
          <w:rFonts w:hint="cs"/>
          <w:rtl/>
        </w:rPr>
        <w:t>ی</w:t>
      </w:r>
      <w:r>
        <w:rPr>
          <w:rtl/>
        </w:rPr>
        <w:t xml:space="preserve"> ندار</w:t>
      </w:r>
      <w:r>
        <w:rPr>
          <w:rFonts w:hint="cs"/>
          <w:rtl/>
        </w:rPr>
        <w:t>ی</w:t>
      </w:r>
      <w:r>
        <w:rPr>
          <w:rFonts w:hint="eastAsia"/>
          <w:rtl/>
        </w:rPr>
        <w:t>د</w:t>
      </w:r>
      <w:r>
        <w:rPr>
          <w:rtl/>
        </w:rPr>
        <w:t xml:space="preserve"> </w:t>
      </w:r>
      <w:r>
        <w:rPr>
          <w:rFonts w:hint="cs"/>
          <w:rtl/>
        </w:rPr>
        <w:t xml:space="preserve">که </w:t>
      </w:r>
      <w:r>
        <w:rPr>
          <w:rtl/>
        </w:rPr>
        <w:t xml:space="preserve">حرام </w:t>
      </w:r>
      <w:r>
        <w:rPr>
          <w:rFonts w:hint="cs"/>
          <w:rtl/>
        </w:rPr>
        <w:t xml:space="preserve">را ایجاد کنید </w:t>
      </w:r>
      <w:r>
        <w:rPr>
          <w:rtl/>
        </w:rPr>
        <w:t xml:space="preserve">مگر </w:t>
      </w:r>
      <w:r>
        <w:rPr>
          <w:rFonts w:hint="cs"/>
          <w:rtl/>
        </w:rPr>
        <w:t xml:space="preserve">برای اینکه </w:t>
      </w:r>
      <w:r>
        <w:rPr>
          <w:rtl/>
        </w:rPr>
        <w:t>واجب را ات</w:t>
      </w:r>
      <w:r>
        <w:rPr>
          <w:rFonts w:hint="cs"/>
          <w:rtl/>
        </w:rPr>
        <w:t>ی</w:t>
      </w:r>
      <w:r>
        <w:rPr>
          <w:rFonts w:hint="eastAsia"/>
          <w:rtl/>
        </w:rPr>
        <w:t>ان</w:t>
      </w:r>
      <w:r>
        <w:rPr>
          <w:rtl/>
        </w:rPr>
        <w:t xml:space="preserve"> کن</w:t>
      </w:r>
      <w:r>
        <w:rPr>
          <w:rFonts w:hint="cs"/>
          <w:rtl/>
        </w:rPr>
        <w:t>ی</w:t>
      </w:r>
      <w:r>
        <w:rPr>
          <w:rFonts w:hint="eastAsia"/>
          <w:rtl/>
        </w:rPr>
        <w:t>د</w:t>
      </w:r>
      <w:r>
        <w:rPr>
          <w:rFonts w:hint="cs"/>
          <w:rtl/>
        </w:rPr>
        <w:t xml:space="preserve">، مثلا یک فضای غصبی است که در آن آب مباح قرار دارد، اگر فقط به خاطر غسل کردن به آنجا بروید، آقایان در اینجا غسل را صحیح می دادند زیرا </w:t>
      </w:r>
      <w:r>
        <w:rPr>
          <w:rtl/>
        </w:rPr>
        <w:t>نفس غسل</w:t>
      </w:r>
      <w:r>
        <w:rPr>
          <w:rFonts w:hint="cs"/>
          <w:rtl/>
        </w:rPr>
        <w:t>،</w:t>
      </w:r>
      <w:r>
        <w:rPr>
          <w:rtl/>
        </w:rPr>
        <w:t xml:space="preserve"> مصداق غصب ن</w:t>
      </w:r>
      <w:r>
        <w:rPr>
          <w:rFonts w:hint="cs"/>
          <w:rtl/>
        </w:rPr>
        <w:t>ی</w:t>
      </w:r>
      <w:r>
        <w:rPr>
          <w:rFonts w:hint="eastAsia"/>
          <w:rtl/>
        </w:rPr>
        <w:t>ست</w:t>
      </w:r>
      <w:r>
        <w:rPr>
          <w:rtl/>
        </w:rPr>
        <w:t xml:space="preserve"> و آن مصب غصب</w:t>
      </w:r>
      <w:r>
        <w:rPr>
          <w:rFonts w:hint="cs"/>
          <w:rtl/>
        </w:rPr>
        <w:t>ی و</w:t>
      </w:r>
      <w:r>
        <w:rPr>
          <w:rtl/>
        </w:rPr>
        <w:t xml:space="preserve"> ‌فضا</w:t>
      </w:r>
      <w:r>
        <w:rPr>
          <w:rFonts w:hint="cs"/>
          <w:rtl/>
        </w:rPr>
        <w:t>ی</w:t>
      </w:r>
      <w:r>
        <w:rPr>
          <w:rtl/>
        </w:rPr>
        <w:t xml:space="preserve"> غصب</w:t>
      </w:r>
      <w:r>
        <w:rPr>
          <w:rFonts w:hint="cs"/>
          <w:rtl/>
        </w:rPr>
        <w:t>ی</w:t>
      </w:r>
      <w:r>
        <w:rPr>
          <w:rtl/>
        </w:rPr>
        <w:t xml:space="preserve"> ترک</w:t>
      </w:r>
      <w:r>
        <w:rPr>
          <w:rFonts w:hint="cs"/>
          <w:rtl/>
        </w:rPr>
        <w:t>ی</w:t>
      </w:r>
      <w:r>
        <w:rPr>
          <w:rFonts w:hint="eastAsia"/>
          <w:rtl/>
        </w:rPr>
        <w:t>ب‌شان</w:t>
      </w:r>
      <w:r>
        <w:rPr>
          <w:rtl/>
        </w:rPr>
        <w:t xml:space="preserve"> با غسل ترک</w:t>
      </w:r>
      <w:r>
        <w:rPr>
          <w:rFonts w:hint="cs"/>
          <w:rtl/>
        </w:rPr>
        <w:t>ی</w:t>
      </w:r>
      <w:r>
        <w:rPr>
          <w:rFonts w:hint="eastAsia"/>
          <w:rtl/>
        </w:rPr>
        <w:t>ب</w:t>
      </w:r>
      <w:r>
        <w:rPr>
          <w:rtl/>
        </w:rPr>
        <w:t xml:space="preserve"> انضمام</w:t>
      </w:r>
      <w:r>
        <w:rPr>
          <w:rFonts w:hint="cs"/>
          <w:rtl/>
        </w:rPr>
        <w:t>ی</w:t>
      </w:r>
      <w:r>
        <w:rPr>
          <w:rtl/>
        </w:rPr>
        <w:t xml:space="preserve"> است</w:t>
      </w:r>
      <w:r>
        <w:rPr>
          <w:rFonts w:hint="cs"/>
          <w:rtl/>
        </w:rPr>
        <w:t xml:space="preserve">. در اینجا نیز دو چیز داریم، یکی قطع که مسبب از تسمیت العاطس است یعنی تسمیت سبب تولیدی برای قطع فریضه است اما خودش مصداق ایجاد ذات قاطع است و دیگری خود تسمیت العاطس. </w:t>
      </w:r>
      <w:r>
        <w:rPr>
          <w:rtl/>
        </w:rPr>
        <w:t>تسم</w:t>
      </w:r>
      <w:r>
        <w:rPr>
          <w:rFonts w:hint="cs"/>
          <w:rtl/>
        </w:rPr>
        <w:t>ی</w:t>
      </w:r>
      <w:r>
        <w:rPr>
          <w:rFonts w:hint="eastAsia"/>
          <w:rtl/>
        </w:rPr>
        <w:t>ت</w:t>
      </w:r>
      <w:r>
        <w:rPr>
          <w:rtl/>
        </w:rPr>
        <w:t xml:space="preserve"> سبب تول</w:t>
      </w:r>
      <w:r>
        <w:rPr>
          <w:rFonts w:hint="cs"/>
          <w:rtl/>
        </w:rPr>
        <w:t>ی</w:t>
      </w:r>
      <w:r>
        <w:rPr>
          <w:rFonts w:hint="eastAsia"/>
          <w:rtl/>
        </w:rPr>
        <w:t>د</w:t>
      </w:r>
      <w:r>
        <w:rPr>
          <w:rFonts w:hint="cs"/>
          <w:rtl/>
        </w:rPr>
        <w:t>ی</w:t>
      </w:r>
      <w:r>
        <w:rPr>
          <w:rtl/>
        </w:rPr>
        <w:t xml:space="preserve"> است برا</w:t>
      </w:r>
      <w:r>
        <w:rPr>
          <w:rFonts w:hint="cs"/>
          <w:rtl/>
        </w:rPr>
        <w:t>ی</w:t>
      </w:r>
      <w:r>
        <w:rPr>
          <w:rtl/>
        </w:rPr>
        <w:t xml:space="preserve"> قطع الفر</w:t>
      </w:r>
      <w:r>
        <w:rPr>
          <w:rFonts w:hint="cs"/>
          <w:rtl/>
        </w:rPr>
        <w:t>ی</w:t>
      </w:r>
      <w:r>
        <w:rPr>
          <w:rFonts w:hint="eastAsia"/>
          <w:rtl/>
        </w:rPr>
        <w:t>ضة</w:t>
      </w:r>
      <w:r>
        <w:rPr>
          <w:rtl/>
        </w:rPr>
        <w:t xml:space="preserve"> اما خودش مصداق ا</w:t>
      </w:r>
      <w:r>
        <w:rPr>
          <w:rFonts w:hint="cs"/>
          <w:rtl/>
        </w:rPr>
        <w:t>ی</w:t>
      </w:r>
      <w:r>
        <w:rPr>
          <w:rFonts w:hint="eastAsia"/>
          <w:rtl/>
        </w:rPr>
        <w:t>جاد</w:t>
      </w:r>
      <w:r>
        <w:rPr>
          <w:rtl/>
        </w:rPr>
        <w:t xml:space="preserve"> ذات قاطع است. </w:t>
      </w:r>
    </w:p>
    <w:p w14:paraId="4AB61E87" w14:textId="009AA290" w:rsidR="004F2B40" w:rsidRDefault="004F2B40" w:rsidP="005A72AA">
      <w:pPr>
        <w:rPr>
          <w:rtl/>
        </w:rPr>
      </w:pPr>
      <w:r>
        <w:rPr>
          <w:rtl/>
        </w:rPr>
        <w:t>صاحب عروه علت تام</w:t>
      </w:r>
      <w:r>
        <w:rPr>
          <w:rFonts w:hint="cs"/>
          <w:rtl/>
        </w:rPr>
        <w:t>ه</w:t>
      </w:r>
      <w:r>
        <w:rPr>
          <w:rtl/>
        </w:rPr>
        <w:t xml:space="preserve"> حرام را مبغوض </w:t>
      </w:r>
      <w:r>
        <w:rPr>
          <w:rFonts w:hint="cs"/>
          <w:rtl/>
        </w:rPr>
        <w:t xml:space="preserve">می داند ولی ما قبول نداریم. </w:t>
      </w:r>
      <w:r>
        <w:rPr>
          <w:rtl/>
        </w:rPr>
        <w:t>امام صادق عل</w:t>
      </w:r>
      <w:r>
        <w:rPr>
          <w:rFonts w:hint="cs"/>
          <w:rtl/>
        </w:rPr>
        <w:t>ی</w:t>
      </w:r>
      <w:r>
        <w:rPr>
          <w:rFonts w:hint="eastAsia"/>
          <w:rtl/>
        </w:rPr>
        <w:t>ه</w:t>
      </w:r>
      <w:r>
        <w:rPr>
          <w:rtl/>
        </w:rPr>
        <w:t xml:space="preserve"> السلام </w:t>
      </w:r>
      <w:r>
        <w:rPr>
          <w:rFonts w:hint="cs"/>
          <w:rtl/>
        </w:rPr>
        <w:t xml:space="preserve">در </w:t>
      </w:r>
      <w:r>
        <w:rPr>
          <w:rtl/>
        </w:rPr>
        <w:t>صح</w:t>
      </w:r>
      <w:r>
        <w:rPr>
          <w:rFonts w:hint="cs"/>
          <w:rtl/>
        </w:rPr>
        <w:t>ی</w:t>
      </w:r>
      <w:r>
        <w:rPr>
          <w:rFonts w:hint="eastAsia"/>
          <w:rtl/>
        </w:rPr>
        <w:t>ح</w:t>
      </w:r>
      <w:r>
        <w:rPr>
          <w:rFonts w:hint="cs"/>
          <w:rtl/>
        </w:rPr>
        <w:t>ه</w:t>
      </w:r>
      <w:r>
        <w:rPr>
          <w:rtl/>
        </w:rPr>
        <w:t xml:space="preserve"> عبدالصمد بن بش</w:t>
      </w:r>
      <w:r>
        <w:rPr>
          <w:rFonts w:hint="cs"/>
          <w:rtl/>
        </w:rPr>
        <w:t>ی</w:t>
      </w:r>
      <w:r>
        <w:rPr>
          <w:rFonts w:hint="eastAsia"/>
          <w:rtl/>
        </w:rPr>
        <w:t>ر</w:t>
      </w:r>
      <w:r>
        <w:rPr>
          <w:rtl/>
        </w:rPr>
        <w:t xml:space="preserve"> </w:t>
      </w:r>
      <w:r>
        <w:rPr>
          <w:rFonts w:hint="cs"/>
          <w:rtl/>
        </w:rPr>
        <w:t xml:space="preserve">با اینکه شخص، </w:t>
      </w:r>
      <w:r>
        <w:rPr>
          <w:rtl/>
        </w:rPr>
        <w:t>علت تام</w:t>
      </w:r>
      <w:r>
        <w:rPr>
          <w:rFonts w:hint="cs"/>
          <w:rtl/>
        </w:rPr>
        <w:t>ه</w:t>
      </w:r>
      <w:r>
        <w:rPr>
          <w:rtl/>
        </w:rPr>
        <w:t xml:space="preserve"> حرام را ا</w:t>
      </w:r>
      <w:r>
        <w:rPr>
          <w:rFonts w:hint="cs"/>
          <w:rtl/>
        </w:rPr>
        <w:t>ی</w:t>
      </w:r>
      <w:r>
        <w:rPr>
          <w:rFonts w:hint="eastAsia"/>
          <w:rtl/>
        </w:rPr>
        <w:t>جاد</w:t>
      </w:r>
      <w:r>
        <w:rPr>
          <w:rtl/>
        </w:rPr>
        <w:t xml:space="preserve"> کرده بود </w:t>
      </w:r>
      <w:r>
        <w:rPr>
          <w:rFonts w:hint="cs"/>
          <w:rtl/>
        </w:rPr>
        <w:t xml:space="preserve">و </w:t>
      </w:r>
      <w:r>
        <w:rPr>
          <w:rtl/>
        </w:rPr>
        <w:t>جاهل مقصر بود</w:t>
      </w:r>
      <w:r>
        <w:rPr>
          <w:rFonts w:hint="cs"/>
          <w:rtl/>
        </w:rPr>
        <w:t>،</w:t>
      </w:r>
      <w:r>
        <w:rPr>
          <w:rtl/>
        </w:rPr>
        <w:t xml:space="preserve"> امام </w:t>
      </w:r>
      <w:r>
        <w:rPr>
          <w:rFonts w:hint="cs"/>
          <w:rtl/>
        </w:rPr>
        <w:t xml:space="preserve">ع </w:t>
      </w:r>
      <w:r w:rsidR="005A72AA">
        <w:rPr>
          <w:rFonts w:hint="cs"/>
          <w:rtl/>
        </w:rPr>
        <w:t>تلبیه که جزءعبادی حج است و علت تامه برای حرام بود را</w:t>
      </w:r>
      <w:r>
        <w:rPr>
          <w:rFonts w:hint="cs"/>
          <w:rtl/>
        </w:rPr>
        <w:t xml:space="preserve"> صحیح دانستند با اینکه عملش مبغوض غیری بود، زیرا </w:t>
      </w:r>
      <w:r>
        <w:rPr>
          <w:rtl/>
        </w:rPr>
        <w:t>لب</w:t>
      </w:r>
      <w:r>
        <w:rPr>
          <w:rFonts w:hint="cs"/>
          <w:rtl/>
        </w:rPr>
        <w:t>ی</w:t>
      </w:r>
      <w:r>
        <w:rPr>
          <w:rFonts w:hint="eastAsia"/>
          <w:rtl/>
        </w:rPr>
        <w:t>ک</w:t>
      </w:r>
      <w:r>
        <w:rPr>
          <w:rtl/>
        </w:rPr>
        <w:t xml:space="preserve"> در لباس مخ</w:t>
      </w:r>
      <w:r>
        <w:rPr>
          <w:rFonts w:hint="cs"/>
          <w:rtl/>
        </w:rPr>
        <w:t>ی</w:t>
      </w:r>
      <w:r>
        <w:rPr>
          <w:rFonts w:hint="eastAsia"/>
          <w:rtl/>
        </w:rPr>
        <w:t>ط</w:t>
      </w:r>
      <w:r>
        <w:rPr>
          <w:rtl/>
        </w:rPr>
        <w:t xml:space="preserve"> علت تامه است برا</w:t>
      </w:r>
      <w:r>
        <w:rPr>
          <w:rFonts w:hint="cs"/>
          <w:rtl/>
        </w:rPr>
        <w:t>ی</w:t>
      </w:r>
      <w:r>
        <w:rPr>
          <w:rtl/>
        </w:rPr>
        <w:t xml:space="preserve"> حرام که </w:t>
      </w:r>
      <w:r>
        <w:rPr>
          <w:rFonts w:hint="cs"/>
          <w:rtl/>
        </w:rPr>
        <w:t>«</w:t>
      </w:r>
      <w:r>
        <w:rPr>
          <w:rtl/>
        </w:rPr>
        <w:t>لبس المخ</w:t>
      </w:r>
      <w:r>
        <w:rPr>
          <w:rFonts w:hint="cs"/>
          <w:rtl/>
        </w:rPr>
        <w:t>ی</w:t>
      </w:r>
      <w:r>
        <w:rPr>
          <w:rFonts w:hint="eastAsia"/>
          <w:rtl/>
        </w:rPr>
        <w:t>ط</w:t>
      </w:r>
      <w:r>
        <w:rPr>
          <w:rtl/>
        </w:rPr>
        <w:t xml:space="preserve"> محرما</w:t>
      </w:r>
      <w:r>
        <w:rPr>
          <w:rFonts w:hint="cs"/>
          <w:rtl/>
        </w:rPr>
        <w:t xml:space="preserve">» باشد. ما </w:t>
      </w:r>
      <w:r>
        <w:rPr>
          <w:rtl/>
        </w:rPr>
        <w:t>نه علت تامه حرام را حرام غ</w:t>
      </w:r>
      <w:r>
        <w:rPr>
          <w:rFonts w:hint="cs"/>
          <w:rtl/>
        </w:rPr>
        <w:t>ی</w:t>
      </w:r>
      <w:r>
        <w:rPr>
          <w:rFonts w:hint="eastAsia"/>
          <w:rtl/>
        </w:rPr>
        <w:t>ر</w:t>
      </w:r>
      <w:r>
        <w:rPr>
          <w:rFonts w:hint="cs"/>
          <w:rtl/>
        </w:rPr>
        <w:t>ی</w:t>
      </w:r>
      <w:r>
        <w:rPr>
          <w:rtl/>
        </w:rPr>
        <w:t xml:space="preserve"> م</w:t>
      </w:r>
      <w:r>
        <w:rPr>
          <w:rFonts w:hint="cs"/>
          <w:rtl/>
        </w:rPr>
        <w:t>ی‌‌</w:t>
      </w:r>
      <w:r>
        <w:rPr>
          <w:rFonts w:hint="eastAsia"/>
          <w:rtl/>
        </w:rPr>
        <w:t>دان</w:t>
      </w:r>
      <w:r>
        <w:rPr>
          <w:rFonts w:hint="cs"/>
          <w:rtl/>
        </w:rPr>
        <w:t>ی</w:t>
      </w:r>
      <w:r>
        <w:rPr>
          <w:rFonts w:hint="eastAsia"/>
          <w:rtl/>
        </w:rPr>
        <w:t>م</w:t>
      </w:r>
      <w:r>
        <w:rPr>
          <w:rtl/>
        </w:rPr>
        <w:t xml:space="preserve"> و نه بغض غ</w:t>
      </w:r>
      <w:r>
        <w:rPr>
          <w:rFonts w:hint="cs"/>
          <w:rtl/>
        </w:rPr>
        <w:t>ی</w:t>
      </w:r>
      <w:r>
        <w:rPr>
          <w:rFonts w:hint="eastAsia"/>
          <w:rtl/>
        </w:rPr>
        <w:t>ر</w:t>
      </w:r>
      <w:r>
        <w:rPr>
          <w:rFonts w:hint="cs"/>
          <w:rtl/>
        </w:rPr>
        <w:t>ی</w:t>
      </w:r>
      <w:r>
        <w:rPr>
          <w:rtl/>
        </w:rPr>
        <w:t xml:space="preserve"> برا</w:t>
      </w:r>
      <w:r>
        <w:rPr>
          <w:rFonts w:hint="cs"/>
          <w:rtl/>
        </w:rPr>
        <w:t>ی</w:t>
      </w:r>
      <w:r>
        <w:rPr>
          <w:rtl/>
        </w:rPr>
        <w:t xml:space="preserve"> آن قائل</w:t>
      </w:r>
      <w:r>
        <w:rPr>
          <w:rFonts w:hint="cs"/>
          <w:rtl/>
        </w:rPr>
        <w:t>ی</w:t>
      </w:r>
      <w:r>
        <w:rPr>
          <w:rtl/>
        </w:rPr>
        <w:t>م و نه بغض غ</w:t>
      </w:r>
      <w:r>
        <w:rPr>
          <w:rFonts w:hint="cs"/>
          <w:rtl/>
        </w:rPr>
        <w:t>ی</w:t>
      </w:r>
      <w:r>
        <w:rPr>
          <w:rFonts w:hint="eastAsia"/>
          <w:rtl/>
        </w:rPr>
        <w:t>ر</w:t>
      </w:r>
      <w:r>
        <w:rPr>
          <w:rFonts w:hint="cs"/>
          <w:rtl/>
        </w:rPr>
        <w:t>ی</w:t>
      </w:r>
      <w:r>
        <w:rPr>
          <w:rtl/>
        </w:rPr>
        <w:t xml:space="preserve"> را مقتض</w:t>
      </w:r>
      <w:r>
        <w:rPr>
          <w:rFonts w:hint="cs"/>
          <w:rtl/>
        </w:rPr>
        <w:t>ی</w:t>
      </w:r>
      <w:r>
        <w:rPr>
          <w:rtl/>
        </w:rPr>
        <w:t xml:space="preserve"> فساد م</w:t>
      </w:r>
      <w:r>
        <w:rPr>
          <w:rFonts w:hint="cs"/>
          <w:rtl/>
        </w:rPr>
        <w:t>ی‌‌</w:t>
      </w:r>
      <w:r>
        <w:rPr>
          <w:rFonts w:hint="eastAsia"/>
          <w:rtl/>
        </w:rPr>
        <w:t>دان</w:t>
      </w:r>
      <w:r>
        <w:rPr>
          <w:rFonts w:hint="cs"/>
          <w:rtl/>
        </w:rPr>
        <w:t>ی</w:t>
      </w:r>
      <w:r>
        <w:rPr>
          <w:rFonts w:hint="eastAsia"/>
          <w:rtl/>
        </w:rPr>
        <w:t>م</w:t>
      </w:r>
      <w:r>
        <w:rPr>
          <w:rtl/>
        </w:rPr>
        <w:t xml:space="preserve">. </w:t>
      </w:r>
    </w:p>
    <w:p w14:paraId="47BDF39D" w14:textId="4A0440C5" w:rsidR="004F2B40" w:rsidRDefault="004F2B40" w:rsidP="005A72AA">
      <w:pPr>
        <w:rPr>
          <w:rtl/>
        </w:rPr>
      </w:pPr>
      <w:r>
        <w:rPr>
          <w:rtl/>
        </w:rPr>
        <w:t>در مانحن‌ف</w:t>
      </w:r>
      <w:r>
        <w:rPr>
          <w:rFonts w:hint="cs"/>
          <w:rtl/>
        </w:rPr>
        <w:t>ی</w:t>
      </w:r>
      <w:r>
        <w:rPr>
          <w:rFonts w:hint="eastAsia"/>
          <w:rtl/>
        </w:rPr>
        <w:t>ه</w:t>
      </w:r>
      <w:r>
        <w:rPr>
          <w:rtl/>
        </w:rPr>
        <w:t xml:space="preserve"> تعارض مستقر ن</w:t>
      </w:r>
      <w:r>
        <w:rPr>
          <w:rFonts w:hint="cs"/>
          <w:rtl/>
        </w:rPr>
        <w:t>ی</w:t>
      </w:r>
      <w:r>
        <w:rPr>
          <w:rFonts w:hint="eastAsia"/>
          <w:rtl/>
        </w:rPr>
        <w:t>ست</w:t>
      </w:r>
      <w:r>
        <w:rPr>
          <w:rtl/>
        </w:rPr>
        <w:t xml:space="preserve"> چون استحباب تسم</w:t>
      </w:r>
      <w:r>
        <w:rPr>
          <w:rFonts w:hint="cs"/>
          <w:rtl/>
        </w:rPr>
        <w:t>ی</w:t>
      </w:r>
      <w:r>
        <w:rPr>
          <w:rFonts w:hint="eastAsia"/>
          <w:rtl/>
        </w:rPr>
        <w:t>ت</w:t>
      </w:r>
      <w:r>
        <w:rPr>
          <w:rtl/>
        </w:rPr>
        <w:t xml:space="preserve"> عاطس با دل</w:t>
      </w:r>
      <w:r>
        <w:rPr>
          <w:rFonts w:hint="cs"/>
          <w:rtl/>
        </w:rPr>
        <w:t>ی</w:t>
      </w:r>
      <w:r>
        <w:rPr>
          <w:rFonts w:hint="eastAsia"/>
          <w:rtl/>
        </w:rPr>
        <w:t>ل</w:t>
      </w:r>
      <w:r>
        <w:rPr>
          <w:rtl/>
        </w:rPr>
        <w:t xml:space="preserve"> تحر</w:t>
      </w:r>
      <w:r>
        <w:rPr>
          <w:rFonts w:hint="cs"/>
          <w:rtl/>
        </w:rPr>
        <w:t>ی</w:t>
      </w:r>
      <w:r>
        <w:rPr>
          <w:rFonts w:hint="eastAsia"/>
          <w:rtl/>
        </w:rPr>
        <w:t>م</w:t>
      </w:r>
      <w:r>
        <w:rPr>
          <w:rtl/>
        </w:rPr>
        <w:t xml:space="preserve"> قطع نماز جمع م</w:t>
      </w:r>
      <w:r>
        <w:rPr>
          <w:rFonts w:hint="cs"/>
          <w:rtl/>
        </w:rPr>
        <w:t>ی‌‌</w:t>
      </w:r>
      <w:r>
        <w:rPr>
          <w:rFonts w:hint="eastAsia"/>
          <w:rtl/>
        </w:rPr>
        <w:t>شود</w:t>
      </w:r>
      <w:r>
        <w:rPr>
          <w:rtl/>
        </w:rPr>
        <w:t xml:space="preserve"> و حرمت قطع نماز چون تحر</w:t>
      </w:r>
      <w:r>
        <w:rPr>
          <w:rFonts w:hint="cs"/>
          <w:rtl/>
        </w:rPr>
        <w:t>ی</w:t>
      </w:r>
      <w:r>
        <w:rPr>
          <w:rFonts w:hint="eastAsia"/>
          <w:rtl/>
        </w:rPr>
        <w:t>م</w:t>
      </w:r>
      <w:r>
        <w:rPr>
          <w:rtl/>
        </w:rPr>
        <w:t xml:space="preserve"> به‌عنوان ثانو</w:t>
      </w:r>
      <w:r>
        <w:rPr>
          <w:rFonts w:hint="cs"/>
          <w:rtl/>
        </w:rPr>
        <w:t>ی</w:t>
      </w:r>
      <w:r>
        <w:rPr>
          <w:rtl/>
        </w:rPr>
        <w:t xml:space="preserve"> است مقدم بر استحباب به‌عنوان اول</w:t>
      </w:r>
      <w:r>
        <w:rPr>
          <w:rFonts w:hint="cs"/>
          <w:rtl/>
        </w:rPr>
        <w:t xml:space="preserve">ی می شود. اگر فرض شود که تسمیت عاطس واجب </w:t>
      </w:r>
      <w:r w:rsidR="005A72AA">
        <w:rPr>
          <w:rFonts w:hint="cs"/>
          <w:rtl/>
        </w:rPr>
        <w:t>بوده</w:t>
      </w:r>
      <w:r>
        <w:rPr>
          <w:rFonts w:hint="cs"/>
          <w:rtl/>
        </w:rPr>
        <w:t xml:space="preserve"> و شامل نماز نیز بشود. از طرف دیگر دلیل داریم که «</w:t>
      </w:r>
      <w:r>
        <w:rPr>
          <w:rtl/>
        </w:rPr>
        <w:t>من تکلم اعاد الصلاة</w:t>
      </w:r>
      <w:r>
        <w:rPr>
          <w:rFonts w:hint="cs"/>
          <w:rtl/>
        </w:rPr>
        <w:t>»</w:t>
      </w:r>
      <w:r>
        <w:rPr>
          <w:rtl/>
        </w:rPr>
        <w:t xml:space="preserve"> ‌و </w:t>
      </w:r>
      <w:r>
        <w:rPr>
          <w:rFonts w:hint="cs"/>
          <w:rtl/>
        </w:rPr>
        <w:t>«ی</w:t>
      </w:r>
      <w:r>
        <w:rPr>
          <w:rFonts w:hint="eastAsia"/>
          <w:rtl/>
        </w:rPr>
        <w:t>حرم</w:t>
      </w:r>
      <w:r>
        <w:rPr>
          <w:rtl/>
        </w:rPr>
        <w:t xml:space="preserve"> قطع الصلاة</w:t>
      </w:r>
      <w:r>
        <w:rPr>
          <w:rFonts w:hint="cs"/>
          <w:rtl/>
        </w:rPr>
        <w:t xml:space="preserve">». ممکن است که گفته شود که تعارض تنها </w:t>
      </w:r>
      <w:r>
        <w:rPr>
          <w:rtl/>
        </w:rPr>
        <w:t>ب</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وجوب تسم</w:t>
      </w:r>
      <w:r>
        <w:rPr>
          <w:rFonts w:hint="cs"/>
          <w:rtl/>
        </w:rPr>
        <w:t>ی</w:t>
      </w:r>
      <w:r>
        <w:rPr>
          <w:rFonts w:hint="eastAsia"/>
          <w:rtl/>
        </w:rPr>
        <w:t>ت</w:t>
      </w:r>
      <w:r>
        <w:rPr>
          <w:rtl/>
        </w:rPr>
        <w:t xml:space="preserve"> عاطس و دل</w:t>
      </w:r>
      <w:r>
        <w:rPr>
          <w:rFonts w:hint="cs"/>
          <w:rtl/>
        </w:rPr>
        <w:t>ی</w:t>
      </w:r>
      <w:r>
        <w:rPr>
          <w:rFonts w:hint="eastAsia"/>
          <w:rtl/>
        </w:rPr>
        <w:t>ل</w:t>
      </w:r>
      <w:r>
        <w:rPr>
          <w:rtl/>
        </w:rPr>
        <w:t xml:space="preserve"> حرمت قطع صلا</w:t>
      </w:r>
      <w:r>
        <w:rPr>
          <w:rFonts w:hint="cs"/>
          <w:rtl/>
        </w:rPr>
        <w:t xml:space="preserve">ه نیست بلکه تعارض سه طرفی است. پاسخ اینکه </w:t>
      </w:r>
      <w:r>
        <w:rPr>
          <w:rtl/>
        </w:rPr>
        <w:t>‌هر سه طرف با هم تعارض نم</w:t>
      </w:r>
      <w:r>
        <w:rPr>
          <w:rFonts w:hint="cs"/>
          <w:rtl/>
        </w:rPr>
        <w:t>ی‌</w:t>
      </w:r>
      <w:r>
        <w:rPr>
          <w:rFonts w:hint="eastAsia"/>
          <w:rtl/>
        </w:rPr>
        <w:t>کنند</w:t>
      </w:r>
      <w:r>
        <w:rPr>
          <w:rtl/>
        </w:rPr>
        <w:t xml:space="preserve"> چون دل</w:t>
      </w:r>
      <w:r>
        <w:rPr>
          <w:rFonts w:hint="cs"/>
          <w:rtl/>
        </w:rPr>
        <w:t>ی</w:t>
      </w:r>
      <w:r>
        <w:rPr>
          <w:rFonts w:hint="eastAsia"/>
          <w:rtl/>
        </w:rPr>
        <w:t>ل</w:t>
      </w:r>
      <w:r>
        <w:rPr>
          <w:rtl/>
        </w:rPr>
        <w:t xml:space="preserve"> مبطل بودن تسم</w:t>
      </w:r>
      <w:r>
        <w:rPr>
          <w:rFonts w:hint="cs"/>
          <w:rtl/>
        </w:rPr>
        <w:t>ی</w:t>
      </w:r>
      <w:r>
        <w:rPr>
          <w:rFonts w:hint="eastAsia"/>
          <w:rtl/>
        </w:rPr>
        <w:t>ت</w:t>
      </w:r>
      <w:r>
        <w:rPr>
          <w:rtl/>
        </w:rPr>
        <w:t xml:space="preserve"> عاطس در نماز با دل</w:t>
      </w:r>
      <w:r>
        <w:rPr>
          <w:rFonts w:hint="cs"/>
          <w:rtl/>
        </w:rPr>
        <w:t>ی</w:t>
      </w:r>
      <w:r>
        <w:rPr>
          <w:rFonts w:hint="eastAsia"/>
          <w:rtl/>
        </w:rPr>
        <w:t>ل</w:t>
      </w:r>
      <w:r>
        <w:rPr>
          <w:rtl/>
        </w:rPr>
        <w:t xml:space="preserve"> وجوب تسم</w:t>
      </w:r>
      <w:r>
        <w:rPr>
          <w:rFonts w:hint="cs"/>
          <w:rtl/>
        </w:rPr>
        <w:t>ی</w:t>
      </w:r>
      <w:r>
        <w:rPr>
          <w:rFonts w:hint="eastAsia"/>
          <w:rtl/>
        </w:rPr>
        <w:t>ت</w:t>
      </w:r>
      <w:r>
        <w:rPr>
          <w:rtl/>
        </w:rPr>
        <w:t xml:space="preserve"> عاطس تعارض ندارد </w:t>
      </w:r>
      <w:r>
        <w:rPr>
          <w:rFonts w:hint="cs"/>
          <w:rtl/>
        </w:rPr>
        <w:t xml:space="preserve">و </w:t>
      </w:r>
      <w:r>
        <w:rPr>
          <w:rtl/>
        </w:rPr>
        <w:t>م</w:t>
      </w:r>
      <w:r>
        <w:rPr>
          <w:rFonts w:hint="cs"/>
          <w:rtl/>
        </w:rPr>
        <w:t>ی‌‌</w:t>
      </w:r>
      <w:r>
        <w:rPr>
          <w:rFonts w:hint="eastAsia"/>
          <w:rtl/>
        </w:rPr>
        <w:t>گو</w:t>
      </w:r>
      <w:r>
        <w:rPr>
          <w:rFonts w:hint="cs"/>
          <w:rtl/>
        </w:rPr>
        <w:t>ین</w:t>
      </w:r>
      <w:r>
        <w:rPr>
          <w:rFonts w:hint="eastAsia"/>
          <w:rtl/>
        </w:rPr>
        <w:t>د</w:t>
      </w:r>
      <w:r>
        <w:rPr>
          <w:rtl/>
        </w:rPr>
        <w:t xml:space="preserve"> </w:t>
      </w:r>
      <w:r>
        <w:rPr>
          <w:rFonts w:hint="cs"/>
          <w:rtl/>
        </w:rPr>
        <w:t xml:space="preserve">تسمیت عاطس </w:t>
      </w:r>
      <w:r>
        <w:rPr>
          <w:rtl/>
        </w:rPr>
        <w:t>واجب تکل</w:t>
      </w:r>
      <w:r>
        <w:rPr>
          <w:rFonts w:hint="cs"/>
          <w:rtl/>
        </w:rPr>
        <w:t>ی</w:t>
      </w:r>
      <w:r>
        <w:rPr>
          <w:rFonts w:hint="eastAsia"/>
          <w:rtl/>
        </w:rPr>
        <w:t>ف</w:t>
      </w:r>
      <w:r>
        <w:rPr>
          <w:rFonts w:hint="cs"/>
          <w:rtl/>
        </w:rPr>
        <w:t>ی</w:t>
      </w:r>
      <w:r>
        <w:rPr>
          <w:rtl/>
        </w:rPr>
        <w:t xml:space="preserve"> است و لکن مبطل نماز است. ب</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مبطل بودن نماز با تسم</w:t>
      </w:r>
      <w:r>
        <w:rPr>
          <w:rFonts w:hint="cs"/>
          <w:rtl/>
        </w:rPr>
        <w:t>ی</w:t>
      </w:r>
      <w:r>
        <w:rPr>
          <w:rFonts w:hint="eastAsia"/>
          <w:rtl/>
        </w:rPr>
        <w:t>ت</w:t>
      </w:r>
      <w:r>
        <w:rPr>
          <w:rtl/>
        </w:rPr>
        <w:t xml:space="preserve"> عاطس و ب</w:t>
      </w:r>
      <w:r>
        <w:rPr>
          <w:rFonts w:hint="cs"/>
          <w:rtl/>
        </w:rPr>
        <w:t>ی</w:t>
      </w:r>
      <w:r>
        <w:rPr>
          <w:rFonts w:hint="eastAsia"/>
          <w:rtl/>
        </w:rPr>
        <w:t>ن</w:t>
      </w:r>
      <w:r>
        <w:rPr>
          <w:rtl/>
        </w:rPr>
        <w:t xml:space="preserve"> حرمت ابطال نماز تناف</w:t>
      </w:r>
      <w:r>
        <w:rPr>
          <w:rFonts w:hint="cs"/>
          <w:rtl/>
        </w:rPr>
        <w:t>ی</w:t>
      </w:r>
      <w:r>
        <w:rPr>
          <w:rtl/>
        </w:rPr>
        <w:t xml:space="preserve"> ن</w:t>
      </w:r>
      <w:r>
        <w:rPr>
          <w:rFonts w:hint="cs"/>
          <w:rtl/>
        </w:rPr>
        <w:t>ی</w:t>
      </w:r>
      <w:r>
        <w:rPr>
          <w:rFonts w:hint="eastAsia"/>
          <w:rtl/>
        </w:rPr>
        <w:t>ست</w:t>
      </w:r>
      <w:r>
        <w:rPr>
          <w:rFonts w:hint="cs"/>
          <w:rtl/>
        </w:rPr>
        <w:t>.</w:t>
      </w:r>
      <w:r>
        <w:rPr>
          <w:rtl/>
        </w:rPr>
        <w:t xml:space="preserve"> پس در واقع تناف</w:t>
      </w:r>
      <w:r>
        <w:rPr>
          <w:rFonts w:hint="cs"/>
          <w:rtl/>
        </w:rPr>
        <w:t>ی</w:t>
      </w:r>
      <w:r>
        <w:rPr>
          <w:rtl/>
        </w:rPr>
        <w:t xml:space="preserve"> ب</w:t>
      </w:r>
      <w:r>
        <w:rPr>
          <w:rFonts w:hint="cs"/>
          <w:rtl/>
        </w:rPr>
        <w:t>ی</w:t>
      </w:r>
      <w:r>
        <w:rPr>
          <w:rFonts w:hint="eastAsia"/>
          <w:rtl/>
        </w:rPr>
        <w:t>ن</w:t>
      </w:r>
      <w:r>
        <w:rPr>
          <w:rtl/>
        </w:rPr>
        <w:t xml:space="preserve"> وجوب تسم</w:t>
      </w:r>
      <w:r>
        <w:rPr>
          <w:rFonts w:hint="cs"/>
          <w:rtl/>
        </w:rPr>
        <w:t>ی</w:t>
      </w:r>
      <w:r>
        <w:rPr>
          <w:rFonts w:hint="eastAsia"/>
          <w:rtl/>
        </w:rPr>
        <w:t>ت</w:t>
      </w:r>
      <w:r>
        <w:rPr>
          <w:rtl/>
        </w:rPr>
        <w:t xml:space="preserve"> عاطس که خطاب من تکلم اعاد الصلاة</w:t>
      </w:r>
      <w:r>
        <w:rPr>
          <w:rFonts w:hint="cs"/>
          <w:rtl/>
        </w:rPr>
        <w:t xml:space="preserve">، آن را مبطل نماز دانست با دلیل تحریم ابطال است. </w:t>
      </w:r>
    </w:p>
    <w:p w14:paraId="5D37AE51" w14:textId="77777777" w:rsidR="004F2B40" w:rsidRDefault="004F2B40" w:rsidP="004F2B40">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7DD43B17" w14:textId="50EBDAFD" w:rsidR="00561CB3" w:rsidRDefault="00561CB3" w:rsidP="007D33E8">
      <w:pPr>
        <w:bidi w:val="0"/>
        <w:jc w:val="left"/>
      </w:pP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BBBB" w14:textId="77777777" w:rsidR="008C2224" w:rsidRDefault="008C2224" w:rsidP="00147A3C">
      <w:r>
        <w:separator/>
      </w:r>
    </w:p>
    <w:p w14:paraId="2892CF86" w14:textId="77777777" w:rsidR="008C2224" w:rsidRDefault="008C2224" w:rsidP="00147A3C"/>
  </w:endnote>
  <w:endnote w:type="continuationSeparator" w:id="0">
    <w:p w14:paraId="063B373F" w14:textId="77777777" w:rsidR="008C2224" w:rsidRDefault="008C2224" w:rsidP="00147A3C">
      <w:r>
        <w:continuationSeparator/>
      </w:r>
    </w:p>
    <w:p w14:paraId="28C3177F" w14:textId="77777777" w:rsidR="008C2224" w:rsidRDefault="008C2224"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AD4A6A">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9D4D" w14:textId="77777777" w:rsidR="008C2224" w:rsidRDefault="008C2224" w:rsidP="009027B8">
      <w:pPr>
        <w:spacing w:after="0"/>
      </w:pPr>
      <w:r>
        <w:separator/>
      </w:r>
    </w:p>
  </w:footnote>
  <w:footnote w:type="continuationSeparator" w:id="0">
    <w:p w14:paraId="484462BB" w14:textId="77777777" w:rsidR="008C2224" w:rsidRDefault="008C2224" w:rsidP="009027B8">
      <w:pPr>
        <w:spacing w:after="0"/>
      </w:pPr>
      <w:r>
        <w:continuationSeparator/>
      </w:r>
    </w:p>
    <w:p w14:paraId="028C852A" w14:textId="77777777" w:rsidR="008C2224" w:rsidRDefault="008C2224" w:rsidP="00147A3C"/>
  </w:footnote>
  <w:footnote w:type="continuationNotice" w:id="1">
    <w:p w14:paraId="3E9036B8" w14:textId="77777777" w:rsidR="008C2224" w:rsidRPr="009027B8" w:rsidRDefault="008C2224" w:rsidP="009027B8">
      <w:pPr>
        <w:pStyle w:val="Footer"/>
      </w:pPr>
    </w:p>
  </w:footnote>
  <w:footnote w:id="2">
    <w:p w14:paraId="3C2742ED" w14:textId="77777777" w:rsidR="004F2B40" w:rsidRDefault="004F2B40" w:rsidP="004F2B40">
      <w:pPr>
        <w:pStyle w:val="FootnoteText"/>
      </w:pPr>
      <w:r>
        <w:rPr>
          <w:rStyle w:val="FootnoteReference"/>
        </w:rPr>
        <w:footnoteRef/>
      </w:r>
      <w:r>
        <w:rPr>
          <w:rtl/>
        </w:rPr>
        <w:t xml:space="preserve"> </w:t>
      </w:r>
      <w:hyperlink r:id="rId1" w:history="1">
        <w:r w:rsidRPr="00E02FCD">
          <w:rPr>
            <w:rStyle w:val="Hyperlink"/>
            <w:rFonts w:hint="cs"/>
            <w:rtl/>
          </w:rPr>
          <w:t xml:space="preserve">وسائل الشیعة </w:t>
        </w:r>
        <w:r w:rsidRPr="00E02FCD">
          <w:rPr>
            <w:rStyle w:val="Hyperlink"/>
            <w:rtl/>
          </w:rPr>
          <w:t>12: 95</w:t>
        </w:r>
      </w:hyperlink>
      <w:r>
        <w:rPr>
          <w:rFonts w:hint="cs"/>
          <w:rtl/>
        </w:rPr>
        <w:t xml:space="preserve">؛ </w:t>
      </w:r>
      <w:r w:rsidRPr="00E745C2">
        <w:rPr>
          <w:rtl/>
        </w:rPr>
        <w:t>«</w:t>
      </w:r>
      <w:r w:rsidRPr="00E745C2">
        <w:rPr>
          <w:color w:val="008000"/>
          <w:rtl/>
        </w:rPr>
        <w:t>وَ عَنْ مُحَمَّدِ بْنِ يَحْيَى عَنْ أَحْمَدَ بْنِ مُحَمَّدٍ عَنِ الْقَاسِمِ بْنِ يَحْيَى عَنْ جَدِّهِ الْحَسَنِ بْنِ رَاشِدٍ عَنْ أَبِي عَبْدِ اللَّهِ ع قَالَ: مَنْ عَطَسَ ثُمَّ وَضَعَ يَدَهُ عَلَى قَصَبَةِ أَنْفِهِ ثُمَّ قَالَ الْحَمْدُ لِلَّهِ رَبِّ الْعَالَمِينَ حَمْداً كَثِيراً كَمَا هُوَ أَهْلُهُ وَ صَلَّى اللَّهُ عَلَى مُحَمَّدٍ النَّبِيِّ وَ آلِهِ وَ سَلَّمَ- خَرَجَ مِنْ مَنْخِرِهِ الْأَيْسَرِ طَائِرٌ أَصْغَرُ مِنَ الْجَرَادِ وَ أَكْبَرُ مِنَ الذُّبَابِ حَتَّى يَصِيرَ تَحْتَ الْعَرْشِ يَسْتَغْفِرُ اللَّهَ إِلَى يَوْمِ الْقِيَامَةِ»</w:t>
      </w:r>
    </w:p>
  </w:footnote>
  <w:footnote w:id="3">
    <w:p w14:paraId="493F4E58" w14:textId="77777777" w:rsidR="004F2B40" w:rsidRDefault="004F2B40" w:rsidP="004F2B40">
      <w:pPr>
        <w:pStyle w:val="FootnoteText"/>
      </w:pPr>
      <w:r>
        <w:rPr>
          <w:rStyle w:val="FootnoteReference"/>
        </w:rPr>
        <w:footnoteRef/>
      </w:r>
      <w:r>
        <w:rPr>
          <w:rtl/>
        </w:rPr>
        <w:t xml:space="preserve"> </w:t>
      </w:r>
      <w:r>
        <w:rPr>
          <w:rFonts w:hint="cs"/>
          <w:rtl/>
        </w:rPr>
        <w:t xml:space="preserve">من لا یحضره الفقیه 2: 598؛ </w:t>
      </w:r>
      <w:r w:rsidRPr="00E745C2">
        <w:rPr>
          <w:color w:val="000080"/>
          <w:rtl/>
        </w:rPr>
        <w:t>وَ قَدْ أَخْرَجْتُ فِي كِتَابِ الزِّيَارَاتِ وَ فِي كِتَابِ مَقْتَلِ الْحُسَيْنِ ع أَنْوَاعاً مِنَ الزِّيَارَاتِ وَ اخْتَرْتُ هَذِهِ لِهَذَا الْكِتَابِ لِأَنَّهَا أَصَحُّ الزِّيَارَاتِ عِنْدِي مِنْ طَرِيقِ الرِّوَايَةِ وَ فِيهَا بَلَاغٌ وَ كِفَايَةٌ</w:t>
      </w:r>
    </w:p>
  </w:footnote>
  <w:footnote w:id="4">
    <w:p w14:paraId="1CAD746A" w14:textId="77777777" w:rsidR="004F2B40" w:rsidRDefault="004F2B40" w:rsidP="004F2B40">
      <w:pPr>
        <w:pStyle w:val="FootnoteText"/>
      </w:pPr>
      <w:r>
        <w:rPr>
          <w:rStyle w:val="FootnoteReference"/>
        </w:rPr>
        <w:footnoteRef/>
      </w:r>
      <w:r>
        <w:rPr>
          <w:rtl/>
        </w:rPr>
        <w:t xml:space="preserve"> </w:t>
      </w:r>
      <w:hyperlink r:id="rId2" w:history="1">
        <w:r w:rsidRPr="00B65191">
          <w:rPr>
            <w:rStyle w:val="Hyperlink"/>
            <w:rFonts w:hint="cs"/>
            <w:rtl/>
          </w:rPr>
          <w:t>وسائل الشیعة</w:t>
        </w:r>
        <w:r w:rsidRPr="00B65191">
          <w:rPr>
            <w:rStyle w:val="Hyperlink"/>
            <w:rtl/>
          </w:rPr>
          <w:t xml:space="preserve"> 12 : 94</w:t>
        </w:r>
      </w:hyperlink>
    </w:p>
  </w:footnote>
  <w:footnote w:id="5">
    <w:p w14:paraId="4557D64E" w14:textId="77777777" w:rsidR="004F2B40" w:rsidRDefault="004F2B40" w:rsidP="004F2B40">
      <w:pPr>
        <w:pStyle w:val="FootnoteText"/>
        <w:rPr>
          <w:rtl/>
        </w:rPr>
      </w:pPr>
      <w:r>
        <w:rPr>
          <w:rStyle w:val="FootnoteReference"/>
        </w:rPr>
        <w:footnoteRef/>
      </w:r>
      <w:r>
        <w:rPr>
          <w:rtl/>
        </w:rPr>
        <w:t xml:space="preserve"> </w:t>
      </w:r>
      <w:hyperlink r:id="rId3" w:history="1">
        <w:r w:rsidRPr="00B762C0">
          <w:rPr>
            <w:rStyle w:val="Hyperlink"/>
            <w:rFonts w:hint="cs"/>
            <w:rtl/>
          </w:rPr>
          <w:t>وسائل لاشیعة 12: 94</w:t>
        </w:r>
      </w:hyperlink>
      <w:r>
        <w:rPr>
          <w:rFonts w:hint="cs"/>
          <w:rtl/>
        </w:rPr>
        <w:t xml:space="preserve">؛ </w:t>
      </w:r>
      <w:r w:rsidRPr="00B762C0">
        <w:rPr>
          <w:color w:val="008000"/>
          <w:rtl/>
        </w:rPr>
        <w:t>وَ عَنْهُ عَنْ صَالِحِ بْنِ السِّنْدِيِّ عَنْ جَعْفَرِ بْنِ بَشِيرٍ عَنْ عُثْمَانَ عَنْ أَبِي أُسَامَةَ قَالَ: قَالَ أَبُو عَبْدِ اللَّهِ ع مَنْ سَمِعَ عَطْسَةً فَحَمِدَ اللَّهَ عَزَّ وَ جَلَّ وَ صَلَّى عَلَى مُحَمَّدٍ وَ أَهْلِ بَيْتِهِ لَمْ يَشْتَكِ عَيْنَهُ وَ لَا ضِرْسَهُ ثُمَّ قَالَ إِنْ سَمِعْتَهَا فَقُلْهَا وَ إِنْ كَانَ بَيْنَكَ وَ بَيْنَهُ الْبَحْرُ.</w:t>
      </w:r>
    </w:p>
  </w:footnote>
  <w:footnote w:id="6">
    <w:p w14:paraId="55C55955" w14:textId="77777777" w:rsidR="004F2B40" w:rsidRDefault="004F2B40" w:rsidP="004F2B40">
      <w:pPr>
        <w:pStyle w:val="FootnoteText"/>
      </w:pPr>
      <w:r>
        <w:rPr>
          <w:rStyle w:val="FootnoteReference"/>
        </w:rPr>
        <w:footnoteRef/>
      </w:r>
      <w:r>
        <w:rPr>
          <w:rtl/>
        </w:rPr>
        <w:t xml:space="preserve"> </w:t>
      </w:r>
      <w:hyperlink r:id="rId4" w:history="1">
        <w:r w:rsidRPr="00F24BAD">
          <w:rPr>
            <w:rStyle w:val="Hyperlink"/>
            <w:rFonts w:hint="cs"/>
            <w:rtl/>
          </w:rPr>
          <w:t>وسائل الشیعة 7: 271</w:t>
        </w:r>
      </w:hyperlink>
    </w:p>
  </w:footnote>
  <w:footnote w:id="7">
    <w:p w14:paraId="0F00FA68" w14:textId="51B3BAD1" w:rsidR="004F2B40" w:rsidRDefault="004F2B40" w:rsidP="009F67E4">
      <w:pPr>
        <w:pStyle w:val="FootnoteText"/>
      </w:pPr>
      <w:r>
        <w:rPr>
          <w:rStyle w:val="FootnoteReference"/>
        </w:rPr>
        <w:footnoteRef/>
      </w:r>
      <w:r>
        <w:rPr>
          <w:rtl/>
        </w:rPr>
        <w:t xml:space="preserve"> </w:t>
      </w:r>
      <w:r w:rsidRPr="009F67E4">
        <w:rPr>
          <w:rFonts w:hint="cs"/>
          <w:rtl/>
        </w:rPr>
        <w:t xml:space="preserve">وسائل الشیعة </w:t>
      </w:r>
      <w:r w:rsidRPr="009F67E4">
        <w:rPr>
          <w:rtl/>
        </w:rPr>
        <w:t>7: 27</w:t>
      </w:r>
      <w:r w:rsidR="009F67E4">
        <w:rPr>
          <w:rFonts w:hint="cs"/>
          <w:rtl/>
        </w:rPr>
        <w:t>1</w:t>
      </w:r>
    </w:p>
  </w:footnote>
  <w:footnote w:id="8">
    <w:p w14:paraId="33932A2B" w14:textId="77777777" w:rsidR="004F2B40" w:rsidRDefault="004F2B40" w:rsidP="004F2B40">
      <w:pPr>
        <w:pStyle w:val="FootnoteText"/>
        <w:rPr>
          <w:rtl/>
        </w:rPr>
      </w:pPr>
      <w:r>
        <w:rPr>
          <w:rStyle w:val="FootnoteReference"/>
        </w:rPr>
        <w:footnoteRef/>
      </w:r>
      <w:r>
        <w:rPr>
          <w:rtl/>
        </w:rPr>
        <w:t xml:space="preserve"> </w:t>
      </w:r>
      <w:r>
        <w:rPr>
          <w:rFonts w:hint="cs"/>
          <w:rtl/>
        </w:rPr>
        <w:t>رجال ال</w:t>
      </w:r>
      <w:r w:rsidRPr="00F61AC6">
        <w:rPr>
          <w:rtl/>
        </w:rPr>
        <w:t>نجاش</w:t>
      </w:r>
      <w:r w:rsidRPr="00F61AC6">
        <w:rPr>
          <w:rFonts w:hint="cs"/>
          <w:rtl/>
        </w:rPr>
        <w:t>ی</w:t>
      </w:r>
      <w:r w:rsidRPr="00F61AC6">
        <w:rPr>
          <w:rtl/>
        </w:rPr>
        <w:t xml:space="preserve"> 417</w:t>
      </w:r>
    </w:p>
  </w:footnote>
  <w:footnote w:id="9">
    <w:p w14:paraId="2FC58AEA" w14:textId="77777777" w:rsidR="004F2B40" w:rsidRDefault="004F2B40" w:rsidP="004F2B40">
      <w:pPr>
        <w:pStyle w:val="FootnoteText"/>
        <w:rPr>
          <w:rtl/>
        </w:rPr>
      </w:pPr>
      <w:r>
        <w:rPr>
          <w:rStyle w:val="FootnoteReference"/>
        </w:rPr>
        <w:footnoteRef/>
      </w:r>
      <w:r>
        <w:rPr>
          <w:rtl/>
        </w:rPr>
        <w:t xml:space="preserve"> </w:t>
      </w:r>
      <w:hyperlink r:id="rId5" w:history="1">
        <w:r w:rsidRPr="008D30A5">
          <w:rPr>
            <w:rStyle w:val="Hyperlink"/>
            <w:rFonts w:hint="cs"/>
            <w:rtl/>
          </w:rPr>
          <w:t xml:space="preserve">وسائل الشیعة </w:t>
        </w:r>
        <w:r w:rsidRPr="008D30A5">
          <w:rPr>
            <w:rStyle w:val="Hyperlink"/>
            <w:rtl/>
          </w:rPr>
          <w:t>7: 271</w:t>
        </w:r>
      </w:hyperlink>
    </w:p>
  </w:footnote>
  <w:footnote w:id="10">
    <w:p w14:paraId="486EFDF0" w14:textId="77777777" w:rsidR="004F2B40" w:rsidRDefault="004F2B40" w:rsidP="004F2B40">
      <w:pPr>
        <w:pStyle w:val="FootnoteText"/>
      </w:pPr>
      <w:r>
        <w:rPr>
          <w:rStyle w:val="FootnoteReference"/>
        </w:rPr>
        <w:footnoteRef/>
      </w:r>
      <w:r>
        <w:rPr>
          <w:rtl/>
        </w:rPr>
        <w:t xml:space="preserve"> </w:t>
      </w:r>
      <w:hyperlink r:id="rId6" w:history="1">
        <w:r w:rsidRPr="00E02FCD">
          <w:rPr>
            <w:rStyle w:val="Hyperlink"/>
            <w:rFonts w:hint="cs"/>
            <w:rtl/>
          </w:rPr>
          <w:t xml:space="preserve">وسائل الشیعة </w:t>
        </w:r>
        <w:r w:rsidRPr="00E02FCD">
          <w:rPr>
            <w:rStyle w:val="Hyperlink"/>
            <w:rtl/>
          </w:rPr>
          <w:t>12: 95</w:t>
        </w:r>
      </w:hyperlink>
    </w:p>
  </w:footnote>
  <w:footnote w:id="11">
    <w:p w14:paraId="6510AC3D" w14:textId="77777777" w:rsidR="004F2B40" w:rsidRDefault="004F2B40" w:rsidP="004F2B40">
      <w:pPr>
        <w:pStyle w:val="FootnoteText"/>
      </w:pPr>
      <w:r>
        <w:rPr>
          <w:rStyle w:val="FootnoteReference"/>
        </w:rPr>
        <w:footnoteRef/>
      </w:r>
      <w:r>
        <w:rPr>
          <w:rtl/>
        </w:rPr>
        <w:t xml:space="preserve"> </w:t>
      </w:r>
      <w:hyperlink r:id="rId7" w:history="1">
        <w:r w:rsidRPr="008D30A5">
          <w:rPr>
            <w:rStyle w:val="Hyperlink"/>
            <w:rFonts w:hint="cs"/>
            <w:rtl/>
          </w:rPr>
          <w:t>وسائل الشیعة 12: 92</w:t>
        </w:r>
      </w:hyperlink>
    </w:p>
  </w:footnote>
  <w:footnote w:id="12">
    <w:p w14:paraId="4BAC8803" w14:textId="77777777" w:rsidR="004F2B40" w:rsidRDefault="004F2B40" w:rsidP="004F2B40">
      <w:pPr>
        <w:pStyle w:val="FootnoteText"/>
        <w:rPr>
          <w:rtl/>
        </w:rPr>
      </w:pPr>
      <w:r>
        <w:rPr>
          <w:rStyle w:val="FootnoteReference"/>
        </w:rPr>
        <w:footnoteRef/>
      </w:r>
      <w:r>
        <w:rPr>
          <w:rtl/>
        </w:rPr>
        <w:t xml:space="preserve"> </w:t>
      </w:r>
      <w:r w:rsidRPr="008A769D">
        <w:rPr>
          <w:rtl/>
        </w:rPr>
        <w:t>بَابُ اسْتِحْبَابِ تَسْمِيتِ الْعَاطِسِ الْمُسْلِمِ وَ إِنْ بَعُد</w:t>
      </w:r>
    </w:p>
  </w:footnote>
  <w:footnote w:id="13">
    <w:p w14:paraId="34EAAB7D" w14:textId="77777777" w:rsidR="004F2B40" w:rsidRDefault="004F2B40" w:rsidP="004F2B40">
      <w:pPr>
        <w:pStyle w:val="FootnoteText"/>
      </w:pPr>
      <w:r>
        <w:rPr>
          <w:rStyle w:val="FootnoteReference"/>
        </w:rPr>
        <w:footnoteRef/>
      </w:r>
      <w:r>
        <w:rPr>
          <w:rtl/>
        </w:rPr>
        <w:t xml:space="preserve"> </w:t>
      </w:r>
      <w:hyperlink r:id="rId8" w:history="1">
        <w:r w:rsidRPr="009A6F0F">
          <w:rPr>
            <w:rStyle w:val="Hyperlink"/>
            <w:rFonts w:hint="cs"/>
            <w:rtl/>
          </w:rPr>
          <w:t>وسائل الشیعة 12: 86</w:t>
        </w:r>
      </w:hyperlink>
    </w:p>
  </w:footnote>
  <w:footnote w:id="14">
    <w:p w14:paraId="29C1B06E" w14:textId="77777777" w:rsidR="004F2B40" w:rsidRDefault="004F2B40" w:rsidP="004F2B40">
      <w:pPr>
        <w:pStyle w:val="FootnoteText"/>
      </w:pPr>
      <w:r>
        <w:rPr>
          <w:rStyle w:val="FootnoteReference"/>
        </w:rPr>
        <w:footnoteRef/>
      </w:r>
      <w:r>
        <w:rPr>
          <w:rtl/>
        </w:rPr>
        <w:t xml:space="preserve"> </w:t>
      </w:r>
      <w:hyperlink r:id="rId9" w:history="1">
        <w:r w:rsidRPr="00E02FCD">
          <w:rPr>
            <w:rStyle w:val="Hyperlink"/>
            <w:rFonts w:hint="cs"/>
            <w:rtl/>
          </w:rPr>
          <w:t>وسائل الشیعة 12: 87</w:t>
        </w:r>
      </w:hyperlink>
    </w:p>
  </w:footnote>
  <w:footnote w:id="15">
    <w:p w14:paraId="069A3385" w14:textId="77777777" w:rsidR="004F2B40" w:rsidRDefault="004F2B40" w:rsidP="004F2B40">
      <w:pPr>
        <w:pStyle w:val="FootnoteText"/>
        <w:rPr>
          <w:rtl/>
        </w:rPr>
      </w:pPr>
      <w:r>
        <w:rPr>
          <w:rStyle w:val="FootnoteReference"/>
        </w:rPr>
        <w:footnoteRef/>
      </w:r>
      <w:r>
        <w:rPr>
          <w:rtl/>
        </w:rPr>
        <w:t xml:space="preserve"> </w:t>
      </w:r>
      <w:bookmarkStart w:id="4" w:name="_Hlk190605062"/>
      <w:r>
        <w:fldChar w:fldCharType="begin"/>
      </w:r>
      <w:r>
        <w:instrText>HYPERLINK "https://lib.eshia.ir/11025/12/87"</w:instrText>
      </w:r>
      <w:r>
        <w:fldChar w:fldCharType="separate"/>
      </w:r>
      <w:r w:rsidRPr="00E02FCD">
        <w:rPr>
          <w:rStyle w:val="Hyperlink"/>
          <w:rFonts w:hint="cs"/>
          <w:rtl/>
        </w:rPr>
        <w:t>وسائل الشیعة 12: 87</w:t>
      </w:r>
      <w:r>
        <w:fldChar w:fldCharType="end"/>
      </w:r>
      <w:bookmarkEnd w:id="4"/>
    </w:p>
  </w:footnote>
  <w:footnote w:id="16">
    <w:p w14:paraId="64B73AB3" w14:textId="77777777" w:rsidR="004F2B40" w:rsidRDefault="004F2B40" w:rsidP="004F2B40">
      <w:pPr>
        <w:pStyle w:val="FootnoteText"/>
      </w:pPr>
      <w:r>
        <w:rPr>
          <w:rStyle w:val="FootnoteReference"/>
        </w:rPr>
        <w:footnoteRef/>
      </w:r>
      <w:r>
        <w:rPr>
          <w:rtl/>
        </w:rPr>
        <w:t xml:space="preserve"> </w:t>
      </w:r>
      <w:hyperlink r:id="rId10" w:history="1">
        <w:r w:rsidRPr="00E02FCD">
          <w:rPr>
            <w:rStyle w:val="Hyperlink"/>
            <w:rFonts w:hint="cs"/>
            <w:rtl/>
          </w:rPr>
          <w:t>وسائل الشیعة 12: 87</w:t>
        </w:r>
      </w:hyperlink>
    </w:p>
  </w:footnote>
  <w:footnote w:id="17">
    <w:p w14:paraId="6453C682" w14:textId="77777777" w:rsidR="004F2B40" w:rsidRDefault="004F2B40" w:rsidP="004F2B40">
      <w:pPr>
        <w:pStyle w:val="FootnoteText"/>
      </w:pPr>
      <w:r>
        <w:rPr>
          <w:rStyle w:val="FootnoteReference"/>
        </w:rPr>
        <w:footnoteRef/>
      </w:r>
      <w:r w:rsidRPr="00E02FCD">
        <w:rPr>
          <w:rtl/>
        </w:rPr>
        <w:t xml:space="preserve"> </w:t>
      </w:r>
      <w:hyperlink r:id="rId11" w:history="1">
        <w:r w:rsidRPr="00E02FCD">
          <w:rPr>
            <w:rStyle w:val="Hyperlink"/>
            <w:rtl/>
          </w:rPr>
          <w:t>وسائل الش</w:t>
        </w:r>
        <w:r w:rsidRPr="00E02FCD">
          <w:rPr>
            <w:rStyle w:val="Hyperlink"/>
            <w:rFonts w:hint="cs"/>
            <w:rtl/>
          </w:rPr>
          <w:t>ی</w:t>
        </w:r>
        <w:r w:rsidRPr="00E02FCD">
          <w:rPr>
            <w:rStyle w:val="Hyperlink"/>
            <w:rFonts w:hint="eastAsia"/>
            <w:rtl/>
          </w:rPr>
          <w:t>عة</w:t>
        </w:r>
        <w:r w:rsidRPr="00E02FCD">
          <w:rPr>
            <w:rStyle w:val="Hyperlink"/>
            <w:rtl/>
          </w:rPr>
          <w:t xml:space="preserve"> 12: 88</w:t>
        </w:r>
      </w:hyperlink>
      <w:r>
        <w:rPr>
          <w:rFonts w:hint="cs"/>
          <w:rtl/>
        </w:rPr>
        <w:t>.</w:t>
      </w:r>
    </w:p>
  </w:footnote>
  <w:footnote w:id="18">
    <w:p w14:paraId="7CF34F20" w14:textId="77777777" w:rsidR="004F2B40" w:rsidRDefault="004F2B40" w:rsidP="004F2B40">
      <w:pPr>
        <w:pStyle w:val="FootnoteText"/>
      </w:pPr>
      <w:r>
        <w:rPr>
          <w:rStyle w:val="FootnoteReference"/>
        </w:rPr>
        <w:footnoteRef/>
      </w:r>
      <w:r>
        <w:rPr>
          <w:rtl/>
        </w:rPr>
        <w:t xml:space="preserve"> </w:t>
      </w:r>
      <w:hyperlink r:id="rId12" w:history="1">
        <w:r w:rsidRPr="00E02FCD">
          <w:rPr>
            <w:rStyle w:val="Hyperlink"/>
            <w:rtl/>
          </w:rPr>
          <w:t>وسائل الش</w:t>
        </w:r>
        <w:r w:rsidRPr="00E02FCD">
          <w:rPr>
            <w:rStyle w:val="Hyperlink"/>
            <w:rFonts w:hint="cs"/>
            <w:rtl/>
          </w:rPr>
          <w:t>ی</w:t>
        </w:r>
        <w:r w:rsidRPr="00E02FCD">
          <w:rPr>
            <w:rStyle w:val="Hyperlink"/>
            <w:rFonts w:hint="eastAsia"/>
            <w:rtl/>
          </w:rPr>
          <w:t>عة</w:t>
        </w:r>
        <w:r w:rsidRPr="00E02FCD">
          <w:rPr>
            <w:rStyle w:val="Hyperlink"/>
            <w:rtl/>
          </w:rPr>
          <w:t xml:space="preserve"> 12: 88</w:t>
        </w:r>
      </w:hyperlink>
      <w:r>
        <w:rPr>
          <w:rFonts w:hint="cs"/>
          <w:rtl/>
        </w:rPr>
        <w:t xml:space="preserve">؛ </w:t>
      </w:r>
      <w:r w:rsidRPr="00BE635F">
        <w:rPr>
          <w:color w:val="008000"/>
          <w:rtl/>
        </w:rPr>
        <w:t>مُحَمَّدُ بْنُ يَعْقُوبَ عَنْ عَلِيِّ بْنِ إِبْرَاهِيمَ عَنْ أَبِيهِ عَنِ ابْنِ أَبِي عُمَيْرٍ عَنْ سَعْدِ بْنِ أَبِي خَلَفٍ قَالَ: كَانَ أَبُو جَعْفَرٍ ع إِذَا عَطَسَ فَقِيلَ لَهُ يَرْحَمُكَ اللَّهُ قَالَ يَغْفِرُ اللَّهُ لَكُمْ وَ يَرْحَمُكُمْ وَ إِذَا عَطَسَ عِنْدَهُ إِنْسَانٌ قَالَ يَرْحَمُكَ اللَّهُ عَزَّ وَ جَلَّ</w:t>
      </w:r>
      <w:r w:rsidRPr="00BE635F">
        <w:rPr>
          <w:rtl/>
        </w:rPr>
        <w:t xml:space="preserve"> </w:t>
      </w:r>
    </w:p>
  </w:footnote>
  <w:footnote w:id="19">
    <w:p w14:paraId="1D2F8007" w14:textId="07A734C5" w:rsidR="004F2B40" w:rsidRDefault="004F2B40" w:rsidP="00AD4A6A">
      <w:pPr>
        <w:pStyle w:val="FootnoteText"/>
        <w:rPr>
          <w:rtl/>
        </w:rPr>
      </w:pPr>
      <w:r>
        <w:rPr>
          <w:rStyle w:val="FootnoteReference"/>
        </w:rPr>
        <w:footnoteRef/>
      </w:r>
      <w:r>
        <w:rPr>
          <w:rtl/>
        </w:rPr>
        <w:t xml:space="preserve"> </w:t>
      </w:r>
      <w:r>
        <w:rPr>
          <w:rFonts w:hint="cs"/>
          <w:rtl/>
        </w:rPr>
        <w:t>ال</w:t>
      </w:r>
      <w:r w:rsidRPr="001F2BC3">
        <w:rPr>
          <w:rtl/>
        </w:rPr>
        <w:t>معتبر 2: 26</w:t>
      </w:r>
      <w:r w:rsidR="00AD4A6A">
        <w:rPr>
          <w:rFonts w:hint="cs"/>
          <w:rtl/>
        </w:rPr>
        <w:t>3</w:t>
      </w:r>
    </w:p>
  </w:footnote>
  <w:footnote w:id="20">
    <w:p w14:paraId="424F5AB2" w14:textId="77777777" w:rsidR="004F2B40" w:rsidRDefault="004F2B40" w:rsidP="004F2B40">
      <w:pPr>
        <w:pStyle w:val="FootnoteText"/>
      </w:pPr>
      <w:r>
        <w:rPr>
          <w:rStyle w:val="FootnoteReference"/>
        </w:rPr>
        <w:footnoteRef/>
      </w:r>
      <w:r>
        <w:rPr>
          <w:rtl/>
        </w:rPr>
        <w:t xml:space="preserve"> </w:t>
      </w:r>
      <w:hyperlink r:id="rId13" w:history="1">
        <w:r w:rsidRPr="00F24BAD">
          <w:rPr>
            <w:rStyle w:val="Hyperlink"/>
            <w:rFonts w:hint="cs"/>
            <w:rtl/>
          </w:rPr>
          <w:t>وسائل الشیعة 7: 271</w:t>
        </w:r>
      </w:hyperlink>
    </w:p>
  </w:footnote>
  <w:footnote w:id="21">
    <w:p w14:paraId="79572372" w14:textId="77777777" w:rsidR="004F2B40" w:rsidRDefault="004F2B40" w:rsidP="004F2B40">
      <w:pPr>
        <w:pStyle w:val="FootnoteText"/>
        <w:rPr>
          <w:rtl/>
        </w:rPr>
      </w:pPr>
      <w:r>
        <w:rPr>
          <w:rStyle w:val="FootnoteReference"/>
        </w:rPr>
        <w:footnoteRef/>
      </w:r>
      <w:r>
        <w:rPr>
          <w:rtl/>
        </w:rPr>
        <w:t xml:space="preserve"> </w:t>
      </w:r>
      <w:hyperlink r:id="rId14" w:history="1">
        <w:r w:rsidRPr="001F2BC3">
          <w:rPr>
            <w:rStyle w:val="Hyperlink"/>
            <w:rFonts w:hint="cs"/>
            <w:rtl/>
          </w:rPr>
          <w:t>وسائل الشیعة 7: 272</w:t>
        </w:r>
      </w:hyperlink>
    </w:p>
  </w:footnote>
  <w:footnote w:id="22">
    <w:p w14:paraId="1EF7C2E1" w14:textId="77777777" w:rsidR="004F2B40" w:rsidRDefault="004F2B40" w:rsidP="004F2B40">
      <w:pPr>
        <w:pStyle w:val="FootnoteText"/>
        <w:rPr>
          <w:rtl/>
        </w:rPr>
      </w:pPr>
      <w:r>
        <w:rPr>
          <w:rStyle w:val="FootnoteReference"/>
        </w:rPr>
        <w:footnoteRef/>
      </w:r>
      <w:hyperlink r:id="rId15" w:history="1">
        <w:r w:rsidRPr="00841D62">
          <w:rPr>
            <w:rStyle w:val="Hyperlink"/>
            <w:rtl/>
          </w:rPr>
          <w:t xml:space="preserve"> </w:t>
        </w:r>
        <w:r w:rsidRPr="00841D62">
          <w:rPr>
            <w:rStyle w:val="Hyperlink"/>
            <w:rFonts w:hint="cs"/>
            <w:rtl/>
          </w:rPr>
          <w:t>موسوعة الامام الخوئي 15: 492</w:t>
        </w:r>
      </w:hyperlink>
    </w:p>
  </w:footnote>
  <w:footnote w:id="23">
    <w:p w14:paraId="21FBEBF6" w14:textId="77777777" w:rsidR="004F2B40" w:rsidRDefault="004F2B40" w:rsidP="004F2B40">
      <w:pPr>
        <w:pStyle w:val="FootnoteText"/>
      </w:pPr>
      <w:r>
        <w:rPr>
          <w:rStyle w:val="FootnoteReference"/>
        </w:rPr>
        <w:footnoteRef/>
      </w:r>
      <w:r>
        <w:rPr>
          <w:rtl/>
        </w:rPr>
        <w:t xml:space="preserve"> </w:t>
      </w:r>
      <w:r>
        <w:rPr>
          <w:rFonts w:hint="cs"/>
          <w:rtl/>
        </w:rPr>
        <w:t>مقرر: از اینجای بحث تا انتهای جلسه، استاد حفظه الله در پاسخ به سوالات حاضرین این مباحث را مطرح کردند.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7DED90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123976">
                            <w:rPr>
                              <w:rFonts w:cs="2  Mitra"/>
                              <w:b/>
                              <w:bCs/>
                              <w:sz w:val="24"/>
                              <w:szCs w:val="24"/>
                            </w:rPr>
                            <w:t>87</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w:t>
                          </w:r>
                          <w:r w:rsidR="00123976">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123976">
                            <w:rPr>
                              <w:rFonts w:cs="2  Mitra" w:hint="cs"/>
                              <w:b/>
                              <w:bCs/>
                              <w:sz w:val="24"/>
                              <w:szCs w:val="24"/>
                              <w:rtl/>
                            </w:rPr>
                            <w:t>8</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7DED90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123976">
                      <w:rPr>
                        <w:rFonts w:cs="2  Mitra"/>
                        <w:b/>
                        <w:bCs/>
                        <w:sz w:val="24"/>
                        <w:szCs w:val="24"/>
                      </w:rPr>
                      <w:t>87</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w:t>
                    </w:r>
                    <w:r w:rsidR="00123976">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123976">
                      <w:rPr>
                        <w:rFonts w:cs="2  Mitra" w:hint="cs"/>
                        <w:b/>
                        <w:bCs/>
                        <w:sz w:val="24"/>
                        <w:szCs w:val="24"/>
                        <w:rtl/>
                      </w:rPr>
                      <w:t>8</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128414">
    <w:abstractNumId w:val="4"/>
  </w:num>
  <w:num w:numId="2" w16cid:durableId="1766728557">
    <w:abstractNumId w:val="1"/>
  </w:num>
  <w:num w:numId="3" w16cid:durableId="930815203">
    <w:abstractNumId w:val="2"/>
  </w:num>
  <w:num w:numId="4" w16cid:durableId="1561673493">
    <w:abstractNumId w:val="0"/>
  </w:num>
  <w:num w:numId="5" w16cid:durableId="1368068661">
    <w:abstractNumId w:val="5"/>
  </w:num>
  <w:num w:numId="6" w16cid:durableId="1051155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31A4"/>
    <w:rsid w:val="000532E5"/>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2E11"/>
    <w:rsid w:val="000840AF"/>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26E7"/>
    <w:rsid w:val="0010322F"/>
    <w:rsid w:val="001039EF"/>
    <w:rsid w:val="00103A77"/>
    <w:rsid w:val="00103F5B"/>
    <w:rsid w:val="00103F85"/>
    <w:rsid w:val="001058A2"/>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3976"/>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1F785F"/>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27A4"/>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2AA"/>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17B8E"/>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2110"/>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48F1"/>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2224"/>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085"/>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0FF3"/>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67E4"/>
    <w:rsid w:val="009F7851"/>
    <w:rsid w:val="00A04227"/>
    <w:rsid w:val="00A07FE7"/>
    <w:rsid w:val="00A104B3"/>
    <w:rsid w:val="00A10FB2"/>
    <w:rsid w:val="00A135FF"/>
    <w:rsid w:val="00A152BE"/>
    <w:rsid w:val="00A16A2C"/>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A30"/>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3BFA"/>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A6A"/>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3A03"/>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2FD5"/>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0F1"/>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36BE"/>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5FB8"/>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913"/>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4E8B"/>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EB2A8F8A-B145-4562-B5AE-B12E0B63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96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85"/>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86" TargetMode="External"/><Relationship Id="rId13" Type="http://schemas.openxmlformats.org/officeDocument/2006/relationships/hyperlink" Target="https://lib.eshia.ir/11025/7/271" TargetMode="External"/><Relationship Id="rId3" Type="http://schemas.openxmlformats.org/officeDocument/2006/relationships/hyperlink" Target="https://lib.eshia.ir/11025/12/94" TargetMode="External"/><Relationship Id="rId7" Type="http://schemas.openxmlformats.org/officeDocument/2006/relationships/hyperlink" Target="https://lib.eshia.ir/11025/12/92" TargetMode="External"/><Relationship Id="rId12" Type="http://schemas.openxmlformats.org/officeDocument/2006/relationships/hyperlink" Target="https://lib.eshia.ir/11025/12/88" TargetMode="External"/><Relationship Id="rId2" Type="http://schemas.openxmlformats.org/officeDocument/2006/relationships/hyperlink" Target="https://lib.eshia.ir/11025/12/94" TargetMode="External"/><Relationship Id="rId1" Type="http://schemas.openxmlformats.org/officeDocument/2006/relationships/hyperlink" Target="https://lib.eshia.ir/11025/12/95" TargetMode="External"/><Relationship Id="rId6" Type="http://schemas.openxmlformats.org/officeDocument/2006/relationships/hyperlink" Target="https://lib.eshia.ir/11025/12/95" TargetMode="External"/><Relationship Id="rId11" Type="http://schemas.openxmlformats.org/officeDocument/2006/relationships/hyperlink" Target="https://lib.eshia.ir/11025/12/88" TargetMode="External"/><Relationship Id="rId5" Type="http://schemas.openxmlformats.org/officeDocument/2006/relationships/hyperlink" Target="https://lib.eshia.ir/11025/7/271" TargetMode="External"/><Relationship Id="rId15" Type="http://schemas.openxmlformats.org/officeDocument/2006/relationships/hyperlink" Target="https://lib.eshia.ir/71334/15/492" TargetMode="External"/><Relationship Id="rId10" Type="http://schemas.openxmlformats.org/officeDocument/2006/relationships/hyperlink" Target="https://lib.eshia.ir/11025/12/87" TargetMode="External"/><Relationship Id="rId4" Type="http://schemas.openxmlformats.org/officeDocument/2006/relationships/hyperlink" Target="https://lib.eshia.ir/11025/7/271" TargetMode="External"/><Relationship Id="rId9" Type="http://schemas.openxmlformats.org/officeDocument/2006/relationships/hyperlink" Target="https://lib.eshia.ir/11025/12/87" TargetMode="External"/><Relationship Id="rId14" Type="http://schemas.openxmlformats.org/officeDocument/2006/relationships/hyperlink" Target="https://lib.eshia.ir/11025/7/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2F33-7400-412B-9586-70C1B513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2378</Words>
  <Characters>13557</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80</cp:revision>
  <cp:lastPrinted>2024-09-24T22:20:00Z</cp:lastPrinted>
  <dcterms:created xsi:type="dcterms:W3CDTF">2024-11-16T06:49:00Z</dcterms:created>
  <dcterms:modified xsi:type="dcterms:W3CDTF">2025-05-21T06:24:00Z</dcterms:modified>
</cp:coreProperties>
</file>