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6A44" w14:textId="31A905B0" w:rsidR="0068766C" w:rsidRDefault="0068766C" w:rsidP="00A707C9">
      <w:pPr>
        <w:pStyle w:val="TOCHeading"/>
        <w:bidi/>
        <w:rPr>
          <w:rFonts w:cs="B Mitra"/>
          <w:b w:val="0"/>
          <w:bCs w:val="0"/>
          <w:kern w:val="2"/>
          <w:rtl/>
          <w:lang w:val="fa-IR"/>
          <w14:ligatures w14:val="standardContextual"/>
        </w:rPr>
      </w:pPr>
      <w:r>
        <w:rPr>
          <w:rFonts w:cs="B Mitra" w:hint="cs"/>
          <w:b w:val="0"/>
          <w:bCs w:val="0"/>
          <w:kern w:val="2"/>
          <w:rtl/>
          <w:lang w:val="fa-IR"/>
          <w14:ligatures w14:val="standardContextual"/>
        </w:rPr>
        <w:t>بسمه تعالی</w:t>
      </w:r>
    </w:p>
    <w:p w14:paraId="2BD3730F" w14:textId="77777777" w:rsidR="0085188D" w:rsidRPr="008E4130" w:rsidRDefault="0085188D" w:rsidP="0085188D">
      <w:pPr>
        <w:rPr>
          <w:rFonts w:cs="B Mitra"/>
          <w:rtl/>
          <w:lang w:val="fa-IR"/>
        </w:rPr>
      </w:pPr>
      <w:r w:rsidRPr="008E4130">
        <w:rPr>
          <w:rFonts w:cs="B Mitra" w:hint="cs"/>
          <w:color w:val="FF0000"/>
          <w:rtl/>
          <w:lang w:val="fa-IR"/>
        </w:rPr>
        <w:t xml:space="preserve">موضوع: </w:t>
      </w:r>
      <w:r>
        <w:rPr>
          <w:rFonts w:cs="B Mitra" w:hint="cs"/>
          <w:rtl/>
          <w:lang w:val="fa-IR"/>
        </w:rPr>
        <w:t>التکلّم</w:t>
      </w:r>
      <w:r w:rsidRPr="008E4130">
        <w:rPr>
          <w:rFonts w:cs="B Mitra" w:hint="cs"/>
          <w:rtl/>
          <w:lang w:val="fa-IR"/>
        </w:rPr>
        <w:t xml:space="preserve">/ </w:t>
      </w:r>
      <w:r w:rsidRPr="00260169">
        <w:rPr>
          <w:rFonts w:cs="2  Mitra"/>
          <w:b/>
          <w:bCs/>
          <w:sz w:val="24"/>
          <w:szCs w:val="24"/>
          <w:rtl/>
          <w:lang w:bidi="ar-SA"/>
        </w:rPr>
        <w:t xml:space="preserve">فصل في </w:t>
      </w:r>
      <w:r>
        <w:rPr>
          <w:rFonts w:cs="2  Mitra" w:hint="cs"/>
          <w:b/>
          <w:bCs/>
          <w:sz w:val="24"/>
          <w:szCs w:val="24"/>
          <w:rtl/>
          <w:lang w:bidi="ar-SA"/>
        </w:rPr>
        <w:t>مبطلات الصلاة</w:t>
      </w:r>
    </w:p>
    <w:p w14:paraId="18536C88" w14:textId="77777777" w:rsidR="009E2DBB" w:rsidRPr="0068766C" w:rsidRDefault="009E2DBB" w:rsidP="009E2DBB">
      <w:pPr>
        <w:rPr>
          <w:rtl/>
          <w:lang w:val="fa-IR"/>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53776363" w:rsidR="002D1057" w:rsidRPr="009E2DBB" w:rsidRDefault="002D1057" w:rsidP="0068766C">
          <w:pPr>
            <w:pStyle w:val="TOCHeading"/>
            <w:bidi/>
            <w:rPr>
              <w:rFonts w:cs="B Mitra"/>
              <w:color w:val="FF0000"/>
              <w:rtl/>
            </w:rPr>
          </w:pPr>
          <w:r w:rsidRPr="009E2DBB">
            <w:rPr>
              <w:rFonts w:cs="B Mitra" w:hint="cs"/>
              <w:color w:val="FF0000"/>
              <w:kern w:val="2"/>
              <w:rtl/>
              <w:lang w:val="fa-IR"/>
              <w14:ligatures w14:val="standardContextual"/>
            </w:rPr>
            <w:t xml:space="preserve">فهرست </w:t>
          </w:r>
          <w:r w:rsidRPr="009E2DBB">
            <w:rPr>
              <w:rFonts w:cs="B Mitra"/>
              <w:color w:val="FF0000"/>
              <w:rtl/>
              <w:lang w:val="fa-IR"/>
            </w:rPr>
            <w:t>مطالب</w:t>
          </w:r>
          <w:r w:rsidR="009E2DBB" w:rsidRPr="009E2DBB">
            <w:rPr>
              <w:rFonts w:cs="B Mitra" w:hint="cs"/>
              <w:color w:val="FF0000"/>
              <w:rtl/>
              <w:lang w:val="fa-IR"/>
            </w:rPr>
            <w:t>:</w:t>
          </w:r>
        </w:p>
        <w:p w14:paraId="74B37B0A" w14:textId="6D37530F" w:rsidR="00D01F5C" w:rsidRPr="00897E92" w:rsidRDefault="002D1057" w:rsidP="00D01F5C">
          <w:pPr>
            <w:pStyle w:val="TOC1"/>
            <w:rPr>
              <w:rFonts w:asciiTheme="minorHAnsi" w:eastAsiaTheme="minorEastAsia" w:hAnsiTheme="minorHAnsi" w:cs="B Mitra"/>
              <w:noProof/>
              <w:sz w:val="22"/>
              <w:szCs w:val="22"/>
              <w:lang w:bidi="ar-SA"/>
            </w:rPr>
          </w:pPr>
          <w:r w:rsidRPr="00897E92">
            <w:rPr>
              <w:rFonts w:cs="B Mitra"/>
            </w:rPr>
            <w:fldChar w:fldCharType="begin"/>
          </w:r>
          <w:r w:rsidRPr="00897E92">
            <w:rPr>
              <w:rFonts w:cs="B Mitra"/>
            </w:rPr>
            <w:instrText xml:space="preserve"> TOC \o "1-4" \h \z \u </w:instrText>
          </w:r>
          <w:r w:rsidRPr="00897E92">
            <w:rPr>
              <w:rFonts w:cs="B Mitra"/>
            </w:rPr>
            <w:fldChar w:fldCharType="separate"/>
          </w:r>
          <w:hyperlink w:anchor="_Toc186969913" w:history="1">
            <w:r w:rsidR="00D01F5C" w:rsidRPr="00897E92">
              <w:rPr>
                <w:rStyle w:val="Hyperlink"/>
                <w:rFonts w:cs="B Mitra"/>
                <w:noProof/>
                <w:rtl/>
              </w:rPr>
              <w:t>ادامه مساله 16</w:t>
            </w:r>
            <w:r w:rsidR="00D01F5C" w:rsidRPr="00897E92">
              <w:rPr>
                <w:rFonts w:cs="B Mitra"/>
                <w:noProof/>
                <w:webHidden/>
              </w:rPr>
              <w:tab/>
            </w:r>
            <w:r w:rsidR="00D01F5C" w:rsidRPr="00897E92">
              <w:rPr>
                <w:rFonts w:cs="B Mitra"/>
                <w:noProof/>
                <w:webHidden/>
              </w:rPr>
              <w:fldChar w:fldCharType="begin"/>
            </w:r>
            <w:r w:rsidR="00D01F5C" w:rsidRPr="00897E92">
              <w:rPr>
                <w:rFonts w:cs="B Mitra"/>
                <w:noProof/>
                <w:webHidden/>
              </w:rPr>
              <w:instrText xml:space="preserve"> PAGEREF _Toc186969913 \h </w:instrText>
            </w:r>
            <w:r w:rsidR="00D01F5C" w:rsidRPr="00897E92">
              <w:rPr>
                <w:rFonts w:cs="B Mitra"/>
                <w:noProof/>
                <w:webHidden/>
              </w:rPr>
            </w:r>
            <w:r w:rsidR="00D01F5C" w:rsidRPr="00897E92">
              <w:rPr>
                <w:rFonts w:cs="B Mitra"/>
                <w:noProof/>
                <w:webHidden/>
              </w:rPr>
              <w:fldChar w:fldCharType="separate"/>
            </w:r>
            <w:r w:rsidR="00D01F5C" w:rsidRPr="00897E92">
              <w:rPr>
                <w:rFonts w:cs="B Mitra"/>
                <w:noProof/>
                <w:webHidden/>
              </w:rPr>
              <w:t>1</w:t>
            </w:r>
            <w:r w:rsidR="00D01F5C" w:rsidRPr="00897E92">
              <w:rPr>
                <w:rFonts w:cs="B Mitra"/>
                <w:noProof/>
                <w:webHidden/>
              </w:rPr>
              <w:fldChar w:fldCharType="end"/>
            </w:r>
          </w:hyperlink>
        </w:p>
        <w:p w14:paraId="248415D0" w14:textId="7ABB7AD0" w:rsidR="00D01F5C" w:rsidRPr="00897E92" w:rsidRDefault="00D01F5C" w:rsidP="00D01F5C">
          <w:pPr>
            <w:pStyle w:val="TOC2"/>
            <w:rPr>
              <w:rFonts w:asciiTheme="minorHAnsi" w:eastAsiaTheme="minorEastAsia" w:hAnsiTheme="minorHAnsi" w:cs="B Mitra"/>
              <w:noProof/>
              <w:sz w:val="22"/>
              <w:szCs w:val="22"/>
              <w:lang w:bidi="ar-SA"/>
            </w:rPr>
          </w:pPr>
          <w:hyperlink w:anchor="_Toc186969914" w:history="1">
            <w:r w:rsidRPr="00897E92">
              <w:rPr>
                <w:rStyle w:val="Hyperlink"/>
                <w:rFonts w:cs="B Mitra"/>
                <w:noProof/>
                <w:rtl/>
              </w:rPr>
              <w:t>ادامه بررس</w:t>
            </w:r>
            <w:r w:rsidRPr="00897E92">
              <w:rPr>
                <w:rStyle w:val="Hyperlink"/>
                <w:rFonts w:cs="B Mitra" w:hint="cs"/>
                <w:noProof/>
                <w:rtl/>
              </w:rPr>
              <w:t>ی</w:t>
            </w:r>
            <w:r w:rsidRPr="00897E92">
              <w:rPr>
                <w:rStyle w:val="Hyperlink"/>
                <w:rFonts w:cs="B Mitra"/>
                <w:noProof/>
                <w:rtl/>
              </w:rPr>
              <w:t xml:space="preserve"> س</w:t>
            </w:r>
            <w:r w:rsidRPr="00897E92">
              <w:rPr>
                <w:rStyle w:val="Hyperlink"/>
                <w:rFonts w:cs="B Mitra" w:hint="cs"/>
                <w:noProof/>
                <w:rtl/>
              </w:rPr>
              <w:t>ی</w:t>
            </w:r>
            <w:r w:rsidRPr="00897E92">
              <w:rPr>
                <w:rStyle w:val="Hyperlink"/>
                <w:rFonts w:cs="B Mitra" w:hint="eastAsia"/>
                <w:noProof/>
                <w:rtl/>
              </w:rPr>
              <w:t>اق</w:t>
            </w:r>
            <w:r w:rsidRPr="00897E92">
              <w:rPr>
                <w:rStyle w:val="Hyperlink"/>
                <w:rFonts w:cs="B Mitra"/>
                <w:noProof/>
                <w:rtl/>
              </w:rPr>
              <w:t xml:space="preserve"> آ</w:t>
            </w:r>
            <w:r w:rsidRPr="00897E92">
              <w:rPr>
                <w:rStyle w:val="Hyperlink"/>
                <w:rFonts w:cs="B Mitra" w:hint="cs"/>
                <w:noProof/>
                <w:rtl/>
              </w:rPr>
              <w:t>ی</w:t>
            </w:r>
            <w:r w:rsidRPr="00897E92">
              <w:rPr>
                <w:rStyle w:val="Hyperlink"/>
                <w:rFonts w:cs="B Mitra" w:hint="eastAsia"/>
                <w:noProof/>
                <w:rtl/>
              </w:rPr>
              <w:t>ه</w:t>
            </w:r>
            <w:r w:rsidRPr="00897E92">
              <w:rPr>
                <w:rStyle w:val="Hyperlink"/>
                <w:rFonts w:cs="B Mitra"/>
                <w:noProof/>
                <w:rtl/>
              </w:rPr>
              <w:t xml:space="preserve"> 86 نساء</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_Toc186969914 \h </w:instrText>
            </w:r>
            <w:r w:rsidRPr="00897E92">
              <w:rPr>
                <w:rFonts w:cs="B Mitra"/>
                <w:noProof/>
                <w:webHidden/>
              </w:rPr>
            </w:r>
            <w:r w:rsidRPr="00897E92">
              <w:rPr>
                <w:rFonts w:cs="B Mitra"/>
                <w:noProof/>
                <w:webHidden/>
              </w:rPr>
              <w:fldChar w:fldCharType="separate"/>
            </w:r>
            <w:r w:rsidRPr="00897E92">
              <w:rPr>
                <w:rFonts w:cs="B Mitra"/>
                <w:noProof/>
                <w:webHidden/>
              </w:rPr>
              <w:t>1</w:t>
            </w:r>
            <w:r w:rsidRPr="00897E92">
              <w:rPr>
                <w:rFonts w:cs="B Mitra"/>
                <w:noProof/>
                <w:webHidden/>
              </w:rPr>
              <w:fldChar w:fldCharType="end"/>
            </w:r>
          </w:hyperlink>
        </w:p>
        <w:p w14:paraId="7A4584AE" w14:textId="64E32BAF" w:rsidR="00D01F5C" w:rsidRPr="00897E92" w:rsidRDefault="00D01F5C" w:rsidP="00D01F5C">
          <w:pPr>
            <w:pStyle w:val="TOC2"/>
            <w:rPr>
              <w:rFonts w:asciiTheme="minorHAnsi" w:eastAsiaTheme="minorEastAsia" w:hAnsiTheme="minorHAnsi" w:cs="B Mitra"/>
              <w:noProof/>
              <w:sz w:val="22"/>
              <w:szCs w:val="22"/>
              <w:lang w:bidi="ar-SA"/>
            </w:rPr>
          </w:pPr>
          <w:hyperlink w:anchor="_Toc186969915" w:history="1">
            <w:r w:rsidRPr="00897E92">
              <w:rPr>
                <w:rStyle w:val="Hyperlink"/>
                <w:rFonts w:cs="B Mitra"/>
                <w:noProof/>
                <w:rtl/>
              </w:rPr>
              <w:t>ادامه شواهد اعم بودن تح</w:t>
            </w:r>
            <w:r w:rsidRPr="00897E92">
              <w:rPr>
                <w:rStyle w:val="Hyperlink"/>
                <w:rFonts w:cs="B Mitra" w:hint="cs"/>
                <w:noProof/>
                <w:rtl/>
              </w:rPr>
              <w:t>ی</w:t>
            </w:r>
            <w:r w:rsidRPr="00897E92">
              <w:rPr>
                <w:rStyle w:val="Hyperlink"/>
                <w:rFonts w:cs="B Mitra" w:hint="eastAsia"/>
                <w:noProof/>
                <w:rtl/>
              </w:rPr>
              <w:t>ت</w:t>
            </w:r>
            <w:r w:rsidRPr="00897E92">
              <w:rPr>
                <w:rStyle w:val="Hyperlink"/>
                <w:rFonts w:cs="B Mitra"/>
                <w:noProof/>
                <w:rtl/>
              </w:rPr>
              <w:t xml:space="preserve"> از سلام</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_Toc186969915 \h </w:instrText>
            </w:r>
            <w:r w:rsidRPr="00897E92">
              <w:rPr>
                <w:rFonts w:cs="B Mitra"/>
                <w:noProof/>
                <w:webHidden/>
              </w:rPr>
            </w:r>
            <w:r w:rsidRPr="00897E92">
              <w:rPr>
                <w:rFonts w:cs="B Mitra"/>
                <w:noProof/>
                <w:webHidden/>
              </w:rPr>
              <w:fldChar w:fldCharType="separate"/>
            </w:r>
            <w:r w:rsidRPr="00897E92">
              <w:rPr>
                <w:rFonts w:cs="B Mitra"/>
                <w:noProof/>
                <w:webHidden/>
              </w:rPr>
              <w:t>2</w:t>
            </w:r>
            <w:r w:rsidRPr="00897E92">
              <w:rPr>
                <w:rFonts w:cs="B Mitra"/>
                <w:noProof/>
                <w:webHidden/>
              </w:rPr>
              <w:fldChar w:fldCharType="end"/>
            </w:r>
          </w:hyperlink>
        </w:p>
        <w:p w14:paraId="58000949" w14:textId="50699BF2" w:rsidR="00D01F5C" w:rsidRPr="00897E92" w:rsidRDefault="00D01F5C" w:rsidP="00D01F5C">
          <w:pPr>
            <w:pStyle w:val="TOC3"/>
            <w:tabs>
              <w:tab w:val="right" w:leader="dot" w:pos="9016"/>
            </w:tabs>
            <w:rPr>
              <w:rFonts w:asciiTheme="minorHAnsi" w:eastAsiaTheme="minorEastAsia" w:hAnsiTheme="minorHAnsi" w:cs="B Mitra"/>
              <w:noProof/>
              <w:sz w:val="22"/>
              <w:szCs w:val="22"/>
              <w:lang w:bidi="ar-SA"/>
            </w:rPr>
          </w:pPr>
          <w:hyperlink w:anchor="_Toc186969916" w:history="1">
            <w:r w:rsidRPr="00897E92">
              <w:rPr>
                <w:rStyle w:val="Hyperlink"/>
                <w:rFonts w:cs="B Mitra"/>
                <w:noProof/>
                <w:rtl/>
              </w:rPr>
              <w:t>کلمات لغو</w:t>
            </w:r>
            <w:r w:rsidRPr="00897E92">
              <w:rPr>
                <w:rStyle w:val="Hyperlink"/>
                <w:rFonts w:cs="B Mitra" w:hint="cs"/>
                <w:noProof/>
                <w:rtl/>
              </w:rPr>
              <w:t>یی</w:t>
            </w:r>
            <w:r w:rsidRPr="00897E92">
              <w:rPr>
                <w:rStyle w:val="Hyperlink"/>
                <w:rFonts w:cs="B Mitra" w:hint="eastAsia"/>
                <w:noProof/>
                <w:rtl/>
              </w:rPr>
              <w:t>ن</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_Toc186969916 \h </w:instrText>
            </w:r>
            <w:r w:rsidRPr="00897E92">
              <w:rPr>
                <w:rFonts w:cs="B Mitra"/>
                <w:noProof/>
                <w:webHidden/>
              </w:rPr>
            </w:r>
            <w:r w:rsidRPr="00897E92">
              <w:rPr>
                <w:rFonts w:cs="B Mitra"/>
                <w:noProof/>
                <w:webHidden/>
              </w:rPr>
              <w:fldChar w:fldCharType="separate"/>
            </w:r>
            <w:r w:rsidRPr="00897E92">
              <w:rPr>
                <w:rFonts w:cs="B Mitra"/>
                <w:noProof/>
                <w:webHidden/>
              </w:rPr>
              <w:t>3</w:t>
            </w:r>
            <w:r w:rsidRPr="00897E92">
              <w:rPr>
                <w:rFonts w:cs="B Mitra"/>
                <w:noProof/>
                <w:webHidden/>
              </w:rPr>
              <w:fldChar w:fldCharType="end"/>
            </w:r>
          </w:hyperlink>
        </w:p>
        <w:p w14:paraId="14711BF3" w14:textId="5223E7A8" w:rsidR="00D01F5C" w:rsidRPr="00897E92" w:rsidRDefault="00D01F5C" w:rsidP="00D01F5C">
          <w:pPr>
            <w:pStyle w:val="TOC3"/>
            <w:tabs>
              <w:tab w:val="right" w:leader="dot" w:pos="9016"/>
            </w:tabs>
            <w:rPr>
              <w:rFonts w:asciiTheme="minorHAnsi" w:eastAsiaTheme="minorEastAsia" w:hAnsiTheme="minorHAnsi" w:cs="B Mitra"/>
              <w:noProof/>
              <w:sz w:val="22"/>
              <w:szCs w:val="22"/>
              <w:lang w:bidi="ar-SA"/>
            </w:rPr>
          </w:pPr>
          <w:hyperlink w:anchor="_Toc186969917" w:history="1">
            <w:r w:rsidRPr="00897E92">
              <w:rPr>
                <w:rStyle w:val="Hyperlink"/>
                <w:rFonts w:cs="B Mitra"/>
                <w:noProof/>
                <w:rtl/>
              </w:rPr>
              <w:t>کلمات مفسر</w:t>
            </w:r>
            <w:r w:rsidRPr="00897E92">
              <w:rPr>
                <w:rStyle w:val="Hyperlink"/>
                <w:rFonts w:cs="B Mitra" w:hint="cs"/>
                <w:noProof/>
                <w:rtl/>
              </w:rPr>
              <w:t>ی</w:t>
            </w:r>
            <w:r w:rsidRPr="00897E92">
              <w:rPr>
                <w:rStyle w:val="Hyperlink"/>
                <w:rFonts w:cs="B Mitra" w:hint="eastAsia"/>
                <w:noProof/>
                <w:rtl/>
              </w:rPr>
              <w:t>ن</w:t>
            </w:r>
            <w:r w:rsidRPr="00897E92">
              <w:rPr>
                <w:rStyle w:val="Hyperlink"/>
                <w:rFonts w:cs="B Mitra"/>
                <w:noProof/>
                <w:rtl/>
              </w:rPr>
              <w:t xml:space="preserve"> و علما</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_Toc186969917 \h </w:instrText>
            </w:r>
            <w:r w:rsidRPr="00897E92">
              <w:rPr>
                <w:rFonts w:cs="B Mitra"/>
                <w:noProof/>
                <w:webHidden/>
              </w:rPr>
            </w:r>
            <w:r w:rsidRPr="00897E92">
              <w:rPr>
                <w:rFonts w:cs="B Mitra"/>
                <w:noProof/>
                <w:webHidden/>
              </w:rPr>
              <w:fldChar w:fldCharType="separate"/>
            </w:r>
            <w:r w:rsidRPr="00897E92">
              <w:rPr>
                <w:rFonts w:cs="B Mitra"/>
                <w:noProof/>
                <w:webHidden/>
              </w:rPr>
              <w:t>4</w:t>
            </w:r>
            <w:r w:rsidRPr="00897E92">
              <w:rPr>
                <w:rFonts w:cs="B Mitra"/>
                <w:noProof/>
                <w:webHidden/>
              </w:rPr>
              <w:fldChar w:fldCharType="end"/>
            </w:r>
          </w:hyperlink>
        </w:p>
        <w:p w14:paraId="5249F85E" w14:textId="6E63D59B" w:rsidR="00D01F5C" w:rsidRPr="00897E92" w:rsidRDefault="00D01F5C" w:rsidP="00D01F5C">
          <w:pPr>
            <w:pStyle w:val="TOC3"/>
            <w:tabs>
              <w:tab w:val="right" w:leader="dot" w:pos="9016"/>
            </w:tabs>
            <w:rPr>
              <w:rFonts w:asciiTheme="minorHAnsi" w:eastAsiaTheme="minorEastAsia" w:hAnsiTheme="minorHAnsi" w:cs="B Mitra"/>
              <w:noProof/>
              <w:sz w:val="22"/>
              <w:szCs w:val="22"/>
              <w:lang w:bidi="ar-SA"/>
            </w:rPr>
          </w:pPr>
          <w:hyperlink w:anchor="_Toc186969918" w:history="1">
            <w:r w:rsidRPr="00897E92">
              <w:rPr>
                <w:rStyle w:val="Hyperlink"/>
                <w:rFonts w:cs="B Mitra"/>
                <w:noProof/>
                <w:rtl/>
              </w:rPr>
              <w:t>اتحاد مصداق</w:t>
            </w:r>
            <w:r w:rsidRPr="00897E92">
              <w:rPr>
                <w:rStyle w:val="Hyperlink"/>
                <w:rFonts w:cs="B Mitra" w:hint="cs"/>
                <w:noProof/>
                <w:rtl/>
              </w:rPr>
              <w:t>ی</w:t>
            </w:r>
            <w:r w:rsidRPr="00897E92">
              <w:rPr>
                <w:rStyle w:val="Hyperlink"/>
                <w:rFonts w:cs="B Mitra"/>
                <w:noProof/>
                <w:rtl/>
              </w:rPr>
              <w:t xml:space="preserve"> تح</w:t>
            </w:r>
            <w:r w:rsidRPr="00897E92">
              <w:rPr>
                <w:rStyle w:val="Hyperlink"/>
                <w:rFonts w:cs="B Mitra" w:hint="cs"/>
                <w:noProof/>
                <w:rtl/>
              </w:rPr>
              <w:t>ی</w:t>
            </w:r>
            <w:r w:rsidRPr="00897E92">
              <w:rPr>
                <w:rStyle w:val="Hyperlink"/>
                <w:rFonts w:cs="B Mitra" w:hint="eastAsia"/>
                <w:noProof/>
                <w:rtl/>
              </w:rPr>
              <w:t>ت</w:t>
            </w:r>
            <w:r w:rsidRPr="00897E92">
              <w:rPr>
                <w:rStyle w:val="Hyperlink"/>
                <w:rFonts w:cs="B Mitra"/>
                <w:noProof/>
                <w:rtl/>
              </w:rPr>
              <w:t xml:space="preserve"> و سلام در عرف مسلم</w:t>
            </w:r>
            <w:r w:rsidRPr="00897E92">
              <w:rPr>
                <w:rStyle w:val="Hyperlink"/>
                <w:rFonts w:cs="B Mitra" w:hint="cs"/>
                <w:noProof/>
                <w:rtl/>
              </w:rPr>
              <w:t>ی</w:t>
            </w:r>
            <w:r w:rsidRPr="00897E92">
              <w:rPr>
                <w:rStyle w:val="Hyperlink"/>
                <w:rFonts w:cs="B Mitra" w:hint="eastAsia"/>
                <w:noProof/>
                <w:rtl/>
              </w:rPr>
              <w:t>ن</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_Toc186969918 \h </w:instrText>
            </w:r>
            <w:r w:rsidRPr="00897E92">
              <w:rPr>
                <w:rFonts w:cs="B Mitra"/>
                <w:noProof/>
                <w:webHidden/>
              </w:rPr>
            </w:r>
            <w:r w:rsidRPr="00897E92">
              <w:rPr>
                <w:rFonts w:cs="B Mitra"/>
                <w:noProof/>
                <w:webHidden/>
              </w:rPr>
              <w:fldChar w:fldCharType="separate"/>
            </w:r>
            <w:r w:rsidRPr="00897E92">
              <w:rPr>
                <w:rFonts w:cs="B Mitra"/>
                <w:noProof/>
                <w:webHidden/>
              </w:rPr>
              <w:t>5</w:t>
            </w:r>
            <w:r w:rsidRPr="00897E92">
              <w:rPr>
                <w:rFonts w:cs="B Mitra"/>
                <w:noProof/>
                <w:webHidden/>
              </w:rPr>
              <w:fldChar w:fldCharType="end"/>
            </w:r>
          </w:hyperlink>
        </w:p>
        <w:p w14:paraId="7ACA05BD" w14:textId="3D12E089" w:rsidR="00D01F5C" w:rsidRPr="00897E92" w:rsidRDefault="00D01F5C" w:rsidP="00D01F5C">
          <w:pPr>
            <w:pStyle w:val="TOC3"/>
            <w:tabs>
              <w:tab w:val="right" w:leader="dot" w:pos="9016"/>
            </w:tabs>
            <w:rPr>
              <w:rFonts w:asciiTheme="minorHAnsi" w:eastAsiaTheme="minorEastAsia" w:hAnsiTheme="minorHAnsi" w:cs="B Mitra"/>
              <w:noProof/>
              <w:sz w:val="22"/>
              <w:szCs w:val="22"/>
              <w:lang w:bidi="ar-SA"/>
            </w:rPr>
          </w:pPr>
          <w:hyperlink w:anchor="_Toc186969919" w:history="1">
            <w:r w:rsidRPr="00897E92">
              <w:rPr>
                <w:rStyle w:val="Hyperlink"/>
                <w:rFonts w:cs="B Mitra"/>
                <w:noProof/>
                <w:rtl/>
              </w:rPr>
              <w:t>بررس</w:t>
            </w:r>
            <w:r w:rsidRPr="00897E92">
              <w:rPr>
                <w:rStyle w:val="Hyperlink"/>
                <w:rFonts w:cs="B Mitra" w:hint="cs"/>
                <w:noProof/>
                <w:rtl/>
              </w:rPr>
              <w:t>ی</w:t>
            </w:r>
            <w:r w:rsidRPr="00897E92">
              <w:rPr>
                <w:rStyle w:val="Hyperlink"/>
                <w:rFonts w:cs="B Mitra"/>
                <w:noProof/>
                <w:rtl/>
              </w:rPr>
              <w:t xml:space="preserve"> روا</w:t>
            </w:r>
            <w:r w:rsidRPr="00897E92">
              <w:rPr>
                <w:rStyle w:val="Hyperlink"/>
                <w:rFonts w:cs="B Mitra" w:hint="cs"/>
                <w:noProof/>
                <w:rtl/>
              </w:rPr>
              <w:t>ی</w:t>
            </w:r>
            <w:r w:rsidRPr="00897E92">
              <w:rPr>
                <w:rStyle w:val="Hyperlink"/>
                <w:rFonts w:cs="B Mitra"/>
                <w:noProof/>
                <w:rtl/>
              </w:rPr>
              <w:t>ات</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_Toc186969919 \h </w:instrText>
            </w:r>
            <w:r w:rsidRPr="00897E92">
              <w:rPr>
                <w:rFonts w:cs="B Mitra"/>
                <w:noProof/>
                <w:webHidden/>
              </w:rPr>
            </w:r>
            <w:r w:rsidRPr="00897E92">
              <w:rPr>
                <w:rFonts w:cs="B Mitra"/>
                <w:noProof/>
                <w:webHidden/>
              </w:rPr>
              <w:fldChar w:fldCharType="separate"/>
            </w:r>
            <w:r w:rsidRPr="00897E92">
              <w:rPr>
                <w:rFonts w:cs="B Mitra"/>
                <w:noProof/>
                <w:webHidden/>
              </w:rPr>
              <w:t>6</w:t>
            </w:r>
            <w:r w:rsidRPr="00897E92">
              <w:rPr>
                <w:rFonts w:cs="B Mitra"/>
                <w:noProof/>
                <w:webHidden/>
              </w:rPr>
              <w:fldChar w:fldCharType="end"/>
            </w:r>
          </w:hyperlink>
        </w:p>
        <w:p w14:paraId="334B0A76" w14:textId="6D66D601" w:rsidR="00D01F5C" w:rsidRPr="00897E92" w:rsidRDefault="00D01F5C" w:rsidP="00D01F5C">
          <w:pPr>
            <w:pStyle w:val="TOC2"/>
            <w:rPr>
              <w:rFonts w:asciiTheme="minorHAnsi" w:eastAsiaTheme="minorEastAsia" w:hAnsiTheme="minorHAnsi" w:cs="B Mitra"/>
              <w:noProof/>
              <w:sz w:val="22"/>
              <w:szCs w:val="22"/>
              <w:lang w:bidi="ar-SA"/>
            </w:rPr>
          </w:pPr>
          <w:hyperlink w:anchor="_Toc186969920" w:history="1">
            <w:r w:rsidRPr="00897E92">
              <w:rPr>
                <w:rStyle w:val="Hyperlink"/>
                <w:rFonts w:cs="B Mitra"/>
                <w:noProof/>
                <w:rtl/>
              </w:rPr>
              <w:t>بررس</w:t>
            </w:r>
            <w:r w:rsidRPr="00897E92">
              <w:rPr>
                <w:rStyle w:val="Hyperlink"/>
                <w:rFonts w:cs="B Mitra" w:hint="cs"/>
                <w:noProof/>
                <w:rtl/>
              </w:rPr>
              <w:t>ی</w:t>
            </w:r>
            <w:r w:rsidRPr="00897E92">
              <w:rPr>
                <w:rStyle w:val="Hyperlink"/>
                <w:rFonts w:cs="B Mitra"/>
                <w:noProof/>
                <w:rtl/>
              </w:rPr>
              <w:t xml:space="preserve"> استدلال به روا</w:t>
            </w:r>
            <w:r w:rsidRPr="00897E92">
              <w:rPr>
                <w:rStyle w:val="Hyperlink"/>
                <w:rFonts w:cs="B Mitra" w:hint="cs"/>
                <w:noProof/>
                <w:rtl/>
              </w:rPr>
              <w:t>ی</w:t>
            </w:r>
            <w:r w:rsidRPr="00897E92">
              <w:rPr>
                <w:rStyle w:val="Hyperlink"/>
                <w:rFonts w:cs="B Mitra" w:hint="eastAsia"/>
                <w:noProof/>
                <w:rtl/>
              </w:rPr>
              <w:t>ت</w:t>
            </w:r>
            <w:r w:rsidRPr="00897E92">
              <w:rPr>
                <w:rStyle w:val="Hyperlink"/>
                <w:rFonts w:cs="B Mitra"/>
                <w:noProof/>
                <w:rtl/>
              </w:rPr>
              <w:t xml:space="preserve"> نوفل</w:t>
            </w:r>
            <w:r w:rsidRPr="00897E92">
              <w:rPr>
                <w:rStyle w:val="Hyperlink"/>
                <w:rFonts w:cs="B Mitra" w:hint="cs"/>
                <w:noProof/>
                <w:rtl/>
              </w:rPr>
              <w:t>ی</w:t>
            </w:r>
            <w:r w:rsidRPr="00897E92">
              <w:rPr>
                <w:rStyle w:val="Hyperlink"/>
                <w:rFonts w:cs="B Mitra"/>
                <w:noProof/>
                <w:rtl/>
              </w:rPr>
              <w:t xml:space="preserve"> برا</w:t>
            </w:r>
            <w:r w:rsidRPr="00897E92">
              <w:rPr>
                <w:rStyle w:val="Hyperlink"/>
                <w:rFonts w:cs="B Mitra" w:hint="cs"/>
                <w:noProof/>
                <w:rtl/>
              </w:rPr>
              <w:t>ی</w:t>
            </w:r>
            <w:r w:rsidRPr="00897E92">
              <w:rPr>
                <w:rStyle w:val="Hyperlink"/>
                <w:rFonts w:cs="B Mitra"/>
                <w:noProof/>
                <w:rtl/>
              </w:rPr>
              <w:t xml:space="preserve"> عدم وجوب رد غ</w:t>
            </w:r>
            <w:r w:rsidRPr="00897E92">
              <w:rPr>
                <w:rStyle w:val="Hyperlink"/>
                <w:rFonts w:cs="B Mitra" w:hint="cs"/>
                <w:noProof/>
                <w:rtl/>
              </w:rPr>
              <w:t>ی</w:t>
            </w:r>
            <w:r w:rsidRPr="00897E92">
              <w:rPr>
                <w:rStyle w:val="Hyperlink"/>
                <w:rFonts w:cs="B Mitra" w:hint="eastAsia"/>
                <w:noProof/>
                <w:rtl/>
              </w:rPr>
              <w:t>ر</w:t>
            </w:r>
            <w:r w:rsidRPr="00897E92">
              <w:rPr>
                <w:rStyle w:val="Hyperlink"/>
                <w:rFonts w:cs="B Mitra"/>
                <w:noProof/>
                <w:rtl/>
              </w:rPr>
              <w:t xml:space="preserve"> سلام</w:t>
            </w:r>
            <w:r w:rsidRPr="00897E92">
              <w:rPr>
                <w:rFonts w:cs="B Mitra"/>
                <w:noProof/>
                <w:webHidden/>
              </w:rPr>
              <w:tab/>
            </w:r>
            <w:r w:rsidRPr="00897E92">
              <w:rPr>
                <w:rFonts w:cs="B Mitra"/>
                <w:noProof/>
                <w:webHidden/>
              </w:rPr>
              <w:fldChar w:fldCharType="begin"/>
            </w:r>
            <w:r w:rsidRPr="00897E92">
              <w:rPr>
                <w:rFonts w:cs="B Mitra"/>
                <w:noProof/>
                <w:webHidden/>
              </w:rPr>
              <w:instrText xml:space="preserve"> PAGEREF _Toc186969920 \h </w:instrText>
            </w:r>
            <w:r w:rsidRPr="00897E92">
              <w:rPr>
                <w:rFonts w:cs="B Mitra"/>
                <w:noProof/>
                <w:webHidden/>
              </w:rPr>
            </w:r>
            <w:r w:rsidRPr="00897E92">
              <w:rPr>
                <w:rFonts w:cs="B Mitra"/>
                <w:noProof/>
                <w:webHidden/>
              </w:rPr>
              <w:fldChar w:fldCharType="separate"/>
            </w:r>
            <w:r w:rsidRPr="00897E92">
              <w:rPr>
                <w:rFonts w:cs="B Mitra"/>
                <w:noProof/>
                <w:webHidden/>
              </w:rPr>
              <w:t>8</w:t>
            </w:r>
            <w:r w:rsidRPr="00897E92">
              <w:rPr>
                <w:rFonts w:cs="B Mitra"/>
                <w:noProof/>
                <w:webHidden/>
              </w:rPr>
              <w:fldChar w:fldCharType="end"/>
            </w:r>
          </w:hyperlink>
        </w:p>
        <w:p w14:paraId="5532F95B" w14:textId="60DD32CC" w:rsidR="002D1057" w:rsidRPr="00897E92" w:rsidRDefault="002D1057" w:rsidP="00A707C9">
          <w:pPr>
            <w:pStyle w:val="TOC3"/>
            <w:tabs>
              <w:tab w:val="right" w:leader="dot" w:pos="9016"/>
            </w:tabs>
            <w:rPr>
              <w:rFonts w:cs="B Mitra"/>
              <w:rtl/>
            </w:rPr>
          </w:pPr>
          <w:r w:rsidRPr="00897E92">
            <w:rPr>
              <w:rFonts w:cs="B Mitra"/>
            </w:rPr>
            <w:fldChar w:fldCharType="end"/>
          </w:r>
        </w:p>
      </w:sdtContent>
    </w:sdt>
    <w:p w14:paraId="1F94EAEE" w14:textId="60685096" w:rsidR="002D1057" w:rsidRPr="00897E92" w:rsidRDefault="002D1057" w:rsidP="0068766C">
      <w:pPr>
        <w:pBdr>
          <w:bottom w:val="single" w:sz="4" w:space="1" w:color="auto"/>
        </w:pBdr>
        <w:jc w:val="center"/>
        <w:rPr>
          <w:rFonts w:cs="B Mitra"/>
          <w:rtl/>
          <w:lang w:bidi="ar"/>
        </w:rPr>
      </w:pPr>
    </w:p>
    <w:p w14:paraId="1DC81351" w14:textId="03F68CB0" w:rsidR="009E2DBB" w:rsidRPr="009E2DBB" w:rsidRDefault="009E2DBB" w:rsidP="009E2DBB">
      <w:pPr>
        <w:jc w:val="center"/>
        <w:rPr>
          <w:b/>
          <w:bCs/>
          <w:color w:val="00B050"/>
          <w:rtl/>
        </w:rPr>
      </w:pPr>
      <w:r w:rsidRPr="009E2DBB">
        <w:rPr>
          <w:rFonts w:hint="cs"/>
          <w:b/>
          <w:bCs/>
          <w:color w:val="00B050"/>
          <w:rtl/>
        </w:rPr>
        <w:t>بسم الله الرحمن الرحیم</w:t>
      </w:r>
    </w:p>
    <w:p w14:paraId="68B81158" w14:textId="77777777" w:rsidR="009E2DBB" w:rsidRDefault="009E2DBB" w:rsidP="006F678E">
      <w:pPr>
        <w:rPr>
          <w:rFonts w:cs="B Mitra"/>
          <w:color w:val="0000FF"/>
          <w:rtl/>
        </w:rPr>
      </w:pPr>
    </w:p>
    <w:p w14:paraId="082EECE2" w14:textId="1F99C21A" w:rsidR="006F678E" w:rsidRPr="00897E92" w:rsidRDefault="0005701F" w:rsidP="006F678E">
      <w:pPr>
        <w:rPr>
          <w:rFonts w:cs="B Mitra"/>
          <w:color w:val="0000FF"/>
          <w:rtl/>
        </w:rPr>
      </w:pPr>
      <w:r w:rsidRPr="00897E92">
        <w:rPr>
          <w:rFonts w:cs="B Mitra" w:hint="cs"/>
          <w:color w:val="0000FF"/>
          <w:rtl/>
        </w:rPr>
        <w:t xml:space="preserve">مسالة 16: </w:t>
      </w:r>
      <w:r w:rsidR="006F678E" w:rsidRPr="00897E92">
        <w:rPr>
          <w:rFonts w:cs="B Mitra"/>
          <w:color w:val="0000FF"/>
          <w:rtl/>
        </w:rPr>
        <w:t>يجوز ردّ سلام التحيّة في أثناء الصلاة، بل يجب و إن لم يكن السلام أو الجواب بالصيغة القرآنية</w:t>
      </w:r>
      <w:r w:rsidR="006F678E" w:rsidRPr="00897E92">
        <w:rPr>
          <w:rFonts w:cs="B Mitra" w:hint="cs"/>
          <w:color w:val="0000FF"/>
          <w:rtl/>
        </w:rPr>
        <w:t xml:space="preserve"> </w:t>
      </w:r>
      <w:r w:rsidR="006F678E" w:rsidRPr="00897E92">
        <w:rPr>
          <w:rFonts w:cs="B Mitra"/>
          <w:color w:val="0000FF"/>
          <w:rtl/>
        </w:rPr>
        <w:t>و لو عصى و لم يردّ الجواب و اشتغل بالصلاة قبل فوات وقت الردّ لم تبطل على الأقوى</w:t>
      </w:r>
    </w:p>
    <w:p w14:paraId="722F1096" w14:textId="77777777" w:rsidR="00B619B9" w:rsidRPr="00897E92" w:rsidRDefault="00B619B9" w:rsidP="00B619B9">
      <w:pPr>
        <w:pStyle w:val="Heading1"/>
        <w:rPr>
          <w:rFonts w:cs="B Mitra"/>
          <w:rtl/>
        </w:rPr>
      </w:pPr>
      <w:bookmarkStart w:id="0" w:name="_Toc186969913"/>
      <w:r w:rsidRPr="00897E92">
        <w:rPr>
          <w:rFonts w:cs="B Mitra" w:hint="cs"/>
          <w:rtl/>
        </w:rPr>
        <w:t>ادامه مساله 16</w:t>
      </w:r>
      <w:bookmarkEnd w:id="0"/>
    </w:p>
    <w:p w14:paraId="129C4527" w14:textId="4014D131" w:rsidR="00B619B9" w:rsidRPr="00897E92" w:rsidRDefault="00B619B9" w:rsidP="003073FC">
      <w:pPr>
        <w:rPr>
          <w:rFonts w:cs="B Mitra"/>
          <w:rtl/>
        </w:rPr>
      </w:pPr>
      <w:r w:rsidRPr="00897E92">
        <w:rPr>
          <w:rFonts w:cs="B Mitra" w:hint="cs"/>
          <w:rtl/>
        </w:rPr>
        <w:t xml:space="preserve">در جلسه گذشته بیان شد که به آیه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حُيِّيتُمْ</w:t>
      </w:r>
      <w:r w:rsidRPr="00897E92">
        <w:rPr>
          <w:rFonts w:cs="B Mitra"/>
          <w:color w:val="007200"/>
          <w:rtl/>
        </w:rPr>
        <w:t xml:space="preserve"> </w:t>
      </w:r>
      <w:r w:rsidRPr="00897E92">
        <w:rPr>
          <w:rFonts w:cs="B Mitra" w:hint="cs"/>
          <w:color w:val="007200"/>
          <w:rtl/>
        </w:rPr>
        <w:t>بِتَحِيَّةٍ</w:t>
      </w:r>
      <w:r w:rsidRPr="00897E92">
        <w:rPr>
          <w:rFonts w:cs="B Mitra"/>
          <w:color w:val="007200"/>
          <w:rtl/>
        </w:rPr>
        <w:t xml:space="preserve"> </w:t>
      </w:r>
      <w:r w:rsidRPr="00897E92">
        <w:rPr>
          <w:rFonts w:cs="B Mitra" w:hint="cs"/>
          <w:color w:val="007200"/>
          <w:rtl/>
        </w:rPr>
        <w:t>فَحَيُّوا</w:t>
      </w:r>
      <w:r w:rsidRPr="00897E92">
        <w:rPr>
          <w:rFonts w:cs="B Mitra"/>
          <w:color w:val="007200"/>
          <w:rtl/>
        </w:rPr>
        <w:t xml:space="preserve"> </w:t>
      </w:r>
      <w:r w:rsidRPr="00897E92">
        <w:rPr>
          <w:rFonts w:cs="B Mitra" w:hint="cs"/>
          <w:color w:val="007200"/>
          <w:rtl/>
        </w:rPr>
        <w:t>بِأَحْسَنَ</w:t>
      </w:r>
      <w:r w:rsidRPr="00897E92">
        <w:rPr>
          <w:rFonts w:cs="B Mitra"/>
          <w:color w:val="007200"/>
          <w:rtl/>
        </w:rPr>
        <w:t xml:space="preserve"> </w:t>
      </w:r>
      <w:r w:rsidRPr="00897E92">
        <w:rPr>
          <w:rFonts w:cs="B Mitra" w:hint="cs"/>
          <w:color w:val="007200"/>
          <w:rtl/>
        </w:rPr>
        <w:t>مِنْها</w:t>
      </w:r>
      <w:r w:rsidRPr="00897E92">
        <w:rPr>
          <w:rFonts w:cs="B Mitra"/>
          <w:color w:val="007200"/>
          <w:rtl/>
        </w:rPr>
        <w:t xml:space="preserve"> </w:t>
      </w:r>
      <w:r w:rsidRPr="00897E92">
        <w:rPr>
          <w:rFonts w:cs="B Mitra" w:hint="cs"/>
          <w:color w:val="007200"/>
          <w:rtl/>
        </w:rPr>
        <w:t>أَوْ</w:t>
      </w:r>
      <w:r w:rsidRPr="00897E92">
        <w:rPr>
          <w:rFonts w:cs="B Mitra"/>
          <w:color w:val="007200"/>
          <w:rtl/>
        </w:rPr>
        <w:t xml:space="preserve"> </w:t>
      </w:r>
      <w:r w:rsidRPr="00897E92">
        <w:rPr>
          <w:rFonts w:cs="B Mitra" w:hint="cs"/>
          <w:color w:val="007200"/>
          <w:rtl/>
        </w:rPr>
        <w:t>رُدُّوها</w:t>
      </w:r>
      <w:r w:rsidRPr="00897E92">
        <w:rPr>
          <w:rFonts w:ascii="Times New Roman" w:hAnsi="Times New Roman" w:cs="Times New Roman" w:hint="cs"/>
          <w:color w:val="007200"/>
          <w:rtl/>
        </w:rPr>
        <w:t>﴾</w:t>
      </w:r>
      <w:r w:rsidRPr="00897E92">
        <w:rPr>
          <w:rStyle w:val="FootnoteReference"/>
          <w:rFonts w:cs="B Mitra"/>
          <w:rtl/>
        </w:rPr>
        <w:footnoteReference w:id="2"/>
      </w:r>
      <w:r w:rsidRPr="00897E92">
        <w:rPr>
          <w:rFonts w:cs="B Mitra" w:hint="cs"/>
          <w:rtl/>
        </w:rPr>
        <w:t xml:space="preserve">  برای وجوب رد سلام چه در نماز و چه در غیر نماز، استدلال شده بود، بلکه برخی مانند علامه حلی</w:t>
      </w:r>
      <w:r w:rsidRPr="00897E92">
        <w:rPr>
          <w:rStyle w:val="FootnoteReference"/>
          <w:rFonts w:cs="B Mitra"/>
          <w:rtl/>
        </w:rPr>
        <w:footnoteReference w:id="3"/>
      </w:r>
      <w:r w:rsidRPr="00897E92">
        <w:rPr>
          <w:rFonts w:cs="B Mitra" w:hint="cs"/>
          <w:rtl/>
        </w:rPr>
        <w:t xml:space="preserve"> و شهید ثانی در مسالک</w:t>
      </w:r>
      <w:r w:rsidRPr="00897E92">
        <w:rPr>
          <w:rStyle w:val="FootnoteReference"/>
          <w:rFonts w:cs="B Mitra"/>
          <w:rtl/>
        </w:rPr>
        <w:footnoteReference w:id="4"/>
      </w:r>
      <w:r w:rsidRPr="00897E92">
        <w:rPr>
          <w:rFonts w:cs="B Mitra" w:hint="cs"/>
          <w:rtl/>
        </w:rPr>
        <w:t xml:space="preserve"> برای اثبات وجوب رد مطلق تحیت ولو غیر سلام به این آیه استدلال کرده بودند. </w:t>
      </w:r>
    </w:p>
    <w:p w14:paraId="1015A9FC" w14:textId="77777777" w:rsidR="00B619B9" w:rsidRPr="00897E92" w:rsidRDefault="00B619B9" w:rsidP="00B619B9">
      <w:pPr>
        <w:pStyle w:val="Heading2"/>
        <w:rPr>
          <w:rFonts w:cs="B Mitra"/>
          <w:rtl/>
        </w:rPr>
      </w:pPr>
      <w:bookmarkStart w:id="1" w:name="_Toc186969914"/>
      <w:r w:rsidRPr="00897E92">
        <w:rPr>
          <w:rFonts w:cs="B Mitra" w:hint="cs"/>
          <w:rtl/>
        </w:rPr>
        <w:t>ادامه بررسی سیاق آیه 86 نساء</w:t>
      </w:r>
      <w:bookmarkEnd w:id="1"/>
    </w:p>
    <w:p w14:paraId="2A26E098" w14:textId="58338E95" w:rsidR="00B619B9" w:rsidRPr="00897E92" w:rsidRDefault="00B619B9" w:rsidP="00B619B9">
      <w:pPr>
        <w:rPr>
          <w:rFonts w:cs="B Mitra"/>
          <w:rtl/>
        </w:rPr>
      </w:pPr>
      <w:r w:rsidRPr="00897E92">
        <w:rPr>
          <w:rFonts w:cs="B Mitra" w:hint="cs"/>
          <w:rtl/>
        </w:rPr>
        <w:t xml:space="preserve">در جلسه گذشته بیان شد که آیه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حُيِّيتُمْ</w:t>
      </w:r>
      <w:r w:rsidRPr="00897E92">
        <w:rPr>
          <w:rFonts w:ascii="Times New Roman" w:hAnsi="Times New Roman" w:cs="Times New Roman" w:hint="cs"/>
          <w:color w:val="007200"/>
          <w:rtl/>
        </w:rPr>
        <w:t>﴾</w:t>
      </w:r>
      <w:r w:rsidRPr="00897E92">
        <w:rPr>
          <w:rStyle w:val="FootnoteReference"/>
          <w:rFonts w:cs="B Mitra"/>
          <w:rtl/>
        </w:rPr>
        <w:footnoteReference w:id="5"/>
      </w:r>
      <w:r w:rsidRPr="00897E92">
        <w:rPr>
          <w:rFonts w:cs="B Mitra" w:hint="cs"/>
          <w:rtl/>
        </w:rPr>
        <w:t xml:space="preserve"> در سیاق آیات جهاد است و ممکن است که در مورد اظهار مسالمت و صلح توسط کفار در جنگ باشد که در المیزان نیز به این مطلب اشاره شد</w:t>
      </w:r>
      <w:r w:rsidR="003073FC" w:rsidRPr="00897E92">
        <w:rPr>
          <w:rFonts w:cs="B Mitra" w:hint="cs"/>
          <w:rtl/>
        </w:rPr>
        <w:t>ه است</w:t>
      </w:r>
      <w:r w:rsidRPr="00897E92">
        <w:rPr>
          <w:rStyle w:val="FootnoteReference"/>
          <w:rFonts w:cs="B Mitra"/>
          <w:rtl/>
        </w:rPr>
        <w:footnoteReference w:id="6"/>
      </w:r>
      <w:r w:rsidRPr="00897E92">
        <w:rPr>
          <w:rFonts w:cs="B Mitra" w:hint="cs"/>
          <w:rtl/>
        </w:rPr>
        <w:t xml:space="preserve">. در مجمع البیان نیز صریحا این مطلب </w:t>
      </w:r>
      <w:r w:rsidR="003073FC" w:rsidRPr="00897E92">
        <w:rPr>
          <w:rFonts w:cs="B Mitra" w:hint="cs"/>
          <w:rtl/>
        </w:rPr>
        <w:t>بیان شده و فرموده اند: «</w:t>
      </w:r>
      <w:r w:rsidRPr="00897E92">
        <w:rPr>
          <w:rFonts w:cs="B Mitra"/>
          <w:color w:val="000080"/>
          <w:rtl/>
        </w:rPr>
        <w:t>وجه اتصال هذه الآية بما قبلها إن المراد بالسلام المسالمة التي هي ضد الحرب فلما أمر سبحانه بقتال المشركين عقبه بأن قال من مال إلى السلم و أعط</w:t>
      </w:r>
      <w:r w:rsidR="003073FC" w:rsidRPr="00897E92">
        <w:rPr>
          <w:rFonts w:cs="B Mitra" w:hint="cs"/>
          <w:color w:val="000080"/>
          <w:rtl/>
        </w:rPr>
        <w:t>ی</w:t>
      </w:r>
      <w:r w:rsidRPr="00897E92">
        <w:rPr>
          <w:rFonts w:cs="B Mitra"/>
          <w:color w:val="000080"/>
          <w:rtl/>
        </w:rPr>
        <w:t xml:space="preserve"> ذاك من نفسه و حيى المؤمنين بتحية فاقبلوا منه</w:t>
      </w:r>
      <w:r w:rsidRPr="00897E92">
        <w:rPr>
          <w:rFonts w:cs="B Mitra" w:hint="cs"/>
          <w:rtl/>
        </w:rPr>
        <w:t>»</w:t>
      </w:r>
      <w:r w:rsidRPr="00897E92">
        <w:rPr>
          <w:rStyle w:val="FootnoteReference"/>
          <w:rFonts w:cs="B Mitra"/>
          <w:rtl/>
        </w:rPr>
        <w:footnoteReference w:id="7"/>
      </w:r>
      <w:r w:rsidRPr="00897E92">
        <w:rPr>
          <w:rFonts w:cs="B Mitra" w:hint="cs"/>
          <w:rtl/>
        </w:rPr>
        <w:t>.  این احتمال وجود دارد که این آیه که در سیاق آیات قتال نازل شده می خواهد این مطلب را بگوید که «اذا حییتم فی الحرب بتحیة»، شما بهتر از او پاسخ دهید، و اگر این هم نبود اصل تحیت او را رد نکنید مانند آیه</w:t>
      </w:r>
      <w:r w:rsidRPr="00897E92">
        <w:rPr>
          <w:rFonts w:ascii="Times New Roman" w:hAnsi="Times New Roman" w:cs="B Mitra" w:hint="cs"/>
          <w:color w:val="007200"/>
          <w:rtl/>
        </w:rPr>
        <w:t xml:space="preserve">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لا</w:t>
      </w:r>
      <w:r w:rsidRPr="00897E92">
        <w:rPr>
          <w:rFonts w:cs="B Mitra"/>
          <w:color w:val="007200"/>
          <w:rtl/>
        </w:rPr>
        <w:t xml:space="preserve"> </w:t>
      </w:r>
      <w:r w:rsidRPr="00897E92">
        <w:rPr>
          <w:rFonts w:cs="B Mitra" w:hint="cs"/>
          <w:color w:val="007200"/>
          <w:rtl/>
        </w:rPr>
        <w:t>تَقُولُوا</w:t>
      </w:r>
      <w:r w:rsidRPr="00897E92">
        <w:rPr>
          <w:rFonts w:cs="B Mitra"/>
          <w:color w:val="007200"/>
          <w:rtl/>
        </w:rPr>
        <w:t xml:space="preserve"> </w:t>
      </w:r>
      <w:r w:rsidRPr="00897E92">
        <w:rPr>
          <w:rFonts w:cs="B Mitra" w:hint="cs"/>
          <w:color w:val="007200"/>
          <w:rtl/>
        </w:rPr>
        <w:t>لِمَنْ</w:t>
      </w:r>
      <w:r w:rsidRPr="00897E92">
        <w:rPr>
          <w:rFonts w:cs="B Mitra"/>
          <w:color w:val="007200"/>
          <w:rtl/>
        </w:rPr>
        <w:t xml:space="preserve"> </w:t>
      </w:r>
      <w:r w:rsidRPr="00897E92">
        <w:rPr>
          <w:rFonts w:cs="B Mitra" w:hint="cs"/>
          <w:color w:val="007200"/>
          <w:rtl/>
        </w:rPr>
        <w:t>أَلْقى‏</w:t>
      </w:r>
      <w:r w:rsidRPr="00897E92">
        <w:rPr>
          <w:rFonts w:cs="B Mitra"/>
          <w:color w:val="007200"/>
          <w:rtl/>
        </w:rPr>
        <w:t xml:space="preserve"> </w:t>
      </w:r>
      <w:r w:rsidRPr="00897E92">
        <w:rPr>
          <w:rFonts w:cs="B Mitra" w:hint="cs"/>
          <w:color w:val="007200"/>
          <w:rtl/>
        </w:rPr>
        <w:t>إِلَيْكُمُ</w:t>
      </w:r>
      <w:r w:rsidRPr="00897E92">
        <w:rPr>
          <w:rFonts w:cs="B Mitra"/>
          <w:color w:val="007200"/>
          <w:rtl/>
        </w:rPr>
        <w:t xml:space="preserve"> </w:t>
      </w:r>
      <w:r w:rsidRPr="00897E92">
        <w:rPr>
          <w:rFonts w:cs="B Mitra" w:hint="cs"/>
          <w:color w:val="007200"/>
          <w:rtl/>
        </w:rPr>
        <w:t>السَّلامَ</w:t>
      </w:r>
      <w:r w:rsidRPr="00897E92">
        <w:rPr>
          <w:rFonts w:cs="B Mitra"/>
          <w:color w:val="007200"/>
          <w:rtl/>
        </w:rPr>
        <w:t xml:space="preserve"> </w:t>
      </w:r>
      <w:r w:rsidRPr="00897E92">
        <w:rPr>
          <w:rFonts w:cs="B Mitra" w:hint="cs"/>
          <w:color w:val="007200"/>
          <w:rtl/>
        </w:rPr>
        <w:t>لَسْتَ</w:t>
      </w:r>
      <w:r w:rsidRPr="00897E92">
        <w:rPr>
          <w:rFonts w:cs="B Mitra"/>
          <w:color w:val="007200"/>
          <w:rtl/>
        </w:rPr>
        <w:t xml:space="preserve"> </w:t>
      </w:r>
      <w:r w:rsidRPr="00897E92">
        <w:rPr>
          <w:rFonts w:cs="B Mitra" w:hint="cs"/>
          <w:color w:val="007200"/>
          <w:rtl/>
        </w:rPr>
        <w:t>مُؤْمِناً</w:t>
      </w:r>
      <w:r w:rsidRPr="00897E92">
        <w:rPr>
          <w:rFonts w:ascii="Times New Roman" w:hAnsi="Times New Roman" w:cs="Times New Roman" w:hint="cs"/>
          <w:color w:val="007200"/>
          <w:rtl/>
        </w:rPr>
        <w:t>﴾</w:t>
      </w:r>
      <w:r w:rsidRPr="00897E92">
        <w:rPr>
          <w:rStyle w:val="FootnoteReference"/>
          <w:rFonts w:cs="B Mitra"/>
          <w:rtl/>
        </w:rPr>
        <w:footnoteReference w:id="8"/>
      </w:r>
      <w:r w:rsidRPr="00897E92">
        <w:rPr>
          <w:rFonts w:ascii="Times New Roman" w:hAnsi="Times New Roman" w:cs="B Mitra" w:hint="cs"/>
          <w:color w:val="007200"/>
          <w:rtl/>
        </w:rPr>
        <w:t xml:space="preserve"> </w:t>
      </w:r>
      <w:r w:rsidRPr="00897E92">
        <w:rPr>
          <w:rFonts w:cs="B Mitra" w:hint="cs"/>
          <w:rtl/>
        </w:rPr>
        <w:t xml:space="preserve">که در این آیه نیز «مومنا» یا به معنای «مسلما» است یا به معنای «معطیا للامان»، کسی که پرچم سفید بالا می برد و می خواهد اظهار امان کند، می باشد یعنی وقتی در هنگام جنگ با کفار کسی </w:t>
      </w:r>
      <w:r w:rsidR="003073FC" w:rsidRPr="00897E92">
        <w:rPr>
          <w:rFonts w:cs="B Mitra" w:hint="cs"/>
          <w:rtl/>
        </w:rPr>
        <w:t xml:space="preserve">از آنان </w:t>
      </w:r>
      <w:r w:rsidRPr="00897E92">
        <w:rPr>
          <w:rFonts w:cs="B Mitra" w:hint="cs"/>
          <w:rtl/>
        </w:rPr>
        <w:t>اظهار</w:t>
      </w:r>
      <w:r w:rsidR="003073FC" w:rsidRPr="00897E92">
        <w:rPr>
          <w:rFonts w:cs="B Mitra" w:hint="cs"/>
          <w:rtl/>
        </w:rPr>
        <w:t xml:space="preserve"> </w:t>
      </w:r>
      <w:r w:rsidRPr="00897E92">
        <w:rPr>
          <w:rFonts w:cs="B Mitra" w:hint="cs"/>
          <w:rtl/>
        </w:rPr>
        <w:t xml:space="preserve">سلم کرد شما پذیرفته و او را متهم به فریب کاری نکنید. </w:t>
      </w:r>
    </w:p>
    <w:p w14:paraId="3082FBF7" w14:textId="77777777" w:rsidR="00B619B9" w:rsidRPr="00897E92" w:rsidRDefault="00B619B9" w:rsidP="00B619B9">
      <w:pPr>
        <w:rPr>
          <w:rFonts w:cs="B Mitra"/>
          <w:rtl/>
        </w:rPr>
      </w:pPr>
      <w:r w:rsidRPr="00897E92">
        <w:rPr>
          <w:rFonts w:cs="B Mitra" w:hint="cs"/>
          <w:rtl/>
        </w:rPr>
        <w:t xml:space="preserve">در آیات قبل فرموده : </w:t>
      </w:r>
      <w:r w:rsidRPr="00897E92">
        <w:rPr>
          <w:rFonts w:ascii="Times New Roman" w:hAnsi="Times New Roman" w:cs="Times New Roman" w:hint="cs"/>
          <w:color w:val="007200"/>
          <w:rtl/>
        </w:rPr>
        <w:t>﴿</w:t>
      </w:r>
      <w:r w:rsidRPr="00897E92">
        <w:rPr>
          <w:rFonts w:cs="B Mitra" w:hint="cs"/>
          <w:color w:val="007200"/>
          <w:rtl/>
        </w:rPr>
        <w:t>فَقاتِلْ</w:t>
      </w:r>
      <w:r w:rsidRPr="00897E92">
        <w:rPr>
          <w:rFonts w:cs="B Mitra"/>
          <w:color w:val="007200"/>
          <w:rtl/>
        </w:rPr>
        <w:t xml:space="preserve"> </w:t>
      </w:r>
      <w:r w:rsidRPr="00897E92">
        <w:rPr>
          <w:rFonts w:cs="B Mitra" w:hint="cs"/>
          <w:color w:val="007200"/>
          <w:rtl/>
        </w:rPr>
        <w:t>في‏</w:t>
      </w:r>
      <w:r w:rsidRPr="00897E92">
        <w:rPr>
          <w:rFonts w:cs="B Mitra"/>
          <w:color w:val="007200"/>
          <w:rtl/>
        </w:rPr>
        <w:t xml:space="preserve"> </w:t>
      </w:r>
      <w:r w:rsidRPr="00897E92">
        <w:rPr>
          <w:rFonts w:cs="B Mitra" w:hint="cs"/>
          <w:color w:val="007200"/>
          <w:rtl/>
        </w:rPr>
        <w:t>سَبيلِ</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لا</w:t>
      </w:r>
      <w:r w:rsidRPr="00897E92">
        <w:rPr>
          <w:rFonts w:cs="B Mitra"/>
          <w:color w:val="007200"/>
          <w:rtl/>
        </w:rPr>
        <w:t xml:space="preserve"> </w:t>
      </w:r>
      <w:r w:rsidRPr="00897E92">
        <w:rPr>
          <w:rFonts w:cs="B Mitra" w:hint="cs"/>
          <w:color w:val="007200"/>
          <w:rtl/>
        </w:rPr>
        <w:t>تُكَلَّفُ</w:t>
      </w:r>
      <w:r w:rsidRPr="00897E92">
        <w:rPr>
          <w:rFonts w:cs="B Mitra"/>
          <w:color w:val="007200"/>
          <w:rtl/>
        </w:rPr>
        <w:t xml:space="preserve"> </w:t>
      </w:r>
      <w:r w:rsidRPr="00897E92">
        <w:rPr>
          <w:rFonts w:cs="B Mitra" w:hint="cs"/>
          <w:color w:val="007200"/>
          <w:rtl/>
        </w:rPr>
        <w:t>إِلاَّ</w:t>
      </w:r>
      <w:r w:rsidRPr="00897E92">
        <w:rPr>
          <w:rFonts w:cs="B Mitra"/>
          <w:color w:val="007200"/>
          <w:rtl/>
        </w:rPr>
        <w:t xml:space="preserve"> </w:t>
      </w:r>
      <w:r w:rsidRPr="00897E92">
        <w:rPr>
          <w:rFonts w:cs="B Mitra" w:hint="cs"/>
          <w:color w:val="007200"/>
          <w:rtl/>
        </w:rPr>
        <w:t>نَفْسَكَ</w:t>
      </w:r>
      <w:r w:rsidRPr="00897E92">
        <w:rPr>
          <w:rFonts w:cs="B Mitra"/>
          <w:color w:val="007200"/>
          <w:rtl/>
        </w:rPr>
        <w:t xml:space="preserve"> </w:t>
      </w:r>
      <w:r w:rsidRPr="00897E92">
        <w:rPr>
          <w:rFonts w:cs="B Mitra" w:hint="cs"/>
          <w:color w:val="007200"/>
          <w:rtl/>
        </w:rPr>
        <w:t>وَ</w:t>
      </w:r>
      <w:r w:rsidRPr="00897E92">
        <w:rPr>
          <w:rFonts w:cs="B Mitra"/>
          <w:color w:val="007200"/>
          <w:rtl/>
        </w:rPr>
        <w:t xml:space="preserve"> </w:t>
      </w:r>
      <w:r w:rsidRPr="00897E92">
        <w:rPr>
          <w:rFonts w:cs="B Mitra" w:hint="cs"/>
          <w:color w:val="007200"/>
          <w:rtl/>
        </w:rPr>
        <w:t>حَرِّضِ</w:t>
      </w:r>
      <w:r w:rsidRPr="00897E92">
        <w:rPr>
          <w:rFonts w:cs="B Mitra"/>
          <w:color w:val="007200"/>
          <w:rtl/>
        </w:rPr>
        <w:t xml:space="preserve"> </w:t>
      </w:r>
      <w:r w:rsidRPr="00897E92">
        <w:rPr>
          <w:rFonts w:cs="B Mitra" w:hint="cs"/>
          <w:color w:val="007200"/>
          <w:rtl/>
        </w:rPr>
        <w:t>الْمُؤْمِنينَ</w:t>
      </w:r>
      <w:r w:rsidRPr="00897E92">
        <w:rPr>
          <w:rFonts w:cs="B Mitra"/>
          <w:color w:val="007200"/>
          <w:rtl/>
        </w:rPr>
        <w:t xml:space="preserve"> </w:t>
      </w:r>
      <w:r w:rsidRPr="00897E92">
        <w:rPr>
          <w:rFonts w:cs="B Mitra" w:hint="cs"/>
          <w:color w:val="007200"/>
          <w:rtl/>
        </w:rPr>
        <w:t>عَسَى</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أَنْ</w:t>
      </w:r>
      <w:r w:rsidRPr="00897E92">
        <w:rPr>
          <w:rFonts w:cs="B Mitra"/>
          <w:color w:val="007200"/>
          <w:rtl/>
        </w:rPr>
        <w:t xml:space="preserve"> </w:t>
      </w:r>
      <w:r w:rsidRPr="00897E92">
        <w:rPr>
          <w:rFonts w:cs="B Mitra" w:hint="cs"/>
          <w:color w:val="007200"/>
          <w:rtl/>
        </w:rPr>
        <w:t>يَكُفَّ</w:t>
      </w:r>
      <w:r w:rsidRPr="00897E92">
        <w:rPr>
          <w:rFonts w:cs="B Mitra"/>
          <w:color w:val="007200"/>
          <w:rtl/>
        </w:rPr>
        <w:t xml:space="preserve"> </w:t>
      </w:r>
      <w:r w:rsidRPr="00897E92">
        <w:rPr>
          <w:rFonts w:cs="B Mitra" w:hint="cs"/>
          <w:color w:val="007200"/>
          <w:rtl/>
        </w:rPr>
        <w:t>بَأْسَ</w:t>
      </w:r>
      <w:r w:rsidRPr="00897E92">
        <w:rPr>
          <w:rFonts w:cs="B Mitra"/>
          <w:color w:val="007200"/>
          <w:rtl/>
        </w:rPr>
        <w:t xml:space="preserve"> </w:t>
      </w:r>
      <w:r w:rsidRPr="00897E92">
        <w:rPr>
          <w:rFonts w:cs="B Mitra" w:hint="cs"/>
          <w:color w:val="007200"/>
          <w:rtl/>
        </w:rPr>
        <w:t>الَّذينَ</w:t>
      </w:r>
      <w:r w:rsidRPr="00897E92">
        <w:rPr>
          <w:rFonts w:cs="B Mitra"/>
          <w:color w:val="007200"/>
          <w:rtl/>
        </w:rPr>
        <w:t xml:space="preserve"> </w:t>
      </w:r>
      <w:r w:rsidRPr="00897E92">
        <w:rPr>
          <w:rFonts w:cs="B Mitra" w:hint="cs"/>
          <w:color w:val="007200"/>
          <w:rtl/>
        </w:rPr>
        <w:t>كَفَرُوا</w:t>
      </w:r>
      <w:r w:rsidRPr="00897E92">
        <w:rPr>
          <w:rFonts w:cs="B Mitra"/>
          <w:color w:val="007200"/>
          <w:rtl/>
        </w:rPr>
        <w:t xml:space="preserve"> </w:t>
      </w:r>
      <w:r w:rsidRPr="00897E92">
        <w:rPr>
          <w:rFonts w:cs="B Mitra" w:hint="cs"/>
          <w:color w:val="007200"/>
          <w:rtl/>
        </w:rPr>
        <w:t>وَ</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أَشَدُّ</w:t>
      </w:r>
      <w:r w:rsidRPr="00897E92">
        <w:rPr>
          <w:rFonts w:cs="B Mitra"/>
          <w:color w:val="007200"/>
          <w:rtl/>
        </w:rPr>
        <w:t xml:space="preserve"> </w:t>
      </w:r>
      <w:r w:rsidRPr="00897E92">
        <w:rPr>
          <w:rFonts w:cs="B Mitra" w:hint="cs"/>
          <w:color w:val="007200"/>
          <w:rtl/>
        </w:rPr>
        <w:t>بَأْساً</w:t>
      </w:r>
      <w:r w:rsidRPr="00897E92">
        <w:rPr>
          <w:rFonts w:cs="B Mitra"/>
          <w:color w:val="007200"/>
          <w:rtl/>
        </w:rPr>
        <w:t xml:space="preserve"> </w:t>
      </w:r>
      <w:r w:rsidRPr="00897E92">
        <w:rPr>
          <w:rFonts w:cs="B Mitra" w:hint="cs"/>
          <w:color w:val="007200"/>
          <w:rtl/>
        </w:rPr>
        <w:t>وَ</w:t>
      </w:r>
      <w:r w:rsidRPr="00897E92">
        <w:rPr>
          <w:rFonts w:cs="B Mitra"/>
          <w:color w:val="007200"/>
          <w:rtl/>
        </w:rPr>
        <w:t xml:space="preserve"> </w:t>
      </w:r>
      <w:r w:rsidRPr="00897E92">
        <w:rPr>
          <w:rFonts w:cs="B Mitra" w:hint="cs"/>
          <w:color w:val="007200"/>
          <w:rtl/>
        </w:rPr>
        <w:t>أَشَدُّ</w:t>
      </w:r>
      <w:r w:rsidRPr="00897E92">
        <w:rPr>
          <w:rFonts w:cs="B Mitra"/>
          <w:color w:val="007200"/>
          <w:rtl/>
        </w:rPr>
        <w:t xml:space="preserve"> </w:t>
      </w:r>
      <w:r w:rsidRPr="00897E92">
        <w:rPr>
          <w:rFonts w:cs="B Mitra" w:hint="cs"/>
          <w:color w:val="007200"/>
          <w:rtl/>
        </w:rPr>
        <w:t>تَنْكيلاً</w:t>
      </w:r>
      <w:r w:rsidRPr="00897E92">
        <w:rPr>
          <w:rFonts w:cs="B Mitra"/>
          <w:color w:val="007200"/>
          <w:rtl/>
        </w:rPr>
        <w:t xml:space="preserve"> (84) </w:t>
      </w:r>
      <w:r w:rsidRPr="00897E92">
        <w:rPr>
          <w:rFonts w:cs="B Mitra" w:hint="cs"/>
          <w:color w:val="007200"/>
          <w:rtl/>
        </w:rPr>
        <w:t>مَنْ</w:t>
      </w:r>
      <w:r w:rsidRPr="00897E92">
        <w:rPr>
          <w:rFonts w:cs="B Mitra"/>
          <w:color w:val="007200"/>
          <w:rtl/>
        </w:rPr>
        <w:t xml:space="preserve"> </w:t>
      </w:r>
      <w:r w:rsidRPr="00897E92">
        <w:rPr>
          <w:rFonts w:cs="B Mitra" w:hint="cs"/>
          <w:color w:val="007200"/>
          <w:rtl/>
        </w:rPr>
        <w:t>يَشْفَعْ</w:t>
      </w:r>
      <w:r w:rsidRPr="00897E92">
        <w:rPr>
          <w:rFonts w:cs="B Mitra"/>
          <w:color w:val="007200"/>
          <w:rtl/>
        </w:rPr>
        <w:t xml:space="preserve"> </w:t>
      </w:r>
      <w:r w:rsidRPr="00897E92">
        <w:rPr>
          <w:rFonts w:cs="B Mitra" w:hint="cs"/>
          <w:color w:val="007200"/>
          <w:rtl/>
        </w:rPr>
        <w:t>شَفاعَةً</w:t>
      </w:r>
      <w:r w:rsidRPr="00897E92">
        <w:rPr>
          <w:rFonts w:cs="B Mitra"/>
          <w:color w:val="007200"/>
          <w:rtl/>
        </w:rPr>
        <w:t xml:space="preserve"> </w:t>
      </w:r>
      <w:r w:rsidRPr="00897E92">
        <w:rPr>
          <w:rFonts w:cs="B Mitra" w:hint="cs"/>
          <w:color w:val="007200"/>
          <w:rtl/>
        </w:rPr>
        <w:t>حَسَنَةً</w:t>
      </w:r>
      <w:r w:rsidRPr="00897E92">
        <w:rPr>
          <w:rFonts w:cs="B Mitra"/>
          <w:color w:val="007200"/>
          <w:rtl/>
        </w:rPr>
        <w:t xml:space="preserve"> </w:t>
      </w:r>
      <w:r w:rsidRPr="00897E92">
        <w:rPr>
          <w:rFonts w:cs="B Mitra" w:hint="cs"/>
          <w:color w:val="007200"/>
          <w:rtl/>
        </w:rPr>
        <w:t>يَكُنْ</w:t>
      </w:r>
      <w:r w:rsidRPr="00897E92">
        <w:rPr>
          <w:rFonts w:cs="B Mitra"/>
          <w:color w:val="007200"/>
          <w:rtl/>
        </w:rPr>
        <w:t xml:space="preserve"> </w:t>
      </w:r>
      <w:r w:rsidRPr="00897E92">
        <w:rPr>
          <w:rFonts w:cs="B Mitra" w:hint="cs"/>
          <w:color w:val="007200"/>
          <w:rtl/>
        </w:rPr>
        <w:t>لَهُ</w:t>
      </w:r>
      <w:r w:rsidRPr="00897E92">
        <w:rPr>
          <w:rFonts w:cs="B Mitra"/>
          <w:color w:val="007200"/>
          <w:rtl/>
        </w:rPr>
        <w:t xml:space="preserve"> </w:t>
      </w:r>
      <w:r w:rsidRPr="00897E92">
        <w:rPr>
          <w:rFonts w:cs="B Mitra" w:hint="cs"/>
          <w:color w:val="007200"/>
          <w:rtl/>
        </w:rPr>
        <w:t>نَصيبٌ</w:t>
      </w:r>
      <w:r w:rsidRPr="00897E92">
        <w:rPr>
          <w:rFonts w:cs="B Mitra"/>
          <w:color w:val="007200"/>
          <w:rtl/>
        </w:rPr>
        <w:t xml:space="preserve"> </w:t>
      </w:r>
      <w:r w:rsidRPr="00897E92">
        <w:rPr>
          <w:rFonts w:cs="B Mitra" w:hint="cs"/>
          <w:color w:val="007200"/>
          <w:rtl/>
        </w:rPr>
        <w:t>مِنْها</w:t>
      </w:r>
      <w:r w:rsidRPr="00897E92">
        <w:rPr>
          <w:rFonts w:cs="B Mitra"/>
          <w:color w:val="007200"/>
          <w:rtl/>
        </w:rPr>
        <w:t xml:space="preserve"> </w:t>
      </w:r>
      <w:r w:rsidRPr="00897E92">
        <w:rPr>
          <w:rFonts w:cs="B Mitra" w:hint="cs"/>
          <w:color w:val="007200"/>
          <w:rtl/>
        </w:rPr>
        <w:t>وَ</w:t>
      </w:r>
      <w:r w:rsidRPr="00897E92">
        <w:rPr>
          <w:rFonts w:cs="B Mitra"/>
          <w:color w:val="007200"/>
          <w:rtl/>
        </w:rPr>
        <w:t xml:space="preserve"> </w:t>
      </w:r>
      <w:r w:rsidRPr="00897E92">
        <w:rPr>
          <w:rFonts w:cs="B Mitra" w:hint="cs"/>
          <w:color w:val="007200"/>
          <w:rtl/>
        </w:rPr>
        <w:t>مَنْ</w:t>
      </w:r>
      <w:r w:rsidRPr="00897E92">
        <w:rPr>
          <w:rFonts w:cs="B Mitra"/>
          <w:color w:val="007200"/>
          <w:rtl/>
        </w:rPr>
        <w:t xml:space="preserve"> </w:t>
      </w:r>
      <w:r w:rsidRPr="00897E92">
        <w:rPr>
          <w:rFonts w:cs="B Mitra" w:hint="cs"/>
          <w:color w:val="007200"/>
          <w:rtl/>
        </w:rPr>
        <w:t>يَشْفَعْ</w:t>
      </w:r>
      <w:r w:rsidRPr="00897E92">
        <w:rPr>
          <w:rFonts w:cs="B Mitra"/>
          <w:color w:val="007200"/>
          <w:rtl/>
        </w:rPr>
        <w:t xml:space="preserve"> </w:t>
      </w:r>
      <w:r w:rsidRPr="00897E92">
        <w:rPr>
          <w:rFonts w:cs="B Mitra" w:hint="cs"/>
          <w:color w:val="007200"/>
          <w:rtl/>
        </w:rPr>
        <w:t>شَفاعَةً</w:t>
      </w:r>
      <w:r w:rsidRPr="00897E92">
        <w:rPr>
          <w:rFonts w:cs="B Mitra"/>
          <w:color w:val="007200"/>
          <w:rtl/>
        </w:rPr>
        <w:t xml:space="preserve"> </w:t>
      </w:r>
      <w:r w:rsidRPr="00897E92">
        <w:rPr>
          <w:rFonts w:cs="B Mitra" w:hint="cs"/>
          <w:color w:val="007200"/>
          <w:rtl/>
        </w:rPr>
        <w:t>سَيِّئَةً</w:t>
      </w:r>
      <w:r w:rsidRPr="00897E92">
        <w:rPr>
          <w:rFonts w:cs="B Mitra"/>
          <w:color w:val="007200"/>
          <w:rtl/>
        </w:rPr>
        <w:t xml:space="preserve"> </w:t>
      </w:r>
      <w:r w:rsidRPr="00897E92">
        <w:rPr>
          <w:rFonts w:cs="B Mitra" w:hint="cs"/>
          <w:color w:val="007200"/>
          <w:rtl/>
        </w:rPr>
        <w:t>يَكُنْ</w:t>
      </w:r>
      <w:r w:rsidRPr="00897E92">
        <w:rPr>
          <w:rFonts w:cs="B Mitra"/>
          <w:color w:val="007200"/>
          <w:rtl/>
        </w:rPr>
        <w:t xml:space="preserve"> </w:t>
      </w:r>
      <w:r w:rsidRPr="00897E92">
        <w:rPr>
          <w:rFonts w:cs="B Mitra" w:hint="cs"/>
          <w:color w:val="007200"/>
          <w:rtl/>
        </w:rPr>
        <w:t>لَهُ</w:t>
      </w:r>
      <w:r w:rsidRPr="00897E92">
        <w:rPr>
          <w:rFonts w:cs="B Mitra"/>
          <w:color w:val="007200"/>
          <w:rtl/>
        </w:rPr>
        <w:t xml:space="preserve"> </w:t>
      </w:r>
      <w:r w:rsidRPr="00897E92">
        <w:rPr>
          <w:rFonts w:cs="B Mitra" w:hint="cs"/>
          <w:color w:val="007200"/>
          <w:rtl/>
        </w:rPr>
        <w:t>كِفْلٌ</w:t>
      </w:r>
      <w:r w:rsidRPr="00897E92">
        <w:rPr>
          <w:rFonts w:cs="B Mitra"/>
          <w:color w:val="007200"/>
          <w:rtl/>
        </w:rPr>
        <w:t xml:space="preserve"> </w:t>
      </w:r>
      <w:r w:rsidRPr="00897E92">
        <w:rPr>
          <w:rFonts w:cs="B Mitra" w:hint="cs"/>
          <w:color w:val="007200"/>
          <w:rtl/>
        </w:rPr>
        <w:t>مِنْها</w:t>
      </w:r>
      <w:r w:rsidRPr="00897E92">
        <w:rPr>
          <w:rFonts w:cs="B Mitra"/>
          <w:color w:val="007200"/>
          <w:rtl/>
        </w:rPr>
        <w:t xml:space="preserve"> </w:t>
      </w:r>
      <w:r w:rsidRPr="00897E92">
        <w:rPr>
          <w:rFonts w:cs="B Mitra" w:hint="cs"/>
          <w:color w:val="007200"/>
          <w:rtl/>
        </w:rPr>
        <w:t>وَ</w:t>
      </w:r>
      <w:r w:rsidRPr="00897E92">
        <w:rPr>
          <w:rFonts w:cs="B Mitra"/>
          <w:color w:val="007200"/>
          <w:rtl/>
        </w:rPr>
        <w:t xml:space="preserve"> </w:t>
      </w:r>
      <w:r w:rsidRPr="00897E92">
        <w:rPr>
          <w:rFonts w:cs="B Mitra" w:hint="cs"/>
          <w:color w:val="007200"/>
          <w:rtl/>
        </w:rPr>
        <w:t>كانَ</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عَلى‏</w:t>
      </w:r>
      <w:r w:rsidRPr="00897E92">
        <w:rPr>
          <w:rFonts w:cs="B Mitra"/>
          <w:color w:val="007200"/>
          <w:rtl/>
        </w:rPr>
        <w:t xml:space="preserve"> </w:t>
      </w:r>
      <w:r w:rsidRPr="00897E92">
        <w:rPr>
          <w:rFonts w:cs="B Mitra" w:hint="cs"/>
          <w:color w:val="007200"/>
          <w:rtl/>
        </w:rPr>
        <w:t>كُلِّ</w:t>
      </w:r>
      <w:r w:rsidRPr="00897E92">
        <w:rPr>
          <w:rFonts w:cs="B Mitra"/>
          <w:color w:val="007200"/>
          <w:rtl/>
        </w:rPr>
        <w:t xml:space="preserve"> </w:t>
      </w:r>
      <w:r w:rsidRPr="00897E92">
        <w:rPr>
          <w:rFonts w:cs="B Mitra" w:hint="cs"/>
          <w:color w:val="007200"/>
          <w:rtl/>
        </w:rPr>
        <w:t>شَيْ‏ءٍ</w:t>
      </w:r>
      <w:r w:rsidRPr="00897E92">
        <w:rPr>
          <w:rFonts w:cs="B Mitra"/>
          <w:color w:val="007200"/>
          <w:rtl/>
        </w:rPr>
        <w:t xml:space="preserve"> </w:t>
      </w:r>
      <w:r w:rsidRPr="00897E92">
        <w:rPr>
          <w:rFonts w:cs="B Mitra" w:hint="cs"/>
          <w:color w:val="007200"/>
          <w:rtl/>
        </w:rPr>
        <w:t>مُقيتاً</w:t>
      </w:r>
      <w:r w:rsidRPr="00897E92">
        <w:rPr>
          <w:rFonts w:cs="B Mitra"/>
          <w:color w:val="007200"/>
          <w:rtl/>
        </w:rPr>
        <w:t xml:space="preserve"> (85)</w:t>
      </w:r>
      <w:r w:rsidRPr="00897E92">
        <w:rPr>
          <w:rFonts w:ascii="Times New Roman" w:hAnsi="Times New Roman" w:cs="Times New Roman" w:hint="cs"/>
          <w:color w:val="007200"/>
          <w:rtl/>
        </w:rPr>
        <w:t>﴾</w:t>
      </w:r>
      <w:r w:rsidRPr="00897E92">
        <w:rPr>
          <w:rFonts w:cs="B Mitra" w:hint="cs"/>
          <w:rtl/>
        </w:rPr>
        <w:t xml:space="preserve"> ، «مقیتا ای حفیظا» یعنی خداوند حافظ است. آیه 85 نیز می تواند در مورد جنگ باشد زیرا گاهی کفار، مسلمانی که هم قبیله ای یا هم پیمان آن ها بود را شفیع قرار می داد که او را نزد پیامبر ص شفاعت کند. </w:t>
      </w:r>
    </w:p>
    <w:p w14:paraId="2C08F6EB" w14:textId="28A80F8E" w:rsidR="00B619B9" w:rsidRPr="00897E92" w:rsidRDefault="00B619B9" w:rsidP="00052B47">
      <w:pPr>
        <w:rPr>
          <w:rFonts w:cs="B Mitra"/>
          <w:rtl/>
        </w:rPr>
      </w:pPr>
      <w:r w:rsidRPr="00897E92">
        <w:rPr>
          <w:rFonts w:cs="B Mitra" w:hint="cs"/>
          <w:rtl/>
        </w:rPr>
        <w:t>تطبیق این آیه بر مواردی که تحیت نیست، تطبیق تعبدی است مانند «یغفر الله لک» که شخص عطسه کننده</w:t>
      </w:r>
      <w:r w:rsidR="003073FC" w:rsidRPr="00897E92">
        <w:rPr>
          <w:rFonts w:cs="B Mitra" w:hint="cs"/>
          <w:rtl/>
        </w:rPr>
        <w:t xml:space="preserve"> می گوید در مقابل کسی که به او «برحمک الله» ب</w:t>
      </w:r>
      <w:r w:rsidRPr="00897E92">
        <w:rPr>
          <w:rFonts w:cs="B Mitra" w:hint="cs"/>
          <w:rtl/>
        </w:rPr>
        <w:t>گوید. زیرا «یغفر الله لک» تحیت نیست و دعا است. تحیت در جایی است که انسان هنگام رسیدن به شخصی بگوید  مثلا سلام علیکم یا در جاهلیت «انعم مساءا» یا «انعم صباحا» یا «ابیت اللعن» می گفتند.</w:t>
      </w:r>
    </w:p>
    <w:p w14:paraId="6EF55415" w14:textId="77777777" w:rsidR="00B619B9" w:rsidRPr="00897E92" w:rsidRDefault="00B619B9" w:rsidP="00B619B9">
      <w:pPr>
        <w:pStyle w:val="Heading2"/>
        <w:rPr>
          <w:rFonts w:cs="B Mitra"/>
          <w:rtl/>
        </w:rPr>
      </w:pPr>
      <w:bookmarkStart w:id="2" w:name="_Toc186969915"/>
      <w:r w:rsidRPr="00897E92">
        <w:rPr>
          <w:rFonts w:cs="B Mitra" w:hint="cs"/>
          <w:rtl/>
        </w:rPr>
        <w:t>ادامه شواهد اعم بودن تحیت از سلام</w:t>
      </w:r>
      <w:bookmarkEnd w:id="2"/>
    </w:p>
    <w:p w14:paraId="54A7AB1B" w14:textId="77603F89" w:rsidR="00B619B9" w:rsidRPr="00897E92" w:rsidRDefault="00B619B9" w:rsidP="00052B47">
      <w:pPr>
        <w:rPr>
          <w:rFonts w:cs="B Mitra"/>
          <w:rtl/>
        </w:rPr>
      </w:pPr>
      <w:r w:rsidRPr="00897E92">
        <w:rPr>
          <w:rFonts w:cs="B Mitra" w:hint="cs"/>
          <w:rtl/>
        </w:rPr>
        <w:t>صاحب مدارک فرمودند که «اذا حییتم» به معنای «اذا سلم علیکم» است. به دنب</w:t>
      </w:r>
      <w:r w:rsidR="00052B47" w:rsidRPr="00897E92">
        <w:rPr>
          <w:rFonts w:cs="B Mitra" w:hint="cs"/>
          <w:rtl/>
        </w:rPr>
        <w:t>ال بررسی معنای تحیت، شواهدی از قرآن و روایات بر</w:t>
      </w:r>
      <w:r w:rsidRPr="00897E92">
        <w:rPr>
          <w:rFonts w:cs="B Mitra" w:hint="cs"/>
          <w:rtl/>
        </w:rPr>
        <w:t xml:space="preserve"> ادعای اعم بودن مفهوم تحیت نسبت به مفهوم سلام بررسی شد. </w:t>
      </w:r>
      <w:r w:rsidR="00052B47" w:rsidRPr="00897E92">
        <w:rPr>
          <w:rFonts w:cs="B Mitra" w:hint="cs"/>
          <w:rtl/>
        </w:rPr>
        <w:t>اکنون به شاهد</w:t>
      </w:r>
      <w:r w:rsidRPr="00897E92">
        <w:rPr>
          <w:rFonts w:cs="B Mitra" w:hint="cs"/>
          <w:rtl/>
        </w:rPr>
        <w:t xml:space="preserve"> </w:t>
      </w:r>
      <w:r w:rsidR="00052B47" w:rsidRPr="00897E92">
        <w:rPr>
          <w:rFonts w:cs="B Mitra" w:hint="cs"/>
          <w:rtl/>
        </w:rPr>
        <w:t>دیگری از روایات می پردازیم</w:t>
      </w:r>
      <w:r w:rsidRPr="00897E92">
        <w:rPr>
          <w:rFonts w:cs="B Mitra" w:hint="cs"/>
          <w:rtl/>
        </w:rPr>
        <w:t>. در موثقه سکونی نقل شده: «</w:t>
      </w:r>
      <w:r w:rsidRPr="00897E92">
        <w:rPr>
          <w:rFonts w:cs="B Mitra"/>
          <w:rtl/>
        </w:rPr>
        <w:t xml:space="preserve"> </w:t>
      </w:r>
      <w:r w:rsidRPr="00897E92">
        <w:rPr>
          <w:rFonts w:cs="B Mitra"/>
          <w:color w:val="008000"/>
          <w:rtl/>
        </w:rPr>
        <w:t>وَ عَنْ عَلِيِّ بْنِ إِبْرَاهِيمَ عَنْ أَبِيهِ عَنِ النَّوْفَلِيِّ عَنِ السَّكُونِيِّ عَنْ أَبِي عَبْدِ اللَّهِ ع قَالَ: قَالَ أَمِيرُ الْمُؤْمِنِينَ ع يُكْرَهُ لِلرَّجُلِ أَنْ يَقُولَ حَيَّاكَ اللَّهُ ثُمَّ يَسْكُتَ حَتَّى يُتْبِعَهَا بِالسَّلَامِ</w:t>
      </w:r>
      <w:r w:rsidRPr="00897E92">
        <w:rPr>
          <w:rFonts w:cs="B Mitra" w:hint="cs"/>
          <w:rtl/>
        </w:rPr>
        <w:t>»</w:t>
      </w:r>
      <w:r w:rsidRPr="00897E92">
        <w:rPr>
          <w:rStyle w:val="FootnoteReference"/>
          <w:rFonts w:cs="B Mitra"/>
          <w:rtl/>
        </w:rPr>
        <w:footnoteReference w:id="9"/>
      </w:r>
      <w:r w:rsidRPr="00897E92">
        <w:rPr>
          <w:rFonts w:cs="B Mitra" w:hint="cs"/>
          <w:rtl/>
        </w:rPr>
        <w:t xml:space="preserve"> یعنی مکروه است که انسان «حیاک الله» گفته ولی بعد از آن سلام ندهد. سند این روایت به نظر ما معتبر است. در اینجا نیز بین تحیت  و سلام تفاوت گذاشته شده است و بعید است که گفته شود که «حیاک الله» در عرف عام، مصداق «حییتم» نیست</w:t>
      </w:r>
      <w:r w:rsidR="00052B47" w:rsidRPr="00897E92">
        <w:rPr>
          <w:rFonts w:cs="B Mitra" w:hint="cs"/>
          <w:rtl/>
        </w:rPr>
        <w:t>.</w:t>
      </w:r>
    </w:p>
    <w:p w14:paraId="3F5BFFDA" w14:textId="38B878A3" w:rsidR="00B619B9" w:rsidRPr="00897E92" w:rsidRDefault="00052B47" w:rsidP="00B619B9">
      <w:pPr>
        <w:pStyle w:val="Heading3"/>
        <w:rPr>
          <w:rFonts w:cs="B Mitra"/>
          <w:rtl/>
        </w:rPr>
      </w:pPr>
      <w:bookmarkStart w:id="3" w:name="_Toc186969916"/>
      <w:r w:rsidRPr="00897E92">
        <w:rPr>
          <w:rFonts w:cs="B Mitra" w:hint="cs"/>
          <w:rtl/>
        </w:rPr>
        <w:t xml:space="preserve">شواهد اعم بودن از </w:t>
      </w:r>
      <w:r w:rsidR="00B619B9" w:rsidRPr="00897E92">
        <w:rPr>
          <w:rFonts w:cs="B Mitra" w:hint="cs"/>
          <w:rtl/>
        </w:rPr>
        <w:t>کلمات لغویین</w:t>
      </w:r>
      <w:bookmarkEnd w:id="3"/>
    </w:p>
    <w:p w14:paraId="14064A66" w14:textId="77777777" w:rsidR="00052B47" w:rsidRPr="00897E92" w:rsidRDefault="00B619B9" w:rsidP="00052B47">
      <w:pPr>
        <w:rPr>
          <w:rFonts w:cs="B Mitra"/>
          <w:rtl/>
        </w:rPr>
      </w:pPr>
      <w:r w:rsidRPr="00897E92">
        <w:rPr>
          <w:rFonts w:cs="B Mitra" w:hint="cs"/>
          <w:rtl/>
        </w:rPr>
        <w:t xml:space="preserve">مورد اول: </w:t>
      </w:r>
      <w:r w:rsidRPr="00897E92">
        <w:rPr>
          <w:rFonts w:cs="B Mitra"/>
          <w:rtl/>
        </w:rPr>
        <w:t xml:space="preserve">فروق اللغة </w:t>
      </w:r>
      <w:r w:rsidRPr="00897E92">
        <w:rPr>
          <w:rFonts w:cs="B Mitra" w:hint="cs"/>
          <w:rtl/>
        </w:rPr>
        <w:t xml:space="preserve">نوشته </w:t>
      </w:r>
      <w:r w:rsidRPr="00897E92">
        <w:rPr>
          <w:rFonts w:cs="B Mitra"/>
          <w:rtl/>
        </w:rPr>
        <w:t>ابوالهلال عسکر</w:t>
      </w:r>
      <w:r w:rsidRPr="00897E92">
        <w:rPr>
          <w:rFonts w:cs="B Mitra" w:hint="cs"/>
          <w:rtl/>
        </w:rPr>
        <w:t>ی</w:t>
      </w:r>
      <w:r w:rsidRPr="00897E92">
        <w:rPr>
          <w:rFonts w:cs="B Mitra"/>
          <w:rtl/>
        </w:rPr>
        <w:t xml:space="preserve"> </w:t>
      </w:r>
      <w:r w:rsidRPr="00897E92">
        <w:rPr>
          <w:rFonts w:cs="B Mitra" w:hint="cs"/>
          <w:rtl/>
        </w:rPr>
        <w:t xml:space="preserve">و </w:t>
      </w:r>
      <w:r w:rsidRPr="00897E92">
        <w:rPr>
          <w:rFonts w:cs="B Mitra"/>
          <w:rtl/>
        </w:rPr>
        <w:t>متوفا</w:t>
      </w:r>
      <w:r w:rsidRPr="00897E92">
        <w:rPr>
          <w:rFonts w:cs="B Mitra" w:hint="cs"/>
          <w:rtl/>
        </w:rPr>
        <w:t>ی</w:t>
      </w:r>
      <w:r w:rsidRPr="00897E92">
        <w:rPr>
          <w:rFonts w:cs="B Mitra"/>
          <w:rtl/>
        </w:rPr>
        <w:t xml:space="preserve"> سال 395 </w:t>
      </w:r>
      <w:r w:rsidR="00052B47" w:rsidRPr="00897E92">
        <w:rPr>
          <w:rFonts w:cs="B Mitra" w:hint="cs"/>
          <w:rtl/>
        </w:rPr>
        <w:t>:</w:t>
      </w:r>
      <w:r w:rsidRPr="00897E92">
        <w:rPr>
          <w:rFonts w:cs="B Mitra"/>
          <w:rtl/>
        </w:rPr>
        <w:t>(</w:t>
      </w:r>
      <w:r w:rsidRPr="00897E92">
        <w:rPr>
          <w:rFonts w:cs="B Mitra"/>
          <w:color w:val="000080"/>
          <w:rtl/>
        </w:rPr>
        <w:t>الفرق) بين السلام و التحية</w:t>
      </w:r>
      <w:r w:rsidRPr="00897E92">
        <w:rPr>
          <w:rFonts w:cs="B Mitra" w:hint="cs"/>
          <w:color w:val="000080"/>
          <w:rtl/>
        </w:rPr>
        <w:t xml:space="preserve"> </w:t>
      </w:r>
      <w:r w:rsidRPr="00897E92">
        <w:rPr>
          <w:rFonts w:cs="B Mitra"/>
          <w:color w:val="000080"/>
          <w:rtl/>
        </w:rPr>
        <w:t>، أن التحية أعم من السلام، و قال المبرد يدخل في التحية حياك الله و لك البشرى و لقيت الخير</w:t>
      </w:r>
      <w:r w:rsidRPr="00897E92">
        <w:rPr>
          <w:rFonts w:cs="B Mitra" w:hint="cs"/>
          <w:color w:val="000080"/>
          <w:rtl/>
        </w:rPr>
        <w:t>»</w:t>
      </w:r>
      <w:r w:rsidRPr="00897E92">
        <w:rPr>
          <w:rStyle w:val="FootnoteReference"/>
          <w:rFonts w:cs="B Mitra"/>
          <w:color w:val="000080"/>
          <w:rtl/>
        </w:rPr>
        <w:footnoteReference w:id="10"/>
      </w:r>
      <w:r w:rsidRPr="00897E92">
        <w:rPr>
          <w:rFonts w:cs="B Mitra"/>
          <w:rtl/>
        </w:rPr>
        <w:t xml:space="preserve"> </w:t>
      </w:r>
    </w:p>
    <w:p w14:paraId="47732E41" w14:textId="5060ED71" w:rsidR="00B619B9" w:rsidRPr="00897E92" w:rsidRDefault="00B619B9" w:rsidP="00052B47">
      <w:pPr>
        <w:rPr>
          <w:rFonts w:cs="B Mitra"/>
          <w:rtl/>
        </w:rPr>
      </w:pPr>
      <w:r w:rsidRPr="00897E92">
        <w:rPr>
          <w:rFonts w:cs="B Mitra" w:hint="cs"/>
          <w:rtl/>
        </w:rPr>
        <w:t xml:space="preserve">مورد دوم: </w:t>
      </w:r>
      <w:r w:rsidRPr="00897E92">
        <w:rPr>
          <w:rFonts w:cs="B Mitra"/>
          <w:rtl/>
        </w:rPr>
        <w:t>الماء ابن‌ذهب</w:t>
      </w:r>
      <w:r w:rsidRPr="00897E92">
        <w:rPr>
          <w:rFonts w:cs="B Mitra" w:hint="cs"/>
          <w:rtl/>
        </w:rPr>
        <w:t>ی</w:t>
      </w:r>
      <w:r w:rsidRPr="00897E92">
        <w:rPr>
          <w:rFonts w:cs="B Mitra"/>
          <w:rtl/>
        </w:rPr>
        <w:t xml:space="preserve"> متوفا</w:t>
      </w:r>
      <w:r w:rsidRPr="00897E92">
        <w:rPr>
          <w:rFonts w:cs="B Mitra" w:hint="cs"/>
          <w:rtl/>
        </w:rPr>
        <w:t>ی</w:t>
      </w:r>
      <w:r w:rsidRPr="00897E92">
        <w:rPr>
          <w:rFonts w:cs="B Mitra"/>
          <w:rtl/>
        </w:rPr>
        <w:t xml:space="preserve"> سال 466</w:t>
      </w:r>
      <w:r w:rsidRPr="00897E92">
        <w:rPr>
          <w:rFonts w:cs="B Mitra" w:hint="cs"/>
          <w:rtl/>
        </w:rPr>
        <w:t>: «</w:t>
      </w:r>
      <w:r w:rsidRPr="00897E92">
        <w:rPr>
          <w:rFonts w:cs="B Mitra"/>
          <w:color w:val="000080"/>
          <w:rtl/>
        </w:rPr>
        <w:t>و التّحيّة: السّلام و البقاء و الملك</w:t>
      </w:r>
      <w:r w:rsidRPr="00897E92">
        <w:rPr>
          <w:rFonts w:cs="B Mitra" w:hint="cs"/>
          <w:rtl/>
        </w:rPr>
        <w:t>»</w:t>
      </w:r>
      <w:r w:rsidRPr="00897E92">
        <w:rPr>
          <w:rStyle w:val="FootnoteReference"/>
          <w:rFonts w:cs="B Mitra"/>
          <w:rtl/>
        </w:rPr>
        <w:footnoteReference w:id="11"/>
      </w:r>
      <w:r w:rsidRPr="00897E92">
        <w:rPr>
          <w:rFonts w:cs="B Mitra" w:hint="cs"/>
          <w:rtl/>
        </w:rPr>
        <w:t xml:space="preserve">. تحیت فقط سلام نیست، تحیت به معنای سلام، بقاء و ملک به کار می رود. «التحیات لله»  که در تشهد طویل بیان شده و عامه </w:t>
      </w:r>
      <w:r w:rsidR="00052B47" w:rsidRPr="00897E92">
        <w:rPr>
          <w:rFonts w:cs="B Mitra" w:hint="cs"/>
          <w:rtl/>
        </w:rPr>
        <w:t xml:space="preserve">هم </w:t>
      </w:r>
      <w:r w:rsidRPr="00897E92">
        <w:rPr>
          <w:rFonts w:cs="B Mitra" w:hint="cs"/>
          <w:rtl/>
        </w:rPr>
        <w:t>می خوانند ممکن است به این معنا باشد که سلام ها برای خداست یا بقاء یا تمام ملک ها برای خدا است و معنای اعم از تحیت در نظر گرفته شده باشد. در اینجا بعید است که مراد مشترک لفظی باشد بلکه معنای جامعی است که این موارد مصادیق آن هستند.</w:t>
      </w:r>
    </w:p>
    <w:p w14:paraId="28C24836" w14:textId="70562C9B" w:rsidR="00B619B9" w:rsidRPr="00897E92" w:rsidRDefault="00B619B9" w:rsidP="00B619B9">
      <w:pPr>
        <w:rPr>
          <w:rFonts w:cs="B Mitra"/>
          <w:rtl/>
        </w:rPr>
      </w:pPr>
      <w:r w:rsidRPr="00897E92">
        <w:rPr>
          <w:rFonts w:cs="B Mitra" w:hint="cs"/>
          <w:rtl/>
        </w:rPr>
        <w:t xml:space="preserve">مورد سوم: در مصباح المنیر نیز تحیت به معنای اعم بیان شده و می گوید: </w:t>
      </w:r>
      <w:r w:rsidRPr="00897E92">
        <w:rPr>
          <w:rFonts w:cs="B Mitra" w:hint="cs"/>
          <w:color w:val="000080"/>
          <w:rtl/>
        </w:rPr>
        <w:t>«</w:t>
      </w:r>
      <w:r w:rsidRPr="00897E92">
        <w:rPr>
          <w:rFonts w:cs="B Mitra"/>
          <w:color w:val="000080"/>
          <w:rtl/>
        </w:rPr>
        <w:t xml:space="preserve">(حَيَّاهُ تَحِيَّةً) أَصْلُهُ الدُّعَاءُ بِالْحَيَاةِ و مِنْهُ (التَّحِيَّاتُ لِلّهِ) أَىِ الْبَقَاءُ و قِيلَ الْمُلْكُ ثُمَّ كَثُرَ حَتَّى اسْتُعْمِلَ فى مُطْلَقِ الدُّعَاءِ ثُمَّ اسْتَعْمَلَهُ الشَّرْعُ فِى دُعَاءٍ مَخْصُوصٍ وَ هُوَ (سَلَامٌ عَلَيْكَ) و (حَىَّ عَلَى </w:t>
      </w:r>
      <w:r w:rsidR="00052B47" w:rsidRPr="00897E92">
        <w:rPr>
          <w:rFonts w:cs="B Mitra"/>
          <w:color w:val="000080"/>
          <w:rtl/>
        </w:rPr>
        <w:t>الصَّلَاةِ و نَحْوِهَا) دُعَاء</w:t>
      </w:r>
      <w:r w:rsidR="00052B47" w:rsidRPr="00897E92">
        <w:rPr>
          <w:rFonts w:cs="B Mitra" w:hint="cs"/>
          <w:color w:val="000080"/>
          <w:rtl/>
        </w:rPr>
        <w:t>ً</w:t>
      </w:r>
      <w:r w:rsidRPr="00897E92">
        <w:rPr>
          <w:rFonts w:cs="B Mitra" w:hint="cs"/>
          <w:color w:val="000080"/>
          <w:rtl/>
        </w:rPr>
        <w:t>»</w:t>
      </w:r>
      <w:r w:rsidRPr="00897E92">
        <w:rPr>
          <w:rStyle w:val="FootnoteReference"/>
          <w:rFonts w:cs="B Mitra"/>
          <w:color w:val="000080"/>
          <w:rtl/>
        </w:rPr>
        <w:footnoteReference w:id="12"/>
      </w:r>
      <w:r w:rsidRPr="00897E92">
        <w:rPr>
          <w:rFonts w:cs="B Mitra" w:hint="cs"/>
          <w:color w:val="000080"/>
          <w:rtl/>
        </w:rPr>
        <w:t>.</w:t>
      </w:r>
      <w:r w:rsidRPr="00897E92">
        <w:rPr>
          <w:rFonts w:cs="B Mitra" w:hint="cs"/>
          <w:rtl/>
        </w:rPr>
        <w:t xml:space="preserve"> </w:t>
      </w:r>
    </w:p>
    <w:p w14:paraId="4058F5DE" w14:textId="77777777" w:rsidR="00B619B9" w:rsidRPr="00897E92" w:rsidRDefault="00B619B9" w:rsidP="00B619B9">
      <w:pPr>
        <w:rPr>
          <w:rFonts w:cs="B Mitra"/>
          <w:rtl/>
        </w:rPr>
      </w:pPr>
      <w:r w:rsidRPr="00897E92">
        <w:rPr>
          <w:rFonts w:cs="B Mitra" w:hint="cs"/>
          <w:rtl/>
        </w:rPr>
        <w:t>مورد چهارم: در کتاب المغرب می گوید: «</w:t>
      </w:r>
      <w:r w:rsidRPr="00897E92">
        <w:rPr>
          <w:rFonts w:cs="B Mitra"/>
          <w:rtl/>
        </w:rPr>
        <w:t>(</w:t>
      </w:r>
      <w:r w:rsidRPr="00897E92">
        <w:rPr>
          <w:rFonts w:cs="B Mitra"/>
          <w:color w:val="000080"/>
          <w:rtl/>
        </w:rPr>
        <w:t xml:space="preserve">وَحَيَّاهُ) بِمَعْنَى أَحْيَاهُ تَحِيَّةً كبقاه بِمَعْنَى أَبْقَاهُ تَبْقِيَةً هَذَا أَصْلُهَا ثُمَّ سُمِّيَ مَا يُحَيَّا بِهِ مِنْ سَلَامٍ وَنَحْوِهِ تَحِيَّةً (قَالَ اللَّهُ تَعَالَى) </w:t>
      </w:r>
      <w:r w:rsidRPr="00897E92">
        <w:rPr>
          <w:rFonts w:ascii="Times New Roman" w:hAnsi="Times New Roman" w:cs="Times New Roman" w:hint="cs"/>
          <w:color w:val="000080"/>
          <w:rtl/>
        </w:rPr>
        <w:t>﴿</w:t>
      </w:r>
      <w:r w:rsidRPr="00897E92">
        <w:rPr>
          <w:rFonts w:cs="B Mitra" w:hint="cs"/>
          <w:color w:val="000080"/>
          <w:rtl/>
        </w:rPr>
        <w:t>تَحِيَّتُهُمْ</w:t>
      </w:r>
      <w:r w:rsidRPr="00897E92">
        <w:rPr>
          <w:rFonts w:cs="B Mitra"/>
          <w:color w:val="000080"/>
          <w:rtl/>
        </w:rPr>
        <w:t xml:space="preserve"> </w:t>
      </w:r>
      <w:r w:rsidRPr="00897E92">
        <w:rPr>
          <w:rFonts w:cs="B Mitra" w:hint="cs"/>
          <w:color w:val="000080"/>
          <w:rtl/>
        </w:rPr>
        <w:t>يَوْمَ</w:t>
      </w:r>
      <w:r w:rsidRPr="00897E92">
        <w:rPr>
          <w:rFonts w:cs="B Mitra"/>
          <w:color w:val="000080"/>
          <w:rtl/>
        </w:rPr>
        <w:t xml:space="preserve"> </w:t>
      </w:r>
      <w:r w:rsidRPr="00897E92">
        <w:rPr>
          <w:rFonts w:cs="B Mitra" w:hint="cs"/>
          <w:color w:val="000080"/>
          <w:rtl/>
        </w:rPr>
        <w:t>يَلْقَوْنَهُ</w:t>
      </w:r>
      <w:r w:rsidRPr="00897E92">
        <w:rPr>
          <w:rFonts w:cs="B Mitra"/>
          <w:color w:val="000080"/>
          <w:rtl/>
        </w:rPr>
        <w:t xml:space="preserve"> </w:t>
      </w:r>
      <w:r w:rsidRPr="00897E92">
        <w:rPr>
          <w:rFonts w:cs="B Mitra" w:hint="cs"/>
          <w:color w:val="000080"/>
          <w:rtl/>
        </w:rPr>
        <w:t>سَلامٌ</w:t>
      </w:r>
      <w:r w:rsidRPr="00897E92">
        <w:rPr>
          <w:rFonts w:ascii="Times New Roman" w:hAnsi="Times New Roman" w:cs="Times New Roman" w:hint="cs"/>
          <w:color w:val="000080"/>
          <w:rtl/>
        </w:rPr>
        <w:t>﴾</w:t>
      </w:r>
      <w:r w:rsidRPr="00897E92">
        <w:rPr>
          <w:rFonts w:cs="B Mitra"/>
          <w:color w:val="000080"/>
          <w:rtl/>
        </w:rPr>
        <w:t xml:space="preserve"> فَإِذَا جُمِعَتْ فَقِيلَ وَتَحَايَا وَتَحَايَلُوا وَحَقِيقَتُهُ حَيَّيْتُ فُلَانًا قَلْتُ لَهُ حَيَّاك اللَّهُ أَيْ عَمَّرَك اللَّهُ</w:t>
      </w:r>
      <w:r w:rsidRPr="00897E92">
        <w:rPr>
          <w:rFonts w:cs="B Mitra" w:hint="cs"/>
          <w:color w:val="000080"/>
          <w:rtl/>
        </w:rPr>
        <w:t>»</w:t>
      </w:r>
      <w:r w:rsidRPr="00897E92">
        <w:rPr>
          <w:rStyle w:val="FootnoteReference"/>
          <w:rFonts w:cs="B Mitra"/>
          <w:color w:val="000080"/>
          <w:rtl/>
        </w:rPr>
        <w:footnoteReference w:id="13"/>
      </w:r>
    </w:p>
    <w:p w14:paraId="2FDD0C9B" w14:textId="53FAB23E" w:rsidR="00B619B9" w:rsidRPr="00897E92" w:rsidRDefault="00B619B9" w:rsidP="00B619B9">
      <w:pPr>
        <w:rPr>
          <w:rFonts w:cs="B Mitra"/>
        </w:rPr>
      </w:pPr>
      <w:r w:rsidRPr="00897E92">
        <w:rPr>
          <w:rFonts w:cs="B Mitra" w:hint="cs"/>
          <w:rtl/>
        </w:rPr>
        <w:t xml:space="preserve">مورد پنجم: در مفردات می گوید: </w:t>
      </w:r>
      <w:r w:rsidRPr="00897E92">
        <w:rPr>
          <w:rFonts w:cs="B Mitra" w:hint="cs"/>
          <w:color w:val="000080"/>
          <w:rtl/>
        </w:rPr>
        <w:t>«</w:t>
      </w:r>
      <w:r w:rsidRPr="00897E92">
        <w:rPr>
          <w:rFonts w:cs="B Mitra"/>
          <w:color w:val="000080"/>
          <w:rtl/>
        </w:rPr>
        <w:t>فَالتَّحِيَّةُ أن يقال: حَيَّاكَ اللّه، أي: جعل لك حياة، و ذلك إخبار، ثم يجعل دعاء. و يقال: حَيَّا فلان فلانا تَحِيَّةً إذا قال له ذلك، و أصل التّحيّة من الحياة، ثمّ جعل ذلك دعاء تحيّة</w:t>
      </w:r>
      <w:r w:rsidRPr="00897E92">
        <w:rPr>
          <w:rFonts w:cs="B Mitra" w:hint="cs"/>
          <w:rtl/>
        </w:rPr>
        <w:t>»</w:t>
      </w:r>
      <w:r w:rsidRPr="00897E92">
        <w:rPr>
          <w:rStyle w:val="FootnoteReference"/>
          <w:rFonts w:cs="B Mitra"/>
          <w:rtl/>
        </w:rPr>
        <w:footnoteReference w:id="14"/>
      </w:r>
      <w:r w:rsidRPr="00897E92">
        <w:rPr>
          <w:rFonts w:cs="B Mitra"/>
          <w:rtl/>
        </w:rPr>
        <w:t xml:space="preserve"> </w:t>
      </w:r>
      <w:r w:rsidR="00D63D57" w:rsidRPr="00897E92">
        <w:rPr>
          <w:rFonts w:cs="B Mitra" w:hint="cs"/>
          <w:rtl/>
        </w:rPr>
        <w:t>نمی گوید: سلام.</w:t>
      </w:r>
    </w:p>
    <w:p w14:paraId="4E3970AC" w14:textId="77777777" w:rsidR="00B619B9" w:rsidRPr="00897E92" w:rsidRDefault="00B619B9" w:rsidP="00B619B9">
      <w:pPr>
        <w:rPr>
          <w:rFonts w:cs="B Mitra"/>
          <w:rtl/>
        </w:rPr>
      </w:pPr>
      <w:r w:rsidRPr="00897E92">
        <w:rPr>
          <w:rFonts w:cs="B Mitra" w:hint="cs"/>
          <w:rtl/>
        </w:rPr>
        <w:t>مورد ششم: در لسان العرب می گوید: «</w:t>
      </w:r>
      <w:r w:rsidRPr="00897E92">
        <w:rPr>
          <w:rFonts w:cs="B Mitra"/>
          <w:color w:val="000080"/>
          <w:rtl/>
        </w:rPr>
        <w:t>و كانت العرب في الجاهلية يُحَيُّونَ بأَن يقول أَحدهم لصاحبه أَنْعِمْ صباحاً، و أَبَيْتَ اللَّعْنَ، و يقولون: سَلامٌ عليكم، فكأَنه علامة المُسالَمَةِ</w:t>
      </w:r>
      <w:r w:rsidRPr="00897E92">
        <w:rPr>
          <w:rFonts w:cs="B Mitra" w:hint="cs"/>
          <w:rtl/>
        </w:rPr>
        <w:t>»</w:t>
      </w:r>
      <w:r w:rsidRPr="00897E92">
        <w:rPr>
          <w:rStyle w:val="FootnoteReference"/>
          <w:rFonts w:cs="B Mitra"/>
          <w:rtl/>
        </w:rPr>
        <w:footnoteReference w:id="15"/>
      </w:r>
      <w:r w:rsidRPr="00897E92">
        <w:rPr>
          <w:rFonts w:cs="B Mitra"/>
          <w:rtl/>
        </w:rPr>
        <w:t xml:space="preserve"> و أَنه لا حَرْب هنالك، ثم جاء اللَّه بالإِسلام فقصروا على السلام</w:t>
      </w:r>
      <w:r w:rsidRPr="00897E92">
        <w:rPr>
          <w:rFonts w:cs="B Mitra" w:hint="cs"/>
          <w:rtl/>
        </w:rPr>
        <w:t>» در جاهلیت به یکدیگر «ابیت اللعن» می گفتند به این معنا که دور از لعن باشی.</w:t>
      </w:r>
      <w:r w:rsidRPr="00897E92">
        <w:rPr>
          <w:rFonts w:cs="B Mitra"/>
          <w:rtl/>
        </w:rPr>
        <w:t xml:space="preserve">  </w:t>
      </w:r>
      <w:r w:rsidRPr="00897E92">
        <w:rPr>
          <w:rFonts w:cs="B Mitra" w:hint="cs"/>
          <w:rtl/>
        </w:rPr>
        <w:t>همچنین در ادامه می گوید: «</w:t>
      </w:r>
      <w:r w:rsidRPr="00897E92">
        <w:rPr>
          <w:rFonts w:cs="B Mitra"/>
          <w:rtl/>
        </w:rPr>
        <w:t xml:space="preserve"> </w:t>
      </w:r>
      <w:r w:rsidRPr="00897E92">
        <w:rPr>
          <w:rFonts w:cs="B Mitra"/>
          <w:color w:val="000080"/>
          <w:rtl/>
        </w:rPr>
        <w:t>و قال أَبو الهيثم: السَّلامُ و التحية معناهما</w:t>
      </w:r>
      <w:r w:rsidRPr="00897E92">
        <w:rPr>
          <w:rFonts w:cs="B Mitra" w:hint="cs"/>
          <w:color w:val="000080"/>
          <w:rtl/>
        </w:rPr>
        <w:t xml:space="preserve"> واحد</w:t>
      </w:r>
      <w:r w:rsidRPr="00897E92">
        <w:rPr>
          <w:rFonts w:cs="B Mitra" w:hint="cs"/>
          <w:rtl/>
        </w:rPr>
        <w:t>»</w:t>
      </w:r>
      <w:r w:rsidRPr="00897E92">
        <w:rPr>
          <w:rStyle w:val="FootnoteReference"/>
          <w:rFonts w:cs="B Mitra"/>
          <w:rtl/>
        </w:rPr>
        <w:footnoteReference w:id="16"/>
      </w:r>
      <w:r w:rsidRPr="00897E92">
        <w:rPr>
          <w:rFonts w:cs="B Mitra" w:hint="cs"/>
          <w:rtl/>
        </w:rPr>
        <w:t>. در جای دیگری نیز می گوید: «</w:t>
      </w:r>
      <w:r w:rsidRPr="00897E92">
        <w:rPr>
          <w:rFonts w:cs="B Mitra"/>
          <w:rtl/>
        </w:rPr>
        <w:t>و حكى اللحياني: حَيَّاك اللهُ تَحِيَّةَ المؤمِن</w:t>
      </w:r>
      <w:r w:rsidRPr="00897E92">
        <w:rPr>
          <w:rFonts w:cs="B Mitra" w:hint="cs"/>
          <w:rtl/>
        </w:rPr>
        <w:t xml:space="preserve">» به معنای سلام است، در قرآن نیز بیان شده: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جاؤُكَ</w:t>
      </w:r>
      <w:r w:rsidRPr="00897E92">
        <w:rPr>
          <w:rFonts w:cs="B Mitra"/>
          <w:color w:val="007200"/>
          <w:rtl/>
        </w:rPr>
        <w:t xml:space="preserve"> </w:t>
      </w:r>
      <w:r w:rsidRPr="00897E92">
        <w:rPr>
          <w:rFonts w:cs="B Mitra" w:hint="cs"/>
          <w:color w:val="007200"/>
          <w:rtl/>
        </w:rPr>
        <w:t>حَيَّوْكَ</w:t>
      </w:r>
      <w:r w:rsidRPr="00897E92">
        <w:rPr>
          <w:rFonts w:cs="B Mitra"/>
          <w:color w:val="007200"/>
          <w:rtl/>
        </w:rPr>
        <w:t xml:space="preserve"> </w:t>
      </w:r>
      <w:r w:rsidRPr="00897E92">
        <w:rPr>
          <w:rFonts w:cs="B Mitra" w:hint="cs"/>
          <w:color w:val="007200"/>
          <w:rtl/>
        </w:rPr>
        <w:t>بِما</w:t>
      </w:r>
      <w:r w:rsidRPr="00897E92">
        <w:rPr>
          <w:rFonts w:cs="B Mitra"/>
          <w:color w:val="007200"/>
          <w:rtl/>
        </w:rPr>
        <w:t xml:space="preserve"> </w:t>
      </w:r>
      <w:r w:rsidRPr="00897E92">
        <w:rPr>
          <w:rFonts w:cs="B Mitra" w:hint="cs"/>
          <w:color w:val="007200"/>
          <w:rtl/>
        </w:rPr>
        <w:t>لَمْ</w:t>
      </w:r>
      <w:r w:rsidRPr="00897E92">
        <w:rPr>
          <w:rFonts w:cs="B Mitra"/>
          <w:color w:val="007200"/>
          <w:rtl/>
        </w:rPr>
        <w:t xml:space="preserve"> </w:t>
      </w:r>
      <w:r w:rsidRPr="00897E92">
        <w:rPr>
          <w:rFonts w:cs="B Mitra" w:hint="cs"/>
          <w:color w:val="007200"/>
          <w:rtl/>
        </w:rPr>
        <w:t>يُحَيِّكَ</w:t>
      </w:r>
      <w:r w:rsidRPr="00897E92">
        <w:rPr>
          <w:rFonts w:cs="B Mitra"/>
          <w:color w:val="007200"/>
          <w:rtl/>
        </w:rPr>
        <w:t xml:space="preserve"> </w:t>
      </w:r>
      <w:r w:rsidRPr="00897E92">
        <w:rPr>
          <w:rFonts w:cs="B Mitra" w:hint="cs"/>
          <w:color w:val="007200"/>
          <w:rtl/>
        </w:rPr>
        <w:t>بِهِ</w:t>
      </w:r>
      <w:r w:rsidRPr="00897E92">
        <w:rPr>
          <w:rFonts w:cs="B Mitra"/>
          <w:color w:val="007200"/>
          <w:rtl/>
        </w:rPr>
        <w:t xml:space="preserve"> </w:t>
      </w:r>
      <w:r w:rsidRPr="00897E92">
        <w:rPr>
          <w:rFonts w:cs="B Mitra" w:hint="cs"/>
          <w:color w:val="007200"/>
          <w:rtl/>
        </w:rPr>
        <w:t>اللَّهُ</w:t>
      </w:r>
      <w:r w:rsidRPr="00897E92">
        <w:rPr>
          <w:rFonts w:ascii="Times New Roman" w:hAnsi="Times New Roman" w:cs="Times New Roman" w:hint="cs"/>
          <w:color w:val="007200"/>
          <w:rtl/>
        </w:rPr>
        <w:t>﴾</w:t>
      </w:r>
      <w:r w:rsidRPr="00897E92">
        <w:rPr>
          <w:rFonts w:ascii="Times New Roman" w:hAnsi="Times New Roman" w:cs="B Mitra" w:hint="cs"/>
          <w:color w:val="007200"/>
          <w:rtl/>
        </w:rPr>
        <w:t xml:space="preserve"> </w:t>
      </w:r>
      <w:r w:rsidRPr="00897E92">
        <w:rPr>
          <w:rStyle w:val="FootnoteReference"/>
          <w:rFonts w:cs="B Mitra"/>
          <w:rtl/>
        </w:rPr>
        <w:footnoteReference w:id="17"/>
      </w:r>
      <w:r w:rsidRPr="00897E92">
        <w:rPr>
          <w:rFonts w:cs="B Mitra" w:hint="cs"/>
          <w:rtl/>
        </w:rPr>
        <w:t xml:space="preserve"> ، به یکدیگر مانند جاهلیت «ابیت اللعن» یا «انعم صباحا» می گفتند، گفته شد که شما مسلمان هستید و دیگر نباید شعار های جاهلیت را به کار ببرید، بلکه سلام علیکم بگویید، بنابراین تحیت مومن سلام است.</w:t>
      </w:r>
    </w:p>
    <w:p w14:paraId="0CA45293" w14:textId="449003CD" w:rsidR="00B619B9" w:rsidRPr="00897E92" w:rsidRDefault="00B619B9" w:rsidP="00B619B9">
      <w:pPr>
        <w:rPr>
          <w:rFonts w:cs="B Mitra"/>
          <w:rtl/>
        </w:rPr>
      </w:pPr>
      <w:r w:rsidRPr="00897E92">
        <w:rPr>
          <w:rFonts w:cs="B Mitra" w:hint="cs"/>
          <w:rtl/>
        </w:rPr>
        <w:t>مورد هفتم: در مجمع البحرین بیان شده: «</w:t>
      </w:r>
      <w:r w:rsidRPr="00897E92">
        <w:rPr>
          <w:rFonts w:cs="B Mitra" w:hint="cs"/>
          <w:color w:val="000080"/>
          <w:rtl/>
        </w:rPr>
        <w:t xml:space="preserve">التحیة ....و </w:t>
      </w:r>
      <w:r w:rsidRPr="00897E92">
        <w:rPr>
          <w:rFonts w:cs="B Mitra"/>
          <w:color w:val="000080"/>
          <w:rtl/>
        </w:rPr>
        <w:t xml:space="preserve">اشتقاقها من" الْحَيَاةِ" </w:t>
      </w:r>
      <w:r w:rsidRPr="00897E92">
        <w:rPr>
          <w:rFonts w:cs="B Mitra" w:hint="cs"/>
          <w:color w:val="000080"/>
          <w:rtl/>
        </w:rPr>
        <w:t xml:space="preserve">.... </w:t>
      </w:r>
      <w:r w:rsidRPr="00897E92">
        <w:rPr>
          <w:rFonts w:cs="B Mitra"/>
          <w:color w:val="000080"/>
          <w:rtl/>
        </w:rPr>
        <w:t>و المراد بِالتَّحِيَّةِ السلام و غيره من البر</w:t>
      </w:r>
      <w:r w:rsidRPr="00897E92">
        <w:rPr>
          <w:rFonts w:cs="B Mitra" w:hint="cs"/>
          <w:color w:val="000080"/>
          <w:rtl/>
        </w:rPr>
        <w:t xml:space="preserve"> </w:t>
      </w:r>
      <w:r w:rsidRPr="00897E92">
        <w:rPr>
          <w:rFonts w:cs="B Mitra"/>
          <w:color w:val="000080"/>
          <w:rtl/>
        </w:rPr>
        <w:t>كما جاءت به الرواية عنهم (ع</w:t>
      </w:r>
      <w:r w:rsidRPr="00897E92">
        <w:rPr>
          <w:rFonts w:cs="B Mitra"/>
          <w:rtl/>
        </w:rPr>
        <w:t>).</w:t>
      </w:r>
      <w:r w:rsidRPr="00897E92">
        <w:rPr>
          <w:rFonts w:cs="B Mitra" w:hint="cs"/>
          <w:rtl/>
        </w:rPr>
        <w:t>»</w:t>
      </w:r>
      <w:r w:rsidRPr="00897E92">
        <w:rPr>
          <w:rStyle w:val="FootnoteReference"/>
          <w:rFonts w:cs="B Mitra"/>
          <w:rtl/>
        </w:rPr>
        <w:footnoteReference w:id="18"/>
      </w:r>
      <w:r w:rsidRPr="00897E92">
        <w:rPr>
          <w:rFonts w:cs="B Mitra" w:hint="cs"/>
          <w:rtl/>
        </w:rPr>
        <w:t xml:space="preserve"> که این روایت در تفسیر قمی بیان شده بود که «</w:t>
      </w:r>
      <w:r w:rsidRPr="00E86BE7">
        <w:rPr>
          <w:rFonts w:cs="B Mitra" w:hint="cs"/>
          <w:color w:val="000080"/>
          <w:rtl/>
        </w:rPr>
        <w:t>روی عن الصادقین علیهم السلام ان التحیة السلام و غیره من البر</w:t>
      </w:r>
      <w:r w:rsidRPr="00897E92">
        <w:rPr>
          <w:rFonts w:cs="B Mitra" w:hint="cs"/>
          <w:rtl/>
        </w:rPr>
        <w:t>»</w:t>
      </w:r>
      <w:r w:rsidRPr="00897E92">
        <w:rPr>
          <w:rStyle w:val="FootnoteReference"/>
          <w:rFonts w:cs="B Mitra"/>
          <w:rtl/>
        </w:rPr>
        <w:footnoteReference w:id="19"/>
      </w:r>
      <w:r w:rsidRPr="00897E92">
        <w:rPr>
          <w:rFonts w:cs="B Mitra" w:hint="cs"/>
          <w:rtl/>
        </w:rPr>
        <w:t>.</w:t>
      </w:r>
      <w:r w:rsidRPr="00897E92">
        <w:rPr>
          <w:rFonts w:cs="B Mitra"/>
          <w:rtl/>
        </w:rPr>
        <w:t xml:space="preserve"> </w:t>
      </w:r>
      <w:r w:rsidRPr="00897E92">
        <w:rPr>
          <w:rFonts w:cs="B Mitra" w:hint="cs"/>
          <w:rtl/>
        </w:rPr>
        <w:t>در مورد دیگر نیز می گوید: «</w:t>
      </w:r>
      <w:r w:rsidRPr="00E86BE7">
        <w:rPr>
          <w:rFonts w:cs="B Mitra"/>
          <w:color w:val="000080"/>
          <w:rtl/>
        </w:rPr>
        <w:t>و أهل اليمن يسمون الركن الأسود: المحيى، لأن الناس يحيونه بِالسَّلَامِ</w:t>
      </w:r>
      <w:r w:rsidRPr="00897E92">
        <w:rPr>
          <w:rFonts w:cs="B Mitra" w:hint="cs"/>
          <w:rtl/>
        </w:rPr>
        <w:t>»</w:t>
      </w:r>
      <w:r w:rsidRPr="00897E92">
        <w:rPr>
          <w:rStyle w:val="FootnoteReference"/>
          <w:rFonts w:cs="B Mitra"/>
          <w:rtl/>
        </w:rPr>
        <w:footnoteReference w:id="20"/>
      </w:r>
      <w:r w:rsidRPr="00897E92">
        <w:rPr>
          <w:rFonts w:cs="B Mitra" w:hint="cs"/>
          <w:rtl/>
        </w:rPr>
        <w:t>. ظاهر این عبا</w:t>
      </w:r>
      <w:r w:rsidR="00D63D57" w:rsidRPr="00897E92">
        <w:rPr>
          <w:rFonts w:cs="B Mitra" w:hint="cs"/>
          <w:rtl/>
        </w:rPr>
        <w:t>رت این است که تحیت غیر از سلام است،</w:t>
      </w:r>
      <w:r w:rsidRPr="00897E92">
        <w:rPr>
          <w:rFonts w:cs="B Mitra" w:hint="cs"/>
          <w:rtl/>
        </w:rPr>
        <w:t xml:space="preserve"> با سلام دادن تحیت می دهند. </w:t>
      </w:r>
    </w:p>
    <w:p w14:paraId="17008DF2" w14:textId="77777777" w:rsidR="00B619B9" w:rsidRPr="00897E92" w:rsidRDefault="00B619B9" w:rsidP="00B619B9">
      <w:pPr>
        <w:rPr>
          <w:rFonts w:cs="B Mitra"/>
          <w:rtl/>
        </w:rPr>
      </w:pPr>
      <w:r w:rsidRPr="00897E92">
        <w:rPr>
          <w:rFonts w:cs="B Mitra" w:hint="cs"/>
          <w:rtl/>
        </w:rPr>
        <w:t>پس اینکه در قاموس بیان شده که «التحیة السلام»</w:t>
      </w:r>
      <w:r w:rsidRPr="00897E92">
        <w:rPr>
          <w:rStyle w:val="FootnoteReference"/>
          <w:rFonts w:cs="B Mitra"/>
          <w:rtl/>
        </w:rPr>
        <w:footnoteReference w:id="21"/>
      </w:r>
      <w:r w:rsidRPr="00897E92">
        <w:rPr>
          <w:rFonts w:cs="B Mitra" w:hint="cs"/>
          <w:rtl/>
        </w:rPr>
        <w:t>، بر خلاف این کلمات لغویینی است که تحیت را اعم از سلام دانستند. علاوه بر اینکه در قاموس هم گفته شده: «التحیة السلام والبقاء و الملک» که ظاهر در این است که تحیت اعم از سلام است.</w:t>
      </w:r>
    </w:p>
    <w:p w14:paraId="0B524DC4" w14:textId="549D6259" w:rsidR="00B619B9" w:rsidRPr="00897E92" w:rsidRDefault="00B619B9" w:rsidP="00B619B9">
      <w:pPr>
        <w:pStyle w:val="Heading3"/>
        <w:rPr>
          <w:rFonts w:cs="B Mitra"/>
          <w:rtl/>
        </w:rPr>
      </w:pPr>
      <w:bookmarkStart w:id="4" w:name="_Toc186969917"/>
      <w:r w:rsidRPr="00897E92">
        <w:rPr>
          <w:rFonts w:cs="B Mitra" w:hint="cs"/>
          <w:rtl/>
        </w:rPr>
        <w:t>کلمات مفسرین و علما</w:t>
      </w:r>
      <w:bookmarkEnd w:id="4"/>
      <w:r w:rsidR="00D63D57" w:rsidRPr="00897E92">
        <w:rPr>
          <w:rFonts w:cs="B Mitra" w:hint="cs"/>
          <w:rtl/>
        </w:rPr>
        <w:t xml:space="preserve"> درباره تحیت</w:t>
      </w:r>
    </w:p>
    <w:p w14:paraId="6F7E0B4D" w14:textId="6659262C" w:rsidR="00B619B9" w:rsidRPr="00897E92" w:rsidRDefault="00B619B9" w:rsidP="00D94595">
      <w:pPr>
        <w:rPr>
          <w:rFonts w:cs="B Mitra"/>
          <w:rtl/>
        </w:rPr>
      </w:pPr>
      <w:r w:rsidRPr="00897E92">
        <w:rPr>
          <w:rFonts w:cs="B Mitra" w:hint="cs"/>
          <w:rtl/>
          <w:lang w:bidi="ar-SA"/>
        </w:rPr>
        <w:t>گفته شد که مفسرین تحبت را به معنای سلام گرفته اند. بیضاوی می گوید: «</w:t>
      </w:r>
      <w:r w:rsidRPr="00897E92">
        <w:rPr>
          <w:rFonts w:cs="B Mitra"/>
          <w:rtl/>
          <w:lang w:bidi="ar-SA"/>
        </w:rPr>
        <w:t xml:space="preserve"> </w:t>
      </w:r>
      <w:r w:rsidRPr="00E86BE7">
        <w:rPr>
          <w:rFonts w:cs="B Mitra"/>
          <w:color w:val="000080"/>
          <w:rtl/>
          <w:lang w:bidi="ar-SA"/>
        </w:rPr>
        <w:t xml:space="preserve">الجمهور على أنه </w:t>
      </w:r>
      <w:r w:rsidR="00D63D57" w:rsidRPr="00E86BE7">
        <w:rPr>
          <w:rFonts w:cs="B Mitra" w:hint="cs"/>
          <w:color w:val="000080"/>
          <w:rtl/>
          <w:lang w:bidi="ar-SA"/>
        </w:rPr>
        <w:t>هو</w:t>
      </w:r>
      <w:r w:rsidRPr="00E86BE7">
        <w:rPr>
          <w:rFonts w:cs="B Mitra"/>
          <w:color w:val="000080"/>
          <w:rtl/>
          <w:lang w:bidi="ar-SA"/>
        </w:rPr>
        <w:t xml:space="preserve"> السلام، </w:t>
      </w:r>
      <w:r w:rsidRPr="00E86BE7">
        <w:rPr>
          <w:rFonts w:cs="B Mitra" w:hint="cs"/>
          <w:color w:val="000080"/>
          <w:rtl/>
          <w:lang w:bidi="ar-SA"/>
        </w:rPr>
        <w:t xml:space="preserve">.... </w:t>
      </w:r>
      <w:r w:rsidRPr="00E86BE7">
        <w:rPr>
          <w:rFonts w:cs="B Mitra"/>
          <w:color w:val="000080"/>
          <w:rtl/>
          <w:lang w:bidi="ar-SA"/>
        </w:rPr>
        <w:t>فغلب في السلام</w:t>
      </w:r>
      <w:r w:rsidRPr="00897E92">
        <w:rPr>
          <w:rFonts w:cs="B Mitra" w:hint="cs"/>
          <w:rtl/>
          <w:lang w:bidi="ar-SA"/>
        </w:rPr>
        <w:t>»</w:t>
      </w:r>
      <w:r w:rsidRPr="00897E92">
        <w:rPr>
          <w:rStyle w:val="FootnoteReference"/>
          <w:rFonts w:cs="B Mitra"/>
          <w:rtl/>
          <w:lang w:bidi="ar-SA"/>
        </w:rPr>
        <w:footnoteReference w:id="22"/>
      </w:r>
      <w:r w:rsidRPr="00897E92">
        <w:rPr>
          <w:rFonts w:cs="B Mitra" w:hint="cs"/>
          <w:rtl/>
          <w:lang w:bidi="ar-SA"/>
        </w:rPr>
        <w:t xml:space="preserve">. </w:t>
      </w:r>
      <w:r w:rsidR="00D94595" w:rsidRPr="00897E92">
        <w:rPr>
          <w:rFonts w:cs="B Mitra" w:hint="cs"/>
          <w:rtl/>
          <w:lang w:bidi="ar-SA"/>
        </w:rPr>
        <w:t>یعنی لفظ تحیت در اسلام غلبه داده شده در سلام،</w:t>
      </w:r>
      <w:r w:rsidRPr="00897E92">
        <w:rPr>
          <w:rFonts w:cs="B Mitra" w:hint="cs"/>
          <w:rtl/>
          <w:lang w:bidi="ar-SA"/>
        </w:rPr>
        <w:t xml:space="preserve">اما </w:t>
      </w:r>
      <w:r w:rsidR="00D94595" w:rsidRPr="00897E92">
        <w:rPr>
          <w:rFonts w:cs="B Mitra" w:hint="cs"/>
          <w:rtl/>
          <w:lang w:bidi="ar-SA"/>
        </w:rPr>
        <w:t>بر خلاف</w:t>
      </w:r>
      <w:r w:rsidRPr="00897E92">
        <w:rPr>
          <w:rFonts w:cs="B Mitra" w:hint="cs"/>
          <w:rtl/>
          <w:lang w:bidi="ar-SA"/>
        </w:rPr>
        <w:t xml:space="preserve"> آقای خویی </w:t>
      </w:r>
      <w:r w:rsidR="00D94595" w:rsidRPr="00897E92">
        <w:rPr>
          <w:rFonts w:cs="B Mitra" w:hint="cs"/>
          <w:rtl/>
          <w:lang w:bidi="ar-SA"/>
        </w:rPr>
        <w:t xml:space="preserve">که </w:t>
      </w:r>
      <w:r w:rsidRPr="00897E92">
        <w:rPr>
          <w:rFonts w:cs="B Mitra" w:hint="cs"/>
          <w:rtl/>
          <w:lang w:bidi="ar-SA"/>
        </w:rPr>
        <w:t>اصرار دارند مفسرین تحیت را به معنای سلام گرفته اند</w:t>
      </w:r>
      <w:r w:rsidR="00D94595" w:rsidRPr="00897E92">
        <w:rPr>
          <w:rFonts w:cs="B Mitra" w:hint="cs"/>
          <w:rtl/>
          <w:lang w:bidi="ar-SA"/>
        </w:rPr>
        <w:t xml:space="preserve"> این مطلب</w:t>
      </w:r>
      <w:r w:rsidRPr="00897E92">
        <w:rPr>
          <w:rFonts w:cs="B Mitra" w:hint="cs"/>
          <w:rtl/>
          <w:lang w:bidi="ar-SA"/>
        </w:rPr>
        <w:t xml:space="preserve"> ثابت نیست. در تفسیر علی بن ابراهیم در مورد تحیت می گوید: «</w:t>
      </w:r>
      <w:r w:rsidRPr="00E86BE7">
        <w:rPr>
          <w:rFonts w:cs="B Mitra"/>
          <w:color w:val="000080"/>
          <w:rtl/>
        </w:rPr>
        <w:t>السلام و غيره من البر</w:t>
      </w:r>
      <w:r w:rsidRPr="00E86BE7">
        <w:rPr>
          <w:rFonts w:cs="B Mitra" w:hint="cs"/>
          <w:color w:val="000080"/>
          <w:rtl/>
        </w:rPr>
        <w:t>»</w:t>
      </w:r>
      <w:r w:rsidRPr="00E86BE7">
        <w:rPr>
          <w:rStyle w:val="FootnoteReference"/>
          <w:rFonts w:cs="B Mitra"/>
          <w:color w:val="000080"/>
          <w:rtl/>
        </w:rPr>
        <w:footnoteReference w:id="23"/>
      </w:r>
      <w:r w:rsidRPr="00E86BE7">
        <w:rPr>
          <w:rFonts w:cs="B Mitra"/>
          <w:color w:val="000080"/>
          <w:rtl/>
        </w:rPr>
        <w:t>.</w:t>
      </w:r>
      <w:r w:rsidRPr="00897E92">
        <w:rPr>
          <w:rFonts w:cs="B Mitra" w:hint="cs"/>
          <w:rtl/>
        </w:rPr>
        <w:t xml:space="preserve"> که این مطلب را هم به ائمه ع</w:t>
      </w:r>
      <w:r w:rsidR="00D94595" w:rsidRPr="00897E92">
        <w:rPr>
          <w:rFonts w:cs="B Mitra" w:hint="cs"/>
          <w:rtl/>
        </w:rPr>
        <w:t>لیهم السلام</w:t>
      </w:r>
      <w:r w:rsidRPr="00897E92">
        <w:rPr>
          <w:rFonts w:cs="B Mitra" w:hint="cs"/>
          <w:rtl/>
        </w:rPr>
        <w:t xml:space="preserve"> نسبت داده است. البته در مجمع البیان در مورد آیه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حُيِّيتُمْ</w:t>
      </w:r>
      <w:r w:rsidRPr="00897E92">
        <w:rPr>
          <w:rFonts w:ascii="Times New Roman" w:hAnsi="Times New Roman" w:cs="Times New Roman" w:hint="cs"/>
          <w:color w:val="007200"/>
          <w:rtl/>
        </w:rPr>
        <w:t>﴾</w:t>
      </w:r>
      <w:r w:rsidRPr="00897E92">
        <w:rPr>
          <w:rFonts w:cs="B Mitra" w:hint="cs"/>
          <w:rtl/>
        </w:rPr>
        <w:t xml:space="preserve"> فرموده:«</w:t>
      </w:r>
      <w:r w:rsidRPr="00E86BE7">
        <w:rPr>
          <w:rFonts w:cs="B Mitra"/>
          <w:color w:val="000080"/>
          <w:rtl/>
        </w:rPr>
        <w:t>أمر الله المسلمين برد</w:t>
      </w:r>
      <w:r w:rsidR="00D94595" w:rsidRPr="00E86BE7">
        <w:rPr>
          <w:rFonts w:cs="B Mitra" w:hint="cs"/>
          <w:color w:val="000080"/>
          <w:rtl/>
        </w:rPr>
        <w:t>ّ</w:t>
      </w:r>
      <w:r w:rsidRPr="00E86BE7">
        <w:rPr>
          <w:rFonts w:cs="B Mitra"/>
          <w:color w:val="000080"/>
          <w:rtl/>
        </w:rPr>
        <w:t xml:space="preserve"> السلام</w:t>
      </w:r>
      <w:r w:rsidRPr="00897E92">
        <w:rPr>
          <w:rFonts w:cs="B Mitra" w:hint="cs"/>
          <w:rtl/>
        </w:rPr>
        <w:t>». شیخ طوسی هم در تبیان فرموده: «</w:t>
      </w:r>
      <w:r w:rsidRPr="00E86BE7">
        <w:rPr>
          <w:rFonts w:cs="B Mitra"/>
          <w:color w:val="000080"/>
          <w:rtl/>
        </w:rPr>
        <w:t>معناها هاهنا السلام</w:t>
      </w:r>
      <w:r w:rsidRPr="00897E92">
        <w:rPr>
          <w:rFonts w:cs="B Mitra" w:hint="cs"/>
          <w:rtl/>
        </w:rPr>
        <w:t xml:space="preserve">» یعنی معنای تحیت در آیه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حُيِّيتُمْ</w:t>
      </w:r>
      <w:r w:rsidRPr="00897E92">
        <w:rPr>
          <w:rFonts w:ascii="Times New Roman" w:hAnsi="Times New Roman" w:cs="Times New Roman" w:hint="cs"/>
          <w:color w:val="007200"/>
          <w:rtl/>
        </w:rPr>
        <w:t>﴾</w:t>
      </w:r>
      <w:r w:rsidRPr="00897E92">
        <w:rPr>
          <w:rFonts w:cs="B Mitra" w:hint="cs"/>
          <w:rtl/>
        </w:rPr>
        <w:t xml:space="preserve"> سلام است نه اینکه در همه جا به این معنا باشد. اما بسیاری از مفسرین به این شکل معنا نکرده اند</w:t>
      </w:r>
      <w:r w:rsidR="00D94595" w:rsidRPr="00897E92">
        <w:rPr>
          <w:rFonts w:cs="B Mitra" w:hint="cs"/>
          <w:rtl/>
        </w:rPr>
        <w:t>،</w:t>
      </w:r>
      <w:r w:rsidRPr="00897E92">
        <w:rPr>
          <w:rFonts w:cs="B Mitra" w:hint="cs"/>
          <w:rtl/>
        </w:rPr>
        <w:t xml:space="preserve"> در کتاب کنز العرفان فی فقه القرآن که تفسیر آیات فقهی قرآن و نوشته فاضل مقداد است، فرموده: «</w:t>
      </w:r>
      <w:r w:rsidRPr="00E86BE7">
        <w:rPr>
          <w:rFonts w:cs="B Mitra"/>
          <w:color w:val="000080"/>
          <w:rtl/>
        </w:rPr>
        <w:t>و اعلم أنّه لم يرد بحيّيتم سلام عليكم بل كلّ تحيّة و برّ و إحسان</w:t>
      </w:r>
      <w:r w:rsidRPr="00897E92">
        <w:rPr>
          <w:rFonts w:cs="B Mitra" w:hint="cs"/>
          <w:rtl/>
        </w:rPr>
        <w:t>»</w:t>
      </w:r>
      <w:r w:rsidRPr="00897E92">
        <w:rPr>
          <w:rStyle w:val="FootnoteReference"/>
          <w:rFonts w:cs="B Mitra"/>
          <w:rtl/>
        </w:rPr>
        <w:footnoteReference w:id="24"/>
      </w:r>
      <w:r w:rsidRPr="00897E92">
        <w:rPr>
          <w:rFonts w:cs="B Mitra" w:hint="cs"/>
          <w:rtl/>
        </w:rPr>
        <w:t>.</w:t>
      </w:r>
      <w:r w:rsidRPr="00897E92">
        <w:rPr>
          <w:rFonts w:cs="B Mitra"/>
          <w:rtl/>
        </w:rPr>
        <w:t xml:space="preserve"> </w:t>
      </w:r>
    </w:p>
    <w:p w14:paraId="51848487" w14:textId="0695DAE9" w:rsidR="00B619B9" w:rsidRPr="00897E92" w:rsidRDefault="00B619B9" w:rsidP="00D94595">
      <w:pPr>
        <w:rPr>
          <w:rFonts w:cs="B Mitra"/>
          <w:rtl/>
        </w:rPr>
      </w:pPr>
      <w:r w:rsidRPr="00897E92">
        <w:rPr>
          <w:rFonts w:cs="B Mitra" w:hint="cs"/>
          <w:rtl/>
        </w:rPr>
        <w:t>قرطبی در تفسیر خود از حنفیه نقل می کند که: «</w:t>
      </w:r>
      <w:r w:rsidRPr="00E86BE7">
        <w:rPr>
          <w:rFonts w:cs="B Mitra"/>
          <w:color w:val="000080"/>
          <w:rtl/>
        </w:rPr>
        <w:t>التحية هنا الهدية</w:t>
      </w:r>
      <w:r w:rsidRPr="00897E92">
        <w:rPr>
          <w:rFonts w:cs="B Mitra" w:hint="cs"/>
          <w:rtl/>
        </w:rPr>
        <w:t xml:space="preserve">» استدلال هم می کنند که «او ردوها» به معنای «عوضوها» است و تعویض </w:t>
      </w:r>
      <w:r w:rsidR="00D94595" w:rsidRPr="00897E92">
        <w:rPr>
          <w:rFonts w:cs="B Mitra" w:hint="cs"/>
          <w:rtl/>
        </w:rPr>
        <w:t xml:space="preserve">در </w:t>
      </w:r>
      <w:r w:rsidRPr="00897E92">
        <w:rPr>
          <w:rFonts w:cs="B Mitra" w:hint="cs"/>
          <w:rtl/>
        </w:rPr>
        <w:t>هدیه صدق می کند و الا پاسخ دادن به سلام تعویض نیست</w:t>
      </w:r>
      <w:r w:rsidRPr="00897E92">
        <w:rPr>
          <w:rStyle w:val="FootnoteReference"/>
          <w:rFonts w:cs="B Mitra"/>
          <w:rtl/>
        </w:rPr>
        <w:footnoteReference w:id="25"/>
      </w:r>
      <w:r w:rsidRPr="00897E92">
        <w:rPr>
          <w:rFonts w:cs="B Mitra" w:hint="cs"/>
          <w:rtl/>
        </w:rPr>
        <w:t xml:space="preserve">. اما این کلام نیز صحیح نیست زیرا بالاخره رد سلام صادق است اما در هر صورت ایشان تحیت را به معنای </w:t>
      </w:r>
      <w:r w:rsidR="00D94595" w:rsidRPr="00897E92">
        <w:rPr>
          <w:rFonts w:cs="B Mitra" w:hint="cs"/>
          <w:rtl/>
        </w:rPr>
        <w:t>هدیه</w:t>
      </w:r>
      <w:r w:rsidRPr="00897E92">
        <w:rPr>
          <w:rFonts w:cs="B Mitra" w:hint="cs"/>
          <w:rtl/>
        </w:rPr>
        <w:t xml:space="preserve"> گرفتند.</w:t>
      </w:r>
    </w:p>
    <w:p w14:paraId="63DD1D1C" w14:textId="32329365" w:rsidR="00B619B9" w:rsidRPr="00897E92" w:rsidRDefault="00B619B9" w:rsidP="00D94595">
      <w:pPr>
        <w:rPr>
          <w:rFonts w:cs="B Mitra"/>
          <w:rtl/>
        </w:rPr>
      </w:pPr>
      <w:r w:rsidRPr="00897E92">
        <w:rPr>
          <w:rFonts w:cs="B Mitra" w:hint="cs"/>
          <w:rtl/>
          <w:lang w:bidi="ar-SA"/>
        </w:rPr>
        <w:t>علام</w:t>
      </w:r>
      <w:r w:rsidR="00AF3C2D" w:rsidRPr="00897E92">
        <w:rPr>
          <w:rFonts w:cs="B Mitra" w:hint="cs"/>
          <w:rtl/>
          <w:lang w:bidi="ar-SA"/>
        </w:rPr>
        <w:t>ه</w:t>
      </w:r>
      <w:r w:rsidRPr="00897E92">
        <w:rPr>
          <w:rFonts w:cs="B Mitra" w:hint="cs"/>
          <w:rtl/>
          <w:lang w:bidi="ar-SA"/>
        </w:rPr>
        <w:t xml:space="preserve"> حلی و شهید ثانی به آیه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حُيِّيتُمْ</w:t>
      </w:r>
      <w:r w:rsidRPr="00897E92">
        <w:rPr>
          <w:rFonts w:ascii="Times New Roman" w:hAnsi="Times New Roman" w:cs="Times New Roman" w:hint="cs"/>
          <w:color w:val="007200"/>
          <w:rtl/>
        </w:rPr>
        <w:t>﴾</w:t>
      </w:r>
      <w:r w:rsidRPr="00897E92">
        <w:rPr>
          <w:rFonts w:ascii="Times New Roman" w:hAnsi="Times New Roman" w:cs="B Mitra" w:hint="cs"/>
          <w:color w:val="007200"/>
          <w:rtl/>
        </w:rPr>
        <w:t xml:space="preserve"> </w:t>
      </w:r>
      <w:r w:rsidRPr="00897E92">
        <w:rPr>
          <w:rFonts w:cs="B Mitra" w:hint="cs"/>
          <w:rtl/>
        </w:rPr>
        <w:t xml:space="preserve">برای استدلال به وجوب رد مطلق تحیت استدلال کردند. ایشان نیز با اینکه اهل لغت بودند طبق ذوق </w:t>
      </w:r>
      <w:r w:rsidR="00D94595" w:rsidRPr="00897E92">
        <w:rPr>
          <w:rFonts w:cs="B Mitra" w:hint="cs"/>
          <w:rtl/>
        </w:rPr>
        <w:t xml:space="preserve">لغوی </w:t>
      </w:r>
      <w:r w:rsidRPr="00897E92">
        <w:rPr>
          <w:rFonts w:cs="B Mitra" w:hint="cs"/>
          <w:rtl/>
        </w:rPr>
        <w:t xml:space="preserve">خودشان چنین تفسیری را بیان کرده اند. از شافعی نیز نقل </w:t>
      </w:r>
      <w:r w:rsidR="00D94595" w:rsidRPr="00897E92">
        <w:rPr>
          <w:rFonts w:cs="B Mitra" w:hint="cs"/>
          <w:rtl/>
        </w:rPr>
        <w:t>کردند به همین آیه تمسک کرده و می گوید</w:t>
      </w:r>
      <w:r w:rsidRPr="00897E92">
        <w:rPr>
          <w:rFonts w:cs="B Mitra" w:hint="cs"/>
          <w:rtl/>
        </w:rPr>
        <w:t xml:space="preserve">: «رد التحیة </w:t>
      </w:r>
      <w:r w:rsidR="00D94595" w:rsidRPr="00897E92">
        <w:rPr>
          <w:rFonts w:cs="B Mitra" w:hint="cs"/>
          <w:rtl/>
        </w:rPr>
        <w:t>واجب».</w:t>
      </w:r>
      <w:r w:rsidRPr="00897E92">
        <w:rPr>
          <w:rFonts w:cs="B Mitra" w:hint="cs"/>
          <w:rtl/>
        </w:rPr>
        <w:t xml:space="preserve"> </w:t>
      </w:r>
    </w:p>
    <w:p w14:paraId="34B2B4DB" w14:textId="77777777" w:rsidR="00B619B9" w:rsidRPr="00897E92" w:rsidRDefault="00B619B9" w:rsidP="00B619B9">
      <w:pPr>
        <w:rPr>
          <w:rFonts w:cs="B Mitra"/>
          <w:rtl/>
        </w:rPr>
      </w:pPr>
      <w:r w:rsidRPr="00897E92">
        <w:rPr>
          <w:rFonts w:cs="B Mitra" w:hint="cs"/>
          <w:rtl/>
        </w:rPr>
        <w:t>در المیزان می فرماید: «</w:t>
      </w:r>
      <w:r w:rsidRPr="00E86BE7">
        <w:rPr>
          <w:rFonts w:cs="B Mitra"/>
          <w:color w:val="000080"/>
          <w:rtl/>
        </w:rPr>
        <w:t>و هو حكم عام لكل تحية حيي بها، غير أن مورد الآيات هو تحية السلم و الصلح التي تلقى إلى المسلمين على ما يظهر من الآيات التالية</w:t>
      </w:r>
      <w:r w:rsidRPr="00897E92">
        <w:rPr>
          <w:rFonts w:cs="B Mitra" w:hint="cs"/>
          <w:rtl/>
        </w:rPr>
        <w:t>»</w:t>
      </w:r>
      <w:r w:rsidRPr="00897E92">
        <w:rPr>
          <w:rStyle w:val="FootnoteReference"/>
          <w:rFonts w:cs="B Mitra"/>
          <w:rtl/>
        </w:rPr>
        <w:footnoteReference w:id="26"/>
      </w:r>
    </w:p>
    <w:p w14:paraId="46D10ECC" w14:textId="14A3031B" w:rsidR="00B619B9" w:rsidRPr="00897E92" w:rsidRDefault="00D94595" w:rsidP="00B619B9">
      <w:pPr>
        <w:rPr>
          <w:rFonts w:cs="B Mitra"/>
          <w:rtl/>
        </w:rPr>
      </w:pPr>
      <w:r w:rsidRPr="00897E92">
        <w:rPr>
          <w:rFonts w:cs="B Mitra" w:hint="cs"/>
          <w:rtl/>
        </w:rPr>
        <w:t>در بحار الانوار فرموده: «</w:t>
      </w:r>
      <w:r w:rsidRPr="00E86BE7">
        <w:rPr>
          <w:rFonts w:cs="B Mitra"/>
          <w:color w:val="000080"/>
          <w:rtl/>
        </w:rPr>
        <w:t>و التحية ما يحي</w:t>
      </w:r>
      <w:r w:rsidRPr="00E86BE7">
        <w:rPr>
          <w:rFonts w:cs="B Mitra" w:hint="cs"/>
          <w:color w:val="000080"/>
          <w:rtl/>
        </w:rPr>
        <w:t>ی</w:t>
      </w:r>
      <w:r w:rsidR="00B619B9" w:rsidRPr="00E86BE7">
        <w:rPr>
          <w:rFonts w:cs="B Mitra"/>
          <w:color w:val="000080"/>
          <w:rtl/>
        </w:rPr>
        <w:t xml:space="preserve"> به من سلام و ثناء و نحوهما و قد يفسر التحيات بالعظمة و الملك و البقاء قال في النهاية التحيات جمع تحية قيل أراد بها السلام يقال حياك الله أي سلم عليك و قيل التحية الملك و قيل البقاء و إنما جمع التحية لأن ملوك الأرض يحيون بتحيات مختلفة فيقال لبعضهم أبيت اللعن و لبعضهم أنعم صباحا و لبعضهم اسلم كثيرا و لبعضهم عش ألف سنة فقيل للمسلمين قولوا التحيات لله</w:t>
      </w:r>
      <w:r w:rsidR="00B619B9" w:rsidRPr="00897E92">
        <w:rPr>
          <w:rFonts w:cs="B Mitra" w:hint="cs"/>
          <w:rtl/>
        </w:rPr>
        <w:t>»</w:t>
      </w:r>
      <w:r w:rsidR="00B619B9" w:rsidRPr="00897E92">
        <w:rPr>
          <w:rStyle w:val="FootnoteReference"/>
          <w:rFonts w:cs="B Mitra"/>
          <w:rtl/>
        </w:rPr>
        <w:footnoteReference w:id="27"/>
      </w:r>
      <w:r w:rsidR="00B619B9" w:rsidRPr="00897E92">
        <w:rPr>
          <w:rFonts w:cs="B Mitra" w:hint="cs"/>
          <w:rtl/>
        </w:rPr>
        <w:t xml:space="preserve">، تمام تحیات به اشکال مختلف آن برای خداوند است. </w:t>
      </w:r>
    </w:p>
    <w:p w14:paraId="5D318EC2" w14:textId="77777777" w:rsidR="00B619B9" w:rsidRPr="00897E92" w:rsidRDefault="00B619B9" w:rsidP="00B619B9">
      <w:pPr>
        <w:rPr>
          <w:rFonts w:cs="B Mitra"/>
          <w:rtl/>
        </w:rPr>
      </w:pPr>
      <w:r w:rsidRPr="00897E92">
        <w:rPr>
          <w:rFonts w:cs="B Mitra" w:hint="cs"/>
          <w:rtl/>
        </w:rPr>
        <w:t>بنابراین اینکه گفته شود که لغویین یا اکثر مفسرین تحیت را مساوی سلام دانسته اند، صحیح نیست.</w:t>
      </w:r>
    </w:p>
    <w:p w14:paraId="513EA2D5" w14:textId="77777777" w:rsidR="00B619B9" w:rsidRPr="00897E92" w:rsidRDefault="00B619B9" w:rsidP="00B619B9">
      <w:pPr>
        <w:pStyle w:val="Heading3"/>
        <w:rPr>
          <w:rFonts w:cs="B Mitra"/>
          <w:rtl/>
        </w:rPr>
      </w:pPr>
      <w:bookmarkStart w:id="5" w:name="_Toc186969918"/>
      <w:r w:rsidRPr="00897E92">
        <w:rPr>
          <w:rFonts w:cs="B Mitra" w:hint="cs"/>
          <w:rtl/>
        </w:rPr>
        <w:t>اتحاد مصداقی تحیت و سلام در عرف مسلمین</w:t>
      </w:r>
      <w:bookmarkEnd w:id="5"/>
    </w:p>
    <w:p w14:paraId="6AF9B6F8" w14:textId="009DC901" w:rsidR="00B619B9" w:rsidRPr="00897E92" w:rsidRDefault="00B619B9" w:rsidP="00846C8A">
      <w:pPr>
        <w:rPr>
          <w:rFonts w:cs="B Mitra"/>
          <w:rtl/>
        </w:rPr>
      </w:pPr>
      <w:r w:rsidRPr="00897E92">
        <w:rPr>
          <w:rFonts w:cs="B Mitra" w:hint="cs"/>
          <w:rtl/>
        </w:rPr>
        <w:t>به نظر ما تح</w:t>
      </w:r>
      <w:r w:rsidR="00801D35" w:rsidRPr="00897E92">
        <w:rPr>
          <w:rFonts w:cs="B Mitra" w:hint="cs"/>
          <w:rtl/>
        </w:rPr>
        <w:t>یت ولو معنای اعمی دارد اما اگر</w:t>
      </w:r>
      <w:r w:rsidRPr="00897E92">
        <w:rPr>
          <w:rFonts w:cs="B Mitra" w:hint="cs"/>
          <w:rtl/>
        </w:rPr>
        <w:t xml:space="preserve"> در سیاق آیات قتال </w:t>
      </w:r>
      <w:r w:rsidR="00801D35" w:rsidRPr="00897E92">
        <w:rPr>
          <w:rFonts w:cs="B Mitra" w:hint="cs"/>
          <w:rtl/>
        </w:rPr>
        <w:t>باشد</w:t>
      </w:r>
      <w:r w:rsidRPr="00897E92">
        <w:rPr>
          <w:rFonts w:cs="B Mitra" w:hint="cs"/>
          <w:rtl/>
        </w:rPr>
        <w:t xml:space="preserve"> دیگر نمی تواند منحصر به سلام باشد زیرا مشرکینی که پیامبر ص</w:t>
      </w:r>
      <w:r w:rsidR="00801D35" w:rsidRPr="00897E92">
        <w:rPr>
          <w:rFonts w:cs="B Mitra" w:hint="cs"/>
          <w:rtl/>
        </w:rPr>
        <w:t>لی الله علیه و آله</w:t>
      </w:r>
      <w:r w:rsidRPr="00897E92">
        <w:rPr>
          <w:rFonts w:cs="B Mitra" w:hint="cs"/>
          <w:rtl/>
        </w:rPr>
        <w:t xml:space="preserve"> با آن ها می جنگید فقط سلام نمی دادند، و در اینجا تحیت به معنای اعم می شود اما اختصاص</w:t>
      </w:r>
      <w:r w:rsidR="00801D35" w:rsidRPr="00897E92">
        <w:rPr>
          <w:rFonts w:cs="B Mitra" w:hint="cs"/>
          <w:rtl/>
        </w:rPr>
        <w:t xml:space="preserve"> به شرایط جنگی داشته و بحث اخلاق</w:t>
      </w:r>
      <w:r w:rsidRPr="00897E92">
        <w:rPr>
          <w:rFonts w:cs="B Mitra" w:hint="cs"/>
          <w:rtl/>
        </w:rPr>
        <w:t xml:space="preserve"> جنگ است و دیگر ربطی به جواب مطلق تحی</w:t>
      </w:r>
      <w:r w:rsidR="00801D35" w:rsidRPr="00897E92">
        <w:rPr>
          <w:rFonts w:cs="B Mitra" w:hint="cs"/>
          <w:rtl/>
        </w:rPr>
        <w:t>ت ندارد. اما اگر آیه مستقل باشد</w:t>
      </w:r>
      <w:r w:rsidRPr="00897E92">
        <w:rPr>
          <w:rFonts w:cs="B Mitra" w:hint="cs"/>
          <w:rtl/>
        </w:rPr>
        <w:t>، جزما یا احتمالا در عرف مسلمین اصطلاح برای سلام شده است</w:t>
      </w:r>
      <w:r w:rsidR="00801D35" w:rsidRPr="00897E92">
        <w:rPr>
          <w:rFonts w:cs="B Mitra" w:hint="cs"/>
          <w:rtl/>
        </w:rPr>
        <w:t xml:space="preserve">، چنانچه در بعض تعابیر آمده بود </w:t>
      </w:r>
      <w:r w:rsidRPr="00897E92">
        <w:rPr>
          <w:rFonts w:cs="B Mitra" w:hint="cs"/>
          <w:rtl/>
        </w:rPr>
        <w:t xml:space="preserve">«ثم غلب فی السلام». نه به این معنا که مفهوم تحیت، به معنای سلام بشود بلکه اصطلاح در مصداق سلام بشود و </w:t>
      </w:r>
      <w:r w:rsidR="00846C8A" w:rsidRPr="00897E92">
        <w:rPr>
          <w:rFonts w:cs="B Mitra" w:hint="cs"/>
          <w:rtl/>
        </w:rPr>
        <w:t>همین</w:t>
      </w:r>
      <w:r w:rsidRPr="00897E92">
        <w:rPr>
          <w:rFonts w:cs="B Mitra" w:hint="cs"/>
          <w:rtl/>
        </w:rPr>
        <w:t xml:space="preserve"> اح</w:t>
      </w:r>
      <w:r w:rsidR="00846C8A" w:rsidRPr="00897E92">
        <w:rPr>
          <w:rFonts w:cs="B Mitra" w:hint="cs"/>
          <w:rtl/>
        </w:rPr>
        <w:t xml:space="preserve">تمال سبب می شود </w:t>
      </w:r>
      <w:r w:rsidRPr="00897E92">
        <w:rPr>
          <w:rFonts w:cs="B Mitra" w:hint="cs"/>
          <w:rtl/>
        </w:rPr>
        <w:t>ما در اطلاق آیه شک کنیم.</w:t>
      </w:r>
      <w:r w:rsidR="00846C8A" w:rsidRPr="00897E92">
        <w:rPr>
          <w:rStyle w:val="FootnoteReference"/>
          <w:rFonts w:cs="B Mitra"/>
          <w:rtl/>
        </w:rPr>
        <w:footnoteReference w:id="28"/>
      </w:r>
      <w:r w:rsidRPr="00897E92">
        <w:rPr>
          <w:rFonts w:cs="B Mitra" w:hint="cs"/>
          <w:rtl/>
        </w:rPr>
        <w:t xml:space="preserve"> استصحاب بقای ظهور لغوی </w:t>
      </w:r>
      <w:r w:rsidR="00846C8A" w:rsidRPr="00897E92">
        <w:rPr>
          <w:rFonts w:cs="B Mitra" w:hint="cs"/>
          <w:rtl/>
        </w:rPr>
        <w:t xml:space="preserve">و تصوری تحیت </w:t>
      </w:r>
      <w:r w:rsidRPr="00897E92">
        <w:rPr>
          <w:rFonts w:cs="B Mitra" w:hint="cs"/>
          <w:rtl/>
        </w:rPr>
        <w:t xml:space="preserve">در معنای اعم هم اگر بخواهد ثابت کند که آیه در زمان نزول ظهور تصدیقی فعلی در معنای اعم داشته، اصل مثبت است و اصل عقلایی هم نداریم که بگوید بنا را بر همان معنای </w:t>
      </w:r>
      <w:r w:rsidR="00846C8A" w:rsidRPr="00897E92">
        <w:rPr>
          <w:rFonts w:cs="B Mitra" w:hint="cs"/>
          <w:rtl/>
        </w:rPr>
        <w:t xml:space="preserve">لغوی </w:t>
      </w:r>
      <w:r w:rsidRPr="00897E92">
        <w:rPr>
          <w:rFonts w:cs="B Mitra" w:hint="cs"/>
          <w:rtl/>
        </w:rPr>
        <w:t xml:space="preserve">سابق بگذارید مخصوصا در اینجا که شواهدی وجود دارد که تحیت در اسلام سلام است. در قرآن می فرماید: </w:t>
      </w:r>
      <w:r w:rsidRPr="00897E92">
        <w:rPr>
          <w:rFonts w:ascii="Times New Roman" w:hAnsi="Times New Roman" w:cs="Times New Roman" w:hint="cs"/>
          <w:color w:val="007200"/>
          <w:rtl/>
        </w:rPr>
        <w:t>﴿</w:t>
      </w:r>
      <w:r w:rsidRPr="00897E92">
        <w:rPr>
          <w:rFonts w:cs="B Mitra" w:hint="cs"/>
          <w:color w:val="007200"/>
          <w:rtl/>
        </w:rPr>
        <w:t>وَ</w:t>
      </w:r>
      <w:r w:rsidRPr="00897E92">
        <w:rPr>
          <w:rFonts w:cs="B Mitra"/>
          <w:color w:val="007200"/>
          <w:rtl/>
        </w:rPr>
        <w:t xml:space="preserve"> </w:t>
      </w:r>
      <w:r w:rsidRPr="00897E92">
        <w:rPr>
          <w:rFonts w:cs="B Mitra" w:hint="cs"/>
          <w:color w:val="007200"/>
          <w:rtl/>
        </w:rPr>
        <w:t>إِذا</w:t>
      </w:r>
      <w:r w:rsidRPr="00897E92">
        <w:rPr>
          <w:rFonts w:cs="B Mitra"/>
          <w:color w:val="007200"/>
          <w:rtl/>
        </w:rPr>
        <w:t xml:space="preserve"> </w:t>
      </w:r>
      <w:r w:rsidRPr="00897E92">
        <w:rPr>
          <w:rFonts w:cs="B Mitra" w:hint="cs"/>
          <w:color w:val="007200"/>
          <w:rtl/>
        </w:rPr>
        <w:t>جاؤُكَ</w:t>
      </w:r>
      <w:r w:rsidRPr="00897E92">
        <w:rPr>
          <w:rFonts w:cs="B Mitra"/>
          <w:color w:val="007200"/>
          <w:rtl/>
        </w:rPr>
        <w:t xml:space="preserve"> </w:t>
      </w:r>
      <w:r w:rsidRPr="00897E92">
        <w:rPr>
          <w:rFonts w:cs="B Mitra" w:hint="cs"/>
          <w:color w:val="007200"/>
          <w:rtl/>
        </w:rPr>
        <w:t>حَيَّوْكَ</w:t>
      </w:r>
      <w:r w:rsidRPr="00897E92">
        <w:rPr>
          <w:rFonts w:cs="B Mitra"/>
          <w:color w:val="007200"/>
          <w:rtl/>
        </w:rPr>
        <w:t xml:space="preserve"> </w:t>
      </w:r>
      <w:r w:rsidRPr="00897E92">
        <w:rPr>
          <w:rFonts w:cs="B Mitra" w:hint="cs"/>
          <w:color w:val="007200"/>
          <w:rtl/>
        </w:rPr>
        <w:t>بِما</w:t>
      </w:r>
      <w:r w:rsidRPr="00897E92">
        <w:rPr>
          <w:rFonts w:cs="B Mitra"/>
          <w:color w:val="007200"/>
          <w:rtl/>
        </w:rPr>
        <w:t xml:space="preserve"> </w:t>
      </w:r>
      <w:r w:rsidRPr="00897E92">
        <w:rPr>
          <w:rFonts w:cs="B Mitra" w:hint="cs"/>
          <w:color w:val="007200"/>
          <w:rtl/>
        </w:rPr>
        <w:t>لَمْ</w:t>
      </w:r>
      <w:r w:rsidRPr="00897E92">
        <w:rPr>
          <w:rFonts w:cs="B Mitra"/>
          <w:color w:val="007200"/>
          <w:rtl/>
        </w:rPr>
        <w:t xml:space="preserve"> </w:t>
      </w:r>
      <w:r w:rsidRPr="00897E92">
        <w:rPr>
          <w:rFonts w:cs="B Mitra" w:hint="cs"/>
          <w:color w:val="007200"/>
          <w:rtl/>
        </w:rPr>
        <w:t>يُحَيِّكَ</w:t>
      </w:r>
      <w:r w:rsidRPr="00897E92">
        <w:rPr>
          <w:rFonts w:cs="B Mitra"/>
          <w:color w:val="007200"/>
          <w:rtl/>
        </w:rPr>
        <w:t xml:space="preserve"> </w:t>
      </w:r>
      <w:r w:rsidRPr="00897E92">
        <w:rPr>
          <w:rFonts w:cs="B Mitra" w:hint="cs"/>
          <w:color w:val="007200"/>
          <w:rtl/>
        </w:rPr>
        <w:t>بِهِ</w:t>
      </w:r>
      <w:r w:rsidRPr="00897E92">
        <w:rPr>
          <w:rFonts w:cs="B Mitra"/>
          <w:color w:val="007200"/>
          <w:rtl/>
        </w:rPr>
        <w:t xml:space="preserve"> </w:t>
      </w:r>
      <w:r w:rsidRPr="00897E92">
        <w:rPr>
          <w:rFonts w:cs="B Mitra" w:hint="cs"/>
          <w:color w:val="007200"/>
          <w:rtl/>
        </w:rPr>
        <w:t>اللَّهُ</w:t>
      </w:r>
      <w:r w:rsidRPr="00897E92">
        <w:rPr>
          <w:rFonts w:ascii="Times New Roman" w:hAnsi="Times New Roman" w:cs="Times New Roman" w:hint="cs"/>
          <w:color w:val="007200"/>
          <w:rtl/>
        </w:rPr>
        <w:t>﴾</w:t>
      </w:r>
      <w:r w:rsidRPr="00897E92">
        <w:rPr>
          <w:rStyle w:val="FootnoteReference"/>
          <w:rFonts w:cs="B Mitra"/>
          <w:rtl/>
        </w:rPr>
        <w:footnoteReference w:id="29"/>
      </w:r>
      <w:r w:rsidRPr="00897E92">
        <w:rPr>
          <w:rFonts w:cs="B Mitra" w:hint="cs"/>
          <w:rtl/>
        </w:rPr>
        <w:t xml:space="preserve">  یعنی تحیتی می گفتند که سفارش خداوند نیست. مسلمین نیز قصدشان بر این بود که تحیتی را که خداوند سفارش کرده بود، بگویند. در آیه دیگر می فرماید: </w:t>
      </w:r>
      <w:r w:rsidRPr="00897E92">
        <w:rPr>
          <w:rFonts w:ascii="Times New Roman" w:hAnsi="Times New Roman" w:cs="Times New Roman" w:hint="cs"/>
          <w:color w:val="007200"/>
          <w:rtl/>
        </w:rPr>
        <w:t>﴿</w:t>
      </w:r>
      <w:r w:rsidRPr="00897E92">
        <w:rPr>
          <w:rFonts w:cs="B Mitra" w:hint="cs"/>
          <w:color w:val="007200"/>
          <w:rtl/>
        </w:rPr>
        <w:t>فَسَلِّمُوا</w:t>
      </w:r>
      <w:r w:rsidRPr="00897E92">
        <w:rPr>
          <w:rFonts w:cs="B Mitra"/>
          <w:color w:val="007200"/>
          <w:rtl/>
        </w:rPr>
        <w:t xml:space="preserve"> </w:t>
      </w:r>
      <w:r w:rsidRPr="00897E92">
        <w:rPr>
          <w:rFonts w:cs="B Mitra" w:hint="cs"/>
          <w:color w:val="007200"/>
          <w:rtl/>
        </w:rPr>
        <w:t>عَلى‏</w:t>
      </w:r>
      <w:r w:rsidRPr="00897E92">
        <w:rPr>
          <w:rFonts w:cs="B Mitra"/>
          <w:color w:val="007200"/>
          <w:rtl/>
        </w:rPr>
        <w:t xml:space="preserve"> </w:t>
      </w:r>
      <w:r w:rsidRPr="00897E92">
        <w:rPr>
          <w:rFonts w:cs="B Mitra" w:hint="cs"/>
          <w:color w:val="007200"/>
          <w:rtl/>
        </w:rPr>
        <w:t>أَنْفُسِكُمْ</w:t>
      </w:r>
      <w:r w:rsidRPr="00897E92">
        <w:rPr>
          <w:rFonts w:cs="B Mitra"/>
          <w:color w:val="007200"/>
          <w:rtl/>
        </w:rPr>
        <w:t xml:space="preserve"> </w:t>
      </w:r>
      <w:r w:rsidRPr="00897E92">
        <w:rPr>
          <w:rFonts w:cs="B Mitra" w:hint="cs"/>
          <w:color w:val="007200"/>
          <w:rtl/>
        </w:rPr>
        <w:t>تَحِيَّةً</w:t>
      </w:r>
      <w:r w:rsidRPr="00897E92">
        <w:rPr>
          <w:rFonts w:cs="B Mitra"/>
          <w:color w:val="007200"/>
          <w:rtl/>
        </w:rPr>
        <w:t xml:space="preserve"> </w:t>
      </w:r>
      <w:r w:rsidRPr="00897E92">
        <w:rPr>
          <w:rFonts w:cs="B Mitra" w:hint="cs"/>
          <w:color w:val="007200"/>
          <w:rtl/>
        </w:rPr>
        <w:t>مِنْ</w:t>
      </w:r>
      <w:r w:rsidRPr="00897E92">
        <w:rPr>
          <w:rFonts w:cs="B Mitra"/>
          <w:color w:val="007200"/>
          <w:rtl/>
        </w:rPr>
        <w:t xml:space="preserve"> </w:t>
      </w:r>
      <w:r w:rsidRPr="00897E92">
        <w:rPr>
          <w:rFonts w:cs="B Mitra" w:hint="cs"/>
          <w:color w:val="007200"/>
          <w:rtl/>
        </w:rPr>
        <w:t>عِنْدِ</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مُبارَكَةً</w:t>
      </w:r>
      <w:r w:rsidRPr="00897E92">
        <w:rPr>
          <w:rFonts w:cs="B Mitra"/>
          <w:color w:val="007200"/>
          <w:rtl/>
        </w:rPr>
        <w:t xml:space="preserve"> </w:t>
      </w:r>
      <w:r w:rsidRPr="00897E92">
        <w:rPr>
          <w:rFonts w:cs="B Mitra" w:hint="cs"/>
          <w:color w:val="007200"/>
          <w:rtl/>
        </w:rPr>
        <w:t>طَيِّبَةً</w:t>
      </w:r>
      <w:r w:rsidRPr="00897E92">
        <w:rPr>
          <w:rFonts w:ascii="Times New Roman" w:hAnsi="Times New Roman" w:cs="Times New Roman" w:hint="cs"/>
          <w:color w:val="007200"/>
          <w:rtl/>
        </w:rPr>
        <w:t>﴾</w:t>
      </w:r>
      <w:r w:rsidRPr="00897E92">
        <w:rPr>
          <w:rFonts w:cs="B Mitra"/>
          <w:rtl/>
        </w:rPr>
        <w:t xml:space="preserve"> ‏</w:t>
      </w:r>
      <w:r w:rsidRPr="00897E92">
        <w:rPr>
          <w:rStyle w:val="FootnoteReference"/>
          <w:rFonts w:cs="B Mitra"/>
          <w:rtl/>
        </w:rPr>
        <w:footnoteReference w:id="30"/>
      </w:r>
      <w:r w:rsidRPr="00897E92">
        <w:rPr>
          <w:rFonts w:cs="B Mitra" w:hint="cs"/>
          <w:rtl/>
        </w:rPr>
        <w:t xml:space="preserve">، سلام دادن به یکدیگر «تحیة من عند الله» است اما «ابیت اللعن»، «انعم مصاحا» یا «انعم صباحا» تحیت های جاهلی است. </w:t>
      </w:r>
    </w:p>
    <w:p w14:paraId="08ED3006" w14:textId="77777777" w:rsidR="00B619B9" w:rsidRPr="00897E92" w:rsidRDefault="00B619B9" w:rsidP="00B619B9">
      <w:pPr>
        <w:rPr>
          <w:rFonts w:cs="B Mitra"/>
          <w:rtl/>
        </w:rPr>
      </w:pPr>
      <w:r w:rsidRPr="00897E92">
        <w:rPr>
          <w:rFonts w:cs="B Mitra" w:hint="cs"/>
          <w:rtl/>
        </w:rPr>
        <w:t>یکی دیگر از شواهدی که خداوند چه قبل از اسلام و چه بعد از اسلام، مصداق تحیت برای مومنین را سلام قرار داده است روایت علل الشرایع است که وقتی ملائکه به حضرت آدم ع سجده کردند و ابلیس سجده نکرد، خداوند او را از بهشت خارج کرد و خطاب به حضرت آدم ع فرمود: نزد ملائکه برو و به آن ها بگو:«السلام علیکم و رحمه الله و برکاته»، حضرت آدم ع هم چنین کرد و ملائکه پاسخ دادند: «علیک السلام و رحمة الله و برکاته»  خداوند هم فرمود «</w:t>
      </w:r>
      <w:r w:rsidRPr="00897E92">
        <w:rPr>
          <w:rFonts w:cs="B Mitra"/>
          <w:color w:val="008000"/>
          <w:rtl/>
        </w:rPr>
        <w:t>هَذِهِ تَحِيَّتُكَ وَ تَحِيَّةُ ذُرِّيَّتِكَ مِنْ بَعْدِكَ فِيمَا بَيْنَهُمْ إِلَى يَوْمِ الْقِيَامَة</w:t>
      </w:r>
      <w:r w:rsidRPr="00897E92">
        <w:rPr>
          <w:rFonts w:cs="B Mitra" w:hint="cs"/>
          <w:rtl/>
        </w:rPr>
        <w:t>»</w:t>
      </w:r>
      <w:r w:rsidRPr="00897E92">
        <w:rPr>
          <w:rStyle w:val="FootnoteReference"/>
          <w:rFonts w:cs="B Mitra"/>
          <w:rtl/>
        </w:rPr>
        <w:footnoteReference w:id="31"/>
      </w:r>
      <w:r w:rsidRPr="00897E92">
        <w:rPr>
          <w:rFonts w:cs="B Mitra" w:hint="cs"/>
          <w:rtl/>
        </w:rPr>
        <w:t xml:space="preserve"> تحیت تو و تحیت ذریه تو همین سلام است، و به عنوان مصداق تعیین شد. با وجود این احتمال، اطلاق گرفتن از آیه مشکل می شود بلکه با توجه به اینکه </w:t>
      </w:r>
      <w:r w:rsidRPr="00897E92">
        <w:rPr>
          <w:rFonts w:cs="B Mitra"/>
          <w:rtl/>
        </w:rPr>
        <w:t>ما احتمال داد</w:t>
      </w:r>
      <w:r w:rsidRPr="00897E92">
        <w:rPr>
          <w:rFonts w:cs="B Mitra" w:hint="cs"/>
          <w:rtl/>
        </w:rPr>
        <w:t>ی</w:t>
      </w:r>
      <w:r w:rsidRPr="00897E92">
        <w:rPr>
          <w:rFonts w:cs="B Mitra" w:hint="eastAsia"/>
          <w:rtl/>
        </w:rPr>
        <w:t>م</w:t>
      </w:r>
      <w:r w:rsidRPr="00897E92">
        <w:rPr>
          <w:rFonts w:cs="B Mitra"/>
          <w:rtl/>
        </w:rPr>
        <w:t xml:space="preserve"> </w:t>
      </w:r>
      <w:r w:rsidRPr="00897E92">
        <w:rPr>
          <w:rFonts w:cs="B Mitra" w:hint="cs"/>
          <w:rtl/>
        </w:rPr>
        <w:t xml:space="preserve">که این آیه، </w:t>
      </w:r>
      <w:r w:rsidRPr="00897E92">
        <w:rPr>
          <w:rFonts w:cs="B Mitra"/>
          <w:rtl/>
        </w:rPr>
        <w:t>در س</w:t>
      </w:r>
      <w:r w:rsidRPr="00897E92">
        <w:rPr>
          <w:rFonts w:cs="B Mitra" w:hint="cs"/>
          <w:rtl/>
        </w:rPr>
        <w:t>ی</w:t>
      </w:r>
      <w:r w:rsidRPr="00897E92">
        <w:rPr>
          <w:rFonts w:cs="B Mitra" w:hint="eastAsia"/>
          <w:rtl/>
        </w:rPr>
        <w:t>اق</w:t>
      </w:r>
      <w:r w:rsidRPr="00897E92">
        <w:rPr>
          <w:rFonts w:cs="B Mitra"/>
          <w:rtl/>
        </w:rPr>
        <w:t xml:space="preserve"> آ</w:t>
      </w:r>
      <w:r w:rsidRPr="00897E92">
        <w:rPr>
          <w:rFonts w:cs="B Mitra" w:hint="cs"/>
          <w:rtl/>
        </w:rPr>
        <w:t>ی</w:t>
      </w:r>
      <w:r w:rsidRPr="00897E92">
        <w:rPr>
          <w:rFonts w:cs="B Mitra" w:hint="eastAsia"/>
          <w:rtl/>
        </w:rPr>
        <w:t>ات</w:t>
      </w:r>
      <w:r w:rsidRPr="00897E92">
        <w:rPr>
          <w:rFonts w:cs="B Mitra"/>
          <w:rtl/>
        </w:rPr>
        <w:t xml:space="preserve"> جهاد </w:t>
      </w:r>
      <w:r w:rsidRPr="00897E92">
        <w:rPr>
          <w:rFonts w:cs="B Mitra" w:hint="cs"/>
          <w:rtl/>
        </w:rPr>
        <w:t xml:space="preserve">بوده و </w:t>
      </w:r>
      <w:r w:rsidRPr="00897E92">
        <w:rPr>
          <w:rFonts w:cs="B Mitra"/>
          <w:rtl/>
        </w:rPr>
        <w:t>مربوط به اخلاق جنگ باشد د</w:t>
      </w:r>
      <w:r w:rsidRPr="00897E92">
        <w:rPr>
          <w:rFonts w:cs="B Mitra" w:hint="cs"/>
          <w:rtl/>
        </w:rPr>
        <w:t>ی</w:t>
      </w:r>
      <w:r w:rsidRPr="00897E92">
        <w:rPr>
          <w:rFonts w:cs="B Mitra" w:hint="eastAsia"/>
          <w:rtl/>
        </w:rPr>
        <w:t>گر</w:t>
      </w:r>
      <w:r w:rsidRPr="00897E92">
        <w:rPr>
          <w:rFonts w:cs="B Mitra"/>
          <w:rtl/>
        </w:rPr>
        <w:t xml:space="preserve"> تمسک به </w:t>
      </w:r>
      <w:r w:rsidRPr="00897E92">
        <w:rPr>
          <w:rFonts w:cs="B Mitra" w:hint="cs"/>
          <w:rtl/>
        </w:rPr>
        <w:t xml:space="preserve">آیه </w:t>
      </w:r>
      <w:r w:rsidRPr="00897E92">
        <w:rPr>
          <w:rFonts w:cs="B Mitra"/>
          <w:rtl/>
        </w:rPr>
        <w:t>حت</w:t>
      </w:r>
      <w:r w:rsidRPr="00897E92">
        <w:rPr>
          <w:rFonts w:cs="B Mitra" w:hint="cs"/>
          <w:rtl/>
        </w:rPr>
        <w:t>ی</w:t>
      </w:r>
      <w:r w:rsidRPr="00897E92">
        <w:rPr>
          <w:rFonts w:cs="B Mitra"/>
          <w:rtl/>
        </w:rPr>
        <w:t xml:space="preserve"> برا</w:t>
      </w:r>
      <w:r w:rsidRPr="00897E92">
        <w:rPr>
          <w:rFonts w:cs="B Mitra" w:hint="cs"/>
          <w:rtl/>
        </w:rPr>
        <w:t>ی</w:t>
      </w:r>
      <w:r w:rsidRPr="00897E92">
        <w:rPr>
          <w:rFonts w:cs="B Mitra"/>
          <w:rtl/>
        </w:rPr>
        <w:t xml:space="preserve"> </w:t>
      </w:r>
      <w:r w:rsidRPr="00897E92">
        <w:rPr>
          <w:rFonts w:cs="B Mitra" w:hint="cs"/>
          <w:rtl/>
        </w:rPr>
        <w:t xml:space="preserve">وجوب جواب سلام نیز مشکل است. </w:t>
      </w:r>
      <w:r w:rsidRPr="00897E92">
        <w:rPr>
          <w:rFonts w:cs="B Mitra"/>
          <w:rtl/>
        </w:rPr>
        <w:t>و لذا برا</w:t>
      </w:r>
      <w:r w:rsidRPr="00897E92">
        <w:rPr>
          <w:rFonts w:cs="B Mitra" w:hint="cs"/>
          <w:rtl/>
        </w:rPr>
        <w:t>ی</w:t>
      </w:r>
      <w:r w:rsidRPr="00897E92">
        <w:rPr>
          <w:rFonts w:cs="B Mitra"/>
          <w:rtl/>
        </w:rPr>
        <w:t xml:space="preserve"> وجوب رد سلام با</w:t>
      </w:r>
      <w:r w:rsidRPr="00897E92">
        <w:rPr>
          <w:rFonts w:cs="B Mitra" w:hint="cs"/>
          <w:rtl/>
        </w:rPr>
        <w:t>ی</w:t>
      </w:r>
      <w:r w:rsidRPr="00897E92">
        <w:rPr>
          <w:rFonts w:cs="B Mitra" w:hint="eastAsia"/>
          <w:rtl/>
        </w:rPr>
        <w:t>د</w:t>
      </w:r>
      <w:r w:rsidRPr="00897E92">
        <w:rPr>
          <w:rFonts w:cs="B Mitra"/>
          <w:rtl/>
        </w:rPr>
        <w:t xml:space="preserve"> به روا</w:t>
      </w:r>
      <w:r w:rsidRPr="00897E92">
        <w:rPr>
          <w:rFonts w:cs="B Mitra" w:hint="cs"/>
          <w:rtl/>
        </w:rPr>
        <w:t>ی</w:t>
      </w:r>
      <w:r w:rsidRPr="00897E92">
        <w:rPr>
          <w:rFonts w:cs="B Mitra" w:hint="eastAsia"/>
          <w:rtl/>
        </w:rPr>
        <w:t>ات</w:t>
      </w:r>
      <w:r w:rsidRPr="00897E92">
        <w:rPr>
          <w:rFonts w:cs="B Mitra"/>
          <w:rtl/>
        </w:rPr>
        <w:t xml:space="preserve"> تمسک </w:t>
      </w:r>
      <w:r w:rsidRPr="00897E92">
        <w:rPr>
          <w:rFonts w:cs="B Mitra" w:hint="cs"/>
          <w:rtl/>
        </w:rPr>
        <w:t>کرد.</w:t>
      </w:r>
    </w:p>
    <w:p w14:paraId="0E580743" w14:textId="10CCEACC" w:rsidR="00B619B9" w:rsidRPr="00897E92" w:rsidRDefault="00B619B9" w:rsidP="00B619B9">
      <w:pPr>
        <w:pStyle w:val="Heading3"/>
        <w:rPr>
          <w:rFonts w:cs="B Mitra"/>
          <w:rtl/>
        </w:rPr>
      </w:pPr>
      <w:bookmarkStart w:id="6" w:name="_Toc186969919"/>
      <w:r w:rsidRPr="00897E92">
        <w:rPr>
          <w:rFonts w:cs="B Mitra" w:hint="cs"/>
          <w:rtl/>
        </w:rPr>
        <w:t xml:space="preserve">بررسی </w:t>
      </w:r>
      <w:r w:rsidR="00846C8A" w:rsidRPr="00897E92">
        <w:rPr>
          <w:rFonts w:cs="B Mitra" w:hint="cs"/>
          <w:rtl/>
        </w:rPr>
        <w:t xml:space="preserve">دلالت </w:t>
      </w:r>
      <w:r w:rsidRPr="00897E92">
        <w:rPr>
          <w:rFonts w:cs="B Mitra" w:hint="cs"/>
          <w:rtl/>
        </w:rPr>
        <w:t>روایات</w:t>
      </w:r>
      <w:bookmarkEnd w:id="6"/>
      <w:r w:rsidR="00846C8A" w:rsidRPr="00897E92">
        <w:rPr>
          <w:rFonts w:cs="B Mitra" w:hint="cs"/>
          <w:rtl/>
        </w:rPr>
        <w:t xml:space="preserve"> بر وجوب ردّ سلام </w:t>
      </w:r>
    </w:p>
    <w:p w14:paraId="621B47D7" w14:textId="0BB85B77" w:rsidR="00B619B9" w:rsidRPr="00897E92" w:rsidRDefault="00B619B9" w:rsidP="0039763D">
      <w:pPr>
        <w:rPr>
          <w:rFonts w:cs="B Mitra"/>
          <w:rtl/>
        </w:rPr>
      </w:pPr>
      <w:r w:rsidRPr="00897E92">
        <w:rPr>
          <w:rFonts w:cs="B Mitra" w:hint="cs"/>
          <w:rtl/>
          <w:lang w:bidi="ar-SA"/>
        </w:rPr>
        <w:t>روایتی که در مورد عاطس بیان شده</w:t>
      </w:r>
      <w:r w:rsidRPr="00897E92">
        <w:rPr>
          <w:rStyle w:val="FootnoteReference"/>
          <w:rFonts w:cs="B Mitra"/>
          <w:rtl/>
        </w:rPr>
        <w:footnoteReference w:id="32"/>
      </w:r>
      <w:r w:rsidRPr="00897E92">
        <w:rPr>
          <w:rFonts w:cs="B Mitra" w:hint="cs"/>
          <w:rtl/>
          <w:lang w:bidi="ar-SA"/>
        </w:rPr>
        <w:t xml:space="preserve"> قطعا تطبیق تعبدی است زیرا اینکه به عاطس  «یرحمک الله» گفته شود قطعا مصداق تحیت نیست زیرا ظاهر تحیت این است که هنگام بر خورد و مواجه با یک شخص به او تحیت گفته شود و اساسا این روایت ظهور در تطبیق ندارد بلکه استیناس است و</w:t>
      </w:r>
      <w:r w:rsidR="0039763D" w:rsidRPr="00897E92">
        <w:rPr>
          <w:rFonts w:cs="B Mitra" w:hint="cs"/>
          <w:rtl/>
          <w:lang w:bidi="ar-SA"/>
        </w:rPr>
        <w:t xml:space="preserve"> «یرحمک الله» تحیت نیست بلکه دعا است و</w:t>
      </w:r>
      <w:r w:rsidRPr="00897E92">
        <w:rPr>
          <w:rFonts w:cs="B Mitra" w:hint="cs"/>
          <w:rtl/>
          <w:lang w:bidi="ar-SA"/>
        </w:rPr>
        <w:t xml:space="preserve"> قطعا جواب دعا واجب نیست. مثلا واجب نیست که اگر کسی پیش مریض رفت و به او گفت «خداوند شما را شفا دهد» مریض هم پاسخ بدهد «خدا هم شما را شفا بدهد». در روایات تطبیق تعبدی زیاد است. در مورد  آیه </w:t>
      </w:r>
      <w:r w:rsidRPr="00897E92">
        <w:rPr>
          <w:rFonts w:ascii="Times New Roman" w:hAnsi="Times New Roman" w:cs="Times New Roman" w:hint="cs"/>
          <w:color w:val="007200"/>
          <w:rtl/>
        </w:rPr>
        <w:t>﴿</w:t>
      </w:r>
      <w:r w:rsidRPr="00897E92">
        <w:rPr>
          <w:rFonts w:cs="B Mitra" w:hint="cs"/>
          <w:color w:val="007200"/>
          <w:rtl/>
        </w:rPr>
        <w:t>ضَرَبَ</w:t>
      </w:r>
      <w:r w:rsidRPr="00897E92">
        <w:rPr>
          <w:rFonts w:cs="B Mitra"/>
          <w:color w:val="007200"/>
          <w:rtl/>
        </w:rPr>
        <w:t xml:space="preserve"> </w:t>
      </w:r>
      <w:r w:rsidRPr="00897E92">
        <w:rPr>
          <w:rFonts w:cs="B Mitra" w:hint="cs"/>
          <w:color w:val="007200"/>
          <w:rtl/>
        </w:rPr>
        <w:t>اللَّهُ</w:t>
      </w:r>
      <w:r w:rsidRPr="00897E92">
        <w:rPr>
          <w:rFonts w:cs="B Mitra"/>
          <w:color w:val="007200"/>
          <w:rtl/>
        </w:rPr>
        <w:t xml:space="preserve"> </w:t>
      </w:r>
      <w:r w:rsidRPr="00897E92">
        <w:rPr>
          <w:rFonts w:cs="B Mitra" w:hint="cs"/>
          <w:color w:val="007200"/>
          <w:rtl/>
        </w:rPr>
        <w:t>مَثَلاً</w:t>
      </w:r>
      <w:r w:rsidRPr="00897E92">
        <w:rPr>
          <w:rFonts w:cs="B Mitra"/>
          <w:color w:val="007200"/>
          <w:rtl/>
        </w:rPr>
        <w:t xml:space="preserve"> </w:t>
      </w:r>
      <w:r w:rsidRPr="00897E92">
        <w:rPr>
          <w:rFonts w:cs="B Mitra" w:hint="cs"/>
          <w:color w:val="007200"/>
          <w:rtl/>
        </w:rPr>
        <w:t>عَبْداً</w:t>
      </w:r>
      <w:r w:rsidRPr="00897E92">
        <w:rPr>
          <w:rFonts w:cs="B Mitra"/>
          <w:color w:val="007200"/>
          <w:rtl/>
        </w:rPr>
        <w:t xml:space="preserve"> </w:t>
      </w:r>
      <w:r w:rsidRPr="00897E92">
        <w:rPr>
          <w:rFonts w:cs="B Mitra" w:hint="cs"/>
          <w:color w:val="007200"/>
          <w:rtl/>
        </w:rPr>
        <w:t>مَمْلُوكاً</w:t>
      </w:r>
      <w:r w:rsidRPr="00897E92">
        <w:rPr>
          <w:rFonts w:cs="B Mitra"/>
          <w:color w:val="007200"/>
          <w:rtl/>
        </w:rPr>
        <w:t xml:space="preserve"> </w:t>
      </w:r>
      <w:r w:rsidRPr="00897E92">
        <w:rPr>
          <w:rFonts w:cs="B Mitra" w:hint="cs"/>
          <w:color w:val="007200"/>
          <w:rtl/>
        </w:rPr>
        <w:t>لا</w:t>
      </w:r>
      <w:r w:rsidRPr="00897E92">
        <w:rPr>
          <w:rFonts w:cs="B Mitra"/>
          <w:color w:val="007200"/>
          <w:rtl/>
        </w:rPr>
        <w:t xml:space="preserve"> </w:t>
      </w:r>
      <w:r w:rsidRPr="00897E92">
        <w:rPr>
          <w:rFonts w:cs="B Mitra" w:hint="cs"/>
          <w:color w:val="007200"/>
          <w:rtl/>
        </w:rPr>
        <w:t>يَقْدِرُ</w:t>
      </w:r>
      <w:r w:rsidRPr="00897E92">
        <w:rPr>
          <w:rFonts w:cs="B Mitra"/>
          <w:color w:val="007200"/>
          <w:rtl/>
        </w:rPr>
        <w:t xml:space="preserve"> </w:t>
      </w:r>
      <w:r w:rsidRPr="00897E92">
        <w:rPr>
          <w:rFonts w:cs="B Mitra" w:hint="cs"/>
          <w:color w:val="007200"/>
          <w:rtl/>
        </w:rPr>
        <w:t>عَلى‏</w:t>
      </w:r>
      <w:r w:rsidRPr="00897E92">
        <w:rPr>
          <w:rFonts w:cs="B Mitra"/>
          <w:color w:val="007200"/>
          <w:rtl/>
        </w:rPr>
        <w:t xml:space="preserve"> </w:t>
      </w:r>
      <w:r w:rsidRPr="00897E92">
        <w:rPr>
          <w:rFonts w:cs="B Mitra" w:hint="cs"/>
          <w:color w:val="007200"/>
          <w:rtl/>
        </w:rPr>
        <w:t>شَيْ‏ء</w:t>
      </w:r>
      <w:r w:rsidRPr="00897E92">
        <w:rPr>
          <w:rFonts w:ascii="Times New Roman" w:hAnsi="Times New Roman" w:cs="Times New Roman" w:hint="cs"/>
          <w:color w:val="007200"/>
          <w:rtl/>
        </w:rPr>
        <w:t>﴾</w:t>
      </w:r>
      <w:r w:rsidRPr="00897E92">
        <w:rPr>
          <w:rFonts w:cs="B Mitra"/>
          <w:color w:val="007200"/>
          <w:rtl/>
        </w:rPr>
        <w:t xml:space="preserve"> </w:t>
      </w:r>
      <w:r w:rsidRPr="00897E92">
        <w:rPr>
          <w:rStyle w:val="FootnoteReference"/>
          <w:rFonts w:cs="B Mitra"/>
          <w:rtl/>
        </w:rPr>
        <w:footnoteReference w:id="33"/>
      </w:r>
      <w:r w:rsidRPr="00897E92">
        <w:rPr>
          <w:rFonts w:cs="B Mitra" w:hint="cs"/>
          <w:rtl/>
        </w:rPr>
        <w:t xml:space="preserve"> </w:t>
      </w:r>
      <w:r w:rsidR="0039763D" w:rsidRPr="00897E92">
        <w:rPr>
          <w:rFonts w:cs="B Mitra" w:hint="cs"/>
          <w:rtl/>
        </w:rPr>
        <w:t xml:space="preserve">«لایقدر علی شیء» وصف است و </w:t>
      </w:r>
      <w:r w:rsidRPr="00897E92">
        <w:rPr>
          <w:rFonts w:cs="B Mitra" w:hint="cs"/>
          <w:rtl/>
        </w:rPr>
        <w:t>می خواهد بفرماید که آیا مساوی است انسان آزادی که توان کار دارد با یک برده مملوکی که توان کار ندارد تکوینا،</w:t>
      </w:r>
      <w:r w:rsidR="0039763D" w:rsidRPr="00897E92">
        <w:rPr>
          <w:rFonts w:cs="B Mitra" w:hint="cs"/>
          <w:rtl/>
        </w:rPr>
        <w:t xml:space="preserve"> آیا این دو با هم مساوی هستند؟ آیه</w:t>
      </w:r>
      <w:r w:rsidRPr="00897E92">
        <w:rPr>
          <w:rFonts w:cs="B Mitra" w:hint="cs"/>
          <w:rtl/>
        </w:rPr>
        <w:t xml:space="preserve"> به این معنا نیست که «</w:t>
      </w:r>
      <w:r w:rsidRPr="00897E92">
        <w:rPr>
          <w:rFonts w:cs="B Mitra"/>
          <w:rtl/>
        </w:rPr>
        <w:t xml:space="preserve">العبد لا </w:t>
      </w:r>
      <w:r w:rsidRPr="00897E92">
        <w:rPr>
          <w:rFonts w:cs="B Mitra" w:hint="cs"/>
          <w:rtl/>
        </w:rPr>
        <w:t>ی</w:t>
      </w:r>
      <w:r w:rsidRPr="00897E92">
        <w:rPr>
          <w:rFonts w:cs="B Mitra" w:hint="eastAsia"/>
          <w:rtl/>
        </w:rPr>
        <w:t>قدر</w:t>
      </w:r>
      <w:r w:rsidRPr="00897E92">
        <w:rPr>
          <w:rFonts w:cs="B Mitra"/>
          <w:rtl/>
        </w:rPr>
        <w:t xml:space="preserve"> عل</w:t>
      </w:r>
      <w:r w:rsidRPr="00897E92">
        <w:rPr>
          <w:rFonts w:cs="B Mitra" w:hint="cs"/>
          <w:rtl/>
        </w:rPr>
        <w:t>ی</w:t>
      </w:r>
      <w:r w:rsidRPr="00897E92">
        <w:rPr>
          <w:rFonts w:cs="B Mitra"/>
          <w:rtl/>
        </w:rPr>
        <w:t xml:space="preserve"> ش</w:t>
      </w:r>
      <w:r w:rsidRPr="00897E92">
        <w:rPr>
          <w:rFonts w:cs="B Mitra" w:hint="cs"/>
          <w:rtl/>
        </w:rPr>
        <w:t>ی</w:t>
      </w:r>
      <w:r w:rsidRPr="00897E92">
        <w:rPr>
          <w:rFonts w:cs="B Mitra" w:hint="eastAsia"/>
          <w:rtl/>
        </w:rPr>
        <w:t>ء</w:t>
      </w:r>
      <w:r w:rsidRPr="00897E92">
        <w:rPr>
          <w:rFonts w:cs="B Mitra" w:hint="cs"/>
          <w:rtl/>
        </w:rPr>
        <w:t xml:space="preserve">» </w:t>
      </w:r>
      <w:r w:rsidRPr="00897E92">
        <w:rPr>
          <w:rFonts w:cs="B Mitra"/>
          <w:rtl/>
        </w:rPr>
        <w:t>ول</w:t>
      </w:r>
      <w:r w:rsidRPr="00897E92">
        <w:rPr>
          <w:rFonts w:cs="B Mitra" w:hint="cs"/>
          <w:rtl/>
        </w:rPr>
        <w:t>ی</w:t>
      </w:r>
      <w:r w:rsidRPr="00897E92">
        <w:rPr>
          <w:rFonts w:cs="B Mitra"/>
          <w:rtl/>
        </w:rPr>
        <w:t xml:space="preserve"> امام از باب است</w:t>
      </w:r>
      <w:r w:rsidRPr="00897E92">
        <w:rPr>
          <w:rFonts w:cs="B Mitra" w:hint="cs"/>
          <w:rtl/>
        </w:rPr>
        <w:t>ی</w:t>
      </w:r>
      <w:r w:rsidRPr="00897E92">
        <w:rPr>
          <w:rFonts w:cs="B Mitra" w:hint="eastAsia"/>
          <w:rtl/>
        </w:rPr>
        <w:t>ناس</w:t>
      </w:r>
      <w:r w:rsidRPr="00897E92">
        <w:rPr>
          <w:rFonts w:cs="B Mitra" w:hint="cs"/>
          <w:rtl/>
        </w:rPr>
        <w:t>،</w:t>
      </w:r>
      <w:r w:rsidRPr="00897E92">
        <w:rPr>
          <w:rFonts w:cs="B Mitra"/>
          <w:rtl/>
        </w:rPr>
        <w:t xml:space="preserve"> از باب جدل فرمود</w:t>
      </w:r>
      <w:r w:rsidRPr="00897E92">
        <w:rPr>
          <w:rFonts w:cs="B Mitra" w:hint="cs"/>
          <w:rtl/>
        </w:rPr>
        <w:t>:</w:t>
      </w:r>
      <w:r w:rsidRPr="00897E92">
        <w:rPr>
          <w:rFonts w:cs="B Mitra"/>
          <w:rtl/>
        </w:rPr>
        <w:t xml:space="preserve"> عبد نم</w:t>
      </w:r>
      <w:r w:rsidRPr="00897E92">
        <w:rPr>
          <w:rFonts w:cs="B Mitra" w:hint="cs"/>
          <w:rtl/>
        </w:rPr>
        <w:t>ی‌</w:t>
      </w:r>
      <w:r w:rsidRPr="00897E92">
        <w:rPr>
          <w:rFonts w:cs="B Mitra" w:hint="eastAsia"/>
          <w:rtl/>
        </w:rPr>
        <w:t>تواند</w:t>
      </w:r>
      <w:r w:rsidRPr="00897E92">
        <w:rPr>
          <w:rFonts w:cs="B Mitra"/>
          <w:rtl/>
        </w:rPr>
        <w:t xml:space="preserve"> </w:t>
      </w:r>
      <w:r w:rsidRPr="00897E92">
        <w:rPr>
          <w:rFonts w:cs="B Mitra" w:hint="cs"/>
          <w:rtl/>
        </w:rPr>
        <w:t xml:space="preserve">زوجه خود را </w:t>
      </w:r>
      <w:r w:rsidRPr="00897E92">
        <w:rPr>
          <w:rFonts w:cs="B Mitra"/>
          <w:rtl/>
        </w:rPr>
        <w:t>طلاق بدهد</w:t>
      </w:r>
      <w:r w:rsidRPr="00897E92">
        <w:rPr>
          <w:rFonts w:cs="B Mitra" w:hint="cs"/>
          <w:rtl/>
        </w:rPr>
        <w:t xml:space="preserve"> « زیرا</w:t>
      </w:r>
      <w:r w:rsidRPr="00897E92">
        <w:rPr>
          <w:rFonts w:cs="B Mitra"/>
          <w:rtl/>
        </w:rPr>
        <w:t xml:space="preserve"> خدا</w:t>
      </w:r>
      <w:r w:rsidRPr="00897E92">
        <w:rPr>
          <w:rFonts w:cs="B Mitra" w:hint="cs"/>
          <w:rtl/>
        </w:rPr>
        <w:t>وند فرموده: «</w:t>
      </w:r>
      <w:r w:rsidRPr="00897E92">
        <w:rPr>
          <w:rFonts w:cs="B Mitra"/>
          <w:rtl/>
        </w:rPr>
        <w:t xml:space="preserve">لا </w:t>
      </w:r>
      <w:r w:rsidRPr="00897E92">
        <w:rPr>
          <w:rFonts w:cs="B Mitra" w:hint="cs"/>
          <w:rtl/>
        </w:rPr>
        <w:t>ی</w:t>
      </w:r>
      <w:r w:rsidRPr="00897E92">
        <w:rPr>
          <w:rFonts w:cs="B Mitra" w:hint="eastAsia"/>
          <w:rtl/>
        </w:rPr>
        <w:t>قدر</w:t>
      </w:r>
      <w:r w:rsidRPr="00897E92">
        <w:rPr>
          <w:rFonts w:cs="B Mitra"/>
          <w:rtl/>
        </w:rPr>
        <w:t xml:space="preserve"> عل</w:t>
      </w:r>
      <w:r w:rsidRPr="00897E92">
        <w:rPr>
          <w:rFonts w:cs="B Mitra" w:hint="cs"/>
          <w:rtl/>
        </w:rPr>
        <w:t>ی</w:t>
      </w:r>
      <w:r w:rsidRPr="00897E92">
        <w:rPr>
          <w:rFonts w:cs="B Mitra"/>
          <w:rtl/>
        </w:rPr>
        <w:t xml:space="preserve"> ش</w:t>
      </w:r>
      <w:r w:rsidRPr="00897E92">
        <w:rPr>
          <w:rFonts w:cs="B Mitra" w:hint="cs"/>
          <w:rtl/>
        </w:rPr>
        <w:t>ی</w:t>
      </w:r>
      <w:r w:rsidRPr="00897E92">
        <w:rPr>
          <w:rFonts w:cs="B Mitra" w:hint="eastAsia"/>
          <w:rtl/>
        </w:rPr>
        <w:t>ء</w:t>
      </w:r>
      <w:r w:rsidRPr="00897E92">
        <w:rPr>
          <w:rFonts w:cs="B Mitra" w:hint="cs"/>
          <w:rtl/>
        </w:rPr>
        <w:t>» سپس در ادامه حضرت ع فرمودند:«</w:t>
      </w:r>
      <w:r w:rsidRPr="00897E92">
        <w:rPr>
          <w:rFonts w:cs="B Mitra"/>
          <w:rtl/>
        </w:rPr>
        <w:t xml:space="preserve"> أَ فَشَيْ‏ءٌ الطَّلَاقُ</w:t>
      </w:r>
      <w:r w:rsidRPr="00897E92">
        <w:rPr>
          <w:rFonts w:cs="B Mitra" w:hint="cs"/>
          <w:rtl/>
        </w:rPr>
        <w:t>»</w:t>
      </w:r>
      <w:r w:rsidRPr="00897E92">
        <w:rPr>
          <w:rStyle w:val="FootnoteReference"/>
          <w:rFonts w:cs="B Mitra"/>
          <w:rtl/>
        </w:rPr>
        <w:footnoteReference w:id="34"/>
      </w:r>
      <w:r w:rsidRPr="00897E92">
        <w:rPr>
          <w:rFonts w:cs="B Mitra" w:hint="cs"/>
          <w:rtl/>
        </w:rPr>
        <w:t xml:space="preserve">. </w:t>
      </w:r>
      <w:r w:rsidRPr="00897E92">
        <w:rPr>
          <w:rFonts w:cs="B Mitra"/>
          <w:rtl/>
        </w:rPr>
        <w:t>ا</w:t>
      </w:r>
      <w:r w:rsidRPr="00897E92">
        <w:rPr>
          <w:rFonts w:cs="B Mitra" w:hint="cs"/>
          <w:rtl/>
        </w:rPr>
        <w:t>ی</w:t>
      </w:r>
      <w:r w:rsidRPr="00897E92">
        <w:rPr>
          <w:rFonts w:cs="B Mitra" w:hint="eastAsia"/>
          <w:rtl/>
        </w:rPr>
        <w:t>ن‌</w:t>
      </w:r>
      <w:r w:rsidRPr="00897E92">
        <w:rPr>
          <w:rFonts w:cs="B Mitra" w:hint="cs"/>
          <w:rtl/>
        </w:rPr>
        <w:t xml:space="preserve"> </w:t>
      </w:r>
      <w:r w:rsidRPr="00897E92">
        <w:rPr>
          <w:rFonts w:cs="B Mitra"/>
          <w:rtl/>
        </w:rPr>
        <w:t>روا</w:t>
      </w:r>
      <w:r w:rsidRPr="00897E92">
        <w:rPr>
          <w:rFonts w:cs="B Mitra" w:hint="cs"/>
          <w:rtl/>
        </w:rPr>
        <w:t>ی</w:t>
      </w:r>
      <w:r w:rsidRPr="00897E92">
        <w:rPr>
          <w:rFonts w:cs="B Mitra" w:hint="eastAsia"/>
          <w:rtl/>
        </w:rPr>
        <w:t>ات</w:t>
      </w:r>
      <w:r w:rsidRPr="00897E92">
        <w:rPr>
          <w:rFonts w:cs="B Mitra"/>
          <w:rtl/>
        </w:rPr>
        <w:t xml:space="preserve"> ظهور در تطب</w:t>
      </w:r>
      <w:r w:rsidRPr="00897E92">
        <w:rPr>
          <w:rFonts w:cs="B Mitra" w:hint="cs"/>
          <w:rtl/>
        </w:rPr>
        <w:t>ی</w:t>
      </w:r>
      <w:r w:rsidRPr="00897E92">
        <w:rPr>
          <w:rFonts w:cs="B Mitra" w:hint="eastAsia"/>
          <w:rtl/>
        </w:rPr>
        <w:t>ق</w:t>
      </w:r>
      <w:r w:rsidRPr="00897E92">
        <w:rPr>
          <w:rFonts w:cs="B Mitra"/>
          <w:rtl/>
        </w:rPr>
        <w:t xml:space="preserve"> حق</w:t>
      </w:r>
      <w:r w:rsidRPr="00897E92">
        <w:rPr>
          <w:rFonts w:cs="B Mitra" w:hint="cs"/>
          <w:rtl/>
        </w:rPr>
        <w:t>ی</w:t>
      </w:r>
      <w:r w:rsidRPr="00897E92">
        <w:rPr>
          <w:rFonts w:cs="B Mitra" w:hint="eastAsia"/>
          <w:rtl/>
        </w:rPr>
        <w:t>ق</w:t>
      </w:r>
      <w:r w:rsidRPr="00897E92">
        <w:rPr>
          <w:rFonts w:cs="B Mitra" w:hint="cs"/>
          <w:rtl/>
        </w:rPr>
        <w:t>ی</w:t>
      </w:r>
      <w:r w:rsidRPr="00897E92">
        <w:rPr>
          <w:rFonts w:cs="B Mitra"/>
          <w:rtl/>
        </w:rPr>
        <w:t xml:space="preserve"> وتمسک به ظهور کتاب ندارد بعد از ا</w:t>
      </w:r>
      <w:r w:rsidRPr="00897E92">
        <w:rPr>
          <w:rFonts w:cs="B Mitra" w:hint="cs"/>
          <w:rtl/>
        </w:rPr>
        <w:t>ی</w:t>
      </w:r>
      <w:r w:rsidRPr="00897E92">
        <w:rPr>
          <w:rFonts w:cs="B Mitra" w:hint="eastAsia"/>
          <w:rtl/>
        </w:rPr>
        <w:t>ن‌که</w:t>
      </w:r>
      <w:r w:rsidRPr="00897E92">
        <w:rPr>
          <w:rFonts w:cs="B Mitra"/>
          <w:rtl/>
        </w:rPr>
        <w:t xml:space="preserve"> </w:t>
      </w:r>
      <w:r w:rsidRPr="00897E92">
        <w:rPr>
          <w:rFonts w:cs="B Mitra" w:hint="cs"/>
          <w:rtl/>
        </w:rPr>
        <w:t xml:space="preserve">ما در این آیات چنین ظهوری را نمی یابیم. </w:t>
      </w:r>
    </w:p>
    <w:p w14:paraId="4B9FED47" w14:textId="3A99A425" w:rsidR="00B619B9" w:rsidRPr="00897E92" w:rsidRDefault="00B619B9" w:rsidP="00B619B9">
      <w:pPr>
        <w:rPr>
          <w:rFonts w:cs="B Mitra"/>
          <w:rtl/>
        </w:rPr>
      </w:pPr>
      <w:r w:rsidRPr="00897E92">
        <w:rPr>
          <w:rFonts w:cs="B Mitra" w:hint="cs"/>
          <w:rtl/>
        </w:rPr>
        <w:t>اما در مورد روایتی که جاریه به امام حسن ع</w:t>
      </w:r>
      <w:r w:rsidR="0039763D" w:rsidRPr="00897E92">
        <w:rPr>
          <w:rFonts w:cs="B Mitra" w:hint="cs"/>
          <w:rtl/>
        </w:rPr>
        <w:t>لیه السلام</w:t>
      </w:r>
      <w:r w:rsidRPr="00897E92">
        <w:rPr>
          <w:rFonts w:cs="B Mitra" w:hint="cs"/>
          <w:rtl/>
        </w:rPr>
        <w:t>، طاقة ریحانی هدیه داد</w:t>
      </w:r>
      <w:r w:rsidRPr="00897E92">
        <w:rPr>
          <w:rStyle w:val="FootnoteReference"/>
          <w:rFonts w:cs="B Mitra"/>
          <w:rtl/>
        </w:rPr>
        <w:footnoteReference w:id="35"/>
      </w:r>
      <w:r w:rsidRPr="00897E92">
        <w:rPr>
          <w:rFonts w:cs="B Mitra" w:hint="cs"/>
          <w:rtl/>
        </w:rPr>
        <w:t xml:space="preserve">، حضرت که آیه را خواندند در حقیقت استیناس کردند، و حضرت هم فرمود «ادبنا الله» یعنی خداوند در مورد سلام فرموده که وقتی به شما سلام می شود، بهتر پاسخ داده یا اصل سلام را پاسخ دهید، ما هم در موارد دیگر بهتر را انتخاب می کنیم. </w:t>
      </w:r>
    </w:p>
    <w:p w14:paraId="515EA564" w14:textId="77777777" w:rsidR="00B619B9" w:rsidRPr="00897E92" w:rsidRDefault="00B619B9" w:rsidP="00B619B9">
      <w:pPr>
        <w:rPr>
          <w:rFonts w:cs="B Mitra"/>
          <w:rtl/>
        </w:rPr>
      </w:pPr>
      <w:r w:rsidRPr="00897E92">
        <w:rPr>
          <w:rFonts w:cs="B Mitra" w:hint="cs"/>
          <w:rtl/>
        </w:rPr>
        <w:t xml:space="preserve">اگر کسی هم بگوید مصداق حقیقی تحیت است پاسخ می دهیم که در این صورت، </w:t>
      </w:r>
      <w:r w:rsidRPr="00897E92">
        <w:rPr>
          <w:rFonts w:cs="B Mitra"/>
          <w:rtl/>
        </w:rPr>
        <w:t>قطعا جواب او واجب ن</w:t>
      </w:r>
      <w:r w:rsidRPr="00897E92">
        <w:rPr>
          <w:rFonts w:cs="B Mitra" w:hint="cs"/>
          <w:rtl/>
        </w:rPr>
        <w:t>ی</w:t>
      </w:r>
      <w:r w:rsidRPr="00897E92">
        <w:rPr>
          <w:rFonts w:cs="B Mitra" w:hint="eastAsia"/>
          <w:rtl/>
        </w:rPr>
        <w:t>ست</w:t>
      </w:r>
      <w:r w:rsidRPr="00897E92">
        <w:rPr>
          <w:rFonts w:cs="B Mitra"/>
          <w:rtl/>
        </w:rPr>
        <w:t xml:space="preserve"> همان‌</w:t>
      </w:r>
      <w:r w:rsidRPr="00897E92">
        <w:rPr>
          <w:rFonts w:cs="B Mitra" w:hint="cs"/>
          <w:rtl/>
        </w:rPr>
        <w:t>طور</w:t>
      </w:r>
      <w:r w:rsidRPr="00897E92">
        <w:rPr>
          <w:rFonts w:cs="B Mitra"/>
          <w:rtl/>
        </w:rPr>
        <w:t xml:space="preserve"> که صاحب حدائق </w:t>
      </w:r>
      <w:r w:rsidRPr="00897E92">
        <w:rPr>
          <w:rFonts w:cs="B Mitra" w:hint="cs"/>
          <w:rtl/>
        </w:rPr>
        <w:t>فرمودند اصل جواب نیکی دادن هم واجب نیست</w:t>
      </w:r>
      <w:r w:rsidRPr="00897E92">
        <w:rPr>
          <w:rStyle w:val="FootnoteReference"/>
          <w:rFonts w:cs="B Mitra"/>
          <w:rtl/>
        </w:rPr>
        <w:footnoteReference w:id="36"/>
      </w:r>
      <w:r w:rsidRPr="00897E92">
        <w:rPr>
          <w:rFonts w:cs="B Mitra" w:hint="cs"/>
          <w:rtl/>
        </w:rPr>
        <w:t xml:space="preserve"> مثلا کسانی که علاقمندانی دارند که برای آن ها هدیه می آورند لازم نیست که هدیه ها را رد کنند و صرف تشکر هم که رد هدیه نیست بلکه رد هدیه به هدیه دادن است. اشکال نشود که </w:t>
      </w:r>
      <w:r w:rsidRPr="00897E92">
        <w:rPr>
          <w:rFonts w:cs="B Mitra"/>
          <w:rtl/>
        </w:rPr>
        <w:t>اصل بر وجوب است الا ما خرج بالدل</w:t>
      </w:r>
      <w:r w:rsidRPr="00897E92">
        <w:rPr>
          <w:rFonts w:cs="B Mitra" w:hint="cs"/>
          <w:rtl/>
        </w:rPr>
        <w:t>ی</w:t>
      </w:r>
      <w:r w:rsidRPr="00897E92">
        <w:rPr>
          <w:rFonts w:cs="B Mitra" w:hint="eastAsia"/>
          <w:rtl/>
        </w:rPr>
        <w:t>ل</w:t>
      </w:r>
      <w:r w:rsidRPr="00897E92">
        <w:rPr>
          <w:rFonts w:cs="B Mitra" w:hint="cs"/>
          <w:rtl/>
        </w:rPr>
        <w:t xml:space="preserve"> زیرا پاسخ می دهیم که</w:t>
      </w:r>
      <w:r w:rsidRPr="00897E92">
        <w:rPr>
          <w:rFonts w:cs="B Mitra"/>
          <w:rtl/>
        </w:rPr>
        <w:t xml:space="preserve"> اگر معنا</w:t>
      </w:r>
      <w:r w:rsidRPr="00897E92">
        <w:rPr>
          <w:rFonts w:cs="B Mitra" w:hint="cs"/>
          <w:rtl/>
        </w:rPr>
        <w:t>ی</w:t>
      </w:r>
      <w:r w:rsidRPr="00897E92">
        <w:rPr>
          <w:rFonts w:cs="B Mitra"/>
          <w:rtl/>
        </w:rPr>
        <w:t xml:space="preserve"> عرف</w:t>
      </w:r>
      <w:r w:rsidRPr="00897E92">
        <w:rPr>
          <w:rFonts w:cs="B Mitra" w:hint="cs"/>
          <w:rtl/>
        </w:rPr>
        <w:t xml:space="preserve">ی </w:t>
      </w:r>
      <w:r w:rsidRPr="00897E92">
        <w:rPr>
          <w:rFonts w:cs="B Mitra"/>
          <w:rtl/>
        </w:rPr>
        <w:t>تح</w:t>
      </w:r>
      <w:r w:rsidRPr="00897E92">
        <w:rPr>
          <w:rFonts w:cs="B Mitra" w:hint="cs"/>
          <w:rtl/>
        </w:rPr>
        <w:t>ی</w:t>
      </w:r>
      <w:r w:rsidRPr="00897E92">
        <w:rPr>
          <w:rFonts w:cs="B Mitra" w:hint="eastAsia"/>
          <w:rtl/>
        </w:rPr>
        <w:t>ت</w:t>
      </w:r>
      <w:r w:rsidRPr="00897E92">
        <w:rPr>
          <w:rFonts w:cs="B Mitra"/>
          <w:rtl/>
        </w:rPr>
        <w:t xml:space="preserve"> شامل کل بر</w:t>
      </w:r>
      <w:r w:rsidRPr="00897E92">
        <w:rPr>
          <w:rFonts w:cs="B Mitra" w:hint="cs"/>
          <w:rtl/>
        </w:rPr>
        <w:t xml:space="preserve">ّ شده و در نتیجه مراد این باشد که جواب </w:t>
      </w:r>
      <w:r w:rsidRPr="00897E92">
        <w:rPr>
          <w:rFonts w:cs="B Mitra"/>
          <w:rtl/>
        </w:rPr>
        <w:t>هر ن</w:t>
      </w:r>
      <w:r w:rsidRPr="00897E92">
        <w:rPr>
          <w:rFonts w:cs="B Mitra" w:hint="cs"/>
          <w:rtl/>
        </w:rPr>
        <w:t>ی</w:t>
      </w:r>
      <w:r w:rsidRPr="00897E92">
        <w:rPr>
          <w:rFonts w:cs="B Mitra" w:hint="eastAsia"/>
          <w:rtl/>
        </w:rPr>
        <w:t>ک</w:t>
      </w:r>
      <w:r w:rsidRPr="00897E92">
        <w:rPr>
          <w:rFonts w:cs="B Mitra" w:hint="cs"/>
          <w:rtl/>
        </w:rPr>
        <w:t>ی</w:t>
      </w:r>
      <w:r w:rsidRPr="00897E92">
        <w:rPr>
          <w:rFonts w:cs="B Mitra"/>
          <w:rtl/>
        </w:rPr>
        <w:t xml:space="preserve"> را با ن</w:t>
      </w:r>
      <w:r w:rsidRPr="00897E92">
        <w:rPr>
          <w:rFonts w:cs="B Mitra" w:hint="cs"/>
          <w:rtl/>
        </w:rPr>
        <w:t>ی</w:t>
      </w:r>
      <w:r w:rsidRPr="00897E92">
        <w:rPr>
          <w:rFonts w:cs="B Mitra" w:hint="eastAsia"/>
          <w:rtl/>
        </w:rPr>
        <w:t>ک</w:t>
      </w:r>
      <w:r w:rsidRPr="00897E92">
        <w:rPr>
          <w:rFonts w:cs="B Mitra" w:hint="cs"/>
          <w:rtl/>
        </w:rPr>
        <w:t>ی</w:t>
      </w:r>
      <w:r w:rsidRPr="00897E92">
        <w:rPr>
          <w:rFonts w:cs="B Mitra"/>
          <w:rtl/>
        </w:rPr>
        <w:t xml:space="preserve"> بده</w:t>
      </w:r>
      <w:r w:rsidRPr="00897E92">
        <w:rPr>
          <w:rFonts w:cs="B Mitra" w:hint="cs"/>
          <w:rtl/>
        </w:rPr>
        <w:t>ی</w:t>
      </w:r>
      <w:r w:rsidRPr="00897E92">
        <w:rPr>
          <w:rFonts w:cs="B Mitra" w:hint="eastAsia"/>
          <w:rtl/>
        </w:rPr>
        <w:t>د</w:t>
      </w:r>
      <w:r w:rsidRPr="00897E92">
        <w:rPr>
          <w:rFonts w:cs="B Mitra" w:hint="cs"/>
          <w:rtl/>
        </w:rPr>
        <w:t>، در این صورت</w:t>
      </w:r>
      <w:r w:rsidRPr="00897E92">
        <w:rPr>
          <w:rFonts w:cs="B Mitra"/>
          <w:rtl/>
        </w:rPr>
        <w:t xml:space="preserve"> قر</w:t>
      </w:r>
      <w:r w:rsidRPr="00897E92">
        <w:rPr>
          <w:rFonts w:cs="B Mitra" w:hint="cs"/>
          <w:rtl/>
        </w:rPr>
        <w:t>ی</w:t>
      </w:r>
      <w:r w:rsidRPr="00897E92">
        <w:rPr>
          <w:rFonts w:cs="B Mitra" w:hint="eastAsia"/>
          <w:rtl/>
        </w:rPr>
        <w:t>ن</w:t>
      </w:r>
      <w:r w:rsidRPr="00897E92">
        <w:rPr>
          <w:rFonts w:cs="B Mitra" w:hint="cs"/>
          <w:rtl/>
        </w:rPr>
        <w:t>ۀ</w:t>
      </w:r>
      <w:r w:rsidRPr="00897E92">
        <w:rPr>
          <w:rFonts w:cs="B Mitra"/>
          <w:rtl/>
        </w:rPr>
        <w:t xml:space="preserve"> متصله </w:t>
      </w:r>
      <w:r w:rsidRPr="00897E92">
        <w:rPr>
          <w:rFonts w:cs="B Mitra" w:hint="cs"/>
          <w:rtl/>
        </w:rPr>
        <w:t xml:space="preserve">بر عدم وجوب داریم. </w:t>
      </w:r>
      <w:r w:rsidRPr="00897E92">
        <w:rPr>
          <w:rFonts w:cs="B Mitra"/>
          <w:rtl/>
        </w:rPr>
        <w:t>ا</w:t>
      </w:r>
      <w:r w:rsidRPr="00897E92">
        <w:rPr>
          <w:rFonts w:cs="B Mitra" w:hint="cs"/>
          <w:rtl/>
        </w:rPr>
        <w:t>ی</w:t>
      </w:r>
      <w:r w:rsidRPr="00897E92">
        <w:rPr>
          <w:rFonts w:cs="B Mitra" w:hint="eastAsia"/>
          <w:rtl/>
        </w:rPr>
        <w:t>ن</w:t>
      </w:r>
      <w:r w:rsidRPr="00897E92">
        <w:rPr>
          <w:rFonts w:cs="B Mitra"/>
          <w:rtl/>
        </w:rPr>
        <w:t xml:space="preserve"> </w:t>
      </w:r>
      <w:r w:rsidRPr="00897E92">
        <w:rPr>
          <w:rFonts w:cs="B Mitra" w:hint="cs"/>
          <w:rtl/>
        </w:rPr>
        <w:t xml:space="preserve">مورد با مواردی که ظهور اولی بر وجوب است و از خارج تقیید زده و حمل بر استحباب می کنیم، متفاوت است همانطور که از آیه </w:t>
      </w:r>
      <w:r w:rsidRPr="00897E92">
        <w:rPr>
          <w:rFonts w:ascii="Times New Roman" w:hAnsi="Times New Roman" w:cs="Times New Roman" w:hint="cs"/>
          <w:color w:val="007200"/>
          <w:rtl/>
        </w:rPr>
        <w:t>﴿</w:t>
      </w:r>
      <w:r w:rsidRPr="00897E92">
        <w:rPr>
          <w:rFonts w:cs="B Mitra" w:hint="cs"/>
          <w:color w:val="007200"/>
          <w:rtl/>
        </w:rPr>
        <w:t>هَلْ</w:t>
      </w:r>
      <w:r w:rsidRPr="00897E92">
        <w:rPr>
          <w:rFonts w:cs="B Mitra"/>
          <w:color w:val="007200"/>
          <w:rtl/>
        </w:rPr>
        <w:t xml:space="preserve"> </w:t>
      </w:r>
      <w:r w:rsidRPr="00897E92">
        <w:rPr>
          <w:rFonts w:cs="B Mitra" w:hint="cs"/>
          <w:color w:val="007200"/>
          <w:rtl/>
        </w:rPr>
        <w:t>جَزاءُ</w:t>
      </w:r>
      <w:r w:rsidRPr="00897E92">
        <w:rPr>
          <w:rFonts w:cs="B Mitra"/>
          <w:color w:val="007200"/>
          <w:rtl/>
        </w:rPr>
        <w:t xml:space="preserve"> </w:t>
      </w:r>
      <w:r w:rsidRPr="00897E92">
        <w:rPr>
          <w:rFonts w:cs="B Mitra" w:hint="cs"/>
          <w:color w:val="007200"/>
          <w:rtl/>
        </w:rPr>
        <w:t>الْإِحْسانِ</w:t>
      </w:r>
      <w:r w:rsidRPr="00897E92">
        <w:rPr>
          <w:rFonts w:cs="B Mitra"/>
          <w:color w:val="007200"/>
          <w:rtl/>
        </w:rPr>
        <w:t xml:space="preserve"> </w:t>
      </w:r>
      <w:r w:rsidRPr="00897E92">
        <w:rPr>
          <w:rFonts w:cs="B Mitra" w:hint="cs"/>
          <w:color w:val="007200"/>
          <w:rtl/>
        </w:rPr>
        <w:t>إِلاَّ</w:t>
      </w:r>
      <w:r w:rsidRPr="00897E92">
        <w:rPr>
          <w:rFonts w:cs="B Mitra"/>
          <w:color w:val="007200"/>
          <w:rtl/>
        </w:rPr>
        <w:t xml:space="preserve"> </w:t>
      </w:r>
      <w:r w:rsidRPr="00897E92">
        <w:rPr>
          <w:rFonts w:cs="B Mitra" w:hint="cs"/>
          <w:color w:val="007200"/>
          <w:rtl/>
        </w:rPr>
        <w:t>الْإِحْسان‏</w:t>
      </w:r>
      <w:r w:rsidRPr="00897E92">
        <w:rPr>
          <w:rFonts w:ascii="Times New Roman" w:hAnsi="Times New Roman" w:cs="Times New Roman" w:hint="cs"/>
          <w:color w:val="007200"/>
          <w:rtl/>
        </w:rPr>
        <w:t>﴾</w:t>
      </w:r>
      <w:r w:rsidRPr="00897E92">
        <w:rPr>
          <w:rStyle w:val="FootnoteReference"/>
          <w:rFonts w:cs="B Mitra"/>
          <w:rtl/>
        </w:rPr>
        <w:footnoteReference w:id="37"/>
      </w:r>
      <w:r w:rsidRPr="00897E92">
        <w:rPr>
          <w:rFonts w:cs="B Mitra" w:hint="cs"/>
          <w:rtl/>
        </w:rPr>
        <w:t xml:space="preserve">  وجوب فهمیده نمی شود. </w:t>
      </w:r>
    </w:p>
    <w:p w14:paraId="36FBDD0C" w14:textId="333AF6F5" w:rsidR="00B619B9" w:rsidRPr="00897E92" w:rsidRDefault="00B619B9" w:rsidP="00B619B9">
      <w:pPr>
        <w:rPr>
          <w:rFonts w:cs="B Mitra"/>
          <w:rtl/>
        </w:rPr>
      </w:pPr>
      <w:r w:rsidRPr="00897E92">
        <w:rPr>
          <w:rFonts w:cs="B Mitra" w:hint="cs"/>
          <w:rtl/>
        </w:rPr>
        <w:t>در مورد سلام نیز که علامه طباطبایی می فرمایند: «رد سلام به احسن باید باشد یا به مماثل» این هم درست</w:t>
      </w:r>
      <w:r w:rsidR="0039763D" w:rsidRPr="00897E92">
        <w:rPr>
          <w:rFonts w:cs="B Mitra" w:hint="cs"/>
          <w:rtl/>
        </w:rPr>
        <w:t xml:space="preserve"> نیست</w:t>
      </w:r>
      <w:r w:rsidRPr="00897E92">
        <w:rPr>
          <w:rFonts w:cs="B Mitra" w:hint="cs"/>
          <w:rtl/>
        </w:rPr>
        <w:t xml:space="preserve"> زیرا مثلا اگر کسی به ما بگوید: «سلام علیکم و رحمة الله» همین که ما به او بگوییم «علیکم السلام» کافی است و رد صادق است ولو انقص باشد. هیچ فقیهی هم ملتزم نشده که اگر کسی به شما گفت «سلام علیکم و رحمة الله» شما هم در مقابل باید مثل او بگویید. </w:t>
      </w:r>
      <w:r w:rsidRPr="00897E92">
        <w:rPr>
          <w:rFonts w:cs="B Mitra"/>
          <w:rtl/>
        </w:rPr>
        <w:t xml:space="preserve"> </w:t>
      </w:r>
      <w:r w:rsidRPr="00897E92">
        <w:rPr>
          <w:rFonts w:cs="B Mitra" w:hint="cs"/>
          <w:rtl/>
        </w:rPr>
        <w:t>کسی هم که برای ما هدیه ده میلیونی می آورد اگر ما، هدیه ی کمتری هم به او بدهیم، رد صادق است. در هبه معوضه که همان هبه مردوده است، شرط نیست که ارزش عوض،  به اندازه همان معوض باشد.</w:t>
      </w:r>
    </w:p>
    <w:p w14:paraId="775BE887" w14:textId="489C6A14" w:rsidR="00B619B9" w:rsidRPr="00897E92" w:rsidRDefault="009021C2" w:rsidP="009021C2">
      <w:pPr>
        <w:rPr>
          <w:rFonts w:cs="B Mitra"/>
          <w:rtl/>
        </w:rPr>
      </w:pPr>
      <w:r w:rsidRPr="00897E92">
        <w:rPr>
          <w:rFonts w:cs="B Mitra" w:hint="cs"/>
          <w:rtl/>
        </w:rPr>
        <w:t xml:space="preserve">نکته دیگر این که </w:t>
      </w:r>
      <w:r w:rsidR="00B619B9" w:rsidRPr="00897E92">
        <w:rPr>
          <w:rFonts w:cs="B Mitra" w:hint="cs"/>
          <w:rtl/>
        </w:rPr>
        <w:t>وقتی «حییتم» ظهور در غیر سلام ندارد در مورد سلام در لغات دیگر</w:t>
      </w:r>
      <w:r w:rsidRPr="00897E92">
        <w:rPr>
          <w:rFonts w:cs="B Mitra" w:hint="cs"/>
          <w:rtl/>
        </w:rPr>
        <w:t xml:space="preserve"> نیز</w:t>
      </w:r>
      <w:r w:rsidR="00B619B9" w:rsidRPr="00897E92">
        <w:rPr>
          <w:rFonts w:cs="B Mitra" w:hint="cs"/>
          <w:rtl/>
        </w:rPr>
        <w:t xml:space="preserve"> احراز ظهور نمی کنیم و اصل برائت داریم.</w:t>
      </w:r>
      <w:r w:rsidR="00B619B9" w:rsidRPr="00897E92">
        <w:rPr>
          <w:rFonts w:cs="B Mitra"/>
          <w:rtl/>
        </w:rPr>
        <w:t xml:space="preserve"> </w:t>
      </w:r>
    </w:p>
    <w:p w14:paraId="1BF474B6" w14:textId="77777777" w:rsidR="00B619B9" w:rsidRPr="00897E92" w:rsidRDefault="00B619B9" w:rsidP="00D01F5C">
      <w:pPr>
        <w:pStyle w:val="Heading2"/>
        <w:rPr>
          <w:rFonts w:cs="B Mitra"/>
          <w:rtl/>
        </w:rPr>
      </w:pPr>
      <w:bookmarkStart w:id="7" w:name="_Toc186969920"/>
      <w:r w:rsidRPr="00897E92">
        <w:rPr>
          <w:rFonts w:cs="B Mitra" w:hint="cs"/>
          <w:rtl/>
        </w:rPr>
        <w:t>بررسی استدلال به روایت نوفلی برای عدم وجوب رد غیر سلام</w:t>
      </w:r>
      <w:bookmarkEnd w:id="7"/>
    </w:p>
    <w:p w14:paraId="0C2E32BA" w14:textId="58EBF6F6" w:rsidR="00B619B9" w:rsidRPr="00897E92" w:rsidRDefault="003C22DE" w:rsidP="00F72E4D">
      <w:pPr>
        <w:rPr>
          <w:rFonts w:cs="B Mitra"/>
          <w:rtl/>
        </w:rPr>
      </w:pPr>
      <w:r w:rsidRPr="00897E92">
        <w:rPr>
          <w:rFonts w:cs="B Mitra" w:hint="cs"/>
          <w:rtl/>
        </w:rPr>
        <w:t>آقای سیستانی فرموده اند: بر فرض</w:t>
      </w:r>
      <w:r w:rsidR="00B619B9" w:rsidRPr="00897E92">
        <w:rPr>
          <w:rFonts w:cs="B Mitra" w:hint="cs"/>
          <w:rtl/>
        </w:rPr>
        <w:t xml:space="preserve"> آیه </w:t>
      </w:r>
      <w:r w:rsidR="00B619B9" w:rsidRPr="00897E92">
        <w:rPr>
          <w:rFonts w:ascii="Times New Roman" w:hAnsi="Times New Roman" w:cs="Times New Roman" w:hint="cs"/>
          <w:color w:val="007200"/>
          <w:rtl/>
        </w:rPr>
        <w:t>﴿</w:t>
      </w:r>
      <w:r w:rsidR="00B619B9" w:rsidRPr="00897E92">
        <w:rPr>
          <w:rFonts w:cs="B Mitra" w:hint="cs"/>
          <w:color w:val="007200"/>
          <w:rtl/>
        </w:rPr>
        <w:t>وَ</w:t>
      </w:r>
      <w:r w:rsidR="00B619B9" w:rsidRPr="00897E92">
        <w:rPr>
          <w:rFonts w:cs="B Mitra"/>
          <w:color w:val="007200"/>
          <w:rtl/>
        </w:rPr>
        <w:t xml:space="preserve"> </w:t>
      </w:r>
      <w:r w:rsidR="00B619B9" w:rsidRPr="00897E92">
        <w:rPr>
          <w:rFonts w:cs="B Mitra" w:hint="cs"/>
          <w:color w:val="007200"/>
          <w:rtl/>
        </w:rPr>
        <w:t>إِذا</w:t>
      </w:r>
      <w:r w:rsidR="00B619B9" w:rsidRPr="00897E92">
        <w:rPr>
          <w:rFonts w:cs="B Mitra"/>
          <w:color w:val="007200"/>
          <w:rtl/>
        </w:rPr>
        <w:t xml:space="preserve"> </w:t>
      </w:r>
      <w:r w:rsidR="00B619B9" w:rsidRPr="00897E92">
        <w:rPr>
          <w:rFonts w:cs="B Mitra" w:hint="cs"/>
          <w:color w:val="007200"/>
          <w:rtl/>
        </w:rPr>
        <w:t>حُيِّيتُمْ</w:t>
      </w:r>
      <w:r w:rsidR="00B619B9" w:rsidRPr="00897E92">
        <w:rPr>
          <w:rFonts w:ascii="Times New Roman" w:hAnsi="Times New Roman" w:cs="Times New Roman" w:hint="cs"/>
          <w:color w:val="007200"/>
          <w:rtl/>
        </w:rPr>
        <w:t>﴾</w:t>
      </w:r>
      <w:r w:rsidR="00B619B9" w:rsidRPr="00897E92">
        <w:rPr>
          <w:rFonts w:ascii="Times New Roman" w:hAnsi="Times New Roman" w:cs="B Mitra" w:hint="cs"/>
          <w:color w:val="007200"/>
          <w:rtl/>
        </w:rPr>
        <w:t xml:space="preserve"> </w:t>
      </w:r>
      <w:r w:rsidR="00B619B9" w:rsidRPr="00897E92">
        <w:rPr>
          <w:rFonts w:cs="B Mitra" w:hint="cs"/>
          <w:rtl/>
        </w:rPr>
        <w:t>اطلاق داشته باشد، در مقابل آن، روایت نوفلی قرار داد و کسانی که نوفلی را قبول دارند می توانند برای عدم وجوب رد سلام به آن تمسک کنند. در این روایت نقل شده: «</w:t>
      </w:r>
      <w:r w:rsidR="00B619B9" w:rsidRPr="00897E92">
        <w:rPr>
          <w:rFonts w:cs="B Mitra"/>
          <w:color w:val="008000"/>
          <w:rtl/>
        </w:rPr>
        <w:t>وَ بِهَذَا الْإِسْنَادِ قَالَ: قَالَ رَسُولُ اللَّهِ ص مَنْ بَدَأَ بِالْكَلَامِ قَبْلَ السَّلَامِ فَلَا تُجِيبُوهُ وَ قَالَ ابْدَءُوا بِالسَّلَامِ قَبْلَ الْكَلَامِ فَمَنْ بَدَأَ بِالْكَلَامِ قَبْلَ السَّلَامِ فَلَا تُجِيبُوهُ</w:t>
      </w:r>
      <w:r w:rsidR="00B619B9" w:rsidRPr="00897E92">
        <w:rPr>
          <w:rFonts w:cs="B Mitra" w:hint="cs"/>
          <w:rtl/>
        </w:rPr>
        <w:t>»</w:t>
      </w:r>
      <w:r w:rsidR="00B619B9" w:rsidRPr="00897E92">
        <w:rPr>
          <w:rStyle w:val="FootnoteReference"/>
          <w:rFonts w:cs="B Mitra"/>
          <w:rtl/>
        </w:rPr>
        <w:footnoteReference w:id="38"/>
      </w:r>
      <w:r w:rsidR="00B619B9" w:rsidRPr="00897E92">
        <w:rPr>
          <w:rFonts w:cs="B Mitra" w:hint="cs"/>
          <w:rtl/>
        </w:rPr>
        <w:t xml:space="preserve"> یعنی اگر کسی قبل از سلام سخنی بگوید، جواب او را ندهید</w:t>
      </w:r>
      <w:r w:rsidRPr="00897E92">
        <w:rPr>
          <w:rFonts w:cs="B Mitra" w:hint="cs"/>
          <w:rtl/>
        </w:rPr>
        <w:t>، اطلاق روایت شامل کلامی که مصداق تحیت باشد نیز می شود،</w:t>
      </w:r>
      <w:r w:rsidR="00B619B9" w:rsidRPr="00897E92">
        <w:rPr>
          <w:rFonts w:cs="B Mitra" w:hint="cs"/>
          <w:rtl/>
        </w:rPr>
        <w:t xml:space="preserve"> مثلا اگر قبل از سلام بگوید «صباح الخیر» پاسخ او را ندهید. نسبت </w:t>
      </w:r>
      <w:r w:rsidR="00B619B9" w:rsidRPr="00897E92">
        <w:rPr>
          <w:rFonts w:cs="B Mitra"/>
          <w:rtl/>
        </w:rPr>
        <w:t>اطلاق ا</w:t>
      </w:r>
      <w:r w:rsidR="00B619B9" w:rsidRPr="00897E92">
        <w:rPr>
          <w:rFonts w:cs="B Mitra" w:hint="cs"/>
          <w:rtl/>
        </w:rPr>
        <w:t>ی</w:t>
      </w:r>
      <w:r w:rsidR="00B619B9" w:rsidRPr="00897E92">
        <w:rPr>
          <w:rFonts w:cs="B Mitra" w:hint="eastAsia"/>
          <w:rtl/>
        </w:rPr>
        <w:t>ن</w:t>
      </w:r>
      <w:r w:rsidR="00B619B9" w:rsidRPr="00897E92">
        <w:rPr>
          <w:rFonts w:cs="B Mitra"/>
          <w:rtl/>
        </w:rPr>
        <w:t xml:space="preserve"> روا</w:t>
      </w:r>
      <w:r w:rsidR="00B619B9" w:rsidRPr="00897E92">
        <w:rPr>
          <w:rFonts w:cs="B Mitra" w:hint="cs"/>
          <w:rtl/>
        </w:rPr>
        <w:t>ی</w:t>
      </w:r>
      <w:r w:rsidR="00B619B9" w:rsidRPr="00897E92">
        <w:rPr>
          <w:rFonts w:cs="B Mitra" w:hint="eastAsia"/>
          <w:rtl/>
        </w:rPr>
        <w:t>ت</w:t>
      </w:r>
      <w:r w:rsidR="00B619B9" w:rsidRPr="00897E92">
        <w:rPr>
          <w:rFonts w:cs="B Mitra"/>
          <w:rtl/>
        </w:rPr>
        <w:t xml:space="preserve"> با اطلاق آ</w:t>
      </w:r>
      <w:r w:rsidR="00B619B9" w:rsidRPr="00897E92">
        <w:rPr>
          <w:rFonts w:cs="B Mitra" w:hint="cs"/>
          <w:rtl/>
        </w:rPr>
        <w:t>یه</w:t>
      </w:r>
      <w:r w:rsidR="00B619B9" w:rsidRPr="00897E92">
        <w:rPr>
          <w:rFonts w:cs="B Mitra"/>
          <w:rtl/>
        </w:rPr>
        <w:t xml:space="preserve"> عموم من وجه</w:t>
      </w:r>
      <w:r w:rsidR="00B619B9" w:rsidRPr="00897E92">
        <w:rPr>
          <w:rFonts w:cs="B Mitra" w:hint="cs"/>
          <w:rtl/>
        </w:rPr>
        <w:t xml:space="preserve"> است و این بحث مطرح می شود که اگر </w:t>
      </w:r>
      <w:r w:rsidR="00B619B9" w:rsidRPr="00897E92">
        <w:rPr>
          <w:rFonts w:cs="B Mitra"/>
          <w:rtl/>
        </w:rPr>
        <w:t xml:space="preserve">اطلاق خبر با اطلاق کتاب </w:t>
      </w:r>
      <w:r w:rsidR="00B619B9" w:rsidRPr="00897E92">
        <w:rPr>
          <w:rFonts w:cs="B Mitra" w:hint="cs"/>
          <w:rtl/>
        </w:rPr>
        <w:t xml:space="preserve">چنین نسبتی داشت، آیا اطلاق خبر حجت است یا حجت نیست که مورد اختلاف است. </w:t>
      </w:r>
      <w:r w:rsidRPr="00897E92">
        <w:rPr>
          <w:rFonts w:cs="B Mitra" w:hint="cs"/>
          <w:rtl/>
        </w:rPr>
        <w:t>به نظر ما چنانچه</w:t>
      </w:r>
      <w:r w:rsidR="00B619B9" w:rsidRPr="00897E92">
        <w:rPr>
          <w:rFonts w:cs="B Mitra" w:hint="cs"/>
          <w:rtl/>
        </w:rPr>
        <w:t xml:space="preserve"> آقای خویی </w:t>
      </w:r>
      <w:r w:rsidRPr="00897E92">
        <w:rPr>
          <w:rFonts w:cs="B Mitra" w:hint="cs"/>
          <w:rtl/>
        </w:rPr>
        <w:t>هم قائل هستند</w:t>
      </w:r>
      <w:r w:rsidR="00B619B9" w:rsidRPr="00897E92">
        <w:rPr>
          <w:rFonts w:cs="B Mitra"/>
          <w:rtl/>
        </w:rPr>
        <w:t xml:space="preserve"> اطلاق خبر با اطلاق کتاب تعارض و تساقط م</w:t>
      </w:r>
      <w:r w:rsidR="00B619B9" w:rsidRPr="00897E92">
        <w:rPr>
          <w:rFonts w:cs="B Mitra" w:hint="cs"/>
          <w:rtl/>
        </w:rPr>
        <w:t>ی‌‌</w:t>
      </w:r>
      <w:r w:rsidR="00B619B9" w:rsidRPr="00897E92">
        <w:rPr>
          <w:rFonts w:cs="B Mitra" w:hint="eastAsia"/>
          <w:rtl/>
        </w:rPr>
        <w:t>کنند</w:t>
      </w:r>
      <w:r w:rsidR="00B619B9" w:rsidRPr="00897E92">
        <w:rPr>
          <w:rFonts w:cs="B Mitra" w:hint="cs"/>
          <w:rtl/>
        </w:rPr>
        <w:t xml:space="preserve">، </w:t>
      </w:r>
      <w:r w:rsidR="00F72E4D" w:rsidRPr="00897E92">
        <w:rPr>
          <w:rFonts w:cs="B Mitra" w:hint="cs"/>
          <w:rtl/>
        </w:rPr>
        <w:t>البته</w:t>
      </w:r>
      <w:r w:rsidR="00B619B9" w:rsidRPr="00897E92">
        <w:rPr>
          <w:rFonts w:cs="B Mitra" w:hint="cs"/>
          <w:rtl/>
        </w:rPr>
        <w:t xml:space="preserve"> </w:t>
      </w:r>
      <w:r w:rsidR="00B619B9" w:rsidRPr="00897E92">
        <w:rPr>
          <w:rFonts w:cs="B Mitra"/>
          <w:rtl/>
        </w:rPr>
        <w:t>اگر کتاب عام وضع</w:t>
      </w:r>
      <w:r w:rsidR="00B619B9" w:rsidRPr="00897E92">
        <w:rPr>
          <w:rFonts w:cs="B Mitra" w:hint="cs"/>
          <w:rtl/>
        </w:rPr>
        <w:t>ی</w:t>
      </w:r>
      <w:r w:rsidR="00B619B9" w:rsidRPr="00897E92">
        <w:rPr>
          <w:rFonts w:cs="B Mitra"/>
          <w:rtl/>
        </w:rPr>
        <w:t xml:space="preserve"> </w:t>
      </w:r>
      <w:r w:rsidR="00F72E4D" w:rsidRPr="00897E92">
        <w:rPr>
          <w:rFonts w:cs="B Mitra" w:hint="cs"/>
          <w:rtl/>
        </w:rPr>
        <w:t>باشد، متفاوت است.</w:t>
      </w:r>
    </w:p>
    <w:p w14:paraId="635CBD6B" w14:textId="20CAEF72" w:rsidR="00B619B9" w:rsidRPr="00897E92" w:rsidRDefault="00B619B9" w:rsidP="00F72E4D">
      <w:pPr>
        <w:rPr>
          <w:rFonts w:cs="B Mitra"/>
          <w:rtl/>
        </w:rPr>
      </w:pPr>
      <w:r w:rsidRPr="00897E92">
        <w:rPr>
          <w:rFonts w:cs="B Mitra" w:hint="cs"/>
          <w:rtl/>
        </w:rPr>
        <w:t xml:space="preserve">ما سند این روایت را تصحیح می کنیم </w:t>
      </w:r>
      <w:r w:rsidRPr="00897E92">
        <w:rPr>
          <w:rFonts w:cs="B Mitra"/>
          <w:rtl/>
        </w:rPr>
        <w:t xml:space="preserve">‌اما ظاهر </w:t>
      </w:r>
      <w:r w:rsidRPr="00897E92">
        <w:rPr>
          <w:rFonts w:cs="B Mitra" w:hint="cs"/>
          <w:rtl/>
        </w:rPr>
        <w:t>«</w:t>
      </w:r>
      <w:r w:rsidRPr="00897E92">
        <w:rPr>
          <w:rFonts w:cs="B Mitra"/>
          <w:color w:val="008000"/>
          <w:rtl/>
        </w:rPr>
        <w:t>من بدأ بالکلام قبل السلام</w:t>
      </w:r>
      <w:r w:rsidRPr="00897E92">
        <w:rPr>
          <w:rFonts w:cs="B Mitra" w:hint="cs"/>
          <w:color w:val="008000"/>
          <w:rtl/>
        </w:rPr>
        <w:t>»</w:t>
      </w:r>
      <w:r w:rsidRPr="00897E92">
        <w:rPr>
          <w:rFonts w:cs="B Mitra"/>
          <w:rtl/>
        </w:rPr>
        <w:t xml:space="preserve"> ا</w:t>
      </w:r>
      <w:r w:rsidRPr="00897E92">
        <w:rPr>
          <w:rFonts w:cs="B Mitra" w:hint="cs"/>
          <w:rtl/>
        </w:rPr>
        <w:t>ی</w:t>
      </w:r>
      <w:r w:rsidRPr="00897E92">
        <w:rPr>
          <w:rFonts w:cs="B Mitra" w:hint="eastAsia"/>
          <w:rtl/>
        </w:rPr>
        <w:t>ن</w:t>
      </w:r>
      <w:r w:rsidRPr="00897E92">
        <w:rPr>
          <w:rFonts w:cs="B Mitra"/>
          <w:rtl/>
        </w:rPr>
        <w:t xml:space="preserve"> است که سلام</w:t>
      </w:r>
      <w:r w:rsidRPr="00897E92">
        <w:rPr>
          <w:rFonts w:cs="B Mitra" w:hint="cs"/>
          <w:rtl/>
        </w:rPr>
        <w:t>،</w:t>
      </w:r>
      <w:r w:rsidRPr="00897E92">
        <w:rPr>
          <w:rFonts w:cs="B Mitra"/>
          <w:rtl/>
        </w:rPr>
        <w:t xml:space="preserve"> مثال برا</w:t>
      </w:r>
      <w:r w:rsidRPr="00897E92">
        <w:rPr>
          <w:rFonts w:cs="B Mitra" w:hint="cs"/>
          <w:rtl/>
        </w:rPr>
        <w:t>ی</w:t>
      </w:r>
      <w:r w:rsidRPr="00897E92">
        <w:rPr>
          <w:rFonts w:cs="B Mitra"/>
          <w:rtl/>
        </w:rPr>
        <w:t xml:space="preserve"> تح</w:t>
      </w:r>
      <w:r w:rsidRPr="00897E92">
        <w:rPr>
          <w:rFonts w:cs="B Mitra" w:hint="cs"/>
          <w:rtl/>
        </w:rPr>
        <w:t>ی</w:t>
      </w:r>
      <w:r w:rsidRPr="00897E92">
        <w:rPr>
          <w:rFonts w:cs="B Mitra" w:hint="eastAsia"/>
          <w:rtl/>
        </w:rPr>
        <w:t>ت</w:t>
      </w:r>
      <w:r w:rsidRPr="00897E92">
        <w:rPr>
          <w:rFonts w:cs="B Mitra"/>
          <w:rtl/>
        </w:rPr>
        <w:t xml:space="preserve"> است</w:t>
      </w:r>
      <w:r w:rsidRPr="00897E92">
        <w:rPr>
          <w:rFonts w:cs="B Mitra" w:hint="cs"/>
          <w:rtl/>
        </w:rPr>
        <w:t xml:space="preserve"> و</w:t>
      </w:r>
      <w:r w:rsidRPr="00897E92">
        <w:rPr>
          <w:rFonts w:cs="B Mitra"/>
          <w:rtl/>
        </w:rPr>
        <w:t xml:space="preserve"> ا</w:t>
      </w:r>
      <w:r w:rsidRPr="00897E92">
        <w:rPr>
          <w:rFonts w:cs="B Mitra" w:hint="cs"/>
          <w:rtl/>
        </w:rPr>
        <w:t>ی</w:t>
      </w:r>
      <w:r w:rsidRPr="00897E92">
        <w:rPr>
          <w:rFonts w:cs="B Mitra" w:hint="eastAsia"/>
          <w:rtl/>
        </w:rPr>
        <w:t>ن</w:t>
      </w:r>
      <w:r w:rsidRPr="00897E92">
        <w:rPr>
          <w:rFonts w:cs="B Mitra"/>
          <w:rtl/>
        </w:rPr>
        <w:t xml:space="preserve"> </w:t>
      </w:r>
      <w:r w:rsidRPr="00897E92">
        <w:rPr>
          <w:rFonts w:cs="B Mitra" w:hint="cs"/>
          <w:rtl/>
        </w:rPr>
        <w:t>مطلب، بیان ی</w:t>
      </w:r>
      <w:r w:rsidRPr="00897E92">
        <w:rPr>
          <w:rFonts w:cs="B Mitra" w:hint="eastAsia"/>
          <w:rtl/>
        </w:rPr>
        <w:t>ک</w:t>
      </w:r>
      <w:r w:rsidRPr="00897E92">
        <w:rPr>
          <w:rFonts w:cs="B Mitra"/>
          <w:rtl/>
        </w:rPr>
        <w:t xml:space="preserve"> امر عرف</w:t>
      </w:r>
      <w:r w:rsidRPr="00897E92">
        <w:rPr>
          <w:rFonts w:cs="B Mitra" w:hint="cs"/>
          <w:rtl/>
        </w:rPr>
        <w:t>ی</w:t>
      </w:r>
      <w:r w:rsidRPr="00897E92">
        <w:rPr>
          <w:rFonts w:cs="B Mitra"/>
          <w:rtl/>
        </w:rPr>
        <w:t xml:space="preserve"> </w:t>
      </w:r>
      <w:r w:rsidRPr="00897E92">
        <w:rPr>
          <w:rFonts w:cs="B Mitra" w:hint="cs"/>
          <w:rtl/>
        </w:rPr>
        <w:t xml:space="preserve">است و کلامی را بیان می کند که باید بعد از سلام گفته شود مثلا اگر بدون اینکه سلام کند، وارد خانه شده و بگوید «چه چیزی برای </w:t>
      </w:r>
      <w:r w:rsidRPr="00897E92">
        <w:rPr>
          <w:rFonts w:cs="B Mitra"/>
          <w:rtl/>
        </w:rPr>
        <w:t xml:space="preserve">ناهار </w:t>
      </w:r>
      <w:r w:rsidRPr="00897E92">
        <w:rPr>
          <w:rFonts w:cs="B Mitra" w:hint="cs"/>
          <w:rtl/>
        </w:rPr>
        <w:t>داریم» دراینجا «فلاتجیبوه» اما اگر کسی ابتدا گفت «</w:t>
      </w:r>
      <w:r w:rsidRPr="00897E92">
        <w:rPr>
          <w:rFonts w:cs="B Mitra"/>
          <w:rtl/>
        </w:rPr>
        <w:t>صباح الخ</w:t>
      </w:r>
      <w:r w:rsidRPr="00897E92">
        <w:rPr>
          <w:rFonts w:cs="B Mitra" w:hint="cs"/>
          <w:rtl/>
        </w:rPr>
        <w:t>ی</w:t>
      </w:r>
      <w:r w:rsidRPr="00897E92">
        <w:rPr>
          <w:rFonts w:cs="B Mitra" w:hint="eastAsia"/>
          <w:rtl/>
        </w:rPr>
        <w:t>ر</w:t>
      </w:r>
      <w:r w:rsidRPr="00897E92">
        <w:rPr>
          <w:rFonts w:cs="B Mitra"/>
          <w:rtl/>
        </w:rPr>
        <w:t xml:space="preserve"> صباح النور صبحک الله بالخ</w:t>
      </w:r>
      <w:r w:rsidRPr="00897E92">
        <w:rPr>
          <w:rFonts w:cs="B Mitra" w:hint="cs"/>
          <w:rtl/>
        </w:rPr>
        <w:t>ی</w:t>
      </w:r>
      <w:r w:rsidRPr="00897E92">
        <w:rPr>
          <w:rFonts w:cs="B Mitra" w:hint="eastAsia"/>
          <w:rtl/>
        </w:rPr>
        <w:t>ر</w:t>
      </w:r>
      <w:r w:rsidRPr="00897E92">
        <w:rPr>
          <w:rFonts w:cs="B Mitra" w:hint="cs"/>
          <w:rtl/>
        </w:rPr>
        <w:t xml:space="preserve">» و بعد گفت که «چه چیزی برای </w:t>
      </w:r>
      <w:r w:rsidRPr="00897E92">
        <w:rPr>
          <w:rFonts w:cs="B Mitra"/>
          <w:rtl/>
        </w:rPr>
        <w:t xml:space="preserve">ناهار </w:t>
      </w:r>
      <w:r w:rsidRPr="00897E92">
        <w:rPr>
          <w:rFonts w:cs="B Mitra" w:hint="cs"/>
          <w:rtl/>
        </w:rPr>
        <w:t>داریم» بعید است که گفته شود که اطلاق</w:t>
      </w:r>
      <w:r w:rsidR="00F72E4D" w:rsidRPr="00897E92">
        <w:rPr>
          <w:rFonts w:cs="B Mitra" w:hint="cs"/>
          <w:rtl/>
        </w:rPr>
        <w:t xml:space="preserve"> روایت، شامل این فرض هم می شود بلکه روایت</w:t>
      </w:r>
      <w:r w:rsidRPr="00897E92">
        <w:rPr>
          <w:rFonts w:cs="B Mitra" w:hint="cs"/>
          <w:rtl/>
        </w:rPr>
        <w:t xml:space="preserve"> </w:t>
      </w:r>
      <w:r w:rsidRPr="00897E92">
        <w:rPr>
          <w:rFonts w:cs="B Mitra"/>
          <w:rtl/>
        </w:rPr>
        <w:t>‌شبه</w:t>
      </w:r>
      <w:r w:rsidRPr="00897E92">
        <w:rPr>
          <w:rFonts w:cs="B Mitra" w:hint="cs"/>
          <w:rtl/>
        </w:rPr>
        <w:t>ۀ</w:t>
      </w:r>
      <w:r w:rsidRPr="00897E92">
        <w:rPr>
          <w:rFonts w:cs="B Mitra"/>
          <w:rtl/>
        </w:rPr>
        <w:t xml:space="preserve"> انصراف</w:t>
      </w:r>
      <w:r w:rsidR="00F72E4D" w:rsidRPr="00897E92">
        <w:rPr>
          <w:rFonts w:cs="B Mitra" w:hint="cs"/>
          <w:rtl/>
        </w:rPr>
        <w:t xml:space="preserve"> به کلام های متعارف را</w:t>
      </w:r>
      <w:r w:rsidRPr="00897E92">
        <w:rPr>
          <w:rFonts w:cs="B Mitra" w:hint="cs"/>
          <w:rtl/>
        </w:rPr>
        <w:t xml:space="preserve"> دارد. </w:t>
      </w:r>
      <w:r w:rsidRPr="00897E92">
        <w:rPr>
          <w:rFonts w:cs="B Mitra"/>
          <w:rtl/>
        </w:rPr>
        <w:t xml:space="preserve">لذا </w:t>
      </w:r>
      <w:r w:rsidRPr="00897E92">
        <w:rPr>
          <w:rFonts w:cs="B Mitra" w:hint="cs"/>
          <w:rtl/>
        </w:rPr>
        <w:t xml:space="preserve">برای ما سخت است که </w:t>
      </w:r>
      <w:r w:rsidRPr="00897E92">
        <w:rPr>
          <w:rFonts w:cs="B Mitra"/>
          <w:rtl/>
        </w:rPr>
        <w:t>اطلاق روا</w:t>
      </w:r>
      <w:r w:rsidRPr="00897E92">
        <w:rPr>
          <w:rFonts w:cs="B Mitra" w:hint="cs"/>
          <w:rtl/>
        </w:rPr>
        <w:t>ی</w:t>
      </w:r>
      <w:r w:rsidRPr="00897E92">
        <w:rPr>
          <w:rFonts w:cs="B Mitra" w:hint="eastAsia"/>
          <w:rtl/>
        </w:rPr>
        <w:t>ت</w:t>
      </w:r>
      <w:r w:rsidRPr="00897E92">
        <w:rPr>
          <w:rFonts w:cs="B Mitra"/>
          <w:rtl/>
        </w:rPr>
        <w:t xml:space="preserve"> را </w:t>
      </w:r>
      <w:r w:rsidRPr="00897E92">
        <w:rPr>
          <w:rFonts w:cs="B Mitra" w:hint="cs"/>
          <w:rtl/>
        </w:rPr>
        <w:t xml:space="preserve">پذیرفته </w:t>
      </w:r>
      <w:r w:rsidRPr="00897E92">
        <w:rPr>
          <w:rFonts w:cs="B Mitra"/>
          <w:rtl/>
        </w:rPr>
        <w:t>و معارض اطلاق آ</w:t>
      </w:r>
      <w:r w:rsidRPr="00897E92">
        <w:rPr>
          <w:rFonts w:cs="B Mitra" w:hint="cs"/>
          <w:rtl/>
        </w:rPr>
        <w:t>ی</w:t>
      </w:r>
      <w:r w:rsidRPr="00897E92">
        <w:rPr>
          <w:rFonts w:cs="B Mitra" w:hint="eastAsia"/>
          <w:rtl/>
        </w:rPr>
        <w:t>ه</w:t>
      </w:r>
      <w:r w:rsidRPr="00897E92">
        <w:rPr>
          <w:rFonts w:cs="B Mitra"/>
          <w:rtl/>
        </w:rPr>
        <w:t xml:space="preserve"> </w:t>
      </w:r>
      <w:r w:rsidRPr="00897E92">
        <w:rPr>
          <w:rFonts w:cs="B Mitra" w:hint="cs"/>
          <w:rtl/>
        </w:rPr>
        <w:t xml:space="preserve">قرار بدهیم بلکه </w:t>
      </w:r>
      <w:r w:rsidRPr="00897E92">
        <w:rPr>
          <w:rFonts w:cs="B Mitra"/>
          <w:rtl/>
        </w:rPr>
        <w:t>مشکل در انعقاد اطلاق در آ</w:t>
      </w:r>
      <w:r w:rsidRPr="00897E92">
        <w:rPr>
          <w:rFonts w:cs="B Mitra" w:hint="cs"/>
          <w:rtl/>
        </w:rPr>
        <w:t>ی</w:t>
      </w:r>
      <w:r w:rsidRPr="00897E92">
        <w:rPr>
          <w:rFonts w:cs="B Mitra" w:hint="eastAsia"/>
          <w:rtl/>
        </w:rPr>
        <w:t>ه</w:t>
      </w:r>
      <w:r w:rsidRPr="00897E92">
        <w:rPr>
          <w:rFonts w:cs="B Mitra"/>
          <w:rtl/>
        </w:rPr>
        <w:t xml:space="preserve"> هست</w:t>
      </w:r>
      <w:r w:rsidRPr="00897E92">
        <w:rPr>
          <w:rFonts w:cs="B Mitra"/>
        </w:rPr>
        <w:t>.</w:t>
      </w:r>
    </w:p>
    <w:p w14:paraId="6E92468F" w14:textId="77777777" w:rsidR="00F72E4D" w:rsidRPr="00897E92" w:rsidRDefault="00B619B9" w:rsidP="00F72E4D">
      <w:pPr>
        <w:rPr>
          <w:rFonts w:cs="B Mitra"/>
          <w:rtl/>
        </w:rPr>
      </w:pPr>
      <w:r w:rsidRPr="00897E92">
        <w:rPr>
          <w:rFonts w:cs="B Mitra" w:hint="cs"/>
          <w:rtl/>
        </w:rPr>
        <w:t>در هر صورت در روایات بیان شده که «</w:t>
      </w:r>
      <w:r w:rsidRPr="00897E92">
        <w:rPr>
          <w:rFonts w:cs="B Mitra"/>
          <w:color w:val="008000"/>
          <w:rtl/>
        </w:rPr>
        <w:t>وَ الرَّدُّ فَرِيضَةٌ‌</w:t>
      </w:r>
      <w:r w:rsidR="00F72E4D" w:rsidRPr="00897E92">
        <w:rPr>
          <w:rFonts w:cs="B Mitra" w:hint="cs"/>
          <w:rtl/>
        </w:rPr>
        <w:t>«</w:t>
      </w:r>
      <w:r w:rsidRPr="00897E92">
        <w:rPr>
          <w:rStyle w:val="FootnoteReference"/>
          <w:rFonts w:cs="B Mitra"/>
          <w:rtl/>
        </w:rPr>
        <w:footnoteReference w:id="39"/>
      </w:r>
      <w:r w:rsidRPr="00897E92">
        <w:rPr>
          <w:rFonts w:cs="B Mitra" w:hint="cs"/>
          <w:rtl/>
        </w:rPr>
        <w:t xml:space="preserve"> </w:t>
      </w:r>
      <w:r w:rsidRPr="00897E92">
        <w:rPr>
          <w:rFonts w:cs="B Mitra"/>
          <w:rtl/>
        </w:rPr>
        <w:t>و در نماز هم روا</w:t>
      </w:r>
      <w:r w:rsidRPr="00897E92">
        <w:rPr>
          <w:rFonts w:cs="B Mitra" w:hint="cs"/>
          <w:rtl/>
        </w:rPr>
        <w:t>ی</w:t>
      </w:r>
      <w:r w:rsidRPr="00897E92">
        <w:rPr>
          <w:rFonts w:cs="B Mitra" w:hint="eastAsia"/>
          <w:rtl/>
        </w:rPr>
        <w:t>ات</w:t>
      </w:r>
      <w:r w:rsidRPr="00897E92">
        <w:rPr>
          <w:rFonts w:cs="B Mitra" w:hint="cs"/>
          <w:rtl/>
        </w:rPr>
        <w:t>ی</w:t>
      </w:r>
      <w:r w:rsidRPr="00897E92">
        <w:rPr>
          <w:rFonts w:cs="B Mitra"/>
          <w:rtl/>
        </w:rPr>
        <w:t xml:space="preserve"> دار</w:t>
      </w:r>
      <w:r w:rsidRPr="00897E92">
        <w:rPr>
          <w:rFonts w:cs="B Mitra" w:hint="cs"/>
          <w:rtl/>
        </w:rPr>
        <w:t>ی</w:t>
      </w:r>
      <w:r w:rsidRPr="00897E92">
        <w:rPr>
          <w:rFonts w:cs="B Mitra" w:hint="eastAsia"/>
          <w:rtl/>
        </w:rPr>
        <w:t>م</w:t>
      </w:r>
      <w:r w:rsidRPr="00897E92">
        <w:rPr>
          <w:rFonts w:cs="B Mitra"/>
          <w:rtl/>
        </w:rPr>
        <w:t xml:space="preserve"> که ما استظهار وجوب رد سلام </w:t>
      </w:r>
      <w:r w:rsidRPr="00897E92">
        <w:rPr>
          <w:rFonts w:cs="B Mitra" w:hint="cs"/>
          <w:rtl/>
        </w:rPr>
        <w:t xml:space="preserve">می کنیم بر خلاف آقای بروجردی و آقای سیستانی. </w:t>
      </w:r>
    </w:p>
    <w:p w14:paraId="77DBA662" w14:textId="7CA9CF69" w:rsidR="00B619B9" w:rsidRPr="00897E92" w:rsidRDefault="00B619B9" w:rsidP="00F72E4D">
      <w:pPr>
        <w:rPr>
          <w:rFonts w:cs="B Mitra"/>
          <w:rtl/>
        </w:rPr>
      </w:pPr>
      <w:r w:rsidRPr="00897E92">
        <w:rPr>
          <w:rFonts w:cs="B Mitra" w:hint="cs"/>
          <w:rtl/>
        </w:rPr>
        <w:t>بحث بعدی در مورد چگونگی رد سلام است که اگر کسی در نماز به شما «</w:t>
      </w:r>
      <w:r w:rsidRPr="00897E92">
        <w:rPr>
          <w:rFonts w:cs="B Mitra"/>
          <w:rtl/>
        </w:rPr>
        <w:t>عل</w:t>
      </w:r>
      <w:r w:rsidRPr="00897E92">
        <w:rPr>
          <w:rFonts w:cs="B Mitra" w:hint="cs"/>
          <w:rtl/>
        </w:rPr>
        <w:t>ی</w:t>
      </w:r>
      <w:r w:rsidRPr="00897E92">
        <w:rPr>
          <w:rFonts w:cs="B Mitra" w:hint="eastAsia"/>
          <w:rtl/>
        </w:rPr>
        <w:t>کم</w:t>
      </w:r>
      <w:r w:rsidRPr="00897E92">
        <w:rPr>
          <w:rFonts w:cs="B Mitra"/>
          <w:rtl/>
        </w:rPr>
        <w:t xml:space="preserve"> السلام</w:t>
      </w:r>
      <w:r w:rsidRPr="00897E92">
        <w:rPr>
          <w:rFonts w:cs="B Mitra" w:hint="cs"/>
          <w:rtl/>
        </w:rPr>
        <w:t xml:space="preserve">» بگوید چگونه باید پاسخ داد که بعضی مانند </w:t>
      </w:r>
      <w:r w:rsidRPr="00897E92">
        <w:rPr>
          <w:rFonts w:cs="B Mitra"/>
          <w:rtl/>
        </w:rPr>
        <w:t>آقا</w:t>
      </w:r>
      <w:r w:rsidRPr="00897E92">
        <w:rPr>
          <w:rFonts w:cs="B Mitra" w:hint="cs"/>
          <w:rtl/>
        </w:rPr>
        <w:t>ی</w:t>
      </w:r>
      <w:r w:rsidRPr="00897E92">
        <w:rPr>
          <w:rFonts w:cs="B Mitra"/>
          <w:rtl/>
        </w:rPr>
        <w:t xml:space="preserve"> بروجرد</w:t>
      </w:r>
      <w:r w:rsidRPr="00897E92">
        <w:rPr>
          <w:rFonts w:cs="B Mitra" w:hint="cs"/>
          <w:rtl/>
        </w:rPr>
        <w:t>ی</w:t>
      </w:r>
      <w:r w:rsidRPr="00897E92">
        <w:rPr>
          <w:rFonts w:cs="B Mitra"/>
          <w:rtl/>
        </w:rPr>
        <w:t xml:space="preserve"> فرمودند</w:t>
      </w:r>
      <w:r w:rsidRPr="00897E92">
        <w:rPr>
          <w:rFonts w:cs="B Mitra" w:hint="cs"/>
          <w:rtl/>
        </w:rPr>
        <w:t>:</w:t>
      </w:r>
      <w:r w:rsidRPr="00897E92">
        <w:rPr>
          <w:rFonts w:cs="B Mitra"/>
          <w:rtl/>
        </w:rPr>
        <w:t xml:space="preserve"> </w:t>
      </w:r>
      <w:r w:rsidRPr="00897E92">
        <w:rPr>
          <w:rFonts w:cs="B Mitra" w:hint="cs"/>
          <w:rtl/>
        </w:rPr>
        <w:t>ممکن است که جواب آن واجب نباشد و اگر کسی «</w:t>
      </w:r>
      <w:r w:rsidRPr="00897E92">
        <w:rPr>
          <w:rFonts w:cs="B Mitra"/>
          <w:rtl/>
        </w:rPr>
        <w:t>سلام عل</w:t>
      </w:r>
      <w:r w:rsidRPr="00897E92">
        <w:rPr>
          <w:rFonts w:cs="B Mitra" w:hint="cs"/>
          <w:rtl/>
        </w:rPr>
        <w:t>ی</w:t>
      </w:r>
      <w:r w:rsidRPr="00897E92">
        <w:rPr>
          <w:rFonts w:cs="B Mitra" w:hint="eastAsia"/>
          <w:rtl/>
        </w:rPr>
        <w:t>ک</w:t>
      </w:r>
      <w:r w:rsidRPr="00897E92">
        <w:rPr>
          <w:rFonts w:cs="B Mitra" w:hint="cs"/>
          <w:rtl/>
        </w:rPr>
        <w:t>»</w:t>
      </w:r>
      <w:r w:rsidRPr="00897E92">
        <w:rPr>
          <w:rFonts w:cs="B Mitra"/>
          <w:rtl/>
        </w:rPr>
        <w:t xml:space="preserve"> </w:t>
      </w:r>
      <w:r w:rsidRPr="00897E92">
        <w:rPr>
          <w:rFonts w:cs="B Mitra" w:hint="cs"/>
          <w:rtl/>
        </w:rPr>
        <w:t>ی</w:t>
      </w:r>
      <w:r w:rsidRPr="00897E92">
        <w:rPr>
          <w:rFonts w:cs="B Mitra" w:hint="eastAsia"/>
          <w:rtl/>
        </w:rPr>
        <w:t>ا</w:t>
      </w:r>
      <w:r w:rsidRPr="00897E92">
        <w:rPr>
          <w:rFonts w:cs="B Mitra"/>
          <w:rtl/>
        </w:rPr>
        <w:t xml:space="preserve"> </w:t>
      </w:r>
      <w:r w:rsidRPr="00897E92">
        <w:rPr>
          <w:rFonts w:cs="B Mitra" w:hint="cs"/>
          <w:rtl/>
        </w:rPr>
        <w:t>«</w:t>
      </w:r>
      <w:r w:rsidRPr="00897E92">
        <w:rPr>
          <w:rFonts w:cs="B Mitra"/>
          <w:rtl/>
        </w:rPr>
        <w:t>سلام عل</w:t>
      </w:r>
      <w:r w:rsidRPr="00897E92">
        <w:rPr>
          <w:rFonts w:cs="B Mitra" w:hint="cs"/>
          <w:rtl/>
        </w:rPr>
        <w:t>ی</w:t>
      </w:r>
      <w:r w:rsidRPr="00897E92">
        <w:rPr>
          <w:rFonts w:cs="B Mitra" w:hint="eastAsia"/>
          <w:rtl/>
        </w:rPr>
        <w:t>کم</w:t>
      </w:r>
      <w:r w:rsidRPr="00897E92">
        <w:rPr>
          <w:rFonts w:cs="B Mitra" w:hint="cs"/>
          <w:rtl/>
        </w:rPr>
        <w:t>»</w:t>
      </w:r>
      <w:r w:rsidRPr="00897E92">
        <w:rPr>
          <w:rFonts w:cs="B Mitra"/>
          <w:rtl/>
        </w:rPr>
        <w:t xml:space="preserve"> </w:t>
      </w:r>
      <w:r w:rsidRPr="00897E92">
        <w:rPr>
          <w:rFonts w:cs="B Mitra" w:hint="cs"/>
          <w:rtl/>
        </w:rPr>
        <w:t>ی</w:t>
      </w:r>
      <w:r w:rsidRPr="00897E92">
        <w:rPr>
          <w:rFonts w:cs="B Mitra" w:hint="eastAsia"/>
          <w:rtl/>
        </w:rPr>
        <w:t>ا</w:t>
      </w:r>
      <w:r w:rsidRPr="00897E92">
        <w:rPr>
          <w:rFonts w:cs="B Mitra"/>
          <w:rtl/>
        </w:rPr>
        <w:t xml:space="preserve"> </w:t>
      </w:r>
      <w:r w:rsidRPr="00897E92">
        <w:rPr>
          <w:rFonts w:cs="B Mitra" w:hint="cs"/>
          <w:rtl/>
        </w:rPr>
        <w:t>«</w:t>
      </w:r>
      <w:r w:rsidRPr="00897E92">
        <w:rPr>
          <w:rFonts w:cs="B Mitra"/>
          <w:rtl/>
        </w:rPr>
        <w:t>السلام عل</w:t>
      </w:r>
      <w:r w:rsidRPr="00897E92">
        <w:rPr>
          <w:rFonts w:cs="B Mitra" w:hint="cs"/>
          <w:rtl/>
        </w:rPr>
        <w:t>ی</w:t>
      </w:r>
      <w:r w:rsidRPr="00897E92">
        <w:rPr>
          <w:rFonts w:cs="B Mitra" w:hint="eastAsia"/>
          <w:rtl/>
        </w:rPr>
        <w:t>ک</w:t>
      </w:r>
      <w:r w:rsidRPr="00897E92">
        <w:rPr>
          <w:rFonts w:cs="B Mitra" w:hint="cs"/>
          <w:rtl/>
        </w:rPr>
        <w:t>»</w:t>
      </w:r>
      <w:r w:rsidRPr="00897E92">
        <w:rPr>
          <w:rFonts w:cs="B Mitra"/>
          <w:rtl/>
        </w:rPr>
        <w:t xml:space="preserve"> </w:t>
      </w:r>
      <w:r w:rsidRPr="00897E92">
        <w:rPr>
          <w:rFonts w:cs="B Mitra" w:hint="cs"/>
          <w:rtl/>
        </w:rPr>
        <w:t>ی</w:t>
      </w:r>
      <w:r w:rsidRPr="00897E92">
        <w:rPr>
          <w:rFonts w:cs="B Mitra" w:hint="eastAsia"/>
          <w:rtl/>
        </w:rPr>
        <w:t>ا</w:t>
      </w:r>
      <w:r w:rsidRPr="00897E92">
        <w:rPr>
          <w:rFonts w:cs="B Mitra"/>
          <w:rtl/>
        </w:rPr>
        <w:t xml:space="preserve"> </w:t>
      </w:r>
      <w:r w:rsidRPr="00897E92">
        <w:rPr>
          <w:rFonts w:cs="B Mitra" w:hint="cs"/>
          <w:rtl/>
        </w:rPr>
        <w:t>«</w:t>
      </w:r>
      <w:r w:rsidRPr="00897E92">
        <w:rPr>
          <w:rFonts w:cs="B Mitra"/>
          <w:rtl/>
        </w:rPr>
        <w:t>السلام عل</w:t>
      </w:r>
      <w:r w:rsidRPr="00897E92">
        <w:rPr>
          <w:rFonts w:cs="B Mitra" w:hint="cs"/>
          <w:rtl/>
        </w:rPr>
        <w:t>ی</w:t>
      </w:r>
      <w:r w:rsidRPr="00897E92">
        <w:rPr>
          <w:rFonts w:cs="B Mitra" w:hint="eastAsia"/>
          <w:rtl/>
        </w:rPr>
        <w:t>کم</w:t>
      </w:r>
      <w:r w:rsidRPr="00897E92">
        <w:rPr>
          <w:rFonts w:cs="B Mitra" w:hint="cs"/>
          <w:rtl/>
        </w:rPr>
        <w:t>» گفت، به او باید پاسخ داد.</w:t>
      </w:r>
    </w:p>
    <w:p w14:paraId="5F478910" w14:textId="408AE8C0" w:rsidR="00B20594" w:rsidRPr="00897E92" w:rsidRDefault="00B619B9" w:rsidP="00B619B9">
      <w:pPr>
        <w:rPr>
          <w:rFonts w:cs="B Mitra"/>
        </w:rPr>
      </w:pPr>
      <w:r w:rsidRPr="00897E92">
        <w:rPr>
          <w:rFonts w:cs="B Mitra" w:hint="eastAsia"/>
          <w:rtl/>
        </w:rPr>
        <w:t>و</w:t>
      </w:r>
      <w:r w:rsidRPr="00897E92">
        <w:rPr>
          <w:rFonts w:cs="B Mitra"/>
          <w:rtl/>
        </w:rPr>
        <w:t xml:space="preserve"> الحمد لله رب العالم</w:t>
      </w:r>
      <w:r w:rsidRPr="00897E92">
        <w:rPr>
          <w:rFonts w:cs="B Mitra" w:hint="cs"/>
          <w:rtl/>
        </w:rPr>
        <w:t>ی</w:t>
      </w:r>
      <w:r w:rsidRPr="00897E92">
        <w:rPr>
          <w:rFonts w:cs="B Mitra" w:hint="eastAsia"/>
          <w:rtl/>
        </w:rPr>
        <w:t>ن</w:t>
      </w:r>
      <w:r w:rsidRPr="00897E92">
        <w:rPr>
          <w:rFonts w:cs="B Mitra"/>
        </w:rPr>
        <w:t xml:space="preserve">. </w:t>
      </w:r>
      <w:r w:rsidR="00103F85" w:rsidRPr="00897E92">
        <w:rPr>
          <w:rFonts w:cs="B Mitra" w:hint="cs"/>
          <w:rtl/>
        </w:rPr>
        <w:t xml:space="preserve"> </w:t>
      </w:r>
    </w:p>
    <w:sectPr w:rsidR="00B20594" w:rsidRPr="00897E92"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CB88" w14:textId="77777777" w:rsidR="00DE68EC" w:rsidRDefault="00DE68EC" w:rsidP="00147A3C">
      <w:r>
        <w:separator/>
      </w:r>
    </w:p>
    <w:p w14:paraId="1C0CEDE2" w14:textId="77777777" w:rsidR="00DE68EC" w:rsidRDefault="00DE68EC" w:rsidP="00147A3C"/>
  </w:endnote>
  <w:endnote w:type="continuationSeparator" w:id="0">
    <w:p w14:paraId="4D644B61" w14:textId="77777777" w:rsidR="00DE68EC" w:rsidRDefault="00DE68EC" w:rsidP="00147A3C">
      <w:r>
        <w:continuationSeparator/>
      </w:r>
    </w:p>
    <w:p w14:paraId="1BACA560" w14:textId="77777777" w:rsidR="00DE68EC" w:rsidRDefault="00DE68E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112E15">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5158" w14:textId="77777777" w:rsidR="00DE68EC" w:rsidRDefault="00DE68EC" w:rsidP="009027B8">
      <w:pPr>
        <w:spacing w:after="0"/>
      </w:pPr>
      <w:r>
        <w:separator/>
      </w:r>
    </w:p>
  </w:footnote>
  <w:footnote w:type="continuationSeparator" w:id="0">
    <w:p w14:paraId="4A7D6526" w14:textId="77777777" w:rsidR="00DE68EC" w:rsidRDefault="00DE68EC" w:rsidP="009027B8">
      <w:pPr>
        <w:spacing w:after="0"/>
      </w:pPr>
      <w:r>
        <w:continuationSeparator/>
      </w:r>
    </w:p>
    <w:p w14:paraId="479E4A0E" w14:textId="77777777" w:rsidR="00DE68EC" w:rsidRDefault="00DE68EC" w:rsidP="00147A3C"/>
  </w:footnote>
  <w:footnote w:type="continuationNotice" w:id="1">
    <w:p w14:paraId="772F05DA" w14:textId="77777777" w:rsidR="00DE68EC" w:rsidRPr="009027B8" w:rsidRDefault="00DE68EC" w:rsidP="009027B8">
      <w:pPr>
        <w:pStyle w:val="Footer"/>
      </w:pPr>
    </w:p>
  </w:footnote>
  <w:footnote w:id="2">
    <w:p w14:paraId="2C0FDE00" w14:textId="77777777" w:rsidR="00B619B9" w:rsidRDefault="00B619B9" w:rsidP="00B619B9">
      <w:pPr>
        <w:pStyle w:val="FootnoteText"/>
      </w:pPr>
      <w:r>
        <w:rPr>
          <w:rStyle w:val="FootnoteReference"/>
        </w:rPr>
        <w:footnoteRef/>
      </w:r>
      <w:r>
        <w:rPr>
          <w:rtl/>
        </w:rPr>
        <w:t xml:space="preserve"> </w:t>
      </w:r>
      <w:r w:rsidRPr="00F24828">
        <w:rPr>
          <w:rtl/>
        </w:rPr>
        <w:t>النساء :  86</w:t>
      </w:r>
    </w:p>
  </w:footnote>
  <w:footnote w:id="3">
    <w:p w14:paraId="77C46E14" w14:textId="77777777" w:rsidR="00B619B9" w:rsidRDefault="00B619B9" w:rsidP="00B619B9">
      <w:pPr>
        <w:pStyle w:val="FootnoteText"/>
        <w:rPr>
          <w:rtl/>
        </w:rPr>
      </w:pPr>
      <w:r>
        <w:rPr>
          <w:rStyle w:val="FootnoteReference"/>
        </w:rPr>
        <w:footnoteRef/>
      </w:r>
      <w:r>
        <w:rPr>
          <w:rtl/>
        </w:rPr>
        <w:t xml:space="preserve"> </w:t>
      </w:r>
      <w:r>
        <w:rPr>
          <w:rFonts w:hint="cs"/>
          <w:rtl/>
        </w:rPr>
        <w:t>تذکره الفقها 3: 283.</w:t>
      </w:r>
    </w:p>
  </w:footnote>
  <w:footnote w:id="4">
    <w:p w14:paraId="45BFEB6D" w14:textId="52EF862A" w:rsidR="00B619B9" w:rsidRDefault="00B619B9" w:rsidP="00B619B9">
      <w:pPr>
        <w:pStyle w:val="FootnoteText"/>
        <w:rPr>
          <w:rtl/>
        </w:rPr>
      </w:pPr>
      <w:r>
        <w:rPr>
          <w:rStyle w:val="FootnoteReference"/>
        </w:rPr>
        <w:footnoteRef/>
      </w:r>
      <w:r>
        <w:rPr>
          <w:rtl/>
        </w:rPr>
        <w:t xml:space="preserve"> </w:t>
      </w:r>
      <w:r>
        <w:rPr>
          <w:rFonts w:hint="cs"/>
          <w:rtl/>
        </w:rPr>
        <w:t>مسالک الافهام 1: 231.</w:t>
      </w:r>
      <w:r w:rsidR="00D22FAA">
        <w:rPr>
          <w:rFonts w:hint="cs"/>
          <w:rtl/>
        </w:rPr>
        <w:t>( مقرر: کلام شهید ثانی ره تنها درباره ردّ سلام است نه مطلق تحیت. فراجع ان شئت)</w:t>
      </w:r>
    </w:p>
  </w:footnote>
  <w:footnote w:id="5">
    <w:p w14:paraId="6EB79FAB" w14:textId="77777777" w:rsidR="00B619B9" w:rsidRDefault="00B619B9" w:rsidP="00B619B9">
      <w:pPr>
        <w:pStyle w:val="FootnoteText"/>
      </w:pPr>
      <w:r>
        <w:rPr>
          <w:rStyle w:val="FootnoteReference"/>
        </w:rPr>
        <w:footnoteRef/>
      </w:r>
      <w:r>
        <w:rPr>
          <w:rtl/>
        </w:rPr>
        <w:t xml:space="preserve"> </w:t>
      </w:r>
      <w:r w:rsidRPr="00F24828">
        <w:rPr>
          <w:rtl/>
        </w:rPr>
        <w:t>النساء :  86</w:t>
      </w:r>
    </w:p>
  </w:footnote>
  <w:footnote w:id="6">
    <w:p w14:paraId="1575529E" w14:textId="77777777" w:rsidR="00B619B9" w:rsidRDefault="00B619B9" w:rsidP="00B619B9">
      <w:pPr>
        <w:pStyle w:val="FootnoteText"/>
        <w:rPr>
          <w:rtl/>
        </w:rPr>
      </w:pPr>
      <w:r>
        <w:rPr>
          <w:rStyle w:val="FootnoteReference"/>
        </w:rPr>
        <w:footnoteRef/>
      </w:r>
      <w:r>
        <w:rPr>
          <w:rFonts w:hint="cs"/>
          <w:rtl/>
        </w:rPr>
        <w:t xml:space="preserve"> </w:t>
      </w:r>
      <w:r w:rsidRPr="007A76A6">
        <w:rPr>
          <w:rtl/>
        </w:rPr>
        <w:t>الميزان في تفسير القرآن</w:t>
      </w:r>
      <w:r>
        <w:rPr>
          <w:rFonts w:hint="cs"/>
          <w:rtl/>
        </w:rPr>
        <w:t xml:space="preserve"> 5: 29</w:t>
      </w:r>
    </w:p>
  </w:footnote>
  <w:footnote w:id="7">
    <w:p w14:paraId="50EF35AA" w14:textId="77777777" w:rsidR="00B619B9" w:rsidRDefault="00B619B9" w:rsidP="00B619B9">
      <w:pPr>
        <w:pStyle w:val="FootnoteText"/>
        <w:rPr>
          <w:rtl/>
        </w:rPr>
      </w:pPr>
      <w:r>
        <w:rPr>
          <w:rStyle w:val="FootnoteReference"/>
        </w:rPr>
        <w:footnoteRef/>
      </w:r>
      <w:r>
        <w:rPr>
          <w:rFonts w:hint="cs"/>
          <w:rtl/>
        </w:rPr>
        <w:t xml:space="preserve"> </w:t>
      </w:r>
      <w:r w:rsidRPr="008E7200">
        <w:rPr>
          <w:rtl/>
        </w:rPr>
        <w:t>مجمع البيان في تفسير القرآن</w:t>
      </w:r>
      <w:r>
        <w:rPr>
          <w:rFonts w:hint="cs"/>
          <w:rtl/>
        </w:rPr>
        <w:t xml:space="preserve"> 3: 131</w:t>
      </w:r>
    </w:p>
  </w:footnote>
  <w:footnote w:id="8">
    <w:p w14:paraId="03EA926E" w14:textId="77777777" w:rsidR="00B619B9" w:rsidRDefault="00B619B9" w:rsidP="00B619B9">
      <w:pPr>
        <w:pStyle w:val="FootnoteText"/>
        <w:rPr>
          <w:rtl/>
        </w:rPr>
      </w:pPr>
      <w:r>
        <w:rPr>
          <w:rStyle w:val="FootnoteReference"/>
        </w:rPr>
        <w:footnoteRef/>
      </w:r>
      <w:r>
        <w:rPr>
          <w:rtl/>
        </w:rPr>
        <w:t xml:space="preserve"> </w:t>
      </w:r>
      <w:r>
        <w:rPr>
          <w:rFonts w:hint="cs"/>
          <w:rtl/>
        </w:rPr>
        <w:t>النساء: 94</w:t>
      </w:r>
    </w:p>
  </w:footnote>
  <w:footnote w:id="9">
    <w:p w14:paraId="59002701" w14:textId="77777777" w:rsidR="00B619B9" w:rsidRDefault="00B619B9" w:rsidP="00B619B9">
      <w:pPr>
        <w:pStyle w:val="FootnoteText"/>
      </w:pPr>
      <w:r>
        <w:rPr>
          <w:rStyle w:val="FootnoteReference"/>
        </w:rPr>
        <w:footnoteRef/>
      </w:r>
      <w:r>
        <w:rPr>
          <w:rtl/>
        </w:rPr>
        <w:t xml:space="preserve"> </w:t>
      </w:r>
      <w:r>
        <w:rPr>
          <w:rFonts w:hint="cs"/>
          <w:rtl/>
        </w:rPr>
        <w:t>وسائل الشیعة 12: 66</w:t>
      </w:r>
    </w:p>
  </w:footnote>
  <w:footnote w:id="10">
    <w:p w14:paraId="75E52F2C" w14:textId="77777777" w:rsidR="00B619B9" w:rsidRDefault="00B619B9" w:rsidP="00B619B9">
      <w:pPr>
        <w:pStyle w:val="FootnoteText"/>
      </w:pPr>
      <w:r>
        <w:rPr>
          <w:rStyle w:val="FootnoteReference"/>
        </w:rPr>
        <w:footnoteRef/>
      </w:r>
      <w:r>
        <w:rPr>
          <w:rtl/>
        </w:rPr>
        <w:t xml:space="preserve"> </w:t>
      </w:r>
      <w:r w:rsidRPr="008B785A">
        <w:rPr>
          <w:rtl/>
        </w:rPr>
        <w:t>الفروق في اللغة</w:t>
      </w:r>
      <w:r>
        <w:rPr>
          <w:rFonts w:hint="cs"/>
          <w:rtl/>
        </w:rPr>
        <w:t xml:space="preserve"> 50.</w:t>
      </w:r>
    </w:p>
  </w:footnote>
  <w:footnote w:id="11">
    <w:p w14:paraId="744F94B5" w14:textId="77777777" w:rsidR="00B619B9" w:rsidRDefault="00B619B9" w:rsidP="00B619B9">
      <w:pPr>
        <w:pStyle w:val="FootnoteText"/>
        <w:rPr>
          <w:rtl/>
        </w:rPr>
      </w:pPr>
      <w:r>
        <w:rPr>
          <w:rStyle w:val="FootnoteReference"/>
        </w:rPr>
        <w:footnoteRef/>
      </w:r>
      <w:r>
        <w:rPr>
          <w:rtl/>
        </w:rPr>
        <w:t xml:space="preserve"> </w:t>
      </w:r>
      <w:r w:rsidRPr="009A5824">
        <w:rPr>
          <w:rtl/>
        </w:rPr>
        <w:t>كتاب الماء</w:t>
      </w:r>
      <w:r>
        <w:rPr>
          <w:rFonts w:hint="cs"/>
          <w:rtl/>
        </w:rPr>
        <w:t xml:space="preserve"> 1: 370</w:t>
      </w:r>
    </w:p>
  </w:footnote>
  <w:footnote w:id="12">
    <w:p w14:paraId="2C08C8FC" w14:textId="77777777" w:rsidR="00B619B9" w:rsidRDefault="00B619B9" w:rsidP="00B619B9">
      <w:pPr>
        <w:pStyle w:val="FootnoteText"/>
        <w:rPr>
          <w:rtl/>
        </w:rPr>
      </w:pPr>
      <w:r>
        <w:rPr>
          <w:rStyle w:val="FootnoteReference"/>
        </w:rPr>
        <w:footnoteRef/>
      </w:r>
      <w:r>
        <w:rPr>
          <w:rtl/>
        </w:rPr>
        <w:t xml:space="preserve"> </w:t>
      </w:r>
      <w:r>
        <w:rPr>
          <w:rFonts w:hint="cs"/>
          <w:rtl/>
        </w:rPr>
        <w:t xml:space="preserve">المصباح المنیر </w:t>
      </w:r>
      <w:r w:rsidRPr="005007EC">
        <w:rPr>
          <w:rtl/>
        </w:rPr>
        <w:t>2: 160</w:t>
      </w:r>
    </w:p>
  </w:footnote>
  <w:footnote w:id="13">
    <w:p w14:paraId="68132E4E" w14:textId="77777777" w:rsidR="00B619B9" w:rsidRDefault="00B619B9" w:rsidP="00B619B9">
      <w:pPr>
        <w:pStyle w:val="FootnoteText"/>
      </w:pPr>
      <w:r>
        <w:rPr>
          <w:rStyle w:val="FootnoteReference"/>
        </w:rPr>
        <w:footnoteRef/>
      </w:r>
      <w:r>
        <w:rPr>
          <w:rtl/>
        </w:rPr>
        <w:t xml:space="preserve"> </w:t>
      </w:r>
      <w:r w:rsidRPr="005007EC">
        <w:rPr>
          <w:rtl/>
        </w:rPr>
        <w:t>المغرب في ترتيب المعرب</w:t>
      </w:r>
      <w:r>
        <w:rPr>
          <w:rFonts w:hint="cs"/>
          <w:rtl/>
        </w:rPr>
        <w:t xml:space="preserve"> 1: 136.</w:t>
      </w:r>
    </w:p>
  </w:footnote>
  <w:footnote w:id="14">
    <w:p w14:paraId="42E46078" w14:textId="77777777" w:rsidR="00B619B9" w:rsidRDefault="00B619B9" w:rsidP="00B619B9">
      <w:pPr>
        <w:pStyle w:val="FootnoteText"/>
        <w:rPr>
          <w:rtl/>
        </w:rPr>
      </w:pPr>
      <w:r>
        <w:rPr>
          <w:rStyle w:val="FootnoteReference"/>
        </w:rPr>
        <w:footnoteRef/>
      </w:r>
      <w:r>
        <w:rPr>
          <w:rtl/>
        </w:rPr>
        <w:t xml:space="preserve"> </w:t>
      </w:r>
      <w:r w:rsidRPr="001126DA">
        <w:rPr>
          <w:rtl/>
        </w:rPr>
        <w:t>مفردات ألفاظ القرآن 270</w:t>
      </w:r>
      <w:r>
        <w:rPr>
          <w:rFonts w:hint="cs"/>
          <w:rtl/>
        </w:rPr>
        <w:t>.</w:t>
      </w:r>
    </w:p>
  </w:footnote>
  <w:footnote w:id="15">
    <w:p w14:paraId="4E55B848" w14:textId="77777777" w:rsidR="00B619B9" w:rsidRDefault="00B619B9" w:rsidP="00B619B9">
      <w:pPr>
        <w:pStyle w:val="FootnoteText"/>
      </w:pPr>
      <w:r>
        <w:rPr>
          <w:rStyle w:val="FootnoteReference"/>
        </w:rPr>
        <w:footnoteRef/>
      </w:r>
      <w:r>
        <w:rPr>
          <w:rtl/>
        </w:rPr>
        <w:t xml:space="preserve"> </w:t>
      </w:r>
      <w:r w:rsidRPr="0094071C">
        <w:rPr>
          <w:rtl/>
        </w:rPr>
        <w:t>لسان العرب</w:t>
      </w:r>
      <w:r>
        <w:rPr>
          <w:rFonts w:hint="cs"/>
          <w:rtl/>
        </w:rPr>
        <w:t xml:space="preserve"> 12: 289.</w:t>
      </w:r>
    </w:p>
  </w:footnote>
  <w:footnote w:id="16">
    <w:p w14:paraId="498B7015" w14:textId="77777777" w:rsidR="00B619B9" w:rsidRDefault="00B619B9" w:rsidP="00B619B9">
      <w:pPr>
        <w:pStyle w:val="FootnoteText"/>
      </w:pPr>
      <w:r>
        <w:rPr>
          <w:rStyle w:val="FootnoteReference"/>
        </w:rPr>
        <w:footnoteRef/>
      </w:r>
      <w:r>
        <w:rPr>
          <w:rtl/>
        </w:rPr>
        <w:t xml:space="preserve"> </w:t>
      </w:r>
      <w:r w:rsidRPr="0094071C">
        <w:rPr>
          <w:rtl/>
        </w:rPr>
        <w:t>لسان العرب</w:t>
      </w:r>
      <w:r>
        <w:rPr>
          <w:rFonts w:hint="cs"/>
          <w:rtl/>
        </w:rPr>
        <w:t xml:space="preserve"> 12: 289.</w:t>
      </w:r>
    </w:p>
  </w:footnote>
  <w:footnote w:id="17">
    <w:p w14:paraId="0557ABE0" w14:textId="77777777" w:rsidR="00B619B9" w:rsidRDefault="00B619B9" w:rsidP="00B619B9">
      <w:pPr>
        <w:pStyle w:val="FootnoteText"/>
      </w:pPr>
      <w:r>
        <w:rPr>
          <w:rStyle w:val="FootnoteReference"/>
        </w:rPr>
        <w:footnoteRef/>
      </w:r>
      <w:r>
        <w:rPr>
          <w:rtl/>
        </w:rPr>
        <w:t xml:space="preserve"> </w:t>
      </w:r>
      <w:r w:rsidRPr="009C6143">
        <w:rPr>
          <w:rtl/>
        </w:rPr>
        <w:t>المجادلة :  8</w:t>
      </w:r>
    </w:p>
  </w:footnote>
  <w:footnote w:id="18">
    <w:p w14:paraId="0F69667A" w14:textId="77777777" w:rsidR="00B619B9" w:rsidRDefault="00B619B9" w:rsidP="00B619B9">
      <w:pPr>
        <w:pStyle w:val="FootnoteText"/>
        <w:rPr>
          <w:rtl/>
        </w:rPr>
      </w:pPr>
      <w:r>
        <w:rPr>
          <w:rStyle w:val="FootnoteReference"/>
        </w:rPr>
        <w:footnoteRef/>
      </w:r>
      <w:r>
        <w:rPr>
          <w:rtl/>
        </w:rPr>
        <w:t xml:space="preserve"> </w:t>
      </w:r>
      <w:r>
        <w:rPr>
          <w:rFonts w:hint="cs"/>
          <w:rtl/>
        </w:rPr>
        <w:t>مجمع البحرین 1: 113.</w:t>
      </w:r>
    </w:p>
  </w:footnote>
  <w:footnote w:id="19">
    <w:p w14:paraId="598D0F57" w14:textId="77777777" w:rsidR="00B619B9" w:rsidRDefault="00B619B9" w:rsidP="00B619B9">
      <w:pPr>
        <w:pStyle w:val="FootnoteText"/>
      </w:pPr>
      <w:r>
        <w:rPr>
          <w:rStyle w:val="FootnoteReference"/>
        </w:rPr>
        <w:footnoteRef/>
      </w:r>
      <w:r>
        <w:rPr>
          <w:rtl/>
        </w:rPr>
        <w:t xml:space="preserve"> </w:t>
      </w:r>
      <w:r w:rsidRPr="0098194D">
        <w:rPr>
          <w:rtl/>
        </w:rPr>
        <w:t>تفس</w:t>
      </w:r>
      <w:r w:rsidRPr="0098194D">
        <w:rPr>
          <w:rFonts w:hint="cs"/>
          <w:rtl/>
        </w:rPr>
        <w:t>ی</w:t>
      </w:r>
      <w:r w:rsidRPr="0098194D">
        <w:rPr>
          <w:rFonts w:hint="eastAsia"/>
          <w:rtl/>
        </w:rPr>
        <w:t>ر</w:t>
      </w:r>
      <w:r w:rsidRPr="0098194D">
        <w:rPr>
          <w:rtl/>
        </w:rPr>
        <w:t xml:space="preserve"> قم</w:t>
      </w:r>
      <w:r w:rsidRPr="0098194D">
        <w:rPr>
          <w:rFonts w:hint="cs"/>
          <w:rtl/>
        </w:rPr>
        <w:t>ی</w:t>
      </w:r>
      <w:r w:rsidRPr="0098194D">
        <w:rPr>
          <w:rtl/>
        </w:rPr>
        <w:t xml:space="preserve"> 1: 145</w:t>
      </w:r>
    </w:p>
  </w:footnote>
  <w:footnote w:id="20">
    <w:p w14:paraId="13925F37" w14:textId="77777777" w:rsidR="00B619B9" w:rsidRDefault="00B619B9" w:rsidP="00B619B9">
      <w:pPr>
        <w:pStyle w:val="FootnoteText"/>
        <w:rPr>
          <w:rtl/>
        </w:rPr>
      </w:pPr>
      <w:r>
        <w:rPr>
          <w:rStyle w:val="FootnoteReference"/>
        </w:rPr>
        <w:footnoteRef/>
      </w:r>
      <w:r>
        <w:rPr>
          <w:rtl/>
        </w:rPr>
        <w:t xml:space="preserve"> </w:t>
      </w:r>
      <w:r>
        <w:rPr>
          <w:rFonts w:hint="cs"/>
          <w:rtl/>
        </w:rPr>
        <w:t>مجمع البحرین</w:t>
      </w:r>
      <w:r w:rsidRPr="00551E5F">
        <w:rPr>
          <w:rtl/>
        </w:rPr>
        <w:t xml:space="preserve"> 6: 90</w:t>
      </w:r>
    </w:p>
  </w:footnote>
  <w:footnote w:id="21">
    <w:p w14:paraId="715B75F4" w14:textId="77777777" w:rsidR="00B619B9" w:rsidRDefault="00B619B9" w:rsidP="00B619B9">
      <w:pPr>
        <w:pStyle w:val="FootnoteText"/>
      </w:pPr>
      <w:r>
        <w:rPr>
          <w:rStyle w:val="FootnoteReference"/>
        </w:rPr>
        <w:footnoteRef/>
      </w:r>
      <w:r>
        <w:rPr>
          <w:rtl/>
        </w:rPr>
        <w:t xml:space="preserve"> </w:t>
      </w:r>
      <w:hyperlink r:id="rId1" w:history="1">
        <w:r w:rsidRPr="00A67EEE">
          <w:rPr>
            <w:rStyle w:val="Hyperlink"/>
            <w:rFonts w:hint="cs"/>
            <w:rtl/>
          </w:rPr>
          <w:t>القاموس المحیط 4: 322</w:t>
        </w:r>
      </w:hyperlink>
    </w:p>
  </w:footnote>
  <w:footnote w:id="22">
    <w:p w14:paraId="5CC8FB96" w14:textId="77777777" w:rsidR="00B619B9" w:rsidRDefault="00B619B9" w:rsidP="00B619B9">
      <w:pPr>
        <w:pStyle w:val="FootnoteText"/>
      </w:pPr>
      <w:r>
        <w:rPr>
          <w:rStyle w:val="FootnoteReference"/>
        </w:rPr>
        <w:footnoteRef/>
      </w:r>
      <w:r>
        <w:rPr>
          <w:rFonts w:hint="cs"/>
          <w:rtl/>
        </w:rPr>
        <w:t xml:space="preserve"> </w:t>
      </w:r>
      <w:r w:rsidRPr="00426DB2">
        <w:rPr>
          <w:rtl/>
        </w:rPr>
        <w:t>أنوار التنزيل و أسرار التأويل</w:t>
      </w:r>
      <w:r>
        <w:rPr>
          <w:rFonts w:hint="cs"/>
          <w:rtl/>
        </w:rPr>
        <w:t xml:space="preserve"> 2: 88</w:t>
      </w:r>
    </w:p>
  </w:footnote>
  <w:footnote w:id="23">
    <w:p w14:paraId="2568A3B4" w14:textId="77777777" w:rsidR="00B619B9" w:rsidRDefault="00B619B9" w:rsidP="00B619B9">
      <w:pPr>
        <w:pStyle w:val="FootnoteText"/>
      </w:pPr>
      <w:r>
        <w:rPr>
          <w:rStyle w:val="FootnoteReference"/>
        </w:rPr>
        <w:footnoteRef/>
      </w:r>
      <w:r>
        <w:rPr>
          <w:rtl/>
        </w:rPr>
        <w:t xml:space="preserve"> </w:t>
      </w:r>
      <w:r w:rsidRPr="008A3499">
        <w:rPr>
          <w:rtl/>
        </w:rPr>
        <w:t>تفس</w:t>
      </w:r>
      <w:r w:rsidRPr="008A3499">
        <w:rPr>
          <w:rFonts w:hint="cs"/>
          <w:rtl/>
        </w:rPr>
        <w:t>ی</w:t>
      </w:r>
      <w:r w:rsidRPr="008A3499">
        <w:rPr>
          <w:rFonts w:hint="eastAsia"/>
          <w:rtl/>
        </w:rPr>
        <w:t>ر</w:t>
      </w:r>
      <w:r w:rsidRPr="008A3499">
        <w:rPr>
          <w:rtl/>
        </w:rPr>
        <w:t xml:space="preserve"> قم</w:t>
      </w:r>
      <w:r w:rsidRPr="008A3499">
        <w:rPr>
          <w:rFonts w:hint="cs"/>
          <w:rtl/>
        </w:rPr>
        <w:t>ی</w:t>
      </w:r>
      <w:r w:rsidRPr="008A3499">
        <w:rPr>
          <w:rtl/>
        </w:rPr>
        <w:t xml:space="preserve"> 1: 145</w:t>
      </w:r>
      <w:r>
        <w:rPr>
          <w:rFonts w:hint="cs"/>
          <w:rtl/>
        </w:rPr>
        <w:t>.</w:t>
      </w:r>
    </w:p>
  </w:footnote>
  <w:footnote w:id="24">
    <w:p w14:paraId="3A5CEDAF" w14:textId="77777777" w:rsidR="00B619B9" w:rsidRDefault="00B619B9" w:rsidP="00B619B9">
      <w:pPr>
        <w:pStyle w:val="FootnoteText"/>
      </w:pPr>
      <w:r>
        <w:rPr>
          <w:rStyle w:val="FootnoteReference"/>
        </w:rPr>
        <w:footnoteRef/>
      </w:r>
      <w:r>
        <w:rPr>
          <w:rtl/>
        </w:rPr>
        <w:t xml:space="preserve"> </w:t>
      </w:r>
      <w:r w:rsidRPr="00406C79">
        <w:rPr>
          <w:rtl/>
        </w:rPr>
        <w:t>كنز العرفان فى فقه القرآن</w:t>
      </w:r>
      <w:r>
        <w:rPr>
          <w:rFonts w:hint="cs"/>
          <w:rtl/>
        </w:rPr>
        <w:t xml:space="preserve"> 1: 155.</w:t>
      </w:r>
    </w:p>
  </w:footnote>
  <w:footnote w:id="25">
    <w:p w14:paraId="1A171C62" w14:textId="77777777" w:rsidR="00B619B9" w:rsidRDefault="00B619B9" w:rsidP="00B619B9">
      <w:pPr>
        <w:pStyle w:val="FootnoteText"/>
      </w:pPr>
      <w:r>
        <w:rPr>
          <w:rStyle w:val="FootnoteReference"/>
        </w:rPr>
        <w:footnoteRef/>
      </w:r>
      <w:r>
        <w:rPr>
          <w:rtl/>
        </w:rPr>
        <w:t xml:space="preserve"> </w:t>
      </w:r>
      <w:r w:rsidRPr="00CE4090">
        <w:rPr>
          <w:rtl/>
        </w:rPr>
        <w:t>الجامع لاحکام القرآن 5: 297</w:t>
      </w:r>
    </w:p>
  </w:footnote>
  <w:footnote w:id="26">
    <w:p w14:paraId="03A88BDC" w14:textId="77777777" w:rsidR="00B619B9" w:rsidRDefault="00B619B9" w:rsidP="00B619B9">
      <w:pPr>
        <w:pStyle w:val="FootnoteText"/>
        <w:rPr>
          <w:rtl/>
        </w:rPr>
      </w:pPr>
      <w:r>
        <w:rPr>
          <w:rStyle w:val="FootnoteReference"/>
        </w:rPr>
        <w:footnoteRef/>
      </w:r>
      <w:r>
        <w:rPr>
          <w:rFonts w:hint="cs"/>
          <w:rtl/>
        </w:rPr>
        <w:t xml:space="preserve"> </w:t>
      </w:r>
      <w:r w:rsidRPr="007A76A6">
        <w:rPr>
          <w:rtl/>
        </w:rPr>
        <w:t>الميزان في تفسير القرآن</w:t>
      </w:r>
      <w:r>
        <w:rPr>
          <w:rFonts w:hint="cs"/>
          <w:rtl/>
        </w:rPr>
        <w:t xml:space="preserve"> 5: 29</w:t>
      </w:r>
    </w:p>
  </w:footnote>
  <w:footnote w:id="27">
    <w:p w14:paraId="740A297F" w14:textId="77777777" w:rsidR="00B619B9" w:rsidRDefault="00B619B9" w:rsidP="00B619B9">
      <w:pPr>
        <w:pStyle w:val="FootnoteText"/>
      </w:pPr>
      <w:r>
        <w:rPr>
          <w:rStyle w:val="FootnoteReference"/>
        </w:rPr>
        <w:footnoteRef/>
      </w:r>
      <w:r>
        <w:rPr>
          <w:rtl/>
        </w:rPr>
        <w:t xml:space="preserve"> </w:t>
      </w:r>
      <w:r>
        <w:rPr>
          <w:rFonts w:hint="cs"/>
          <w:rtl/>
        </w:rPr>
        <w:t>ب</w:t>
      </w:r>
      <w:r w:rsidRPr="004E401E">
        <w:rPr>
          <w:rtl/>
        </w:rPr>
        <w:t>حار</w:t>
      </w:r>
      <w:r>
        <w:rPr>
          <w:rFonts w:hint="cs"/>
          <w:rtl/>
        </w:rPr>
        <w:t xml:space="preserve"> الانوار</w:t>
      </w:r>
      <w:r w:rsidRPr="004E401E">
        <w:rPr>
          <w:rtl/>
        </w:rPr>
        <w:t xml:space="preserve"> 82: 292</w:t>
      </w:r>
    </w:p>
  </w:footnote>
  <w:footnote w:id="28">
    <w:p w14:paraId="12F907AB" w14:textId="494B6C7B" w:rsidR="00846C8A" w:rsidRDefault="00846C8A">
      <w:pPr>
        <w:pStyle w:val="FootnoteText"/>
      </w:pPr>
      <w:r>
        <w:rPr>
          <w:rStyle w:val="FootnoteReference"/>
        </w:rPr>
        <w:footnoteRef/>
      </w:r>
      <w:r>
        <w:rPr>
          <w:rtl/>
        </w:rPr>
        <w:t xml:space="preserve"> </w:t>
      </w:r>
      <w:r>
        <w:rPr>
          <w:rFonts w:hint="cs"/>
          <w:rtl/>
        </w:rPr>
        <w:t>.</w:t>
      </w:r>
      <w:r w:rsidRPr="00846C8A">
        <w:rPr>
          <w:rFonts w:hint="cs"/>
          <w:rtl/>
        </w:rPr>
        <w:t xml:space="preserve"> </w:t>
      </w:r>
      <w:r>
        <w:rPr>
          <w:rFonts w:hint="cs"/>
          <w:rtl/>
        </w:rPr>
        <w:t>مانند احترام به مهمان که ممکن است در عرف ما، مصطلح در قیام برای مهمان شده باشد نه به این معنا که مفهوم احترام، مترادف با قیام باشد، لکن بقاءً مصداق برای احترام در بین ما قرار داده شده است، لذا در اینجا دیگر کسی نمی تواند مثلا وقتی مهمان آمد، بینی خود را به بینی مهمان بزند و استدلال کند که اطلاق «احترم الضیف» شامل این مورد هم می شود.</w:t>
      </w:r>
    </w:p>
  </w:footnote>
  <w:footnote w:id="29">
    <w:p w14:paraId="44E6DE47" w14:textId="77777777" w:rsidR="00B619B9" w:rsidRDefault="00B619B9" w:rsidP="00B619B9">
      <w:pPr>
        <w:pStyle w:val="FootnoteText"/>
      </w:pPr>
      <w:r>
        <w:rPr>
          <w:rStyle w:val="FootnoteReference"/>
        </w:rPr>
        <w:footnoteRef/>
      </w:r>
      <w:r>
        <w:rPr>
          <w:rtl/>
        </w:rPr>
        <w:t xml:space="preserve"> </w:t>
      </w:r>
      <w:r w:rsidRPr="009C6143">
        <w:rPr>
          <w:rtl/>
        </w:rPr>
        <w:t>المجادلة :  8</w:t>
      </w:r>
    </w:p>
  </w:footnote>
  <w:footnote w:id="30">
    <w:p w14:paraId="67EA2E6B" w14:textId="77777777" w:rsidR="00B619B9" w:rsidRDefault="00B619B9" w:rsidP="00B619B9">
      <w:pPr>
        <w:pStyle w:val="FootnoteText"/>
        <w:rPr>
          <w:rtl/>
        </w:rPr>
      </w:pPr>
      <w:r>
        <w:rPr>
          <w:rStyle w:val="FootnoteReference"/>
        </w:rPr>
        <w:footnoteRef/>
      </w:r>
      <w:r>
        <w:rPr>
          <w:rtl/>
        </w:rPr>
        <w:t xml:space="preserve"> </w:t>
      </w:r>
      <w:r w:rsidRPr="009C6143">
        <w:rPr>
          <w:rtl/>
        </w:rPr>
        <w:t>النور :  61</w:t>
      </w:r>
    </w:p>
  </w:footnote>
  <w:footnote w:id="31">
    <w:p w14:paraId="1E03BCE7" w14:textId="77777777" w:rsidR="00B619B9" w:rsidRDefault="00B619B9" w:rsidP="00B619B9">
      <w:pPr>
        <w:pStyle w:val="FootnoteText"/>
      </w:pPr>
      <w:r>
        <w:rPr>
          <w:rStyle w:val="FootnoteReference"/>
        </w:rPr>
        <w:footnoteRef/>
      </w:r>
      <w:r>
        <w:rPr>
          <w:rtl/>
        </w:rPr>
        <w:t xml:space="preserve"> </w:t>
      </w:r>
      <w:r>
        <w:rPr>
          <w:rFonts w:hint="cs"/>
          <w:rtl/>
        </w:rPr>
        <w:t>علل الشرایع 1: 102</w:t>
      </w:r>
    </w:p>
  </w:footnote>
  <w:footnote w:id="32">
    <w:p w14:paraId="1072B154" w14:textId="77777777" w:rsidR="00B619B9" w:rsidRDefault="00B619B9" w:rsidP="00B619B9">
      <w:pPr>
        <w:pStyle w:val="FootnoteText"/>
      </w:pPr>
      <w:r>
        <w:rPr>
          <w:rStyle w:val="FootnoteReference"/>
        </w:rPr>
        <w:footnoteRef/>
      </w:r>
      <w:r>
        <w:rPr>
          <w:rtl/>
        </w:rPr>
        <w:t xml:space="preserve"> </w:t>
      </w:r>
      <w:hyperlink r:id="rId2" w:history="1">
        <w:r w:rsidRPr="00A37365">
          <w:rPr>
            <w:rStyle w:val="Hyperlink"/>
            <w:rFonts w:hint="cs"/>
            <w:rtl/>
          </w:rPr>
          <w:t>وسائل الشیعة 12: 88</w:t>
        </w:r>
      </w:hyperlink>
    </w:p>
  </w:footnote>
  <w:footnote w:id="33">
    <w:p w14:paraId="1B099AF7" w14:textId="77777777" w:rsidR="00B619B9" w:rsidRDefault="00B619B9" w:rsidP="00B619B9">
      <w:pPr>
        <w:pStyle w:val="FootnoteText"/>
        <w:rPr>
          <w:rtl/>
        </w:rPr>
      </w:pPr>
      <w:r>
        <w:rPr>
          <w:rStyle w:val="FootnoteReference"/>
        </w:rPr>
        <w:footnoteRef/>
      </w:r>
      <w:r>
        <w:rPr>
          <w:rtl/>
        </w:rPr>
        <w:t xml:space="preserve"> </w:t>
      </w:r>
      <w:r w:rsidRPr="00A82468">
        <w:rPr>
          <w:rtl/>
        </w:rPr>
        <w:t>النحل :  75</w:t>
      </w:r>
    </w:p>
  </w:footnote>
  <w:footnote w:id="34">
    <w:p w14:paraId="5A8AB917" w14:textId="77777777" w:rsidR="00B619B9" w:rsidRDefault="00B619B9" w:rsidP="00B619B9">
      <w:pPr>
        <w:pStyle w:val="FootnoteText"/>
      </w:pPr>
      <w:r>
        <w:rPr>
          <w:rStyle w:val="FootnoteReference"/>
        </w:rPr>
        <w:footnoteRef/>
      </w:r>
      <w:r>
        <w:rPr>
          <w:rtl/>
        </w:rPr>
        <w:t xml:space="preserve"> </w:t>
      </w:r>
      <w:hyperlink r:id="rId3" w:history="1">
        <w:r w:rsidRPr="00582283">
          <w:rPr>
            <w:rStyle w:val="Hyperlink"/>
            <w:rFonts w:hint="cs"/>
            <w:rtl/>
          </w:rPr>
          <w:t>وسائل الشیعة 22: 102</w:t>
        </w:r>
      </w:hyperlink>
    </w:p>
  </w:footnote>
  <w:footnote w:id="35">
    <w:p w14:paraId="16EB8C83" w14:textId="77777777" w:rsidR="00B619B9" w:rsidRDefault="00B619B9" w:rsidP="00B619B9">
      <w:pPr>
        <w:pStyle w:val="FootnoteText"/>
      </w:pPr>
      <w:r>
        <w:rPr>
          <w:rStyle w:val="FootnoteReference"/>
        </w:rPr>
        <w:footnoteRef/>
      </w:r>
      <w:r>
        <w:rPr>
          <w:rFonts w:hint="cs"/>
          <w:rtl/>
        </w:rPr>
        <w:t xml:space="preserve"> </w:t>
      </w:r>
      <w:r w:rsidRPr="00AB0E5E">
        <w:rPr>
          <w:rtl/>
        </w:rPr>
        <w:t>مناقب آل أبي طالب عليهم السلام (لابن شهرآشوب)</w:t>
      </w:r>
      <w:r>
        <w:rPr>
          <w:rFonts w:hint="cs"/>
          <w:rtl/>
        </w:rPr>
        <w:t xml:space="preserve"> </w:t>
      </w:r>
      <w:r w:rsidRPr="00AB0E5E">
        <w:rPr>
          <w:rtl/>
        </w:rPr>
        <w:t>‏4: 18</w:t>
      </w:r>
      <w:r>
        <w:rPr>
          <w:rFonts w:hint="cs"/>
          <w:rtl/>
        </w:rPr>
        <w:t>.</w:t>
      </w:r>
    </w:p>
  </w:footnote>
  <w:footnote w:id="36">
    <w:p w14:paraId="657A394E" w14:textId="77777777" w:rsidR="00B619B9" w:rsidRDefault="00B619B9" w:rsidP="00B619B9">
      <w:pPr>
        <w:pStyle w:val="FootnoteText"/>
      </w:pPr>
      <w:r>
        <w:rPr>
          <w:rStyle w:val="FootnoteReference"/>
        </w:rPr>
        <w:footnoteRef/>
      </w:r>
      <w:r>
        <w:rPr>
          <w:rtl/>
        </w:rPr>
        <w:t xml:space="preserve"> </w:t>
      </w:r>
      <w:r>
        <w:rPr>
          <w:rFonts w:hint="cs"/>
          <w:rtl/>
        </w:rPr>
        <w:t xml:space="preserve">الحدائق الناظرة 9: 69 </w:t>
      </w:r>
    </w:p>
  </w:footnote>
  <w:footnote w:id="37">
    <w:p w14:paraId="1CF55CA0" w14:textId="77777777" w:rsidR="00B619B9" w:rsidRDefault="00B619B9" w:rsidP="00B619B9">
      <w:pPr>
        <w:pStyle w:val="FootnoteText"/>
      </w:pPr>
      <w:r>
        <w:rPr>
          <w:rStyle w:val="FootnoteReference"/>
        </w:rPr>
        <w:footnoteRef/>
      </w:r>
      <w:r>
        <w:rPr>
          <w:rtl/>
        </w:rPr>
        <w:t xml:space="preserve"> </w:t>
      </w:r>
      <w:r w:rsidRPr="00A82468">
        <w:rPr>
          <w:rtl/>
        </w:rPr>
        <w:t>الرحمن :  60</w:t>
      </w:r>
    </w:p>
  </w:footnote>
  <w:footnote w:id="38">
    <w:p w14:paraId="0BEF2033" w14:textId="77777777" w:rsidR="00B619B9" w:rsidRDefault="00B619B9" w:rsidP="00B619B9">
      <w:pPr>
        <w:pStyle w:val="FootnoteText"/>
      </w:pPr>
      <w:r>
        <w:rPr>
          <w:rStyle w:val="FootnoteReference"/>
        </w:rPr>
        <w:footnoteRef/>
      </w:r>
      <w:r>
        <w:rPr>
          <w:rtl/>
        </w:rPr>
        <w:t xml:space="preserve"> </w:t>
      </w:r>
      <w:hyperlink r:id="rId4" w:history="1">
        <w:r w:rsidRPr="00125D31">
          <w:rPr>
            <w:rStyle w:val="Hyperlink"/>
            <w:rFonts w:hint="cs"/>
            <w:rtl/>
          </w:rPr>
          <w:t>وسائل الشیعة 12: 56</w:t>
        </w:r>
      </w:hyperlink>
    </w:p>
  </w:footnote>
  <w:footnote w:id="39">
    <w:p w14:paraId="6FB2EF3C" w14:textId="77777777" w:rsidR="00B619B9" w:rsidRDefault="00B619B9" w:rsidP="00B619B9">
      <w:pPr>
        <w:pStyle w:val="FootnoteText"/>
        <w:rPr>
          <w:rtl/>
        </w:rPr>
      </w:pPr>
      <w:r>
        <w:rPr>
          <w:rStyle w:val="FootnoteReference"/>
        </w:rPr>
        <w:footnoteRef/>
      </w:r>
      <w:r>
        <w:rPr>
          <w:rtl/>
        </w:rPr>
        <w:t xml:space="preserve"> </w:t>
      </w:r>
      <w:hyperlink r:id="rId5" w:history="1">
        <w:r w:rsidRPr="00AA05EF">
          <w:rPr>
            <w:rStyle w:val="Hyperlink"/>
            <w:rFonts w:hint="cs"/>
            <w:rtl/>
          </w:rPr>
          <w:t>وسائل الشیعة 12: 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35DDA27" w:rsidR="00AA26D7" w:rsidRPr="00480985" w:rsidRDefault="00AA26D7" w:rsidP="007A7FB0">
                          <w:pPr>
                            <w:rPr>
                              <w:rFonts w:cs="2  Mitra"/>
                              <w:b/>
                              <w:bCs/>
                              <w:sz w:val="24"/>
                              <w:szCs w:val="24"/>
                            </w:rPr>
                          </w:pPr>
                          <w:r w:rsidRPr="00480985">
                            <w:rPr>
                              <w:rFonts w:cs="2  Mitra"/>
                              <w:b/>
                              <w:bCs/>
                              <w:sz w:val="24"/>
                              <w:szCs w:val="24"/>
                              <w:rtl/>
                            </w:rPr>
                            <w:t xml:space="preserve">جلسه: </w:t>
                          </w:r>
                          <w:r w:rsidR="00B619B9">
                            <w:rPr>
                              <w:rFonts w:cs="2  Mitra"/>
                              <w:b/>
                              <w:bCs/>
                              <w:sz w:val="24"/>
                              <w:szCs w:val="24"/>
                            </w:rPr>
                            <w:t>67</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B619B9">
                            <w:rPr>
                              <w:rFonts w:cs="2  Mitra" w:hint="cs"/>
                              <w:b/>
                              <w:bCs/>
                              <w:sz w:val="24"/>
                              <w:szCs w:val="24"/>
                              <w:rtl/>
                            </w:rPr>
                            <w:t>چهار</w:t>
                          </w:r>
                          <w:r w:rsidR="00E606A4">
                            <w:rPr>
                              <w:rFonts w:cs="2  Mitra" w:hint="cs"/>
                              <w:b/>
                              <w:bCs/>
                              <w:sz w:val="24"/>
                              <w:szCs w:val="24"/>
                              <w:rtl/>
                            </w:rPr>
                            <w:t>‌</w:t>
                          </w:r>
                          <w:r>
                            <w:rPr>
                              <w:rFonts w:cs="2  Mitra" w:hint="cs"/>
                              <w:b/>
                              <w:bCs/>
                              <w:sz w:val="24"/>
                              <w:szCs w:val="24"/>
                              <w:rtl/>
                            </w:rPr>
                            <w:t>شنبه</w:t>
                          </w:r>
                          <w:r w:rsidRPr="00480985">
                            <w:rPr>
                              <w:rFonts w:cs="2  Mitra"/>
                              <w:b/>
                              <w:bCs/>
                              <w:sz w:val="24"/>
                              <w:szCs w:val="24"/>
                              <w:rtl/>
                            </w:rPr>
                            <w:t xml:space="preserve"> </w:t>
                          </w:r>
                          <w:r w:rsidR="00B619B9">
                            <w:rPr>
                              <w:rFonts w:cs="2  Mitra" w:hint="cs"/>
                              <w:b/>
                              <w:bCs/>
                              <w:sz w:val="24"/>
                              <w:szCs w:val="24"/>
                              <w:rtl/>
                            </w:rPr>
                            <w:t>5</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35DDA27" w:rsidR="00AA26D7" w:rsidRPr="00480985" w:rsidRDefault="00AA26D7" w:rsidP="007A7FB0">
                    <w:pPr>
                      <w:rPr>
                        <w:rFonts w:cs="2  Mitra"/>
                        <w:b/>
                        <w:bCs/>
                        <w:sz w:val="24"/>
                        <w:szCs w:val="24"/>
                      </w:rPr>
                    </w:pPr>
                    <w:r w:rsidRPr="00480985">
                      <w:rPr>
                        <w:rFonts w:cs="2  Mitra"/>
                        <w:b/>
                        <w:bCs/>
                        <w:sz w:val="24"/>
                        <w:szCs w:val="24"/>
                        <w:rtl/>
                      </w:rPr>
                      <w:t xml:space="preserve">جلسه: </w:t>
                    </w:r>
                    <w:r w:rsidR="00B619B9">
                      <w:rPr>
                        <w:rFonts w:cs="2  Mitra"/>
                        <w:b/>
                        <w:bCs/>
                        <w:sz w:val="24"/>
                        <w:szCs w:val="24"/>
                      </w:rPr>
                      <w:t>67</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B619B9">
                      <w:rPr>
                        <w:rFonts w:cs="2  Mitra" w:hint="cs"/>
                        <w:b/>
                        <w:bCs/>
                        <w:sz w:val="24"/>
                        <w:szCs w:val="24"/>
                        <w:rtl/>
                      </w:rPr>
                      <w:t>چهار</w:t>
                    </w:r>
                    <w:r w:rsidR="00E606A4">
                      <w:rPr>
                        <w:rFonts w:cs="2  Mitra" w:hint="cs"/>
                        <w:b/>
                        <w:bCs/>
                        <w:sz w:val="24"/>
                        <w:szCs w:val="24"/>
                        <w:rtl/>
                      </w:rPr>
                      <w:t>‌</w:t>
                    </w:r>
                    <w:r>
                      <w:rPr>
                        <w:rFonts w:cs="2  Mitra" w:hint="cs"/>
                        <w:b/>
                        <w:bCs/>
                        <w:sz w:val="24"/>
                        <w:szCs w:val="24"/>
                        <w:rtl/>
                      </w:rPr>
                      <w:t>شنبه</w:t>
                    </w:r>
                    <w:r w:rsidRPr="00480985">
                      <w:rPr>
                        <w:rFonts w:cs="2  Mitra"/>
                        <w:b/>
                        <w:bCs/>
                        <w:sz w:val="24"/>
                        <w:szCs w:val="24"/>
                        <w:rtl/>
                      </w:rPr>
                      <w:t xml:space="preserve"> </w:t>
                    </w:r>
                    <w:r w:rsidR="00B619B9">
                      <w:rPr>
                        <w:rFonts w:cs="2  Mitra" w:hint="cs"/>
                        <w:b/>
                        <w:bCs/>
                        <w:sz w:val="24"/>
                        <w:szCs w:val="24"/>
                        <w:rtl/>
                      </w:rPr>
                      <w:t>5</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47124">
    <w:abstractNumId w:val="4"/>
  </w:num>
  <w:num w:numId="2" w16cid:durableId="1244678370">
    <w:abstractNumId w:val="1"/>
  </w:num>
  <w:num w:numId="3" w16cid:durableId="1059094092">
    <w:abstractNumId w:val="2"/>
  </w:num>
  <w:num w:numId="4" w16cid:durableId="285282425">
    <w:abstractNumId w:val="0"/>
  </w:num>
  <w:num w:numId="5" w16cid:durableId="1418745035">
    <w:abstractNumId w:val="5"/>
  </w:num>
  <w:num w:numId="6" w16cid:durableId="7381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2B47"/>
    <w:rsid w:val="000531A4"/>
    <w:rsid w:val="00053F59"/>
    <w:rsid w:val="0005701F"/>
    <w:rsid w:val="00057E80"/>
    <w:rsid w:val="000601BF"/>
    <w:rsid w:val="00060701"/>
    <w:rsid w:val="00060731"/>
    <w:rsid w:val="00061122"/>
    <w:rsid w:val="00061297"/>
    <w:rsid w:val="00062378"/>
    <w:rsid w:val="00063CA7"/>
    <w:rsid w:val="000651A0"/>
    <w:rsid w:val="00066703"/>
    <w:rsid w:val="00067752"/>
    <w:rsid w:val="00067E8C"/>
    <w:rsid w:val="00070D17"/>
    <w:rsid w:val="00072A73"/>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3E7"/>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2E15"/>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2D41"/>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4F24"/>
    <w:rsid w:val="00275A76"/>
    <w:rsid w:val="00282ACA"/>
    <w:rsid w:val="00284B58"/>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697"/>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73FC"/>
    <w:rsid w:val="003077AE"/>
    <w:rsid w:val="00311558"/>
    <w:rsid w:val="00312F41"/>
    <w:rsid w:val="00313F32"/>
    <w:rsid w:val="0031404E"/>
    <w:rsid w:val="00317686"/>
    <w:rsid w:val="00317EBF"/>
    <w:rsid w:val="00320A2E"/>
    <w:rsid w:val="00320C9A"/>
    <w:rsid w:val="00320D69"/>
    <w:rsid w:val="0032277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9763D"/>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22DE"/>
    <w:rsid w:val="003C31C9"/>
    <w:rsid w:val="003C42EF"/>
    <w:rsid w:val="003C43AA"/>
    <w:rsid w:val="003C58D4"/>
    <w:rsid w:val="003C7988"/>
    <w:rsid w:val="003D0082"/>
    <w:rsid w:val="003D0314"/>
    <w:rsid w:val="003D07D3"/>
    <w:rsid w:val="003D0D92"/>
    <w:rsid w:val="003D1517"/>
    <w:rsid w:val="003D5264"/>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946"/>
    <w:rsid w:val="005D4FBD"/>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4C53"/>
    <w:rsid w:val="00637D7E"/>
    <w:rsid w:val="006414AC"/>
    <w:rsid w:val="00641719"/>
    <w:rsid w:val="00641CEA"/>
    <w:rsid w:val="00644ABE"/>
    <w:rsid w:val="00644F4B"/>
    <w:rsid w:val="006463C8"/>
    <w:rsid w:val="00646AF8"/>
    <w:rsid w:val="0065050F"/>
    <w:rsid w:val="00650E98"/>
    <w:rsid w:val="00651886"/>
    <w:rsid w:val="00652085"/>
    <w:rsid w:val="00652EBC"/>
    <w:rsid w:val="006551C2"/>
    <w:rsid w:val="00655F2D"/>
    <w:rsid w:val="00657E54"/>
    <w:rsid w:val="00660039"/>
    <w:rsid w:val="00661CEE"/>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66C"/>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1D35"/>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6B2E"/>
    <w:rsid w:val="008371B6"/>
    <w:rsid w:val="0084203C"/>
    <w:rsid w:val="00842751"/>
    <w:rsid w:val="00842C37"/>
    <w:rsid w:val="00842C5B"/>
    <w:rsid w:val="0084454E"/>
    <w:rsid w:val="00846C8A"/>
    <w:rsid w:val="00847799"/>
    <w:rsid w:val="00847915"/>
    <w:rsid w:val="00850589"/>
    <w:rsid w:val="0085188D"/>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97E92"/>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5CD4"/>
    <w:rsid w:val="008E6A23"/>
    <w:rsid w:val="008E6AFC"/>
    <w:rsid w:val="008F151A"/>
    <w:rsid w:val="008F1A9F"/>
    <w:rsid w:val="008F1ED6"/>
    <w:rsid w:val="008F3F0D"/>
    <w:rsid w:val="008F4104"/>
    <w:rsid w:val="008F4E07"/>
    <w:rsid w:val="008F5CF8"/>
    <w:rsid w:val="008F6ABA"/>
    <w:rsid w:val="008F731F"/>
    <w:rsid w:val="0090064A"/>
    <w:rsid w:val="009021C2"/>
    <w:rsid w:val="0090224F"/>
    <w:rsid w:val="00902369"/>
    <w:rsid w:val="009027B8"/>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2DBB"/>
    <w:rsid w:val="009E2ECE"/>
    <w:rsid w:val="009E3646"/>
    <w:rsid w:val="009E5F5B"/>
    <w:rsid w:val="009E694E"/>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3C2D"/>
    <w:rsid w:val="00AF684B"/>
    <w:rsid w:val="00B00C9E"/>
    <w:rsid w:val="00B014C3"/>
    <w:rsid w:val="00B02070"/>
    <w:rsid w:val="00B02435"/>
    <w:rsid w:val="00B0292D"/>
    <w:rsid w:val="00B07336"/>
    <w:rsid w:val="00B0744C"/>
    <w:rsid w:val="00B1138B"/>
    <w:rsid w:val="00B11B0A"/>
    <w:rsid w:val="00B12ED1"/>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2FAA"/>
    <w:rsid w:val="00D23D9F"/>
    <w:rsid w:val="00D2498F"/>
    <w:rsid w:val="00D32882"/>
    <w:rsid w:val="00D35769"/>
    <w:rsid w:val="00D35DFC"/>
    <w:rsid w:val="00D400A9"/>
    <w:rsid w:val="00D4368F"/>
    <w:rsid w:val="00D4507D"/>
    <w:rsid w:val="00D45F1B"/>
    <w:rsid w:val="00D46EA3"/>
    <w:rsid w:val="00D470EC"/>
    <w:rsid w:val="00D47596"/>
    <w:rsid w:val="00D47804"/>
    <w:rsid w:val="00D479F6"/>
    <w:rsid w:val="00D515F5"/>
    <w:rsid w:val="00D517B9"/>
    <w:rsid w:val="00D530E0"/>
    <w:rsid w:val="00D53C3D"/>
    <w:rsid w:val="00D54194"/>
    <w:rsid w:val="00D54BF5"/>
    <w:rsid w:val="00D57946"/>
    <w:rsid w:val="00D57D0E"/>
    <w:rsid w:val="00D60952"/>
    <w:rsid w:val="00D617A5"/>
    <w:rsid w:val="00D62F08"/>
    <w:rsid w:val="00D632CA"/>
    <w:rsid w:val="00D63D57"/>
    <w:rsid w:val="00D65988"/>
    <w:rsid w:val="00D6671C"/>
    <w:rsid w:val="00D70DAC"/>
    <w:rsid w:val="00D70F64"/>
    <w:rsid w:val="00D718F1"/>
    <w:rsid w:val="00D718F3"/>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595"/>
    <w:rsid w:val="00D94D0A"/>
    <w:rsid w:val="00D9514E"/>
    <w:rsid w:val="00D960DE"/>
    <w:rsid w:val="00D966E7"/>
    <w:rsid w:val="00DA0390"/>
    <w:rsid w:val="00DA0A19"/>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68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6BE7"/>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2E4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C73A1"/>
  <w15:docId w15:val="{FA76DAEC-392B-454C-B90B-2D387A2F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30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3F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22/102" TargetMode="External"/><Relationship Id="rId2" Type="http://schemas.openxmlformats.org/officeDocument/2006/relationships/hyperlink" Target="https://lib.eshia.ir/11025/12/88" TargetMode="External"/><Relationship Id="rId1" Type="http://schemas.openxmlformats.org/officeDocument/2006/relationships/hyperlink" Target="https://lib.eshia.ir/20003/4/322" TargetMode="External"/><Relationship Id="rId5" Type="http://schemas.openxmlformats.org/officeDocument/2006/relationships/hyperlink" Target="https://lib.eshia.ir/11025/12/58" TargetMode="External"/><Relationship Id="rId4" Type="http://schemas.openxmlformats.org/officeDocument/2006/relationships/hyperlink" Target="https://lib.eshia.ir/11025/1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6E94-5084-4FF2-860B-6209DCF1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2395</Words>
  <Characters>13658</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9</cp:revision>
  <cp:lastPrinted>2024-09-24T22:20:00Z</cp:lastPrinted>
  <dcterms:created xsi:type="dcterms:W3CDTF">2025-01-05T13:42:00Z</dcterms:created>
  <dcterms:modified xsi:type="dcterms:W3CDTF">2025-05-20T05:03:00Z</dcterms:modified>
</cp:coreProperties>
</file>