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B Badr"/>
          <w:color w:val="auto"/>
          <w:sz w:val="22"/>
          <w:rtl/>
          <w:lang w:bidi="fa-IR"/>
        </w:rPr>
        <w:id w:val="-224609905"/>
        <w:docPartObj>
          <w:docPartGallery w:val="Table of Contents"/>
          <w:docPartUnique/>
        </w:docPartObj>
      </w:sdtPr>
      <w:sdtEndPr>
        <w:rPr>
          <w:b/>
          <w:bCs/>
          <w:noProof/>
        </w:rPr>
      </w:sdtEndPr>
      <w:sdtContent>
        <w:p w14:paraId="774B5A44" w14:textId="3AA319EE" w:rsidR="004B73FA" w:rsidRDefault="001E715E" w:rsidP="004B73FA">
          <w:pPr>
            <w:pStyle w:val="TOCHeading"/>
            <w:bidi/>
            <w:rPr>
              <w:rFonts w:hint="cs"/>
              <w:rtl/>
              <w:lang w:bidi="fa-IR"/>
            </w:rPr>
          </w:pPr>
          <w:r>
            <w:rPr>
              <w:rFonts w:hint="cs"/>
              <w:rtl/>
              <w:lang w:bidi="fa-IR"/>
            </w:rPr>
            <w:t>فهرست مطالب:</w:t>
          </w:r>
        </w:p>
        <w:p w14:paraId="4FCE96B4" w14:textId="77777777" w:rsidR="004B73FA" w:rsidRPr="004B73FA" w:rsidRDefault="004B73FA" w:rsidP="004B73FA">
          <w:pPr>
            <w:pStyle w:val="TOC1"/>
            <w:tabs>
              <w:tab w:val="right" w:leader="dot" w:pos="9350"/>
            </w:tabs>
            <w:rPr>
              <w:rFonts w:ascii="NoorLotus" w:hAnsi="NoorLotus" w:cs="NoorLotus"/>
              <w:noProof/>
            </w:rPr>
          </w:pPr>
          <w:r>
            <w:fldChar w:fldCharType="begin"/>
          </w:r>
          <w:r>
            <w:instrText xml:space="preserve"> TOC \o "1-3" \h \z \u </w:instrText>
          </w:r>
          <w:r>
            <w:fldChar w:fldCharType="separate"/>
          </w:r>
          <w:hyperlink w:anchor="_Toc196816998" w:history="1">
            <w:r w:rsidRPr="004B73FA">
              <w:rPr>
                <w:rStyle w:val="Hyperlink"/>
                <w:rFonts w:ascii="NoorLotus" w:hAnsi="NoorLotus" w:cs="NoorLotus"/>
                <w:noProof/>
                <w:rtl/>
              </w:rPr>
              <w:t>ادامه بررسی انحلال علم اجمالی</w:t>
            </w:r>
            <w:r w:rsidRPr="004B73FA">
              <w:rPr>
                <w:rFonts w:ascii="NoorLotus" w:hAnsi="NoorLotus" w:cs="NoorLotus"/>
                <w:noProof/>
                <w:webHidden/>
              </w:rPr>
              <w:tab/>
            </w:r>
            <w:r w:rsidRPr="004B73FA">
              <w:rPr>
                <w:rFonts w:ascii="NoorLotus" w:hAnsi="NoorLotus" w:cs="NoorLotus"/>
                <w:noProof/>
                <w:webHidden/>
              </w:rPr>
              <w:fldChar w:fldCharType="begin"/>
            </w:r>
            <w:r w:rsidRPr="004B73FA">
              <w:rPr>
                <w:rFonts w:ascii="NoorLotus" w:hAnsi="NoorLotus" w:cs="NoorLotus"/>
                <w:noProof/>
                <w:webHidden/>
              </w:rPr>
              <w:instrText xml:space="preserve"> PAGEREF _Toc196816998 \h </w:instrText>
            </w:r>
            <w:r w:rsidRPr="004B73FA">
              <w:rPr>
                <w:rFonts w:ascii="NoorLotus" w:hAnsi="NoorLotus" w:cs="NoorLotus"/>
                <w:noProof/>
                <w:webHidden/>
              </w:rPr>
            </w:r>
            <w:r w:rsidRPr="004B73FA">
              <w:rPr>
                <w:rFonts w:ascii="NoorLotus" w:hAnsi="NoorLotus" w:cs="NoorLotus"/>
                <w:noProof/>
                <w:webHidden/>
              </w:rPr>
              <w:fldChar w:fldCharType="separate"/>
            </w:r>
            <w:r w:rsidR="00AE034D">
              <w:rPr>
                <w:rFonts w:ascii="NoorLotus" w:hAnsi="NoorLotus" w:cs="NoorLotus"/>
                <w:noProof/>
                <w:webHidden/>
                <w:rtl/>
              </w:rPr>
              <w:t>1</w:t>
            </w:r>
            <w:r w:rsidRPr="004B73FA">
              <w:rPr>
                <w:rFonts w:ascii="NoorLotus" w:hAnsi="NoorLotus" w:cs="NoorLotus"/>
                <w:noProof/>
                <w:webHidden/>
              </w:rPr>
              <w:fldChar w:fldCharType="end"/>
            </w:r>
          </w:hyperlink>
        </w:p>
        <w:p w14:paraId="43786935" w14:textId="77777777" w:rsidR="004B73FA" w:rsidRPr="004B73FA" w:rsidRDefault="004B73FA" w:rsidP="004B73FA">
          <w:pPr>
            <w:pStyle w:val="TOC1"/>
            <w:tabs>
              <w:tab w:val="right" w:leader="dot" w:pos="9350"/>
            </w:tabs>
            <w:rPr>
              <w:rFonts w:ascii="NoorLotus" w:hAnsi="NoorLotus" w:cs="NoorLotus"/>
              <w:noProof/>
            </w:rPr>
          </w:pPr>
          <w:hyperlink w:anchor="_Toc196816999" w:history="1">
            <w:r w:rsidRPr="004B73FA">
              <w:rPr>
                <w:rStyle w:val="Hyperlink"/>
                <w:rFonts w:ascii="NoorLotus" w:hAnsi="NoorLotus" w:cs="NoorLotus"/>
                <w:noProof/>
                <w:rtl/>
              </w:rPr>
              <w:t>انحلال علم اجمالی با اماره تفصیلیه</w:t>
            </w:r>
            <w:r w:rsidRPr="004B73FA">
              <w:rPr>
                <w:rFonts w:ascii="NoorLotus" w:hAnsi="NoorLotus" w:cs="NoorLotus"/>
                <w:noProof/>
                <w:webHidden/>
              </w:rPr>
              <w:tab/>
            </w:r>
            <w:r w:rsidRPr="004B73FA">
              <w:rPr>
                <w:rFonts w:ascii="NoorLotus" w:hAnsi="NoorLotus" w:cs="NoorLotus"/>
                <w:noProof/>
                <w:webHidden/>
              </w:rPr>
              <w:fldChar w:fldCharType="begin"/>
            </w:r>
            <w:r w:rsidRPr="004B73FA">
              <w:rPr>
                <w:rFonts w:ascii="NoorLotus" w:hAnsi="NoorLotus" w:cs="NoorLotus"/>
                <w:noProof/>
                <w:webHidden/>
              </w:rPr>
              <w:instrText xml:space="preserve"> PAGEREF _Toc196816999 \h </w:instrText>
            </w:r>
            <w:r w:rsidRPr="004B73FA">
              <w:rPr>
                <w:rFonts w:ascii="NoorLotus" w:hAnsi="NoorLotus" w:cs="NoorLotus"/>
                <w:noProof/>
                <w:webHidden/>
              </w:rPr>
            </w:r>
            <w:r w:rsidRPr="004B73FA">
              <w:rPr>
                <w:rFonts w:ascii="NoorLotus" w:hAnsi="NoorLotus" w:cs="NoorLotus"/>
                <w:noProof/>
                <w:webHidden/>
              </w:rPr>
              <w:fldChar w:fldCharType="separate"/>
            </w:r>
            <w:r w:rsidR="00AE034D">
              <w:rPr>
                <w:rFonts w:ascii="NoorLotus" w:hAnsi="NoorLotus" w:cs="NoorLotus"/>
                <w:noProof/>
                <w:webHidden/>
                <w:rtl/>
              </w:rPr>
              <w:t>1</w:t>
            </w:r>
            <w:r w:rsidRPr="004B73FA">
              <w:rPr>
                <w:rFonts w:ascii="NoorLotus" w:hAnsi="NoorLotus" w:cs="NoorLotus"/>
                <w:noProof/>
                <w:webHidden/>
              </w:rPr>
              <w:fldChar w:fldCharType="end"/>
            </w:r>
          </w:hyperlink>
        </w:p>
        <w:p w14:paraId="7D68ECB8" w14:textId="77777777" w:rsidR="004B73FA" w:rsidRPr="004B73FA" w:rsidRDefault="004B73FA" w:rsidP="004B73FA">
          <w:pPr>
            <w:pStyle w:val="TOC2"/>
            <w:tabs>
              <w:tab w:val="right" w:leader="dot" w:pos="9350"/>
            </w:tabs>
            <w:rPr>
              <w:rFonts w:ascii="NoorLotus" w:eastAsiaTheme="minorEastAsia" w:hAnsi="NoorLotus" w:cs="NoorLotus"/>
              <w:noProof/>
              <w:szCs w:val="22"/>
              <w:lang w:bidi="ar-SA"/>
            </w:rPr>
          </w:pPr>
          <w:hyperlink w:anchor="_Toc196817000" w:history="1">
            <w:r w:rsidRPr="004B73FA">
              <w:rPr>
                <w:rStyle w:val="Hyperlink"/>
                <w:rFonts w:ascii="NoorLotus" w:hAnsi="NoorLotus" w:cs="NoorLotus"/>
                <w:noProof/>
                <w:rtl/>
              </w:rPr>
              <w:t>بررسی کلام مرحوم خویی در انحلال تعبدی علم اجمالی با اماره تفصیلیه</w:t>
            </w:r>
            <w:r w:rsidRPr="004B73FA">
              <w:rPr>
                <w:rFonts w:ascii="NoorLotus" w:hAnsi="NoorLotus" w:cs="NoorLotus"/>
                <w:noProof/>
                <w:webHidden/>
              </w:rPr>
              <w:tab/>
            </w:r>
            <w:r w:rsidRPr="004B73FA">
              <w:rPr>
                <w:rFonts w:ascii="NoorLotus" w:hAnsi="NoorLotus" w:cs="NoorLotus"/>
                <w:noProof/>
                <w:webHidden/>
              </w:rPr>
              <w:fldChar w:fldCharType="begin"/>
            </w:r>
            <w:r w:rsidRPr="004B73FA">
              <w:rPr>
                <w:rFonts w:ascii="NoorLotus" w:hAnsi="NoorLotus" w:cs="NoorLotus"/>
                <w:noProof/>
                <w:webHidden/>
              </w:rPr>
              <w:instrText xml:space="preserve"> PAGEREF _Toc196817000 \h </w:instrText>
            </w:r>
            <w:r w:rsidRPr="004B73FA">
              <w:rPr>
                <w:rFonts w:ascii="NoorLotus" w:hAnsi="NoorLotus" w:cs="NoorLotus"/>
                <w:noProof/>
                <w:webHidden/>
              </w:rPr>
            </w:r>
            <w:r w:rsidRPr="004B73FA">
              <w:rPr>
                <w:rFonts w:ascii="NoorLotus" w:hAnsi="NoorLotus" w:cs="NoorLotus"/>
                <w:noProof/>
                <w:webHidden/>
              </w:rPr>
              <w:fldChar w:fldCharType="separate"/>
            </w:r>
            <w:r w:rsidR="00AE034D">
              <w:rPr>
                <w:rFonts w:ascii="NoorLotus" w:hAnsi="NoorLotus" w:cs="NoorLotus"/>
                <w:noProof/>
                <w:webHidden/>
                <w:rtl/>
              </w:rPr>
              <w:t>2</w:t>
            </w:r>
            <w:r w:rsidRPr="004B73FA">
              <w:rPr>
                <w:rFonts w:ascii="NoorLotus" w:hAnsi="NoorLotus" w:cs="NoorLotus"/>
                <w:noProof/>
                <w:webHidden/>
              </w:rPr>
              <w:fldChar w:fldCharType="end"/>
            </w:r>
          </w:hyperlink>
        </w:p>
        <w:p w14:paraId="3D4E4036" w14:textId="77777777" w:rsidR="004B73FA" w:rsidRPr="004B73FA" w:rsidRDefault="004B73FA" w:rsidP="004B73FA">
          <w:pPr>
            <w:pStyle w:val="TOC2"/>
            <w:tabs>
              <w:tab w:val="right" w:leader="dot" w:pos="9350"/>
            </w:tabs>
            <w:rPr>
              <w:rFonts w:ascii="NoorLotus" w:eastAsiaTheme="minorEastAsia" w:hAnsi="NoorLotus" w:cs="NoorLotus"/>
              <w:noProof/>
              <w:szCs w:val="22"/>
              <w:lang w:bidi="ar-SA"/>
            </w:rPr>
          </w:pPr>
          <w:hyperlink w:anchor="_Toc196817001" w:history="1">
            <w:r w:rsidRPr="004B73FA">
              <w:rPr>
                <w:rStyle w:val="Hyperlink"/>
                <w:rFonts w:ascii="NoorLotus" w:hAnsi="NoorLotus" w:cs="NoorLotus"/>
                <w:noProof/>
                <w:rtl/>
              </w:rPr>
              <w:t>مختار استاد حفظه الله در انحلال علم اجمالی با اماره تفصیلیه: ادعای مصادره وجدانی</w:t>
            </w:r>
            <w:r w:rsidRPr="004B73FA">
              <w:rPr>
                <w:rFonts w:ascii="NoorLotus" w:hAnsi="NoorLotus" w:cs="NoorLotus"/>
                <w:noProof/>
                <w:webHidden/>
              </w:rPr>
              <w:tab/>
            </w:r>
            <w:r w:rsidRPr="004B73FA">
              <w:rPr>
                <w:rFonts w:ascii="NoorLotus" w:hAnsi="NoorLotus" w:cs="NoorLotus"/>
                <w:noProof/>
                <w:webHidden/>
              </w:rPr>
              <w:fldChar w:fldCharType="begin"/>
            </w:r>
            <w:r w:rsidRPr="004B73FA">
              <w:rPr>
                <w:rFonts w:ascii="NoorLotus" w:hAnsi="NoorLotus" w:cs="NoorLotus"/>
                <w:noProof/>
                <w:webHidden/>
              </w:rPr>
              <w:instrText xml:space="preserve"> PAGEREF _Toc196817001 \h </w:instrText>
            </w:r>
            <w:r w:rsidRPr="004B73FA">
              <w:rPr>
                <w:rFonts w:ascii="NoorLotus" w:hAnsi="NoorLotus" w:cs="NoorLotus"/>
                <w:noProof/>
                <w:webHidden/>
              </w:rPr>
            </w:r>
            <w:r w:rsidRPr="004B73FA">
              <w:rPr>
                <w:rFonts w:ascii="NoorLotus" w:hAnsi="NoorLotus" w:cs="NoorLotus"/>
                <w:noProof/>
                <w:webHidden/>
              </w:rPr>
              <w:fldChar w:fldCharType="separate"/>
            </w:r>
            <w:r w:rsidR="00AE034D">
              <w:rPr>
                <w:rFonts w:ascii="NoorLotus" w:hAnsi="NoorLotus" w:cs="NoorLotus"/>
                <w:noProof/>
                <w:webHidden/>
                <w:rtl/>
              </w:rPr>
              <w:t>2</w:t>
            </w:r>
            <w:r w:rsidRPr="004B73FA">
              <w:rPr>
                <w:rFonts w:ascii="NoorLotus" w:hAnsi="NoorLotus" w:cs="NoorLotus"/>
                <w:noProof/>
                <w:webHidden/>
              </w:rPr>
              <w:fldChar w:fldCharType="end"/>
            </w:r>
          </w:hyperlink>
        </w:p>
        <w:p w14:paraId="7E022AB6" w14:textId="77777777" w:rsidR="004B73FA" w:rsidRPr="004B73FA" w:rsidRDefault="004B73FA" w:rsidP="004B73FA">
          <w:pPr>
            <w:pStyle w:val="TOC2"/>
            <w:tabs>
              <w:tab w:val="right" w:leader="dot" w:pos="9350"/>
            </w:tabs>
            <w:rPr>
              <w:rFonts w:ascii="NoorLotus" w:eastAsiaTheme="minorEastAsia" w:hAnsi="NoorLotus" w:cs="NoorLotus"/>
              <w:noProof/>
              <w:szCs w:val="22"/>
              <w:lang w:bidi="ar-SA"/>
            </w:rPr>
          </w:pPr>
          <w:hyperlink w:anchor="_Toc196817002" w:history="1">
            <w:r w:rsidRPr="004B73FA">
              <w:rPr>
                <w:rStyle w:val="Hyperlink"/>
                <w:rFonts w:ascii="NoorLotus" w:hAnsi="NoorLotus" w:cs="NoorLotus"/>
                <w:noProof/>
                <w:rtl/>
              </w:rPr>
              <w:t>بررسی کلام شهید صدر رحمه الله در انحلال حکمی علم اجمالی با اماره تفصیلیه</w:t>
            </w:r>
            <w:r w:rsidRPr="004B73FA">
              <w:rPr>
                <w:rFonts w:ascii="NoorLotus" w:hAnsi="NoorLotus" w:cs="NoorLotus"/>
                <w:noProof/>
                <w:webHidden/>
              </w:rPr>
              <w:tab/>
            </w:r>
            <w:r w:rsidRPr="004B73FA">
              <w:rPr>
                <w:rFonts w:ascii="NoorLotus" w:hAnsi="NoorLotus" w:cs="NoorLotus"/>
                <w:noProof/>
                <w:webHidden/>
              </w:rPr>
              <w:fldChar w:fldCharType="begin"/>
            </w:r>
            <w:r w:rsidRPr="004B73FA">
              <w:rPr>
                <w:rFonts w:ascii="NoorLotus" w:hAnsi="NoorLotus" w:cs="NoorLotus"/>
                <w:noProof/>
                <w:webHidden/>
              </w:rPr>
              <w:instrText xml:space="preserve"> PAGEREF _Toc196817002 \h </w:instrText>
            </w:r>
            <w:r w:rsidRPr="004B73FA">
              <w:rPr>
                <w:rFonts w:ascii="NoorLotus" w:hAnsi="NoorLotus" w:cs="NoorLotus"/>
                <w:noProof/>
                <w:webHidden/>
              </w:rPr>
            </w:r>
            <w:r w:rsidRPr="004B73FA">
              <w:rPr>
                <w:rFonts w:ascii="NoorLotus" w:hAnsi="NoorLotus" w:cs="NoorLotus"/>
                <w:noProof/>
                <w:webHidden/>
              </w:rPr>
              <w:fldChar w:fldCharType="separate"/>
            </w:r>
            <w:r w:rsidR="00AE034D">
              <w:rPr>
                <w:rFonts w:ascii="NoorLotus" w:hAnsi="NoorLotus" w:cs="NoorLotus"/>
                <w:noProof/>
                <w:webHidden/>
                <w:rtl/>
              </w:rPr>
              <w:t>4</w:t>
            </w:r>
            <w:r w:rsidRPr="004B73FA">
              <w:rPr>
                <w:rFonts w:ascii="NoorLotus" w:hAnsi="NoorLotus" w:cs="NoorLotus"/>
                <w:noProof/>
                <w:webHidden/>
              </w:rPr>
              <w:fldChar w:fldCharType="end"/>
            </w:r>
          </w:hyperlink>
        </w:p>
        <w:p w14:paraId="342D72D1" w14:textId="77777777" w:rsidR="004B73FA" w:rsidRPr="004B73FA" w:rsidRDefault="004B73FA" w:rsidP="004B73FA">
          <w:pPr>
            <w:pStyle w:val="TOC2"/>
            <w:tabs>
              <w:tab w:val="right" w:leader="dot" w:pos="9350"/>
            </w:tabs>
            <w:rPr>
              <w:rFonts w:ascii="NoorLotus" w:eastAsiaTheme="minorEastAsia" w:hAnsi="NoorLotus" w:cs="NoorLotus"/>
              <w:noProof/>
              <w:szCs w:val="22"/>
              <w:lang w:bidi="ar-SA"/>
            </w:rPr>
          </w:pPr>
          <w:hyperlink w:anchor="_Toc196817003" w:history="1">
            <w:r w:rsidRPr="004B73FA">
              <w:rPr>
                <w:rStyle w:val="Hyperlink"/>
                <w:rFonts w:ascii="NoorLotus" w:hAnsi="NoorLotus" w:cs="NoorLotus"/>
                <w:noProof/>
                <w:rtl/>
              </w:rPr>
              <w:t>بررسی بیان شهید صدر در انحلال حکمی علم اجمالی با اماره تفصیلیه در صورت عدم مقارنت وصول اماره با علم اجمالی</w:t>
            </w:r>
            <w:r w:rsidRPr="004B73FA">
              <w:rPr>
                <w:rFonts w:ascii="NoorLotus" w:hAnsi="NoorLotus" w:cs="NoorLotus"/>
                <w:noProof/>
                <w:webHidden/>
              </w:rPr>
              <w:tab/>
            </w:r>
            <w:r w:rsidRPr="004B73FA">
              <w:rPr>
                <w:rFonts w:ascii="NoorLotus" w:hAnsi="NoorLotus" w:cs="NoorLotus"/>
                <w:noProof/>
                <w:webHidden/>
              </w:rPr>
              <w:fldChar w:fldCharType="begin"/>
            </w:r>
            <w:r w:rsidRPr="004B73FA">
              <w:rPr>
                <w:rFonts w:ascii="NoorLotus" w:hAnsi="NoorLotus" w:cs="NoorLotus"/>
                <w:noProof/>
                <w:webHidden/>
              </w:rPr>
              <w:instrText xml:space="preserve"> PAGEREF _Toc196817003 \h </w:instrText>
            </w:r>
            <w:r w:rsidRPr="004B73FA">
              <w:rPr>
                <w:rFonts w:ascii="NoorLotus" w:hAnsi="NoorLotus" w:cs="NoorLotus"/>
                <w:noProof/>
                <w:webHidden/>
              </w:rPr>
            </w:r>
            <w:r w:rsidRPr="004B73FA">
              <w:rPr>
                <w:rFonts w:ascii="NoorLotus" w:hAnsi="NoorLotus" w:cs="NoorLotus"/>
                <w:noProof/>
                <w:webHidden/>
              </w:rPr>
              <w:fldChar w:fldCharType="separate"/>
            </w:r>
            <w:r w:rsidR="00AE034D">
              <w:rPr>
                <w:rFonts w:ascii="NoorLotus" w:hAnsi="NoorLotus" w:cs="NoorLotus"/>
                <w:noProof/>
                <w:webHidden/>
                <w:rtl/>
              </w:rPr>
              <w:t>5</w:t>
            </w:r>
            <w:r w:rsidRPr="004B73FA">
              <w:rPr>
                <w:rFonts w:ascii="NoorLotus" w:hAnsi="NoorLotus" w:cs="NoorLotus"/>
                <w:noProof/>
                <w:webHidden/>
              </w:rPr>
              <w:fldChar w:fldCharType="end"/>
            </w:r>
          </w:hyperlink>
        </w:p>
        <w:p w14:paraId="20D2E48E" w14:textId="4E9A8894" w:rsidR="004B73FA" w:rsidRDefault="004B73FA" w:rsidP="004B73FA">
          <w:r>
            <w:rPr>
              <w:b/>
              <w:bCs/>
              <w:noProof/>
            </w:rPr>
            <w:fldChar w:fldCharType="end"/>
          </w:r>
        </w:p>
      </w:sdtContent>
    </w:sdt>
    <w:p w14:paraId="3F2671E1" w14:textId="77777777" w:rsidR="00161579" w:rsidRDefault="00161579" w:rsidP="004B73FA">
      <w:pPr>
        <w:jc w:val="center"/>
        <w:rPr>
          <w:rFonts w:ascii="NoorLotus" w:hAnsi="NoorLotus" w:cs="NoorLotus"/>
          <w:rtl/>
        </w:rPr>
      </w:pPr>
    </w:p>
    <w:p w14:paraId="51AA744B" w14:textId="3DD48D0F" w:rsidR="007078F9" w:rsidRPr="00161579" w:rsidRDefault="0055444C" w:rsidP="004B73FA">
      <w:pPr>
        <w:jc w:val="center"/>
        <w:rPr>
          <w:rFonts w:ascii="NoorLotus" w:hAnsi="NoorLotus" w:cs="NoorLotus"/>
          <w:rtl/>
        </w:rPr>
      </w:pPr>
      <w:r w:rsidRPr="00161579">
        <w:rPr>
          <w:rFonts w:ascii="NoorLotus" w:hAnsi="NoorLotus" w:cs="NoorLotus"/>
          <w:rtl/>
        </w:rPr>
        <w:t>بسم الله الرحمن الرحیم</w:t>
      </w:r>
    </w:p>
    <w:p w14:paraId="5F74E209" w14:textId="170A4ADB" w:rsidR="00FE758E" w:rsidRPr="00161579" w:rsidRDefault="00FE758E" w:rsidP="004B73FA">
      <w:pPr>
        <w:pStyle w:val="Heading1"/>
        <w:rPr>
          <w:rtl/>
        </w:rPr>
      </w:pPr>
      <w:bookmarkStart w:id="0" w:name="_Toc196816998"/>
      <w:r w:rsidRPr="00161579">
        <w:rPr>
          <w:rtl/>
        </w:rPr>
        <w:t>ادامه بررسی انحلال علم اجمالی</w:t>
      </w:r>
      <w:bookmarkEnd w:id="0"/>
    </w:p>
    <w:p w14:paraId="0DB8FEE8" w14:textId="3A7B7A49" w:rsidR="00FE758E" w:rsidRPr="00161579" w:rsidRDefault="00FE758E" w:rsidP="004B73FA">
      <w:pPr>
        <w:pStyle w:val="Heading1"/>
        <w:rPr>
          <w:rtl/>
        </w:rPr>
      </w:pPr>
      <w:bookmarkStart w:id="1" w:name="_Toc196816999"/>
      <w:r w:rsidRPr="00161579">
        <w:rPr>
          <w:rtl/>
        </w:rPr>
        <w:t>انحلال علم اجمالی با اماره تفصیلیه</w:t>
      </w:r>
      <w:bookmarkEnd w:id="1"/>
    </w:p>
    <w:p w14:paraId="1686DFE5" w14:textId="123562D4" w:rsidR="0055444C" w:rsidRPr="00161579" w:rsidRDefault="00F64892" w:rsidP="004B73FA">
      <w:pPr>
        <w:jc w:val="both"/>
        <w:rPr>
          <w:rFonts w:ascii="NoorLotus" w:hAnsi="NoorLotus" w:cs="NoorLotus"/>
          <w:rtl/>
          <w:lang w:bidi="ar-SA"/>
        </w:rPr>
      </w:pPr>
      <w:r w:rsidRPr="00161579">
        <w:rPr>
          <w:rFonts w:ascii="NoorLotus" w:hAnsi="NoorLotus" w:cs="NoorLotus"/>
          <w:rtl/>
          <w:lang w:bidi="ar-SA"/>
        </w:rPr>
        <w:t xml:space="preserve">بحث در این است که آیا قیام اماره یا اصل بر ثبوت تکلیف در یک طرف علم اجمالی موجب انحلال علم اجمالی می‌شود یا </w:t>
      </w:r>
      <w:r w:rsidR="00F71256">
        <w:rPr>
          <w:rFonts w:ascii="NoorLotus" w:hAnsi="NoorLotus" w:cs="NoorLotus" w:hint="cs"/>
          <w:rtl/>
          <w:lang w:bidi="ar-SA"/>
        </w:rPr>
        <w:t>خیر.</w:t>
      </w:r>
    </w:p>
    <w:p w14:paraId="22115E62" w14:textId="6F60323D" w:rsidR="001B7682" w:rsidRPr="00161579" w:rsidRDefault="007A409F" w:rsidP="004B73FA">
      <w:pPr>
        <w:jc w:val="both"/>
        <w:rPr>
          <w:rFonts w:ascii="NoorLotus" w:hAnsi="NoorLotus" w:cs="NoorLotus"/>
          <w:rtl/>
          <w:lang w:bidi="ar-SA"/>
        </w:rPr>
      </w:pPr>
      <w:r w:rsidRPr="00161579">
        <w:rPr>
          <w:rFonts w:ascii="NoorLotus" w:hAnsi="NoorLotus" w:cs="NoorLotus"/>
          <w:rtl/>
          <w:lang w:bidi="ar-SA"/>
        </w:rPr>
        <w:t>گاهی</w:t>
      </w:r>
      <w:r w:rsidR="00997CB7" w:rsidRPr="00161579">
        <w:rPr>
          <w:rFonts w:ascii="NoorLotus" w:hAnsi="NoorLotus" w:cs="NoorLotus"/>
          <w:rtl/>
          <w:lang w:bidi="ar-SA"/>
        </w:rPr>
        <w:t xml:space="preserve"> اماره عنوان معلوم بالاجمال را تعیین </w:t>
      </w:r>
      <w:r w:rsidR="00F71256">
        <w:rPr>
          <w:rFonts w:ascii="NoorLotus" w:hAnsi="NoorLotus" w:cs="NoorLotus" w:hint="cs"/>
          <w:rtl/>
          <w:lang w:bidi="ar-SA"/>
        </w:rPr>
        <w:t>می‌</w:t>
      </w:r>
      <w:r w:rsidR="00997CB7" w:rsidRPr="00161579">
        <w:rPr>
          <w:rFonts w:ascii="NoorLotus" w:hAnsi="NoorLotus" w:cs="NoorLotus"/>
          <w:rtl/>
          <w:lang w:bidi="ar-SA"/>
        </w:rPr>
        <w:t xml:space="preserve">کند مثل این که </w:t>
      </w:r>
      <w:r w:rsidR="00154C5C" w:rsidRPr="00161579">
        <w:rPr>
          <w:rFonts w:ascii="NoorLotus" w:hAnsi="NoorLotus" w:cs="NoorLotus"/>
          <w:rtl/>
          <w:lang w:bidi="ar-SA"/>
        </w:rPr>
        <w:t xml:space="preserve">در مورد علم اجمالی به </w:t>
      </w:r>
      <w:r w:rsidR="00F71256">
        <w:rPr>
          <w:rFonts w:ascii="NoorLotus" w:hAnsi="NoorLotus" w:cs="NoorLotus"/>
          <w:rtl/>
          <w:lang w:bidi="ar-SA"/>
        </w:rPr>
        <w:t>نجاست انا</w:t>
      </w:r>
      <w:r w:rsidR="00F71256">
        <w:rPr>
          <w:rFonts w:ascii="NoorLotus" w:hAnsi="NoorLotus" w:cs="NoorLotus" w:hint="cs"/>
          <w:rtl/>
          <w:lang w:bidi="ar-SA"/>
        </w:rPr>
        <w:t>ء</w:t>
      </w:r>
      <w:r w:rsidR="004C603A" w:rsidRPr="00161579">
        <w:rPr>
          <w:rFonts w:ascii="NoorLotus" w:hAnsi="NoorLotus" w:cs="NoorLotus"/>
          <w:rtl/>
          <w:lang w:bidi="ar-SA"/>
        </w:rPr>
        <w:t xml:space="preserve"> زید که یکی از این دو اناء است</w:t>
      </w:r>
      <w:r w:rsidR="00F71256">
        <w:rPr>
          <w:rFonts w:ascii="NoorLotus" w:hAnsi="NoorLotus" w:cs="NoorLotus" w:hint="cs"/>
          <w:rtl/>
          <w:lang w:bidi="ar-SA"/>
        </w:rPr>
        <w:t>،</w:t>
      </w:r>
      <w:r w:rsidR="004C603A" w:rsidRPr="00161579">
        <w:rPr>
          <w:rFonts w:ascii="NoorLotus" w:hAnsi="NoorLotus" w:cs="NoorLotus"/>
          <w:rtl/>
          <w:lang w:bidi="ar-SA"/>
        </w:rPr>
        <w:t xml:space="preserve"> </w:t>
      </w:r>
      <w:r w:rsidR="00F21E17" w:rsidRPr="00161579">
        <w:rPr>
          <w:rFonts w:ascii="NoorLotus" w:hAnsi="NoorLotus" w:cs="NoorLotus"/>
          <w:rtl/>
          <w:lang w:bidi="ar-SA"/>
        </w:rPr>
        <w:t xml:space="preserve">اماره مثل بینه شرعی قائم شود بر این که انای الف انای زید است. </w:t>
      </w:r>
      <w:r w:rsidR="00987B3A" w:rsidRPr="00161579">
        <w:rPr>
          <w:rFonts w:ascii="NoorLotus" w:hAnsi="NoorLotus" w:cs="NoorLotus"/>
          <w:rtl/>
          <w:lang w:bidi="ar-SA"/>
        </w:rPr>
        <w:t xml:space="preserve">مدلول التزامی این اماره این است که انای ب انای زید نیست </w:t>
      </w:r>
      <w:r w:rsidR="00BD6CEE" w:rsidRPr="00161579">
        <w:rPr>
          <w:rFonts w:ascii="NoorLotus" w:hAnsi="NoorLotus" w:cs="NoorLotus"/>
          <w:rtl/>
          <w:lang w:bidi="ar-SA"/>
        </w:rPr>
        <w:t xml:space="preserve">زیرا انای زید یکی از این دو اناء است </w:t>
      </w:r>
      <w:r w:rsidR="002E488C" w:rsidRPr="00161579">
        <w:rPr>
          <w:rFonts w:ascii="NoorLotus" w:hAnsi="NoorLotus" w:cs="NoorLotus"/>
          <w:rtl/>
          <w:lang w:bidi="ar-SA"/>
        </w:rPr>
        <w:t>پس انای ب خارج از انای معلوم بالاجمال است</w:t>
      </w:r>
      <w:r w:rsidRPr="00161579">
        <w:rPr>
          <w:rFonts w:ascii="NoorLotus" w:hAnsi="NoorLotus" w:cs="NoorLotus"/>
          <w:rtl/>
          <w:lang w:bidi="ar-SA"/>
        </w:rPr>
        <w:t xml:space="preserve"> البته ممکن است انای ب فی حد ذاته نجس باشد ولی این مهم نیست. </w:t>
      </w:r>
    </w:p>
    <w:p w14:paraId="501DA9B9" w14:textId="77777777" w:rsidR="0094047F" w:rsidRDefault="001A3CE5" w:rsidP="004B73FA">
      <w:pPr>
        <w:jc w:val="both"/>
        <w:rPr>
          <w:rFonts w:ascii="NoorLotus" w:hAnsi="NoorLotus" w:cs="NoorLotus"/>
          <w:rtl/>
        </w:rPr>
      </w:pPr>
      <w:r w:rsidRPr="00161579">
        <w:rPr>
          <w:rFonts w:ascii="NoorLotus" w:hAnsi="NoorLotus" w:cs="NoorLotus"/>
          <w:rtl/>
          <w:lang w:bidi="ar-SA"/>
        </w:rPr>
        <w:t xml:space="preserve">ولی </w:t>
      </w:r>
      <w:r w:rsidR="00965E13" w:rsidRPr="00161579">
        <w:rPr>
          <w:rFonts w:ascii="NoorLotus" w:hAnsi="NoorLotus" w:cs="NoorLotus"/>
          <w:rtl/>
          <w:lang w:bidi="ar-SA"/>
        </w:rPr>
        <w:t xml:space="preserve">گاهی بینه بر نجاست انای الف قائم می‌شود و عنوان یعنی «انای زید» را تعیین نمی‌کند که همین انای الف نیز انای زید است و یا </w:t>
      </w:r>
      <w:r w:rsidR="00965E13" w:rsidRPr="00161579">
        <w:rPr>
          <w:rFonts w:ascii="NoorLotus" w:hAnsi="NoorLotus" w:cs="NoorLotus"/>
          <w:rtl/>
        </w:rPr>
        <w:t xml:space="preserve">اصلا </w:t>
      </w:r>
      <w:r w:rsidR="00F81B16" w:rsidRPr="00161579">
        <w:rPr>
          <w:rFonts w:ascii="NoorLotus" w:hAnsi="NoorLotus" w:cs="NoorLotus"/>
          <w:rtl/>
        </w:rPr>
        <w:t>علم اجمالی عنوان ندارد.</w:t>
      </w:r>
      <w:r w:rsidR="00965E13" w:rsidRPr="00161579">
        <w:rPr>
          <w:rFonts w:ascii="NoorLotus" w:hAnsi="NoorLotus" w:cs="NoorLotus"/>
          <w:rtl/>
        </w:rPr>
        <w:t xml:space="preserve"> مثل این که در مورد علم اجمالی به نجاست یکی از این دو اناء بینه بر نجاست انای الف قائم شود ولی </w:t>
      </w:r>
      <w:r w:rsidR="00F81B16" w:rsidRPr="00161579">
        <w:rPr>
          <w:rFonts w:ascii="NoorLotus" w:hAnsi="NoorLotus" w:cs="NoorLotus"/>
          <w:rtl/>
        </w:rPr>
        <w:t xml:space="preserve">ممکن است </w:t>
      </w:r>
      <w:r w:rsidR="0094047F">
        <w:rPr>
          <w:rFonts w:ascii="NoorLotus" w:hAnsi="NoorLotus" w:cs="NoorLotus"/>
          <w:rtl/>
        </w:rPr>
        <w:t>نجس معلوم بالاجمال اناء ب باشد</w:t>
      </w:r>
      <w:r w:rsidR="0094047F">
        <w:rPr>
          <w:rFonts w:ascii="NoorLotus" w:hAnsi="NoorLotus" w:cs="NoorLotus" w:hint="cs"/>
          <w:rtl/>
        </w:rPr>
        <w:t>.</w:t>
      </w:r>
    </w:p>
    <w:p w14:paraId="6065B98B" w14:textId="1D050FCD" w:rsidR="00F81B16" w:rsidRPr="00161579" w:rsidRDefault="00F81B16" w:rsidP="004B73FA">
      <w:pPr>
        <w:jc w:val="both"/>
        <w:rPr>
          <w:rFonts w:ascii="NoorLotus" w:hAnsi="NoorLotus" w:cs="NoorLotus"/>
          <w:rtl/>
        </w:rPr>
      </w:pPr>
      <w:r w:rsidRPr="00161579">
        <w:rPr>
          <w:rFonts w:ascii="NoorLotus" w:hAnsi="NoorLotus" w:cs="NoorLotus"/>
          <w:rtl/>
        </w:rPr>
        <w:t xml:space="preserve"> با بینه‌ای که علم</w:t>
      </w:r>
      <w:r w:rsidR="004D3C8C" w:rsidRPr="00161579">
        <w:rPr>
          <w:rFonts w:ascii="NoorLotus" w:hAnsi="NoorLotus" w:cs="NoorLotus"/>
          <w:rtl/>
        </w:rPr>
        <w:t>‌</w:t>
      </w:r>
      <w:r w:rsidRPr="00161579">
        <w:rPr>
          <w:rFonts w:ascii="NoorLotus" w:hAnsi="NoorLotus" w:cs="NoorLotus"/>
          <w:rtl/>
        </w:rPr>
        <w:t>آور نیست علم اجمالی وجدانی به نحو حقیقی منحل نمی‌شود.</w:t>
      </w:r>
    </w:p>
    <w:p w14:paraId="3C8F180C" w14:textId="673C761C" w:rsidR="00794BEF" w:rsidRPr="00161579" w:rsidRDefault="00794BEF" w:rsidP="004B73FA">
      <w:pPr>
        <w:pStyle w:val="Heading2"/>
        <w:jc w:val="both"/>
        <w:rPr>
          <w:rFonts w:ascii="NoorLotus" w:hAnsi="NoorLotus"/>
          <w:rtl/>
        </w:rPr>
      </w:pPr>
      <w:bookmarkStart w:id="2" w:name="_Toc196817000"/>
      <w:r w:rsidRPr="00161579">
        <w:rPr>
          <w:rFonts w:ascii="NoorLotus" w:hAnsi="NoorLotus"/>
          <w:rtl/>
        </w:rPr>
        <w:t>بررسی کلام مرحوم خویی در انحلال تعبدی علم اجمالی با اماره تفصیلیه</w:t>
      </w:r>
      <w:bookmarkEnd w:id="2"/>
    </w:p>
    <w:p w14:paraId="005F3724" w14:textId="088512F3" w:rsidR="00F81B16" w:rsidRPr="00161579" w:rsidRDefault="00F81B16" w:rsidP="004B73FA">
      <w:pPr>
        <w:jc w:val="both"/>
        <w:rPr>
          <w:rFonts w:ascii="NoorLotus" w:hAnsi="NoorLotus" w:cs="NoorLotus"/>
          <w:rtl/>
        </w:rPr>
      </w:pPr>
      <w:r w:rsidRPr="00161579">
        <w:rPr>
          <w:rFonts w:ascii="NoorLotus" w:hAnsi="NoorLotus" w:cs="NoorLotus"/>
          <w:rtl/>
        </w:rPr>
        <w:t>مرحوم خویی فرموده‌اند: «</w:t>
      </w:r>
      <w:r w:rsidR="006031CA" w:rsidRPr="00161579">
        <w:rPr>
          <w:rFonts w:ascii="NoorLotus" w:hAnsi="NoorLotus" w:cs="NoorLotus"/>
          <w:rtl/>
        </w:rPr>
        <w:t xml:space="preserve">قوام علم اجمالی به علم به جامع همراه با دو شک تفصیلی است یکی شک تفصیلی در نجس بودن انای الف و دیگری شک تفصیلی در نجس بودن انای ب است. </w:t>
      </w:r>
      <w:r w:rsidR="00722EE9" w:rsidRPr="00161579">
        <w:rPr>
          <w:rFonts w:ascii="NoorLotus" w:hAnsi="NoorLotus" w:cs="NoorLotus"/>
          <w:rtl/>
        </w:rPr>
        <w:t xml:space="preserve">قیام اماره بر ثبوت تکلیف در یک طرف موجب انحلال تعبدی علم اجمالی می‌شود زیرا </w:t>
      </w:r>
      <w:r w:rsidRPr="00161579">
        <w:rPr>
          <w:rFonts w:ascii="NoorLotus" w:hAnsi="NoorLotus" w:cs="NoorLotus"/>
          <w:rtl/>
        </w:rPr>
        <w:t xml:space="preserve">اماره علم تعبدی است </w:t>
      </w:r>
      <w:r w:rsidR="00F24618" w:rsidRPr="00161579">
        <w:rPr>
          <w:rFonts w:ascii="NoorLotus" w:hAnsi="NoorLotus" w:cs="NoorLotus"/>
          <w:rtl/>
        </w:rPr>
        <w:t xml:space="preserve">و با قیام </w:t>
      </w:r>
      <w:r w:rsidRPr="00161579">
        <w:rPr>
          <w:rFonts w:ascii="NoorLotus" w:hAnsi="NoorLotus" w:cs="NoorLotus"/>
          <w:rtl/>
        </w:rPr>
        <w:t xml:space="preserve">بینه </w:t>
      </w:r>
      <w:r w:rsidR="00F24618" w:rsidRPr="00161579">
        <w:rPr>
          <w:rFonts w:ascii="NoorLotus" w:hAnsi="NoorLotus" w:cs="NoorLotus"/>
          <w:rtl/>
        </w:rPr>
        <w:t>بر نجاست انای اول ش</w:t>
      </w:r>
      <w:r w:rsidRPr="00161579">
        <w:rPr>
          <w:rFonts w:ascii="NoorLotus" w:hAnsi="NoorLotus" w:cs="NoorLotus"/>
          <w:rtl/>
        </w:rPr>
        <w:t>ارع می‌گوید «انت عالم ب</w:t>
      </w:r>
      <w:r w:rsidR="003D3A0B" w:rsidRPr="00161579">
        <w:rPr>
          <w:rFonts w:ascii="NoorLotus" w:hAnsi="NoorLotus" w:cs="NoorLotus"/>
          <w:rtl/>
        </w:rPr>
        <w:t xml:space="preserve">ان </w:t>
      </w:r>
      <w:r w:rsidRPr="00161579">
        <w:rPr>
          <w:rFonts w:ascii="NoorLotus" w:hAnsi="NoorLotus" w:cs="NoorLotus"/>
          <w:rtl/>
        </w:rPr>
        <w:t xml:space="preserve">هذا الاناء نجس» </w:t>
      </w:r>
      <w:r w:rsidR="00F24618" w:rsidRPr="00161579">
        <w:rPr>
          <w:rFonts w:ascii="NoorLotus" w:hAnsi="NoorLotus" w:cs="NoorLotus"/>
          <w:rtl/>
        </w:rPr>
        <w:t xml:space="preserve">و با این تعبد شک </w:t>
      </w:r>
      <w:r w:rsidRPr="00161579">
        <w:rPr>
          <w:rFonts w:ascii="NoorLotus" w:hAnsi="NoorLotus" w:cs="NoorLotus"/>
          <w:rtl/>
        </w:rPr>
        <w:t xml:space="preserve">تفصیلی در </w:t>
      </w:r>
      <w:r w:rsidR="00F24618" w:rsidRPr="00161579">
        <w:rPr>
          <w:rFonts w:ascii="NoorLotus" w:hAnsi="NoorLotus" w:cs="NoorLotus"/>
          <w:rtl/>
        </w:rPr>
        <w:t xml:space="preserve">نجاست </w:t>
      </w:r>
      <w:r w:rsidRPr="00161579">
        <w:rPr>
          <w:rFonts w:ascii="NoorLotus" w:hAnsi="NoorLotus" w:cs="NoorLotus"/>
          <w:rtl/>
        </w:rPr>
        <w:lastRenderedPageBreak/>
        <w:t>ان</w:t>
      </w:r>
      <w:r w:rsidR="00F24618" w:rsidRPr="00161579">
        <w:rPr>
          <w:rFonts w:ascii="NoorLotus" w:hAnsi="NoorLotus" w:cs="NoorLotus"/>
          <w:rtl/>
        </w:rPr>
        <w:t>ای</w:t>
      </w:r>
      <w:r w:rsidRPr="00161579">
        <w:rPr>
          <w:rFonts w:ascii="NoorLotus" w:hAnsi="NoorLotus" w:cs="NoorLotus"/>
          <w:rtl/>
        </w:rPr>
        <w:t xml:space="preserve"> الف الغاء</w:t>
      </w:r>
      <w:r w:rsidR="00F24618" w:rsidRPr="00161579">
        <w:rPr>
          <w:rFonts w:ascii="NoorLotus" w:hAnsi="NoorLotus" w:cs="NoorLotus"/>
          <w:rtl/>
        </w:rPr>
        <w:t xml:space="preserve"> می‌شود یعنی </w:t>
      </w:r>
      <w:r w:rsidRPr="00161579">
        <w:rPr>
          <w:rFonts w:ascii="NoorLotus" w:hAnsi="NoorLotus" w:cs="NoorLotus"/>
          <w:rtl/>
        </w:rPr>
        <w:t>آن چیزی که قوام علم اجمالی به آن است تعبدا از بین رفته است.</w:t>
      </w:r>
      <w:r w:rsidR="00F24618" w:rsidRPr="00161579">
        <w:rPr>
          <w:rFonts w:ascii="NoorLotus" w:hAnsi="NoorLotus" w:cs="NoorLotus"/>
          <w:rtl/>
        </w:rPr>
        <w:t xml:space="preserve"> </w:t>
      </w:r>
      <w:r w:rsidR="00061A7A" w:rsidRPr="00161579">
        <w:rPr>
          <w:rFonts w:ascii="NoorLotus" w:hAnsi="NoorLotus" w:cs="NoorLotus"/>
          <w:rtl/>
        </w:rPr>
        <w:t xml:space="preserve">پس </w:t>
      </w:r>
      <w:r w:rsidRPr="00161579">
        <w:rPr>
          <w:rFonts w:ascii="NoorLotus" w:hAnsi="NoorLotus" w:cs="NoorLotus"/>
          <w:rtl/>
        </w:rPr>
        <w:t xml:space="preserve">دلیل «البینة علم» </w:t>
      </w:r>
      <w:r w:rsidR="00061A7A" w:rsidRPr="00161579">
        <w:rPr>
          <w:rFonts w:ascii="NoorLotus" w:hAnsi="NoorLotus" w:cs="NoorLotus"/>
          <w:rtl/>
        </w:rPr>
        <w:t>-یا به تعبیر مرحوم خویی «خبر الثقة علم»- حکومت بر علم اجمالی دارد.</w:t>
      </w:r>
      <w:r w:rsidR="004B5865" w:rsidRPr="00161579">
        <w:rPr>
          <w:rFonts w:ascii="NoorLotus" w:hAnsi="NoorLotus" w:cs="NoorLotus"/>
          <w:rtl/>
        </w:rPr>
        <w:t xml:space="preserve"> پس علم اجمالی تعبدا ملغی است.</w:t>
      </w:r>
      <w:r w:rsidRPr="00161579">
        <w:rPr>
          <w:rFonts w:ascii="NoorLotus" w:hAnsi="NoorLotus" w:cs="NoorLotus"/>
          <w:rtl/>
        </w:rPr>
        <w:t>»</w:t>
      </w:r>
      <w:r w:rsidR="00192D68" w:rsidRPr="00192D68">
        <w:rPr>
          <w:rFonts w:cs="Calibri"/>
          <w:vertAlign w:val="superscript"/>
          <w:rtl/>
          <w:lang w:bidi="ar"/>
        </w:rPr>
        <w:t xml:space="preserve"> </w:t>
      </w:r>
      <w:r w:rsidR="00192D68" w:rsidRPr="00192D68">
        <w:rPr>
          <w:vertAlign w:val="superscript"/>
          <w:rtl/>
        </w:rPr>
        <w:footnoteReference w:id="1"/>
      </w:r>
    </w:p>
    <w:p w14:paraId="1D695898" w14:textId="34ECB616" w:rsidR="00794BEF" w:rsidRPr="00161579" w:rsidRDefault="00794BEF" w:rsidP="004B73FA">
      <w:pPr>
        <w:pStyle w:val="Heading2"/>
        <w:jc w:val="both"/>
        <w:rPr>
          <w:rFonts w:ascii="NoorLotus" w:hAnsi="NoorLotus"/>
          <w:rtl/>
        </w:rPr>
      </w:pPr>
      <w:bookmarkStart w:id="3" w:name="_Toc196817001"/>
      <w:r w:rsidRPr="00161579">
        <w:rPr>
          <w:rFonts w:ascii="NoorLotus" w:hAnsi="NoorLotus"/>
          <w:rtl/>
        </w:rPr>
        <w:t>مختار استاد حفظه الله در انحلال علم اجمالی با اماره تفصیلیه: ادعای مصادره وجدانی</w:t>
      </w:r>
      <w:bookmarkEnd w:id="3"/>
    </w:p>
    <w:p w14:paraId="702039E4" w14:textId="1AC3D210" w:rsidR="00F81B16" w:rsidRPr="00161579" w:rsidRDefault="00F81B16" w:rsidP="004B73FA">
      <w:pPr>
        <w:jc w:val="both"/>
        <w:rPr>
          <w:rFonts w:ascii="NoorLotus" w:hAnsi="NoorLotus" w:cs="NoorLotus"/>
          <w:rtl/>
        </w:rPr>
      </w:pPr>
      <w:r w:rsidRPr="00161579">
        <w:rPr>
          <w:rFonts w:ascii="NoorLotus" w:hAnsi="NoorLotus" w:cs="NoorLotus"/>
          <w:highlight w:val="yellow"/>
          <w:rtl/>
        </w:rPr>
        <w:t>به نظر ما</w:t>
      </w:r>
      <w:r w:rsidRPr="00161579">
        <w:rPr>
          <w:rFonts w:ascii="NoorLotus" w:hAnsi="NoorLotus" w:cs="NoorLotus"/>
          <w:rtl/>
        </w:rPr>
        <w:t xml:space="preserve"> عقلاء در موارد </w:t>
      </w:r>
      <w:r w:rsidR="001E23BF" w:rsidRPr="00161579">
        <w:rPr>
          <w:rFonts w:ascii="NoorLotus" w:hAnsi="NoorLotus" w:cs="NoorLotus"/>
          <w:rtl/>
        </w:rPr>
        <w:t>قیام</w:t>
      </w:r>
      <w:r w:rsidRPr="00161579">
        <w:rPr>
          <w:rFonts w:ascii="NoorLotus" w:hAnsi="NoorLotus" w:cs="NoorLotus"/>
          <w:rtl/>
        </w:rPr>
        <w:t xml:space="preserve"> طریق معتبر </w:t>
      </w:r>
      <w:r w:rsidR="001E23BF" w:rsidRPr="00161579">
        <w:rPr>
          <w:rFonts w:ascii="NoorLotus" w:hAnsi="NoorLotus" w:cs="NoorLotus"/>
          <w:rtl/>
        </w:rPr>
        <w:t xml:space="preserve">بر ثبوت تکلیف </w:t>
      </w:r>
      <w:r w:rsidRPr="00161579">
        <w:rPr>
          <w:rFonts w:ascii="NoorLotus" w:hAnsi="NoorLotus" w:cs="NoorLotus"/>
          <w:rtl/>
        </w:rPr>
        <w:t xml:space="preserve">در یک طرف علم اجمالی با </w:t>
      </w:r>
      <w:r w:rsidR="001E23BF" w:rsidRPr="00161579">
        <w:rPr>
          <w:rFonts w:ascii="NoorLotus" w:hAnsi="NoorLotus" w:cs="NoorLotus"/>
          <w:rtl/>
        </w:rPr>
        <w:t xml:space="preserve">آن </w:t>
      </w:r>
      <w:r w:rsidRPr="00161579">
        <w:rPr>
          <w:rFonts w:ascii="NoorLotus" w:hAnsi="NoorLotus" w:cs="NoorLotus"/>
          <w:rtl/>
        </w:rPr>
        <w:t>علم اجمالی معامله‌ی انحلال می‌کنند. مکلف علم اجمالی به وجوب اکرام زید یا وجوب اکرام عمرو دارد. و بعد یک خطاب از مولی که ظاهر در وجوب اکرام زید است به او واصل می‌شود که این ظهور علم‌آور نیست ولی</w:t>
      </w:r>
      <w:r w:rsidR="002E4FAF">
        <w:rPr>
          <w:rFonts w:ascii="NoorLotus" w:hAnsi="NoorLotus" w:cs="NoorLotus"/>
          <w:rtl/>
        </w:rPr>
        <w:t xml:space="preserve"> معتبر </w:t>
      </w:r>
      <w:r w:rsidR="002E4FAF">
        <w:rPr>
          <w:rFonts w:ascii="NoorLotus" w:hAnsi="NoorLotus" w:cs="NoorLotus" w:hint="cs"/>
          <w:rtl/>
        </w:rPr>
        <w:t>ا</w:t>
      </w:r>
      <w:r w:rsidRPr="00161579">
        <w:rPr>
          <w:rFonts w:ascii="NoorLotus" w:hAnsi="NoorLotus" w:cs="NoorLotus"/>
          <w:rtl/>
        </w:rPr>
        <w:t>ست. در این صورت عقلاء می‌گویند: «</w:t>
      </w:r>
      <w:r w:rsidR="006777E4" w:rsidRPr="00161579">
        <w:rPr>
          <w:rFonts w:ascii="NoorLotus" w:hAnsi="NoorLotus" w:cs="NoorLotus"/>
          <w:rtl/>
        </w:rPr>
        <w:t>این م</w:t>
      </w:r>
      <w:r w:rsidR="005149FC">
        <w:rPr>
          <w:rFonts w:ascii="NoorLotus" w:hAnsi="NoorLotus" w:cs="NoorLotus"/>
          <w:rtl/>
        </w:rPr>
        <w:t xml:space="preserve">کلف فهمید </w:t>
      </w:r>
      <w:r w:rsidR="005149FC" w:rsidRPr="00161579">
        <w:rPr>
          <w:rFonts w:ascii="NoorLotus" w:hAnsi="NoorLotus" w:cs="NoorLotus"/>
          <w:rtl/>
        </w:rPr>
        <w:t>-به معنای اعم از علم و طریق معتبر-</w:t>
      </w:r>
      <w:r w:rsidR="005149FC">
        <w:rPr>
          <w:rFonts w:ascii="NoorLotus" w:hAnsi="NoorLotus" w:cs="NoorLotus" w:hint="cs"/>
          <w:rtl/>
        </w:rPr>
        <w:t xml:space="preserve"> </w:t>
      </w:r>
      <w:r w:rsidR="005149FC">
        <w:rPr>
          <w:rFonts w:ascii="NoorLotus" w:hAnsi="NoorLotus" w:cs="NoorLotus"/>
          <w:rtl/>
        </w:rPr>
        <w:t>که اکرام زید واجب است</w:t>
      </w:r>
      <w:r w:rsidRPr="00161579">
        <w:rPr>
          <w:rFonts w:ascii="NoorLotus" w:hAnsi="NoorLotus" w:cs="NoorLotus"/>
          <w:rtl/>
        </w:rPr>
        <w:t xml:space="preserve"> </w:t>
      </w:r>
      <w:r w:rsidR="006777E4" w:rsidRPr="00161579">
        <w:rPr>
          <w:rFonts w:ascii="NoorLotus" w:hAnsi="NoorLotus" w:cs="NoorLotus"/>
          <w:rtl/>
        </w:rPr>
        <w:t>و بعد از آن احتیاط و اکرام عمرو لازم نیست.</w:t>
      </w:r>
      <w:r w:rsidRPr="00161579">
        <w:rPr>
          <w:rFonts w:ascii="NoorLotus" w:hAnsi="NoorLotus" w:cs="NoorLotus"/>
          <w:rtl/>
        </w:rPr>
        <w:t>»</w:t>
      </w:r>
    </w:p>
    <w:p w14:paraId="37D6A2B6" w14:textId="655E76B1" w:rsidR="00F81B16" w:rsidRPr="00161579" w:rsidRDefault="00F81B16" w:rsidP="004B73FA">
      <w:pPr>
        <w:jc w:val="both"/>
        <w:rPr>
          <w:rFonts w:ascii="NoorLotus" w:hAnsi="NoorLotus" w:cs="NoorLotus"/>
          <w:rtl/>
        </w:rPr>
      </w:pPr>
      <w:r w:rsidRPr="00161579">
        <w:rPr>
          <w:rFonts w:ascii="NoorLotus" w:hAnsi="NoorLotus" w:cs="NoorLotus"/>
          <w:rtl/>
        </w:rPr>
        <w:t>و این که</w:t>
      </w:r>
      <w:r w:rsidR="00BA2F12" w:rsidRPr="00161579">
        <w:rPr>
          <w:rFonts w:ascii="NoorLotus" w:hAnsi="NoorLotus" w:cs="NoorLotus"/>
          <w:rtl/>
        </w:rPr>
        <w:t xml:space="preserve"> شکل </w:t>
      </w:r>
      <w:r w:rsidR="00815552" w:rsidRPr="00161579">
        <w:rPr>
          <w:rFonts w:ascii="NoorLotus" w:hAnsi="NoorLotus" w:cs="NoorLotus"/>
          <w:rtl/>
        </w:rPr>
        <w:t xml:space="preserve">حجیت اماره -ظهور کلام مولی یا اماره‌ی دیگر- به نحو جعل </w:t>
      </w:r>
      <w:r w:rsidRPr="00161579">
        <w:rPr>
          <w:rFonts w:ascii="NoorLotus" w:hAnsi="NoorLotus" w:cs="NoorLotus"/>
          <w:rtl/>
        </w:rPr>
        <w:t xml:space="preserve">علمیت است </w:t>
      </w:r>
      <w:r w:rsidR="00815552" w:rsidRPr="00161579">
        <w:rPr>
          <w:rFonts w:ascii="NoorLotus" w:hAnsi="NoorLotus" w:cs="NoorLotus"/>
          <w:rtl/>
        </w:rPr>
        <w:t xml:space="preserve">-که مدعای مرحوم خویی است- </w:t>
      </w:r>
      <w:r w:rsidRPr="00161579">
        <w:rPr>
          <w:rFonts w:ascii="NoorLotus" w:hAnsi="NoorLotus" w:cs="NoorLotus"/>
          <w:rtl/>
        </w:rPr>
        <w:t xml:space="preserve">یا </w:t>
      </w:r>
      <w:r w:rsidR="00815552" w:rsidRPr="00161579">
        <w:rPr>
          <w:rFonts w:ascii="NoorLotus" w:hAnsi="NoorLotus" w:cs="NoorLotus"/>
          <w:rtl/>
        </w:rPr>
        <w:t xml:space="preserve"> به نحو </w:t>
      </w:r>
      <w:r w:rsidRPr="00161579">
        <w:rPr>
          <w:rFonts w:ascii="NoorLotus" w:hAnsi="NoorLotus" w:cs="NoorLotus"/>
          <w:rtl/>
        </w:rPr>
        <w:t xml:space="preserve">جعل منجزیت و معذریت </w:t>
      </w:r>
      <w:r w:rsidR="00815552" w:rsidRPr="00161579">
        <w:rPr>
          <w:rFonts w:ascii="NoorLotus" w:hAnsi="NoorLotus" w:cs="NoorLotus"/>
          <w:rtl/>
        </w:rPr>
        <w:t xml:space="preserve">است -که مدعای صاحب کفایه رحمه الله است- </w:t>
      </w:r>
      <w:r w:rsidRPr="00161579">
        <w:rPr>
          <w:rFonts w:ascii="NoorLotus" w:hAnsi="NoorLotus" w:cs="NoorLotus"/>
          <w:rtl/>
        </w:rPr>
        <w:t xml:space="preserve">مهم نیست. و مقارن یا متأخر بودن این اماره تفصیلیه با علم اجمالی نیز مهم نیست البته </w:t>
      </w:r>
      <w:r w:rsidR="00FE2A30" w:rsidRPr="00161579">
        <w:rPr>
          <w:rFonts w:ascii="NoorLotus" w:hAnsi="NoorLotus" w:cs="NoorLotus"/>
          <w:rtl/>
        </w:rPr>
        <w:t xml:space="preserve">مؤدای اماره باید ثبوت تکلیف </w:t>
      </w:r>
      <w:r w:rsidR="009344F9" w:rsidRPr="00161579">
        <w:rPr>
          <w:rFonts w:ascii="NoorLotus" w:hAnsi="NoorLotus" w:cs="NoorLotus"/>
          <w:rtl/>
        </w:rPr>
        <w:t xml:space="preserve">از زمان معلوم بالاجمال باشد نه این که متأخر از آن باشد </w:t>
      </w:r>
      <w:r w:rsidRPr="00161579">
        <w:rPr>
          <w:rFonts w:ascii="NoorLotus" w:hAnsi="NoorLotus" w:cs="NoorLotus"/>
          <w:rtl/>
        </w:rPr>
        <w:t xml:space="preserve">تا </w:t>
      </w:r>
      <w:r w:rsidR="009344F9" w:rsidRPr="00161579">
        <w:rPr>
          <w:rFonts w:ascii="NoorLotus" w:hAnsi="NoorLotus" w:cs="NoorLotus"/>
          <w:rtl/>
        </w:rPr>
        <w:t xml:space="preserve">بر آن </w:t>
      </w:r>
      <w:r w:rsidRPr="00161579">
        <w:rPr>
          <w:rFonts w:ascii="NoorLotus" w:hAnsi="NoorLotus" w:cs="NoorLotus"/>
          <w:rtl/>
        </w:rPr>
        <w:t xml:space="preserve">انطباق تعبدی پیدا کند. </w:t>
      </w:r>
    </w:p>
    <w:p w14:paraId="11DCC676" w14:textId="10650F9E" w:rsidR="00F81B16" w:rsidRPr="00161579" w:rsidRDefault="00F81B16" w:rsidP="004B73FA">
      <w:pPr>
        <w:jc w:val="both"/>
        <w:rPr>
          <w:rFonts w:ascii="NoorLotus" w:hAnsi="NoorLotus" w:cs="NoorLotus"/>
          <w:rtl/>
        </w:rPr>
      </w:pPr>
      <w:r w:rsidRPr="00161579">
        <w:rPr>
          <w:rFonts w:ascii="NoorLotus" w:hAnsi="NoorLotus" w:cs="NoorLotus"/>
          <w:rtl/>
        </w:rPr>
        <w:t>این یک مصادره‌ی وجدانیه است که دلیلی غیر از ارتکاز عرفی و عقلایی بر آن وجود ندارد. و در صورت عدم پذیرش آن ادعای مرحوم خویی که فرموده‌اند «اماره</w:t>
      </w:r>
      <w:r w:rsidR="00130014">
        <w:rPr>
          <w:rFonts w:ascii="NoorLotus" w:hAnsi="NoorLotus" w:cs="NoorLotus" w:hint="cs"/>
          <w:rtl/>
        </w:rPr>
        <w:t>،</w:t>
      </w:r>
      <w:r w:rsidRPr="00161579">
        <w:rPr>
          <w:rFonts w:ascii="NoorLotus" w:hAnsi="NoorLotus" w:cs="NoorLotus"/>
          <w:rtl/>
        </w:rPr>
        <w:t xml:space="preserve"> علم تعبدی</w:t>
      </w:r>
      <w:r w:rsidR="00F616FF" w:rsidRPr="00161579">
        <w:rPr>
          <w:rFonts w:ascii="NoorLotus" w:hAnsi="NoorLotus" w:cs="NoorLotus"/>
          <w:rtl/>
        </w:rPr>
        <w:t xml:space="preserve"> به واقع</w:t>
      </w:r>
      <w:r w:rsidR="00130014">
        <w:rPr>
          <w:rFonts w:ascii="NoorLotus" w:hAnsi="NoorLotus" w:cs="NoorLotus"/>
          <w:rtl/>
        </w:rPr>
        <w:t xml:space="preserve"> است</w:t>
      </w:r>
      <w:r w:rsidRPr="00161579">
        <w:rPr>
          <w:rFonts w:ascii="NoorLotus" w:hAnsi="NoorLotus" w:cs="NoorLotus"/>
          <w:rtl/>
        </w:rPr>
        <w:t xml:space="preserve">» فایده ندارد زیرا در تعبد به علم، علم به مؤدای اماره و لوازم آن اعتبار می‌شود </w:t>
      </w:r>
      <w:r w:rsidR="00BF363A" w:rsidRPr="00161579">
        <w:rPr>
          <w:rFonts w:ascii="NoorLotus" w:hAnsi="NoorLotus" w:cs="NoorLotus"/>
          <w:rtl/>
        </w:rPr>
        <w:t xml:space="preserve">لذا </w:t>
      </w:r>
      <w:r w:rsidR="0093067C" w:rsidRPr="00161579">
        <w:rPr>
          <w:rFonts w:ascii="NoorLotus" w:hAnsi="NoorLotus" w:cs="NoorLotus"/>
          <w:rtl/>
        </w:rPr>
        <w:t xml:space="preserve">با قیام </w:t>
      </w:r>
      <w:r w:rsidR="00BF363A" w:rsidRPr="00161579">
        <w:rPr>
          <w:rFonts w:ascii="NoorLotus" w:hAnsi="NoorLotus" w:cs="NoorLotus"/>
          <w:rtl/>
        </w:rPr>
        <w:t>اماره</w:t>
      </w:r>
      <w:r w:rsidR="0093067C" w:rsidRPr="00161579">
        <w:rPr>
          <w:rFonts w:ascii="NoorLotus" w:hAnsi="NoorLotus" w:cs="NoorLotus"/>
          <w:rtl/>
        </w:rPr>
        <w:t xml:space="preserve"> بر حیات زید مکلف </w:t>
      </w:r>
      <w:r w:rsidR="00130014">
        <w:rPr>
          <w:rFonts w:ascii="NoorLotus" w:hAnsi="NoorLotus" w:cs="NoorLotus" w:hint="cs"/>
          <w:rtl/>
        </w:rPr>
        <w:t xml:space="preserve">به عنوان </w:t>
      </w:r>
      <w:r w:rsidR="0093067C" w:rsidRPr="00161579">
        <w:rPr>
          <w:rFonts w:ascii="NoorLotus" w:hAnsi="NoorLotus" w:cs="NoorLotus"/>
          <w:rtl/>
        </w:rPr>
        <w:t xml:space="preserve">عالم به حیات زید و همچنین عالم به </w:t>
      </w:r>
      <w:r w:rsidR="0005664F" w:rsidRPr="00161579">
        <w:rPr>
          <w:rFonts w:ascii="NoorLotus" w:hAnsi="NoorLotus" w:cs="NoorLotus"/>
          <w:rtl/>
        </w:rPr>
        <w:t>بیاض لحیه زید که از لوازم حیات او است،</w:t>
      </w:r>
      <w:r w:rsidR="0093067C" w:rsidRPr="00161579">
        <w:rPr>
          <w:rFonts w:ascii="NoorLotus" w:hAnsi="NoorLotus" w:cs="NoorLotus"/>
          <w:rtl/>
        </w:rPr>
        <w:t xml:space="preserve"> اعتبار می‌شود</w:t>
      </w:r>
      <w:r w:rsidR="0005664F" w:rsidRPr="00161579">
        <w:rPr>
          <w:rFonts w:ascii="NoorLotus" w:hAnsi="NoorLotus" w:cs="NoorLotus"/>
          <w:rtl/>
        </w:rPr>
        <w:t xml:space="preserve">، و اعتبار علم به لحاظ لوازم اماره به </w:t>
      </w:r>
      <w:r w:rsidRPr="00161579">
        <w:rPr>
          <w:rFonts w:ascii="NoorLotus" w:hAnsi="NoorLotus" w:cs="NoorLotus"/>
          <w:rtl/>
        </w:rPr>
        <w:t xml:space="preserve">سبب سیره‌ی عقلائیه است و </w:t>
      </w:r>
      <w:r w:rsidR="00222FA3" w:rsidRPr="00161579">
        <w:rPr>
          <w:rFonts w:ascii="NoorLotus" w:hAnsi="NoorLotus" w:cs="NoorLotus"/>
          <w:rtl/>
        </w:rPr>
        <w:t>الا</w:t>
      </w:r>
      <w:r w:rsidRPr="00161579">
        <w:rPr>
          <w:rFonts w:ascii="NoorLotus" w:hAnsi="NoorLotus" w:cs="NoorLotus"/>
          <w:rtl/>
        </w:rPr>
        <w:t xml:space="preserve"> خود مرحوم خویی فرموده‌اند: «</w:t>
      </w:r>
      <w:r w:rsidR="00222FA3" w:rsidRPr="00161579">
        <w:rPr>
          <w:rFonts w:ascii="NoorLotus" w:hAnsi="NoorLotus" w:cs="NoorLotus"/>
          <w:rtl/>
        </w:rPr>
        <w:t>شارع در استصحاب</w:t>
      </w:r>
      <w:r w:rsidR="00130014">
        <w:rPr>
          <w:rFonts w:ascii="NoorLotus" w:hAnsi="NoorLotus" w:cs="NoorLotus" w:hint="cs"/>
          <w:rtl/>
        </w:rPr>
        <w:t>،</w:t>
      </w:r>
      <w:r w:rsidR="00222FA3" w:rsidRPr="00161579">
        <w:rPr>
          <w:rFonts w:ascii="NoorLotus" w:hAnsi="NoorLotus" w:cs="NoorLotus"/>
          <w:rtl/>
        </w:rPr>
        <w:t xml:space="preserve"> </w:t>
      </w:r>
      <w:r w:rsidR="00D42835" w:rsidRPr="00161579">
        <w:rPr>
          <w:rFonts w:ascii="NoorLotus" w:hAnsi="NoorLotus" w:cs="NoorLotus"/>
          <w:rtl/>
        </w:rPr>
        <w:t xml:space="preserve">مکلف </w:t>
      </w:r>
      <w:r w:rsidR="00C36E2A" w:rsidRPr="00161579">
        <w:rPr>
          <w:rFonts w:ascii="NoorLotus" w:hAnsi="NoorLotus" w:cs="NoorLotus"/>
          <w:rtl/>
        </w:rPr>
        <w:t xml:space="preserve">را عالم به </w:t>
      </w:r>
      <w:r w:rsidR="00222FA3" w:rsidRPr="00161579">
        <w:rPr>
          <w:rFonts w:ascii="NoorLotus" w:hAnsi="NoorLotus" w:cs="NoorLotus"/>
          <w:rtl/>
        </w:rPr>
        <w:t xml:space="preserve">مستصحب </w:t>
      </w:r>
      <w:r w:rsidR="00C36E2A" w:rsidRPr="00161579">
        <w:rPr>
          <w:rFonts w:ascii="NoorLotus" w:hAnsi="NoorLotus" w:cs="NoorLotus"/>
          <w:rtl/>
        </w:rPr>
        <w:t xml:space="preserve">اعتبار می‌کند ولی او را عالم به لوازم مستصحب اعتبار نمی‌کند.» </w:t>
      </w:r>
      <w:r w:rsidR="00527BEC" w:rsidRPr="00161579">
        <w:rPr>
          <w:rFonts w:ascii="NoorLotus" w:hAnsi="NoorLotus" w:cs="NoorLotus"/>
          <w:rtl/>
        </w:rPr>
        <w:t xml:space="preserve">ولی در اماره سیره‌ی عقلائیه بر این است که </w:t>
      </w:r>
      <w:r w:rsidRPr="00161579">
        <w:rPr>
          <w:rFonts w:ascii="NoorLotus" w:hAnsi="NoorLotus" w:cs="NoorLotus"/>
          <w:rtl/>
        </w:rPr>
        <w:t>علم به مؤدا</w:t>
      </w:r>
      <w:r w:rsidR="00130014">
        <w:rPr>
          <w:rFonts w:ascii="NoorLotus" w:hAnsi="NoorLotus" w:cs="NoorLotus"/>
          <w:rtl/>
        </w:rPr>
        <w:t xml:space="preserve">ی اماره علم به لوازم اماره نیز </w:t>
      </w:r>
      <w:r w:rsidR="00130014">
        <w:rPr>
          <w:rFonts w:ascii="NoorLotus" w:hAnsi="NoorLotus" w:cs="NoorLotus" w:hint="cs"/>
          <w:rtl/>
        </w:rPr>
        <w:t>ه</w:t>
      </w:r>
      <w:r w:rsidRPr="00161579">
        <w:rPr>
          <w:rFonts w:ascii="NoorLotus" w:hAnsi="NoorLotus" w:cs="NoorLotus"/>
          <w:rtl/>
        </w:rPr>
        <w:t>ست.</w:t>
      </w:r>
      <w:r w:rsidR="00527BEC" w:rsidRPr="00161579">
        <w:rPr>
          <w:rFonts w:ascii="NoorLotus" w:hAnsi="NoorLotus" w:cs="NoorLotus"/>
          <w:rtl/>
        </w:rPr>
        <w:t xml:space="preserve"> </w:t>
      </w:r>
      <w:r w:rsidRPr="00161579">
        <w:rPr>
          <w:rFonts w:ascii="NoorLotus" w:hAnsi="NoorLotus" w:cs="NoorLotus"/>
          <w:rtl/>
        </w:rPr>
        <w:t xml:space="preserve">ولی لوازم خود علم مثل اطمینان نفس بار </w:t>
      </w:r>
      <w:r w:rsidR="00527BEC" w:rsidRPr="00161579">
        <w:rPr>
          <w:rFonts w:ascii="NoorLotus" w:hAnsi="NoorLotus" w:cs="NoorLotus"/>
          <w:rtl/>
        </w:rPr>
        <w:t>نمی‌شود. مثلا مکلف در صورت علم به بقای وقت نماز</w:t>
      </w:r>
      <w:r w:rsidR="00130014">
        <w:rPr>
          <w:rFonts w:ascii="NoorLotus" w:hAnsi="NoorLotus" w:cs="NoorLotus" w:hint="cs"/>
          <w:rtl/>
        </w:rPr>
        <w:t>،</w:t>
      </w:r>
      <w:r w:rsidR="00527BEC" w:rsidRPr="00161579">
        <w:rPr>
          <w:rFonts w:ascii="NoorLotus" w:hAnsi="NoorLotus" w:cs="NoorLotus"/>
          <w:rtl/>
        </w:rPr>
        <w:t xml:space="preserve"> اطمینان دارد و با آرامش نماز می‌خواند و برای نماز آماده می‌شود. </w:t>
      </w:r>
      <w:r w:rsidR="00C42106" w:rsidRPr="00161579">
        <w:rPr>
          <w:rFonts w:ascii="NoorLotus" w:hAnsi="NoorLotus" w:cs="NoorLotus"/>
          <w:rtl/>
        </w:rPr>
        <w:t xml:space="preserve">ولی </w:t>
      </w:r>
      <w:r w:rsidR="00BA4698" w:rsidRPr="00161579">
        <w:rPr>
          <w:rFonts w:ascii="NoorLotus" w:hAnsi="NoorLotus" w:cs="NoorLotus"/>
          <w:rtl/>
        </w:rPr>
        <w:t>اگر مکلف</w:t>
      </w:r>
      <w:r w:rsidR="00235F51" w:rsidRPr="00161579">
        <w:rPr>
          <w:rFonts w:ascii="NoorLotus" w:hAnsi="NoorLotus" w:cs="NoorLotus"/>
          <w:rtl/>
        </w:rPr>
        <w:t xml:space="preserve"> تعبد شود به این که عالم به بقای وقت و سعه وقت است </w:t>
      </w:r>
      <w:r w:rsidR="00B172DD" w:rsidRPr="00161579">
        <w:rPr>
          <w:rFonts w:ascii="NoorLotus" w:hAnsi="NoorLotus" w:cs="NoorLotus"/>
          <w:rtl/>
        </w:rPr>
        <w:t>اط</w:t>
      </w:r>
      <w:r w:rsidRPr="00161579">
        <w:rPr>
          <w:rFonts w:ascii="NoorLotus" w:hAnsi="NoorLotus" w:cs="NoorLotus"/>
          <w:rtl/>
        </w:rPr>
        <w:t xml:space="preserve">مینان نفس </w:t>
      </w:r>
      <w:r w:rsidR="00B172DD" w:rsidRPr="00161579">
        <w:rPr>
          <w:rFonts w:ascii="NoorLotus" w:hAnsi="NoorLotus" w:cs="NoorLotus"/>
          <w:rtl/>
        </w:rPr>
        <w:t>برای او حاصل نمی‌شود و</w:t>
      </w:r>
      <w:r w:rsidRPr="00161579">
        <w:rPr>
          <w:rFonts w:ascii="NoorLotus" w:hAnsi="NoorLotus" w:cs="NoorLotus"/>
          <w:rtl/>
        </w:rPr>
        <w:t xml:space="preserve"> هنوز</w:t>
      </w:r>
      <w:r w:rsidR="00B172DD" w:rsidRPr="00161579">
        <w:rPr>
          <w:rFonts w:ascii="NoorLotus" w:hAnsi="NoorLotus" w:cs="NoorLotus"/>
          <w:rtl/>
        </w:rPr>
        <w:t xml:space="preserve"> نیز</w:t>
      </w:r>
      <w:r w:rsidRPr="00161579">
        <w:rPr>
          <w:rFonts w:ascii="NoorLotus" w:hAnsi="NoorLotus" w:cs="NoorLotus"/>
          <w:rtl/>
        </w:rPr>
        <w:t xml:space="preserve"> خوف </w:t>
      </w:r>
      <w:r w:rsidR="00B172DD" w:rsidRPr="00161579">
        <w:rPr>
          <w:rFonts w:ascii="NoorLotus" w:hAnsi="NoorLotus" w:cs="NoorLotus"/>
          <w:rtl/>
        </w:rPr>
        <w:t xml:space="preserve">از تمام شدن وقت و قضا شدن نماز دارد </w:t>
      </w:r>
      <w:r w:rsidR="00D9666A" w:rsidRPr="00161579">
        <w:rPr>
          <w:rFonts w:ascii="NoorLotus" w:hAnsi="NoorLotus" w:cs="NoorLotus"/>
          <w:rtl/>
        </w:rPr>
        <w:t>با این که</w:t>
      </w:r>
      <w:r w:rsidRPr="00161579">
        <w:rPr>
          <w:rFonts w:ascii="NoorLotus" w:hAnsi="NoorLotus" w:cs="NoorLotus"/>
          <w:rtl/>
        </w:rPr>
        <w:t xml:space="preserve"> استصحاب بقای وقت جاری است و </w:t>
      </w:r>
      <w:r w:rsidR="00DF103B" w:rsidRPr="00161579">
        <w:rPr>
          <w:rFonts w:ascii="NoorLotus" w:hAnsi="NoorLotus" w:cs="NoorLotus"/>
          <w:rtl/>
        </w:rPr>
        <w:t xml:space="preserve">آن </w:t>
      </w:r>
      <w:r w:rsidR="008A11ED" w:rsidRPr="00161579">
        <w:rPr>
          <w:rFonts w:ascii="NoorLotus" w:hAnsi="NoorLotus" w:cs="NoorLotus"/>
          <w:rtl/>
        </w:rPr>
        <w:t xml:space="preserve">مکلف را عالم به بقای وقت اعتبار می‌کند -بنا بر این که مفاد استصحاب نیز جعل علمیت است که مبنای مرحوم خویی همین است- </w:t>
      </w:r>
      <w:r w:rsidR="00DF103B" w:rsidRPr="00161579">
        <w:rPr>
          <w:rFonts w:ascii="NoorLotus" w:hAnsi="NoorLotus" w:cs="NoorLotus"/>
          <w:rtl/>
        </w:rPr>
        <w:t>یا بینه بر بقای وقت قائم شده است</w:t>
      </w:r>
      <w:r w:rsidR="00B37757" w:rsidRPr="00161579">
        <w:rPr>
          <w:rFonts w:ascii="NoorLotus" w:hAnsi="NoorLotus" w:cs="NoorLotus"/>
          <w:rtl/>
        </w:rPr>
        <w:t xml:space="preserve"> که آن </w:t>
      </w:r>
      <w:r w:rsidR="00DF103B" w:rsidRPr="00161579">
        <w:rPr>
          <w:rFonts w:ascii="NoorLotus" w:hAnsi="NoorLotus" w:cs="NoorLotus"/>
          <w:rtl/>
        </w:rPr>
        <w:t>وثوق</w:t>
      </w:r>
      <w:r w:rsidR="00B37757" w:rsidRPr="00161579">
        <w:rPr>
          <w:rFonts w:ascii="NoorLotus" w:hAnsi="NoorLotus" w:cs="NoorLotus"/>
          <w:rtl/>
        </w:rPr>
        <w:t xml:space="preserve">‌آور نیست ولی چون ثقه و عادل هستند مکلف متعبد به علم می‌شود. </w:t>
      </w:r>
      <w:r w:rsidRPr="00161579">
        <w:rPr>
          <w:rFonts w:ascii="NoorLotus" w:hAnsi="NoorLotus" w:cs="NoorLotus"/>
          <w:rtl/>
        </w:rPr>
        <w:t>ولی لازمه‌ی علم یعنی</w:t>
      </w:r>
      <w:r w:rsidR="004E3F6E" w:rsidRPr="00161579">
        <w:rPr>
          <w:rFonts w:ascii="NoorLotus" w:hAnsi="NoorLotus" w:cs="NoorLotus"/>
          <w:rtl/>
        </w:rPr>
        <w:t xml:space="preserve"> زوال</w:t>
      </w:r>
      <w:r w:rsidR="006144BB" w:rsidRPr="00161579">
        <w:rPr>
          <w:rFonts w:ascii="NoorLotus" w:hAnsi="NoorLotus" w:cs="NoorLotus"/>
          <w:rtl/>
        </w:rPr>
        <w:t xml:space="preserve"> خوف </w:t>
      </w:r>
      <w:r w:rsidR="004E3F6E" w:rsidRPr="00161579">
        <w:rPr>
          <w:rFonts w:ascii="NoorLotus" w:hAnsi="NoorLotus" w:cs="NoorLotus"/>
          <w:rtl/>
        </w:rPr>
        <w:t xml:space="preserve">و </w:t>
      </w:r>
      <w:r w:rsidR="00C51798" w:rsidRPr="00C51798">
        <w:rPr>
          <w:rFonts w:ascii="NoorLotus" w:hAnsi="NoorLotus" w:cs="NoorLotus" w:hint="cs"/>
          <w:rtl/>
        </w:rPr>
        <w:t>قلق</w:t>
      </w:r>
      <w:r w:rsidR="004E3F6E" w:rsidRPr="00C51798">
        <w:rPr>
          <w:rFonts w:ascii="NoorLotus" w:hAnsi="NoorLotus" w:cs="NoorLotus"/>
          <w:rtl/>
        </w:rPr>
        <w:t xml:space="preserve"> نفسانی</w:t>
      </w:r>
      <w:r w:rsidR="004E3F6E" w:rsidRPr="00161579">
        <w:rPr>
          <w:rFonts w:ascii="NoorLotus" w:hAnsi="NoorLotus" w:cs="NoorLotus"/>
          <w:rtl/>
        </w:rPr>
        <w:t xml:space="preserve"> است بار نمی‌شود و این خوف همچنان باقی است و تبدیل به اطمینان نمی‌شود </w:t>
      </w:r>
      <w:r w:rsidRPr="00161579">
        <w:rPr>
          <w:rFonts w:ascii="NoorLotus" w:hAnsi="NoorLotus" w:cs="NoorLotus"/>
          <w:rtl/>
        </w:rPr>
        <w:t xml:space="preserve">لذا موضوع «اذا خاف الفوت فلیتیمم»  محفوظ است و استصحاب بقای وقت عنوان </w:t>
      </w:r>
      <w:r w:rsidR="00B850C2" w:rsidRPr="00161579">
        <w:rPr>
          <w:rFonts w:ascii="NoorLotus" w:hAnsi="NoorLotus" w:cs="NoorLotus"/>
          <w:rtl/>
        </w:rPr>
        <w:t xml:space="preserve">این خطاب </w:t>
      </w:r>
      <w:r w:rsidRPr="00161579">
        <w:rPr>
          <w:rFonts w:ascii="NoorLotus" w:hAnsi="NoorLotus" w:cs="NoorLotus"/>
          <w:rtl/>
        </w:rPr>
        <w:t xml:space="preserve">را از بین نمی‌برد زیرا دلیلی بر ترتب لوازم خود علم وجود ندارد. </w:t>
      </w:r>
      <w:r w:rsidRPr="00161579">
        <w:rPr>
          <w:rFonts w:ascii="NoorLotus" w:hAnsi="NoorLotus" w:cs="NoorLotus"/>
          <w:vanish/>
          <w:rtl/>
        </w:rPr>
        <w:t>‌نانداند</w:t>
      </w:r>
    </w:p>
    <w:p w14:paraId="66679EF5" w14:textId="51F52393" w:rsidR="00F81B16" w:rsidRPr="00161579" w:rsidRDefault="00FB02FD" w:rsidP="004B73FA">
      <w:pPr>
        <w:jc w:val="both"/>
        <w:rPr>
          <w:rFonts w:ascii="NoorLotus" w:hAnsi="NoorLotus" w:cs="NoorLotus"/>
          <w:rtl/>
        </w:rPr>
      </w:pPr>
      <w:r w:rsidRPr="00161579">
        <w:rPr>
          <w:rFonts w:ascii="NoorLotus" w:hAnsi="NoorLotus" w:cs="NoorLotus"/>
          <w:rtl/>
        </w:rPr>
        <w:lastRenderedPageBreak/>
        <w:t>به عبارت دیگر:</w:t>
      </w:r>
      <w:r w:rsidR="00287431" w:rsidRPr="00161579">
        <w:rPr>
          <w:rFonts w:ascii="NoorLotus" w:hAnsi="NoorLotus" w:cs="NoorLotus"/>
          <w:rtl/>
        </w:rPr>
        <w:t xml:space="preserve"> </w:t>
      </w:r>
      <w:r w:rsidR="00BD6B2F" w:rsidRPr="00161579">
        <w:rPr>
          <w:rFonts w:ascii="NoorLotus" w:hAnsi="NoorLotus" w:cs="NoorLotus"/>
          <w:rtl/>
        </w:rPr>
        <w:t xml:space="preserve">دلیلی بر این که </w:t>
      </w:r>
      <w:r w:rsidR="00835578" w:rsidRPr="00161579">
        <w:rPr>
          <w:rFonts w:ascii="NoorLotus" w:hAnsi="NoorLotus" w:cs="NoorLotus"/>
          <w:rtl/>
        </w:rPr>
        <w:t xml:space="preserve">تعبد به علم </w:t>
      </w:r>
      <w:r w:rsidR="00BD6B2F" w:rsidRPr="00161579">
        <w:rPr>
          <w:rFonts w:ascii="NoorLotus" w:hAnsi="NoorLotus" w:cs="NoorLotus"/>
          <w:rtl/>
        </w:rPr>
        <w:t xml:space="preserve">-که </w:t>
      </w:r>
      <w:r w:rsidR="00D04A9F" w:rsidRPr="00161579">
        <w:rPr>
          <w:rFonts w:ascii="NoorLotus" w:hAnsi="NoorLotus" w:cs="NoorLotus"/>
          <w:rtl/>
        </w:rPr>
        <w:t xml:space="preserve">از باب بنای عقلاء یا از باب روایات مثل </w:t>
      </w:r>
      <w:r w:rsidR="00D04A9F" w:rsidRPr="00161579">
        <w:rPr>
          <w:rFonts w:ascii="NoorLotus" w:hAnsi="NoorLotus" w:cs="NoorLotus"/>
          <w:color w:val="008000"/>
          <w:rtl/>
        </w:rPr>
        <w:t>«</w:t>
      </w:r>
      <w:r w:rsidR="00596331" w:rsidRPr="00161579">
        <w:rPr>
          <w:rFonts w:ascii="NoorLotus" w:hAnsi="NoorLotus" w:cs="NoorLotus"/>
          <w:color w:val="008000"/>
          <w:rtl/>
        </w:rPr>
        <w:t xml:space="preserve">فما ادّی </w:t>
      </w:r>
      <w:r w:rsidR="007E3B4C" w:rsidRPr="00161579">
        <w:rPr>
          <w:rFonts w:ascii="NoorLotus" w:hAnsi="NoorLotus" w:cs="NoorLotus"/>
          <w:color w:val="008000"/>
          <w:rtl/>
        </w:rPr>
        <w:t>الیک</w:t>
      </w:r>
      <w:r w:rsidR="00EB0B2A">
        <w:rPr>
          <w:rFonts w:ascii="NoorLotus" w:hAnsi="NoorLotus" w:cs="NoorLotus" w:hint="cs"/>
          <w:color w:val="008000"/>
          <w:rtl/>
        </w:rPr>
        <w:t xml:space="preserve"> عنی</w:t>
      </w:r>
      <w:r w:rsidR="00EB0B2A">
        <w:rPr>
          <w:rFonts w:ascii="NoorLotus" w:hAnsi="NoorLotus" w:cs="NoorLotus"/>
          <w:color w:val="008000"/>
          <w:rtl/>
        </w:rPr>
        <w:t xml:space="preserve"> ف</w:t>
      </w:r>
      <w:r w:rsidR="00EB0B2A">
        <w:rPr>
          <w:rFonts w:ascii="NoorLotus" w:hAnsi="NoorLotus" w:cs="NoorLotus" w:hint="cs"/>
          <w:color w:val="008000"/>
          <w:rtl/>
        </w:rPr>
        <w:t>ع</w:t>
      </w:r>
      <w:r w:rsidR="007E3B4C" w:rsidRPr="00161579">
        <w:rPr>
          <w:rFonts w:ascii="NoorLotus" w:hAnsi="NoorLotus" w:cs="NoorLotus"/>
          <w:color w:val="008000"/>
          <w:rtl/>
        </w:rPr>
        <w:t>نی یؤدّی</w:t>
      </w:r>
      <w:r w:rsidR="00D04A9F" w:rsidRPr="00161579">
        <w:rPr>
          <w:rFonts w:ascii="NoorLotus" w:hAnsi="NoorLotus" w:cs="NoorLotus"/>
          <w:color w:val="008000"/>
          <w:rtl/>
        </w:rPr>
        <w:t>»</w:t>
      </w:r>
      <w:r w:rsidR="007E3B4C" w:rsidRPr="00161579">
        <w:rPr>
          <w:rStyle w:val="FootnoteReference"/>
          <w:rFonts w:ascii="NoorLotus" w:hAnsi="NoorLotus" w:cs="NoorLotus"/>
          <w:rtl/>
        </w:rPr>
        <w:footnoteReference w:id="2"/>
      </w:r>
      <w:r w:rsidR="00EB0B2A">
        <w:rPr>
          <w:rFonts w:ascii="NoorLotus" w:hAnsi="NoorLotus" w:cs="NoorLotus"/>
          <w:rtl/>
        </w:rPr>
        <w:t xml:space="preserve"> است</w:t>
      </w:r>
      <w:r w:rsidR="00BD6B2F" w:rsidRPr="00161579">
        <w:rPr>
          <w:rFonts w:ascii="NoorLotus" w:hAnsi="NoorLotus" w:cs="NoorLotus"/>
          <w:rtl/>
        </w:rPr>
        <w:t xml:space="preserve">- سبب ترتب </w:t>
      </w:r>
      <w:r w:rsidR="009573AF" w:rsidRPr="00161579">
        <w:rPr>
          <w:rFonts w:ascii="NoorLotus" w:hAnsi="NoorLotus" w:cs="NoorLotus"/>
          <w:rtl/>
        </w:rPr>
        <w:t>لوازم علم تکوینی می‌شود،</w:t>
      </w:r>
      <w:r w:rsidR="00D04A9F" w:rsidRPr="00161579">
        <w:rPr>
          <w:rFonts w:ascii="NoorLotus" w:hAnsi="NoorLotus" w:cs="NoorLotus"/>
          <w:rtl/>
        </w:rPr>
        <w:t xml:space="preserve"> وجود ندارد. </w:t>
      </w:r>
    </w:p>
    <w:p w14:paraId="06166823" w14:textId="6F6DB85D" w:rsidR="00D04A9F" w:rsidRPr="00161579" w:rsidRDefault="00AB20E5" w:rsidP="004B73FA">
      <w:pPr>
        <w:jc w:val="both"/>
        <w:rPr>
          <w:rFonts w:ascii="NoorLotus" w:hAnsi="NoorLotus" w:cs="NoorLotus"/>
          <w:rtl/>
        </w:rPr>
      </w:pPr>
      <w:r w:rsidRPr="00161579">
        <w:rPr>
          <w:rFonts w:ascii="NoorLotus" w:hAnsi="NoorLotus" w:cs="NoorLotus"/>
          <w:rtl/>
        </w:rPr>
        <w:t xml:space="preserve">و انحلال علم اجمالی نیز از لوازم علم تفصیلی </w:t>
      </w:r>
      <w:r w:rsidR="008C6EE9" w:rsidRPr="00161579">
        <w:rPr>
          <w:rFonts w:ascii="NoorLotus" w:hAnsi="NoorLotus" w:cs="NoorLotus"/>
          <w:rtl/>
        </w:rPr>
        <w:t xml:space="preserve">به انطباق معلوم بالاجمال بر یک طرف است </w:t>
      </w:r>
      <w:r w:rsidR="003A4C75" w:rsidRPr="00161579">
        <w:rPr>
          <w:rFonts w:ascii="NoorLotus" w:hAnsi="NoorLotus" w:cs="NoorLotus"/>
          <w:rtl/>
        </w:rPr>
        <w:t xml:space="preserve">لذا </w:t>
      </w:r>
      <w:r w:rsidR="005C24C5" w:rsidRPr="00161579">
        <w:rPr>
          <w:rFonts w:ascii="NoorLotus" w:hAnsi="NoorLotus" w:cs="NoorLotus"/>
          <w:rtl/>
        </w:rPr>
        <w:t xml:space="preserve">با قیام اماره یا استصحاب بر </w:t>
      </w:r>
      <w:r w:rsidR="00A455A2" w:rsidRPr="00161579">
        <w:rPr>
          <w:rFonts w:ascii="NoorLotus" w:hAnsi="NoorLotus" w:cs="NoorLotus"/>
          <w:rtl/>
        </w:rPr>
        <w:t xml:space="preserve">نجاست آب الف ولو شک تفصیلی در نجاست آن الغا شود و مکلف عالم به </w:t>
      </w:r>
      <w:r w:rsidR="005577D4" w:rsidRPr="00161579">
        <w:rPr>
          <w:rFonts w:ascii="NoorLotus" w:hAnsi="NoorLotus" w:cs="NoorLotus"/>
          <w:rtl/>
        </w:rPr>
        <w:t xml:space="preserve">نجاست آن شود ولی موجب زوال علم اجمالی نمی‌شود زیرا زوال علم اجمالی </w:t>
      </w:r>
      <w:r w:rsidR="00836286" w:rsidRPr="00161579">
        <w:rPr>
          <w:rFonts w:ascii="NoorLotus" w:hAnsi="NoorLotus" w:cs="NoorLotus"/>
          <w:rtl/>
        </w:rPr>
        <w:t xml:space="preserve">لازمه‌ی </w:t>
      </w:r>
      <w:r w:rsidR="003D18C7" w:rsidRPr="00161579">
        <w:rPr>
          <w:rFonts w:ascii="NoorLotus" w:hAnsi="NoorLotus" w:cs="NoorLotus"/>
          <w:rtl/>
        </w:rPr>
        <w:t xml:space="preserve">تکوینی علم به نجاست آب الف است </w:t>
      </w:r>
      <w:r w:rsidR="000F7EB5" w:rsidRPr="00161579">
        <w:rPr>
          <w:rFonts w:ascii="NoorLotus" w:hAnsi="NoorLotus" w:cs="NoorLotus"/>
          <w:rtl/>
        </w:rPr>
        <w:t xml:space="preserve">و </w:t>
      </w:r>
      <w:r w:rsidR="007D5A07" w:rsidRPr="00161579">
        <w:rPr>
          <w:rFonts w:ascii="NoorLotus" w:hAnsi="NoorLotus" w:cs="NoorLotus"/>
          <w:rtl/>
        </w:rPr>
        <w:t>عین آن نیست</w:t>
      </w:r>
      <w:r w:rsidR="003A4C75" w:rsidRPr="00161579">
        <w:rPr>
          <w:rFonts w:ascii="NoorLotus" w:hAnsi="NoorLotus" w:cs="NoorLotus"/>
          <w:rtl/>
        </w:rPr>
        <w:t xml:space="preserve">. </w:t>
      </w:r>
      <w:r w:rsidR="00D04A9F" w:rsidRPr="00161579">
        <w:rPr>
          <w:rFonts w:ascii="NoorLotus" w:hAnsi="NoorLotus" w:cs="NoorLotus"/>
          <w:rtl/>
        </w:rPr>
        <w:t xml:space="preserve">معنای </w:t>
      </w:r>
      <w:r w:rsidR="00875F5B" w:rsidRPr="00161579">
        <w:rPr>
          <w:rFonts w:ascii="NoorLotus" w:hAnsi="NoorLotus" w:cs="NoorLotus"/>
          <w:rtl/>
        </w:rPr>
        <w:t>«قوام علم اجمالی به دو شک تفصیلی» این نیست که علم اجمالی</w:t>
      </w:r>
      <w:r w:rsidR="00D04A9F" w:rsidRPr="00161579">
        <w:rPr>
          <w:rFonts w:ascii="NoorLotus" w:hAnsi="NoorLotus" w:cs="NoorLotus"/>
          <w:rtl/>
        </w:rPr>
        <w:t xml:space="preserve"> مرکب </w:t>
      </w:r>
      <w:r w:rsidR="00875F5B" w:rsidRPr="00161579">
        <w:rPr>
          <w:rFonts w:ascii="NoorLotus" w:hAnsi="NoorLotus" w:cs="NoorLotus"/>
          <w:rtl/>
        </w:rPr>
        <w:t xml:space="preserve">است </w:t>
      </w:r>
      <w:r w:rsidR="00D04A9F" w:rsidRPr="00161579">
        <w:rPr>
          <w:rFonts w:ascii="NoorLotus" w:hAnsi="NoorLotus" w:cs="NoorLotus"/>
          <w:rtl/>
        </w:rPr>
        <w:t xml:space="preserve">بلکه آن ملازم و مقارن با دو شک تفصیلی است. </w:t>
      </w:r>
      <w:r w:rsidR="009C5459" w:rsidRPr="00161579">
        <w:rPr>
          <w:rFonts w:ascii="NoorLotus" w:hAnsi="NoorLotus" w:cs="NoorLotus"/>
          <w:rtl/>
        </w:rPr>
        <w:t xml:space="preserve">و مراد این نیست که موضوع شرعی مرکب است مثل «العالم العادل یجب اکرامه» </w:t>
      </w:r>
      <w:r w:rsidR="00264184" w:rsidRPr="00161579">
        <w:rPr>
          <w:rFonts w:ascii="NoorLotus" w:hAnsi="NoorLotus" w:cs="NoorLotus"/>
          <w:rtl/>
        </w:rPr>
        <w:t xml:space="preserve">تا گفته شود </w:t>
      </w:r>
      <w:r w:rsidR="00D04A9F" w:rsidRPr="00161579">
        <w:rPr>
          <w:rFonts w:ascii="NoorLotus" w:hAnsi="NoorLotus" w:cs="NoorLotus"/>
          <w:rtl/>
        </w:rPr>
        <w:t xml:space="preserve">استصحاب دلالت دارد بر این که «تو عالم هستی به این که زید </w:t>
      </w:r>
      <w:r w:rsidR="00C0267E">
        <w:rPr>
          <w:rFonts w:ascii="NoorLotus" w:hAnsi="NoorLotus" w:cs="NoorLotus" w:hint="cs"/>
          <w:rtl/>
        </w:rPr>
        <w:t>عادل</w:t>
      </w:r>
      <w:r w:rsidR="00D04A9F" w:rsidRPr="00161579">
        <w:rPr>
          <w:rFonts w:ascii="NoorLotus" w:hAnsi="NoorLotus" w:cs="NoorLotus"/>
          <w:rtl/>
        </w:rPr>
        <w:t xml:space="preserve"> است</w:t>
      </w:r>
      <w:r w:rsidR="00C97A82" w:rsidRPr="00161579">
        <w:rPr>
          <w:rFonts w:ascii="NoorLotus" w:hAnsi="NoorLotus" w:cs="NoorLotus"/>
          <w:rtl/>
        </w:rPr>
        <w:t xml:space="preserve">» یعنی عالم به یک جزء موضوع می‌شود </w:t>
      </w:r>
      <w:r w:rsidR="00D04A9F" w:rsidRPr="00161579">
        <w:rPr>
          <w:rFonts w:ascii="NoorLotus" w:hAnsi="NoorLotus" w:cs="NoorLotus"/>
          <w:rtl/>
        </w:rPr>
        <w:t xml:space="preserve">ولی </w:t>
      </w:r>
      <w:r w:rsidR="00A10899" w:rsidRPr="00161579">
        <w:rPr>
          <w:rFonts w:ascii="NoorLotus" w:hAnsi="NoorLotus" w:cs="NoorLotus"/>
          <w:rtl/>
        </w:rPr>
        <w:t xml:space="preserve">علم اجمالی </w:t>
      </w:r>
      <w:r w:rsidR="00D04A9F" w:rsidRPr="00161579">
        <w:rPr>
          <w:rFonts w:ascii="NoorLotus" w:hAnsi="NoorLotus" w:cs="NoorLotus"/>
          <w:rtl/>
        </w:rPr>
        <w:t xml:space="preserve">چنین نیست </w:t>
      </w:r>
      <w:r w:rsidR="00A10899" w:rsidRPr="00161579">
        <w:rPr>
          <w:rFonts w:ascii="NoorLotus" w:hAnsi="NoorLotus" w:cs="NoorLotus"/>
          <w:rtl/>
        </w:rPr>
        <w:t xml:space="preserve">که یک موضوع مرکب از علم به جامع و  دو شک تفصیلی </w:t>
      </w:r>
      <w:r w:rsidR="00C0267E">
        <w:rPr>
          <w:rFonts w:ascii="NoorLotus" w:hAnsi="NoorLotus" w:cs="NoorLotus" w:hint="cs"/>
          <w:rtl/>
        </w:rPr>
        <w:t>باشد</w:t>
      </w:r>
      <w:r w:rsidR="00A10899" w:rsidRPr="00161579">
        <w:rPr>
          <w:rFonts w:ascii="NoorLotus" w:hAnsi="NoorLotus" w:cs="NoorLotus"/>
          <w:rtl/>
        </w:rPr>
        <w:t xml:space="preserve"> و دارای اثر شرعی باشد و اصلا علم اجمالی اثر شرعی ندارد</w:t>
      </w:r>
      <w:r w:rsidR="00D04A9F" w:rsidRPr="00161579">
        <w:rPr>
          <w:rFonts w:ascii="NoorLotus" w:hAnsi="NoorLotus" w:cs="NoorLotus"/>
          <w:rtl/>
        </w:rPr>
        <w:t xml:space="preserve"> بلکه</w:t>
      </w:r>
      <w:r w:rsidR="00A10899" w:rsidRPr="00161579">
        <w:rPr>
          <w:rFonts w:ascii="NoorLotus" w:hAnsi="NoorLotus" w:cs="NoorLotus"/>
          <w:rtl/>
        </w:rPr>
        <w:t xml:space="preserve"> </w:t>
      </w:r>
      <w:r w:rsidR="00D04A9F" w:rsidRPr="00161579">
        <w:rPr>
          <w:rFonts w:ascii="NoorLotus" w:hAnsi="NoorLotus" w:cs="NoorLotus"/>
          <w:rtl/>
        </w:rPr>
        <w:t xml:space="preserve">اثر عقلی دارد و آن منجزیت </w:t>
      </w:r>
      <w:r w:rsidR="00A10899" w:rsidRPr="00161579">
        <w:rPr>
          <w:rFonts w:ascii="NoorLotus" w:hAnsi="NoorLotus" w:cs="NoorLotus"/>
          <w:rtl/>
        </w:rPr>
        <w:t>ا</w:t>
      </w:r>
      <w:r w:rsidR="00D04A9F" w:rsidRPr="00161579">
        <w:rPr>
          <w:rFonts w:ascii="NoorLotus" w:hAnsi="NoorLotus" w:cs="NoorLotus"/>
          <w:rtl/>
        </w:rPr>
        <w:t>ست</w:t>
      </w:r>
      <w:r w:rsidR="00192DEC" w:rsidRPr="00161579">
        <w:rPr>
          <w:rFonts w:ascii="NoorLotus" w:hAnsi="NoorLotus" w:cs="NoorLotus"/>
          <w:rtl/>
        </w:rPr>
        <w:t>.</w:t>
      </w:r>
      <w:r w:rsidR="00D04A9F" w:rsidRPr="00161579">
        <w:rPr>
          <w:rFonts w:ascii="NoorLotus" w:hAnsi="NoorLotus" w:cs="NoorLotus"/>
          <w:rtl/>
        </w:rPr>
        <w:t xml:space="preserve"> </w:t>
      </w:r>
      <w:r w:rsidR="00192DEC" w:rsidRPr="00161579">
        <w:rPr>
          <w:rFonts w:ascii="NoorLotus" w:hAnsi="NoorLotus" w:cs="NoorLotus"/>
          <w:rtl/>
        </w:rPr>
        <w:t>علاوه بر این که</w:t>
      </w:r>
      <w:r w:rsidR="00D04A9F" w:rsidRPr="00161579">
        <w:rPr>
          <w:rFonts w:ascii="NoorLotus" w:hAnsi="NoorLotus" w:cs="NoorLotus"/>
          <w:rtl/>
        </w:rPr>
        <w:t xml:space="preserve"> علم اجمالی از علم به جامع و </w:t>
      </w:r>
      <w:r w:rsidR="00192DEC" w:rsidRPr="00161579">
        <w:rPr>
          <w:rFonts w:ascii="NoorLotus" w:hAnsi="NoorLotus" w:cs="NoorLotus"/>
          <w:rtl/>
        </w:rPr>
        <w:t xml:space="preserve">اقتران آن با </w:t>
      </w:r>
      <w:r w:rsidR="00D04A9F" w:rsidRPr="00161579">
        <w:rPr>
          <w:rFonts w:ascii="NoorLotus" w:hAnsi="NoorLotus" w:cs="NoorLotus"/>
          <w:rtl/>
        </w:rPr>
        <w:t>دو شک تفصیلی انتزاع می‌شود.</w:t>
      </w:r>
      <w:r w:rsidR="00192DEC" w:rsidRPr="00161579">
        <w:rPr>
          <w:rFonts w:ascii="NoorLotus" w:hAnsi="NoorLotus" w:cs="NoorLotus"/>
          <w:rtl/>
        </w:rPr>
        <w:t xml:space="preserve"> </w:t>
      </w:r>
    </w:p>
    <w:p w14:paraId="403E1C36" w14:textId="1E041850" w:rsidR="00D04A9F" w:rsidRPr="00161579" w:rsidRDefault="006D5409" w:rsidP="004B73FA">
      <w:pPr>
        <w:jc w:val="both"/>
        <w:rPr>
          <w:rFonts w:ascii="NoorLotus" w:hAnsi="NoorLotus" w:cs="NoorLotus"/>
          <w:rtl/>
        </w:rPr>
      </w:pPr>
      <w:r w:rsidRPr="00BC7ED6">
        <w:rPr>
          <w:rFonts w:ascii="NoorLotus" w:hAnsi="NoorLotus" w:cs="NoorLotus"/>
          <w:rtl/>
        </w:rPr>
        <w:t>بنابراین</w:t>
      </w:r>
      <w:r w:rsidRPr="00161579">
        <w:rPr>
          <w:rFonts w:ascii="NoorLotus" w:hAnsi="NoorLotus" w:cs="NoorLotus"/>
          <w:rtl/>
        </w:rPr>
        <w:t xml:space="preserve"> در صورت پذیرش مصادره وجدانیه </w:t>
      </w:r>
      <w:r w:rsidR="00BF417B" w:rsidRPr="00161579">
        <w:rPr>
          <w:rFonts w:ascii="NoorLotus" w:hAnsi="NoorLotus" w:cs="NoorLotus"/>
          <w:rtl/>
        </w:rPr>
        <w:t xml:space="preserve">علم اجمالی منحل می‌شود ولی </w:t>
      </w:r>
      <w:r w:rsidRPr="00161579">
        <w:rPr>
          <w:rFonts w:ascii="NoorLotus" w:hAnsi="NoorLotus" w:cs="NoorLotus"/>
          <w:rtl/>
        </w:rPr>
        <w:t xml:space="preserve">آن اختصاص به مسلک علمیت ندارد و در صورت عدم پذیرش آن </w:t>
      </w:r>
      <w:r w:rsidR="00BF417B" w:rsidRPr="00161579">
        <w:rPr>
          <w:rFonts w:ascii="NoorLotus" w:hAnsi="NoorLotus" w:cs="NoorLotus"/>
          <w:rtl/>
        </w:rPr>
        <w:t>مشکل با مسلک جعل علمیت حل نمی‌شود (یعنی علم اجمالی منحل نمی‌شود.)</w:t>
      </w:r>
    </w:p>
    <w:p w14:paraId="3C45FCFC" w14:textId="1655B179" w:rsidR="00263A90" w:rsidRPr="00161579" w:rsidRDefault="00263A90" w:rsidP="004B73FA">
      <w:pPr>
        <w:jc w:val="both"/>
        <w:rPr>
          <w:rFonts w:ascii="NoorLotus" w:hAnsi="NoorLotus" w:cs="NoorLotus"/>
          <w:rtl/>
        </w:rPr>
      </w:pPr>
      <w:r w:rsidRPr="00161579">
        <w:rPr>
          <w:rFonts w:ascii="NoorLotus" w:hAnsi="NoorLotus" w:cs="NoorLotus"/>
          <w:rtl/>
        </w:rPr>
        <w:t>علاوه بر این که کسانی مثل مرحوم خ</w:t>
      </w:r>
      <w:r w:rsidR="00BC7ED6">
        <w:rPr>
          <w:rFonts w:ascii="NoorLotus" w:hAnsi="NoorLotus" w:cs="NoorLotus"/>
          <w:rtl/>
        </w:rPr>
        <w:t>ویی که استصحاب را علم تعبدی می‌</w:t>
      </w:r>
      <w:r w:rsidR="00BC7ED6">
        <w:rPr>
          <w:rFonts w:ascii="NoorLotus" w:hAnsi="NoorLotus" w:cs="NoorLotus" w:hint="cs"/>
          <w:rtl/>
        </w:rPr>
        <w:t>دا</w:t>
      </w:r>
      <w:r w:rsidRPr="00161579">
        <w:rPr>
          <w:rFonts w:ascii="NoorLotus" w:hAnsi="NoorLotus" w:cs="NoorLotus"/>
          <w:rtl/>
        </w:rPr>
        <w:t>نند ادعای انحلال تعبدی علم اجمالی</w:t>
      </w:r>
      <w:r w:rsidR="00FB4AFC" w:rsidRPr="00161579">
        <w:rPr>
          <w:rFonts w:ascii="NoorLotus" w:hAnsi="NoorLotus" w:cs="NoorLotus"/>
          <w:rtl/>
        </w:rPr>
        <w:t xml:space="preserve"> با این استصحاب</w:t>
      </w:r>
      <w:r w:rsidRPr="00161579">
        <w:rPr>
          <w:rFonts w:ascii="NoorLotus" w:hAnsi="NoorLotus" w:cs="NoorLotus"/>
          <w:rtl/>
        </w:rPr>
        <w:t xml:space="preserve"> را مطرح می‌کنند که این از منبهات عدم صحت این مبنا است زیرا این که «استصحاب نجاست اناء الف موجب انحلال تعبدی علم اجمالی شود» عرفی نیست.</w:t>
      </w:r>
    </w:p>
    <w:p w14:paraId="22DED438" w14:textId="0AB34F18" w:rsidR="00794BEF" w:rsidRPr="00161579" w:rsidRDefault="00794BEF" w:rsidP="004B73FA">
      <w:pPr>
        <w:pStyle w:val="Heading2"/>
        <w:jc w:val="both"/>
        <w:rPr>
          <w:rFonts w:ascii="NoorLotus" w:hAnsi="NoorLotus"/>
          <w:rtl/>
        </w:rPr>
      </w:pPr>
      <w:bookmarkStart w:id="4" w:name="_Toc196817002"/>
      <w:r w:rsidRPr="00161579">
        <w:rPr>
          <w:rFonts w:ascii="NoorLotus" w:hAnsi="NoorLotus"/>
          <w:rtl/>
        </w:rPr>
        <w:t>بررسی کلام شهید صدر رحمه الله در انحلال حکمی علم اجمالی با اماره تفصیل</w:t>
      </w:r>
      <w:r w:rsidR="00F8525D">
        <w:rPr>
          <w:rFonts w:ascii="NoorLotus" w:hAnsi="NoorLotus" w:hint="cs"/>
          <w:rtl/>
        </w:rPr>
        <w:t>ی</w:t>
      </w:r>
      <w:r w:rsidRPr="00161579">
        <w:rPr>
          <w:rFonts w:ascii="NoorLotus" w:hAnsi="NoorLotus"/>
          <w:rtl/>
        </w:rPr>
        <w:t>ه</w:t>
      </w:r>
      <w:bookmarkEnd w:id="4"/>
    </w:p>
    <w:p w14:paraId="16E30B80" w14:textId="0CD80DE4" w:rsidR="006D5409" w:rsidRPr="00161579" w:rsidRDefault="006D5409" w:rsidP="004B73FA">
      <w:pPr>
        <w:jc w:val="both"/>
        <w:rPr>
          <w:rFonts w:ascii="NoorLotus" w:hAnsi="NoorLotus" w:cs="NoorLotus"/>
          <w:rtl/>
        </w:rPr>
      </w:pPr>
      <w:r w:rsidRPr="00161579">
        <w:rPr>
          <w:rFonts w:ascii="NoorLotus" w:hAnsi="NoorLotus" w:cs="NoorLotus"/>
          <w:rtl/>
        </w:rPr>
        <w:t xml:space="preserve">شهید صدر رحمه الله و تلامذه ایشان </w:t>
      </w:r>
      <w:r w:rsidR="00DF0387" w:rsidRPr="00161579">
        <w:rPr>
          <w:rFonts w:ascii="NoorLotus" w:hAnsi="NoorLotus" w:cs="NoorLotus"/>
          <w:rtl/>
        </w:rPr>
        <w:t xml:space="preserve">که این مصادره را نپذیرفتند، </w:t>
      </w:r>
      <w:r w:rsidRPr="00161579">
        <w:rPr>
          <w:rFonts w:ascii="NoorLotus" w:hAnsi="NoorLotus" w:cs="NoorLotus"/>
          <w:rtl/>
        </w:rPr>
        <w:t xml:space="preserve">فرموده‌اند: </w:t>
      </w:r>
      <w:r w:rsidR="00794BEF" w:rsidRPr="00161579">
        <w:rPr>
          <w:rFonts w:ascii="NoorLotus" w:hAnsi="NoorLotus" w:cs="NoorLotus"/>
          <w:rtl/>
        </w:rPr>
        <w:t>«</w:t>
      </w:r>
      <w:r w:rsidRPr="00161579">
        <w:rPr>
          <w:rFonts w:ascii="NoorLotus" w:hAnsi="NoorLotus" w:cs="NoorLotus"/>
          <w:rtl/>
        </w:rPr>
        <w:t>علم اجمالی انحلال حکمی پیدا می‌کند.</w:t>
      </w:r>
      <w:r w:rsidR="00794BEF" w:rsidRPr="00161579">
        <w:rPr>
          <w:rFonts w:ascii="NoorLotus" w:hAnsi="NoorLotus" w:cs="NoorLotus"/>
          <w:rtl/>
        </w:rPr>
        <w:t>»</w:t>
      </w:r>
    </w:p>
    <w:p w14:paraId="17932FBC" w14:textId="77777777" w:rsidR="00A35993" w:rsidRDefault="00A15231" w:rsidP="004B73FA">
      <w:pPr>
        <w:jc w:val="both"/>
        <w:rPr>
          <w:rFonts w:ascii="NoorLotus" w:hAnsi="NoorLotus" w:cs="NoorLotus"/>
          <w:rtl/>
        </w:rPr>
      </w:pPr>
      <w:r w:rsidRPr="00161579">
        <w:rPr>
          <w:rFonts w:ascii="NoorLotus" w:hAnsi="NoorLotus" w:cs="NoorLotus"/>
          <w:rtl/>
        </w:rPr>
        <w:t xml:space="preserve">ولی این درست نیست زیرا </w:t>
      </w:r>
      <w:r w:rsidR="006D5409" w:rsidRPr="00161579">
        <w:rPr>
          <w:rFonts w:ascii="NoorLotus" w:hAnsi="NoorLotus" w:cs="NoorLotus"/>
          <w:rtl/>
        </w:rPr>
        <w:t>شرط انحلال حکمی مقارنت حدوث اماره تفصیلی</w:t>
      </w:r>
      <w:r w:rsidR="006B7C12" w:rsidRPr="00161579">
        <w:rPr>
          <w:rFonts w:ascii="NoorLotus" w:hAnsi="NoorLotus" w:cs="NoorLotus"/>
          <w:rtl/>
        </w:rPr>
        <w:t>ه</w:t>
      </w:r>
      <w:r w:rsidR="006D5409" w:rsidRPr="00161579">
        <w:rPr>
          <w:rFonts w:ascii="NoorLotus" w:hAnsi="NoorLotus" w:cs="NoorLotus"/>
          <w:rtl/>
        </w:rPr>
        <w:t xml:space="preserve"> با علم اجمالی است ولی اگر زمان قیام اماره تفصیلیه متأخر باشد</w:t>
      </w:r>
      <w:r w:rsidR="006251BD" w:rsidRPr="00161579">
        <w:rPr>
          <w:rFonts w:ascii="NoorLotus" w:hAnsi="NoorLotus" w:cs="NoorLotus"/>
          <w:rtl/>
        </w:rPr>
        <w:t xml:space="preserve"> مثل این که مکلف در ساعت هشت علم اجمالی به </w:t>
      </w:r>
      <w:r w:rsidR="007E0206" w:rsidRPr="00161579">
        <w:rPr>
          <w:rFonts w:ascii="NoorLotus" w:hAnsi="NoorLotus" w:cs="NoorLotus"/>
          <w:rtl/>
        </w:rPr>
        <w:t>نجاست یکی از این دو آب پیدا کرده است و ساعت نه اماره بر نجاست آب الف قائم شده است،</w:t>
      </w:r>
      <w:r w:rsidR="006D5409" w:rsidRPr="00161579">
        <w:rPr>
          <w:rFonts w:ascii="NoorLotus" w:hAnsi="NoorLotus" w:cs="NoorLotus"/>
          <w:rtl/>
        </w:rPr>
        <w:t xml:space="preserve"> علم اجمالی حکما نیز منحل نمی‌شود</w:t>
      </w:r>
      <w:r w:rsidR="006251BD" w:rsidRPr="00161579">
        <w:rPr>
          <w:rFonts w:ascii="NoorLotus" w:hAnsi="NoorLotus" w:cs="NoorLotus"/>
          <w:rtl/>
        </w:rPr>
        <w:t xml:space="preserve"> </w:t>
      </w:r>
      <w:r w:rsidR="00291A90" w:rsidRPr="00161579">
        <w:rPr>
          <w:rFonts w:ascii="NoorLotus" w:hAnsi="NoorLotus" w:cs="NoorLotus"/>
          <w:rtl/>
        </w:rPr>
        <w:t xml:space="preserve">زیرا اصل طهارت و اصل حل در آب الف از ساعت هشت تا نه با اصل طهارت و اصل حل در آب ب از ساعت هشت </w:t>
      </w:r>
      <w:r w:rsidR="006D5409" w:rsidRPr="00161579">
        <w:rPr>
          <w:rFonts w:ascii="NoorLotus" w:hAnsi="NoorLotus" w:cs="NoorLotus"/>
          <w:rtl/>
        </w:rPr>
        <w:t xml:space="preserve">الی الابد </w:t>
      </w:r>
      <w:r w:rsidR="00291A90" w:rsidRPr="00161579">
        <w:rPr>
          <w:rFonts w:ascii="NoorLotus" w:hAnsi="NoorLotus" w:cs="NoorLotus"/>
          <w:rtl/>
        </w:rPr>
        <w:t xml:space="preserve">تعارض کرده است و </w:t>
      </w:r>
      <w:r w:rsidR="006D5409" w:rsidRPr="00161579">
        <w:rPr>
          <w:rFonts w:ascii="NoorLotus" w:hAnsi="NoorLotus" w:cs="NoorLotus"/>
          <w:rtl/>
        </w:rPr>
        <w:t>بنا بر مسلک عل</w:t>
      </w:r>
      <w:r w:rsidR="006D6C03">
        <w:rPr>
          <w:rFonts w:ascii="NoorLotus" w:hAnsi="NoorLotus" w:cs="NoorLotus" w:hint="cs"/>
          <w:rtl/>
        </w:rPr>
        <w:t>ّ</w:t>
      </w:r>
      <w:r w:rsidR="006D5409" w:rsidRPr="00161579">
        <w:rPr>
          <w:rFonts w:ascii="NoorLotus" w:hAnsi="NoorLotus" w:cs="NoorLotus"/>
          <w:rtl/>
        </w:rPr>
        <w:t>ی</w:t>
      </w:r>
      <w:r w:rsidR="006D6C03">
        <w:rPr>
          <w:rFonts w:ascii="NoorLotus" w:hAnsi="NoorLotus" w:cs="NoorLotus" w:hint="cs"/>
          <w:rtl/>
        </w:rPr>
        <w:t>ّ</w:t>
      </w:r>
      <w:r w:rsidR="006D5409" w:rsidRPr="00161579">
        <w:rPr>
          <w:rFonts w:ascii="NoorLotus" w:hAnsi="NoorLotus" w:cs="NoorLotus"/>
          <w:rtl/>
        </w:rPr>
        <w:t>ت نیز علم اجمالی به لحاظ طرف ا</w:t>
      </w:r>
      <w:r w:rsidR="006D6C03">
        <w:rPr>
          <w:rFonts w:ascii="NoorLotus" w:hAnsi="NoorLotus" w:cs="NoorLotus"/>
          <w:rtl/>
        </w:rPr>
        <w:t>لف از ساعت هشت تا نه صلاحیت م</w:t>
      </w:r>
      <w:r w:rsidR="006D6C03">
        <w:rPr>
          <w:rFonts w:ascii="NoorLotus" w:hAnsi="NoorLotus" w:cs="NoorLotus" w:hint="cs"/>
          <w:rtl/>
        </w:rPr>
        <w:t>نجزیّ</w:t>
      </w:r>
      <w:r w:rsidR="006D5409" w:rsidRPr="00161579">
        <w:rPr>
          <w:rFonts w:ascii="NoorLotus" w:hAnsi="NoorLotus" w:cs="NoorLotus"/>
          <w:rtl/>
        </w:rPr>
        <w:t xml:space="preserve">ت داشت و به لحاظ طرف ب از ساعت هشت الی الابد </w:t>
      </w:r>
      <w:r w:rsidR="00291A90" w:rsidRPr="00161579">
        <w:rPr>
          <w:rFonts w:ascii="NoorLotus" w:hAnsi="NoorLotus" w:cs="NoorLotus"/>
          <w:rtl/>
        </w:rPr>
        <w:t>صلاحیت منجزیت داشته است لذا منجز است و باید احتیاط کرد.</w:t>
      </w:r>
      <w:r w:rsidR="006D6C03" w:rsidRPr="00161579">
        <w:rPr>
          <w:rStyle w:val="FootnoteReference"/>
          <w:rFonts w:ascii="NoorLotus" w:hAnsi="NoorLotus" w:cs="NoorLotus"/>
          <w:sz w:val="36"/>
          <w:szCs w:val="36"/>
          <w:rtl/>
        </w:rPr>
        <w:footnoteReference w:id="3"/>
      </w:r>
      <w:r w:rsidR="00291A90" w:rsidRPr="00161579">
        <w:rPr>
          <w:rFonts w:ascii="NoorLotus" w:hAnsi="NoorLotus" w:cs="NoorLotus"/>
          <w:rtl/>
        </w:rPr>
        <w:t xml:space="preserve"> </w:t>
      </w:r>
    </w:p>
    <w:p w14:paraId="1EA0C990" w14:textId="1637B5D2" w:rsidR="006D5409" w:rsidRPr="00161579" w:rsidRDefault="00291A90" w:rsidP="004B73FA">
      <w:pPr>
        <w:jc w:val="both"/>
        <w:rPr>
          <w:rFonts w:ascii="NoorLotus" w:hAnsi="NoorLotus" w:cs="NoorLotus"/>
          <w:rtl/>
        </w:rPr>
      </w:pPr>
      <w:r w:rsidRPr="00161579">
        <w:rPr>
          <w:rFonts w:ascii="NoorLotus" w:hAnsi="NoorLotus" w:cs="NoorLotus"/>
          <w:rtl/>
        </w:rPr>
        <w:lastRenderedPageBreak/>
        <w:t xml:space="preserve">در حالی که </w:t>
      </w:r>
      <w:r w:rsidR="00C758CB" w:rsidRPr="00161579">
        <w:rPr>
          <w:rFonts w:ascii="NoorLotus" w:hAnsi="NoorLotus" w:cs="NoorLotus"/>
          <w:rtl/>
        </w:rPr>
        <w:t xml:space="preserve">عرف احتیاط نمی‌کند </w:t>
      </w:r>
      <w:r w:rsidR="00E93695" w:rsidRPr="00161579">
        <w:rPr>
          <w:rFonts w:ascii="NoorLotus" w:hAnsi="NoorLotus" w:cs="NoorLotus"/>
          <w:rtl/>
        </w:rPr>
        <w:t xml:space="preserve">یعنی </w:t>
      </w:r>
      <w:r w:rsidR="006D5409" w:rsidRPr="00161579">
        <w:rPr>
          <w:rFonts w:ascii="NoorLotus" w:hAnsi="NoorLotus" w:cs="NoorLotus"/>
          <w:rtl/>
        </w:rPr>
        <w:t>ارتکاز عرفی</w:t>
      </w:r>
      <w:r w:rsidR="006D6C03">
        <w:rPr>
          <w:rFonts w:ascii="NoorLotus" w:hAnsi="NoorLotus" w:cs="NoorLotus" w:hint="cs"/>
          <w:rtl/>
        </w:rPr>
        <w:t>،</w:t>
      </w:r>
      <w:r w:rsidR="006D5409" w:rsidRPr="00161579">
        <w:rPr>
          <w:rFonts w:ascii="NoorLotus" w:hAnsi="NoorLotus" w:cs="NoorLotus"/>
          <w:rtl/>
        </w:rPr>
        <w:t xml:space="preserve"> ظهور دلیل اصل </w:t>
      </w:r>
      <w:r w:rsidR="007F1183" w:rsidRPr="00161579">
        <w:rPr>
          <w:rFonts w:ascii="NoorLotus" w:hAnsi="NoorLotus" w:cs="NoorLotus"/>
          <w:rtl/>
        </w:rPr>
        <w:t xml:space="preserve">مثل </w:t>
      </w:r>
      <w:r w:rsidR="007F1183" w:rsidRPr="00161579">
        <w:rPr>
          <w:rFonts w:ascii="NoorLotus" w:hAnsi="NoorLotus" w:cs="NoorLotus"/>
          <w:color w:val="008000"/>
          <w:rtl/>
        </w:rPr>
        <w:t>«کل شیء حلال»</w:t>
      </w:r>
      <w:r w:rsidR="007F1183" w:rsidRPr="00161579">
        <w:rPr>
          <w:rFonts w:ascii="NoorLotus" w:hAnsi="NoorLotus" w:cs="NoorLotus"/>
          <w:rtl/>
        </w:rPr>
        <w:t xml:space="preserve"> </w:t>
      </w:r>
      <w:r w:rsidR="006D5409" w:rsidRPr="00161579">
        <w:rPr>
          <w:rFonts w:ascii="NoorLotus" w:hAnsi="NoorLotus" w:cs="NoorLotus"/>
          <w:rtl/>
        </w:rPr>
        <w:t>را نسبت به انای ب بعد از قیام اماره‌ی تفصیلیه بر نجاست آب الف منعقد می‌داند و</w:t>
      </w:r>
      <w:r w:rsidR="007F1183" w:rsidRPr="00161579">
        <w:rPr>
          <w:rFonts w:ascii="NoorLotus" w:hAnsi="NoorLotus" w:cs="NoorLotus"/>
          <w:rtl/>
        </w:rPr>
        <w:t xml:space="preserve"> </w:t>
      </w:r>
      <w:r w:rsidR="0024627F" w:rsidRPr="00161579">
        <w:rPr>
          <w:rFonts w:ascii="NoorLotus" w:hAnsi="NoorLotus" w:cs="NoorLotus"/>
          <w:rtl/>
        </w:rPr>
        <w:t>آن را با اصل طهارت و اصل حل در ب قبل از ساعت نه معارض نمی‌داند و همین منبه وجدانی بر مدعای ما است.</w:t>
      </w:r>
      <w:r w:rsidR="00192D68" w:rsidRPr="00AB4198">
        <w:rPr>
          <w:rStyle w:val="FootnoteReference"/>
          <w:sz w:val="36"/>
          <w:szCs w:val="36"/>
          <w:rtl/>
        </w:rPr>
        <w:footnoteReference w:id="4"/>
      </w:r>
    </w:p>
    <w:p w14:paraId="3C090918" w14:textId="3A3863E1" w:rsidR="00794BEF" w:rsidRPr="00161579" w:rsidRDefault="00794BEF" w:rsidP="004B73FA">
      <w:pPr>
        <w:pStyle w:val="Heading2"/>
        <w:jc w:val="both"/>
        <w:rPr>
          <w:rFonts w:ascii="NoorLotus" w:hAnsi="NoorLotus"/>
          <w:rtl/>
        </w:rPr>
      </w:pPr>
      <w:bookmarkStart w:id="5" w:name="_Toc196817003"/>
      <w:r w:rsidRPr="00161579">
        <w:rPr>
          <w:rFonts w:ascii="NoorLotus" w:hAnsi="NoorLotus"/>
          <w:rtl/>
        </w:rPr>
        <w:t>بررسی بیان شهید صدر در انحلال حکمی علم اجمالی با اماره تفص</w:t>
      </w:r>
      <w:r w:rsidR="00A35993">
        <w:rPr>
          <w:rFonts w:ascii="NoorLotus" w:hAnsi="NoorLotus" w:hint="cs"/>
          <w:rtl/>
        </w:rPr>
        <w:t>ی</w:t>
      </w:r>
      <w:r w:rsidRPr="00161579">
        <w:rPr>
          <w:rFonts w:ascii="NoorLotus" w:hAnsi="NoorLotus"/>
          <w:rtl/>
        </w:rPr>
        <w:t>لیه در صورت عدم مقارنت وص</w:t>
      </w:r>
      <w:r w:rsidR="00A35993">
        <w:rPr>
          <w:rFonts w:ascii="NoorLotus" w:hAnsi="NoorLotus" w:hint="cs"/>
          <w:rtl/>
        </w:rPr>
        <w:t>و</w:t>
      </w:r>
      <w:r w:rsidRPr="00161579">
        <w:rPr>
          <w:rFonts w:ascii="NoorLotus" w:hAnsi="NoorLotus"/>
          <w:rtl/>
        </w:rPr>
        <w:t>ل اماره با علم اجمالی</w:t>
      </w:r>
      <w:bookmarkEnd w:id="5"/>
    </w:p>
    <w:p w14:paraId="4B4FC2C1" w14:textId="7A376840" w:rsidR="008078E8" w:rsidRPr="00161579" w:rsidRDefault="006D5409" w:rsidP="004B73FA">
      <w:pPr>
        <w:jc w:val="both"/>
        <w:rPr>
          <w:rFonts w:ascii="NoorLotus" w:hAnsi="NoorLotus" w:cs="NoorLotus"/>
          <w:rtl/>
        </w:rPr>
      </w:pPr>
      <w:r w:rsidRPr="00161579">
        <w:rPr>
          <w:rFonts w:ascii="NoorLotus" w:hAnsi="NoorLotus" w:cs="NoorLotus"/>
          <w:rtl/>
        </w:rPr>
        <w:t xml:space="preserve">شهید صدر رحمه الله فرموده‌اند: «مقارنت وصول اماره‌ی تفصیلیه با حدوث علم اجمالی لازم نیست بلکه مقارنت </w:t>
      </w:r>
      <w:r w:rsidR="00021E8E" w:rsidRPr="00161579">
        <w:rPr>
          <w:rFonts w:ascii="NoorLotus" w:hAnsi="NoorLotus" w:cs="NoorLotus"/>
          <w:rtl/>
        </w:rPr>
        <w:t>وجود</w:t>
      </w:r>
      <w:r w:rsidRPr="00161579">
        <w:rPr>
          <w:rFonts w:ascii="NoorLotus" w:hAnsi="NoorLotus" w:cs="NoorLotus"/>
          <w:rtl/>
        </w:rPr>
        <w:t xml:space="preserve"> اماره تفصیلیه با علم اجمالی کافی است.</w:t>
      </w:r>
      <w:r w:rsidR="00021E8E" w:rsidRPr="00161579">
        <w:rPr>
          <w:rFonts w:ascii="NoorLotus" w:hAnsi="NoorLotus" w:cs="NoorLotus"/>
          <w:rtl/>
        </w:rPr>
        <w:t xml:space="preserve"> یعنی </w:t>
      </w:r>
      <w:r w:rsidR="003F415E" w:rsidRPr="00161579">
        <w:rPr>
          <w:rFonts w:ascii="NoorLotus" w:hAnsi="NoorLotus" w:cs="NoorLotus"/>
          <w:rtl/>
        </w:rPr>
        <w:t xml:space="preserve">اگر مکلف در مثال مذکور ساعت نه متوجه شود که ساعت هشت </w:t>
      </w:r>
      <w:r w:rsidRPr="00161579">
        <w:rPr>
          <w:rFonts w:ascii="NoorLotus" w:hAnsi="NoorLotus" w:cs="NoorLotus"/>
          <w:rtl/>
        </w:rPr>
        <w:t>دو شاهد عادل شهادت به نجاست آب الف دادند</w:t>
      </w:r>
      <w:r w:rsidR="003F415E" w:rsidRPr="00161579">
        <w:rPr>
          <w:rFonts w:ascii="NoorLotus" w:hAnsi="NoorLotus" w:cs="NoorLotus"/>
          <w:rtl/>
        </w:rPr>
        <w:t>،</w:t>
      </w:r>
      <w:r w:rsidR="008C0CE2" w:rsidRPr="00161579">
        <w:rPr>
          <w:rFonts w:ascii="NoorLotus" w:hAnsi="NoorLotus" w:cs="NoorLotus"/>
          <w:rtl/>
        </w:rPr>
        <w:t xml:space="preserve"> اصل طهارت و اصل حل در آب ب بدون معارض جاری می‌شود</w:t>
      </w:r>
      <w:r w:rsidR="003F415E" w:rsidRPr="00161579">
        <w:rPr>
          <w:rFonts w:ascii="NoorLotus" w:hAnsi="NoorLotus" w:cs="NoorLotus"/>
          <w:rtl/>
        </w:rPr>
        <w:t xml:space="preserve"> </w:t>
      </w:r>
      <w:r w:rsidRPr="00161579">
        <w:rPr>
          <w:rFonts w:ascii="NoorLotus" w:hAnsi="NoorLotus" w:cs="NoorLotus"/>
          <w:rtl/>
        </w:rPr>
        <w:t xml:space="preserve">زیرا حجیت بینه و خبر ثقه مشروط به وصول نیست </w:t>
      </w:r>
      <w:r w:rsidR="008C0CE2" w:rsidRPr="00161579">
        <w:rPr>
          <w:rFonts w:ascii="NoorLotus" w:hAnsi="NoorLotus" w:cs="NoorLotus"/>
          <w:rtl/>
        </w:rPr>
        <w:t>و آن</w:t>
      </w:r>
      <w:r w:rsidR="0095380F">
        <w:rPr>
          <w:rFonts w:ascii="NoorLotus" w:hAnsi="NoorLotus" w:cs="NoorLotus" w:hint="cs"/>
          <w:rtl/>
        </w:rPr>
        <w:t xml:space="preserve"> دو</w:t>
      </w:r>
      <w:r w:rsidR="008C0CE2" w:rsidRPr="00161579">
        <w:rPr>
          <w:rFonts w:ascii="NoorLotus" w:hAnsi="NoorLotus" w:cs="NoorLotus"/>
          <w:rtl/>
        </w:rPr>
        <w:t xml:space="preserve"> چه واصل شو</w:t>
      </w:r>
      <w:r w:rsidR="0095380F">
        <w:rPr>
          <w:rFonts w:ascii="NoorLotus" w:hAnsi="NoorLotus" w:cs="NoorLotus" w:hint="cs"/>
          <w:rtl/>
        </w:rPr>
        <w:t>ن</w:t>
      </w:r>
      <w:r w:rsidR="008C0CE2" w:rsidRPr="00161579">
        <w:rPr>
          <w:rFonts w:ascii="NoorLotus" w:hAnsi="NoorLotus" w:cs="NoorLotus"/>
          <w:rtl/>
        </w:rPr>
        <w:t>د و چه واصل نشو</w:t>
      </w:r>
      <w:r w:rsidR="0095380F">
        <w:rPr>
          <w:rFonts w:ascii="NoorLotus" w:hAnsi="NoorLotus" w:cs="NoorLotus" w:hint="cs"/>
          <w:rtl/>
        </w:rPr>
        <w:t>ن</w:t>
      </w:r>
      <w:r w:rsidR="0095380F">
        <w:rPr>
          <w:rFonts w:ascii="NoorLotus" w:hAnsi="NoorLotus" w:cs="NoorLotus"/>
          <w:rtl/>
        </w:rPr>
        <w:t>د حجت</w:t>
      </w:r>
      <w:r w:rsidR="0095380F">
        <w:rPr>
          <w:rFonts w:ascii="NoorLotus" w:hAnsi="NoorLotus" w:cs="NoorLotus" w:hint="cs"/>
          <w:rtl/>
        </w:rPr>
        <w:t>ند</w:t>
      </w:r>
      <w:r w:rsidR="008C0CE2" w:rsidRPr="00161579">
        <w:rPr>
          <w:rFonts w:ascii="NoorLotus" w:hAnsi="NoorLotus" w:cs="NoorLotus"/>
          <w:rtl/>
        </w:rPr>
        <w:t xml:space="preserve"> </w:t>
      </w:r>
      <w:r w:rsidRPr="00161579">
        <w:rPr>
          <w:rFonts w:ascii="NoorLotus" w:hAnsi="NoorLotus" w:cs="NoorLotus"/>
          <w:rtl/>
        </w:rPr>
        <w:t>و حجیت اماره</w:t>
      </w:r>
      <w:r w:rsidR="004E2F98" w:rsidRPr="00161579">
        <w:rPr>
          <w:rFonts w:ascii="NoorLotus" w:hAnsi="NoorLotus" w:cs="NoorLotus"/>
          <w:rtl/>
        </w:rPr>
        <w:t xml:space="preserve"> </w:t>
      </w:r>
      <w:r w:rsidRPr="00161579">
        <w:rPr>
          <w:rFonts w:ascii="NoorLotus" w:hAnsi="NoorLotus" w:cs="NoorLotus"/>
          <w:rtl/>
        </w:rPr>
        <w:t xml:space="preserve">بر نجاست انای الف در واقع با اصل طهارت </w:t>
      </w:r>
      <w:r w:rsidR="001066FD" w:rsidRPr="00161579">
        <w:rPr>
          <w:rFonts w:ascii="NoorLotus" w:hAnsi="NoorLotus" w:cs="NoorLotus"/>
          <w:rtl/>
        </w:rPr>
        <w:t xml:space="preserve">و اصل حل </w:t>
      </w:r>
      <w:r w:rsidRPr="00161579">
        <w:rPr>
          <w:rFonts w:ascii="NoorLotus" w:hAnsi="NoorLotus" w:cs="NoorLotus"/>
          <w:rtl/>
        </w:rPr>
        <w:t xml:space="preserve">در انای </w:t>
      </w:r>
      <w:r w:rsidR="001066FD" w:rsidRPr="00161579">
        <w:rPr>
          <w:rFonts w:ascii="NoorLotus" w:hAnsi="NoorLotus" w:cs="NoorLotus"/>
          <w:rtl/>
        </w:rPr>
        <w:t xml:space="preserve">الف که در عرض هم باشند، </w:t>
      </w:r>
      <w:r w:rsidRPr="00161579">
        <w:rPr>
          <w:rFonts w:ascii="NoorLotus" w:hAnsi="NoorLotus" w:cs="NoorLotus"/>
          <w:rtl/>
        </w:rPr>
        <w:t>تضاد دارد و چنین نیست که شارع بگویند «</w:t>
      </w:r>
      <w:r w:rsidR="001066FD" w:rsidRPr="00161579">
        <w:rPr>
          <w:rFonts w:ascii="NoorLotus" w:hAnsi="NoorLotus" w:cs="NoorLotus"/>
          <w:rtl/>
        </w:rPr>
        <w:t xml:space="preserve">بینه بر نجاست آب الف که واقعا موجود است حجت است و </w:t>
      </w:r>
      <w:r w:rsidRPr="00161579">
        <w:rPr>
          <w:rFonts w:ascii="NoorLotus" w:hAnsi="NoorLotus" w:cs="NoorLotus"/>
          <w:rtl/>
        </w:rPr>
        <w:t>و اصل طهارت در انای ب</w:t>
      </w:r>
      <w:r w:rsidR="001066FD" w:rsidRPr="00161579">
        <w:rPr>
          <w:rFonts w:ascii="NoorLotus" w:hAnsi="NoorLotus" w:cs="NoorLotus"/>
          <w:rtl/>
        </w:rPr>
        <w:t xml:space="preserve"> </w:t>
      </w:r>
      <w:r w:rsidR="0095380F">
        <w:rPr>
          <w:rFonts w:ascii="NoorLotus" w:hAnsi="NoorLotus" w:cs="NoorLotus" w:hint="cs"/>
          <w:rtl/>
        </w:rPr>
        <w:t xml:space="preserve">نیز </w:t>
      </w:r>
      <w:r w:rsidR="001066FD" w:rsidRPr="00161579">
        <w:rPr>
          <w:rFonts w:ascii="NoorLotus" w:hAnsi="NoorLotus" w:cs="NoorLotus"/>
          <w:rtl/>
        </w:rPr>
        <w:t>به سبب عدم وصول بینه</w:t>
      </w:r>
      <w:r w:rsidRPr="00161579">
        <w:rPr>
          <w:rFonts w:ascii="NoorLotus" w:hAnsi="NoorLotus" w:cs="NoorLotus"/>
          <w:rtl/>
        </w:rPr>
        <w:t xml:space="preserve"> جاری است.</w:t>
      </w:r>
      <w:r w:rsidR="001066FD" w:rsidRPr="00161579">
        <w:rPr>
          <w:rFonts w:ascii="NoorLotus" w:hAnsi="NoorLotus" w:cs="NoorLotus"/>
          <w:rtl/>
        </w:rPr>
        <w:t>»</w:t>
      </w:r>
      <w:r w:rsidR="00CD7787" w:rsidRPr="00161579">
        <w:rPr>
          <w:rFonts w:ascii="NoorLotus" w:hAnsi="NoorLotus" w:cs="NoorLotus"/>
          <w:rtl/>
        </w:rPr>
        <w:t xml:space="preserve"> </w:t>
      </w:r>
      <w:r w:rsidR="008078E8" w:rsidRPr="00161579">
        <w:rPr>
          <w:rFonts w:ascii="NoorLotus" w:hAnsi="NoorLotus" w:cs="NoorLotus"/>
          <w:rtl/>
        </w:rPr>
        <w:t>زیرا بنا بر نظر مختار احکام ظاهریه قبل از وصول نیز با هم تنافی دارند زیرا روح حجیت اماره بر نجاست آب الف این است که مولی به اجتناب از انای الف اهتمام دارد و غرض لزومی تحریمی را در مقام شک</w:t>
      </w:r>
      <w:r w:rsidR="0095380F">
        <w:rPr>
          <w:rFonts w:ascii="NoorLotus" w:hAnsi="NoorLotus" w:cs="NoorLotus" w:hint="cs"/>
          <w:rtl/>
        </w:rPr>
        <w:t>،</w:t>
      </w:r>
      <w:r w:rsidR="008078E8" w:rsidRPr="00161579">
        <w:rPr>
          <w:rFonts w:ascii="NoorLotus" w:hAnsi="NoorLotus" w:cs="NoorLotus"/>
          <w:rtl/>
        </w:rPr>
        <w:t xml:space="preserve"> بر غرض ترخیصی مقدم کرده است و این با اصالة الطهارة و اصالة الحل که روح آن عدم اهتمام مولی به اجتناب از انای الف و تقدیم غرض ترخیصی در مقام شک بر غرض لزومی تحریمی است، جمع نمی‌شود پس بعد از وصول حجیت اماره‌ی تفصیلیه کشف می‌شود که قاعده‌ی طهارت و برائت نسبت به انای الف جعل نشده است و کشف می‌شود که اصل طهارت و اصل برائت و اصل حل در مورد حرمت شرب آب ب معارض نداشته است. </w:t>
      </w:r>
    </w:p>
    <w:p w14:paraId="18AAE79E" w14:textId="06B6963E" w:rsidR="00D01678" w:rsidRPr="00161579" w:rsidRDefault="008078E8" w:rsidP="004B73FA">
      <w:pPr>
        <w:jc w:val="both"/>
        <w:rPr>
          <w:rFonts w:ascii="NoorLotus" w:hAnsi="NoorLotus" w:cs="NoorLotus"/>
          <w:rtl/>
        </w:rPr>
      </w:pPr>
      <w:r w:rsidRPr="00161579">
        <w:rPr>
          <w:rFonts w:ascii="NoorLotus" w:hAnsi="NoorLotus" w:cs="NoorLotus"/>
          <w:rtl/>
        </w:rPr>
        <w:t xml:space="preserve">البته این مبنا </w:t>
      </w:r>
      <w:r w:rsidR="00D01678" w:rsidRPr="00161579">
        <w:rPr>
          <w:rFonts w:ascii="NoorLotus" w:hAnsi="NoorLotus" w:cs="NoorLotus"/>
          <w:rtl/>
        </w:rPr>
        <w:t xml:space="preserve">خلاف نظر </w:t>
      </w:r>
      <w:r w:rsidR="002E1A02" w:rsidRPr="00161579">
        <w:rPr>
          <w:rFonts w:ascii="NoorLotus" w:hAnsi="NoorLotus" w:cs="NoorLotus"/>
          <w:rtl/>
        </w:rPr>
        <w:t>مشهور از جمله مرحوم خویی</w:t>
      </w:r>
      <w:r w:rsidR="00D01678" w:rsidRPr="00161579">
        <w:rPr>
          <w:rFonts w:ascii="NoorLotus" w:hAnsi="NoorLotus" w:cs="NoorLotus"/>
          <w:rtl/>
        </w:rPr>
        <w:t xml:space="preserve"> است که قائل هستند به این که</w:t>
      </w:r>
      <w:r w:rsidR="002E1A02" w:rsidRPr="00161579">
        <w:rPr>
          <w:rFonts w:ascii="NoorLotus" w:hAnsi="NoorLotus" w:cs="NoorLotus"/>
          <w:rtl/>
        </w:rPr>
        <w:t xml:space="preserve"> </w:t>
      </w:r>
      <w:r w:rsidR="00132385" w:rsidRPr="00161579">
        <w:rPr>
          <w:rFonts w:ascii="NoorLotus" w:hAnsi="NoorLotus" w:cs="NoorLotus"/>
          <w:rtl/>
        </w:rPr>
        <w:t xml:space="preserve">تضاد در احکام ظاهریه بعد از وصول است </w:t>
      </w:r>
      <w:r w:rsidR="00D01678" w:rsidRPr="00161579">
        <w:rPr>
          <w:rFonts w:ascii="NoorLotus" w:hAnsi="NoorLotus" w:cs="NoorLotus"/>
          <w:rtl/>
        </w:rPr>
        <w:t xml:space="preserve">و اماره قبل از وصول </w:t>
      </w:r>
      <w:r w:rsidR="00132385" w:rsidRPr="00161579">
        <w:rPr>
          <w:rFonts w:ascii="NoorLotus" w:hAnsi="NoorLotus" w:cs="NoorLotus"/>
          <w:rtl/>
        </w:rPr>
        <w:t xml:space="preserve">منجز نیست </w:t>
      </w:r>
      <w:r w:rsidR="00D01678" w:rsidRPr="00161579">
        <w:rPr>
          <w:rFonts w:ascii="NoorLotus" w:hAnsi="NoorLotus" w:cs="NoorLotus"/>
          <w:rtl/>
        </w:rPr>
        <w:t xml:space="preserve">و روح ندارد و </w:t>
      </w:r>
      <w:r w:rsidR="00132385" w:rsidRPr="00161579">
        <w:rPr>
          <w:rFonts w:ascii="NoorLotus" w:hAnsi="NoorLotus" w:cs="NoorLotus"/>
          <w:rtl/>
        </w:rPr>
        <w:t xml:space="preserve">وقتی روح ندارد اصل طهارت و اصل حل معذر است و با حجیت بینه که بدون روح و </w:t>
      </w:r>
      <w:r w:rsidR="00D01678" w:rsidRPr="00161579">
        <w:rPr>
          <w:rFonts w:ascii="NoorLotus" w:hAnsi="NoorLotus" w:cs="NoorLotus"/>
          <w:rtl/>
        </w:rPr>
        <w:t xml:space="preserve"> بدون </w:t>
      </w:r>
      <w:r w:rsidR="00132385" w:rsidRPr="00161579">
        <w:rPr>
          <w:rFonts w:ascii="NoorLotus" w:hAnsi="NoorLotus" w:cs="NoorLotus"/>
          <w:rtl/>
        </w:rPr>
        <w:t>تنجیز است ت</w:t>
      </w:r>
      <w:r w:rsidR="00D01678" w:rsidRPr="00161579">
        <w:rPr>
          <w:rFonts w:ascii="NoorLotus" w:hAnsi="NoorLotus" w:cs="NoorLotus"/>
          <w:rtl/>
        </w:rPr>
        <w:t xml:space="preserve">نافی ندارد. </w:t>
      </w:r>
    </w:p>
    <w:p w14:paraId="4B25D227" w14:textId="266D85CD" w:rsidR="00000F35" w:rsidRPr="00161579" w:rsidRDefault="00887D00" w:rsidP="004B73FA">
      <w:pPr>
        <w:jc w:val="both"/>
        <w:rPr>
          <w:rFonts w:ascii="NoorLotus" w:hAnsi="NoorLotus" w:cs="NoorLotus"/>
          <w:rtl/>
        </w:rPr>
      </w:pPr>
      <w:r>
        <w:rPr>
          <w:rFonts w:ascii="NoorLotus" w:hAnsi="NoorLotus" w:cs="NoorLotus" w:hint="cs"/>
          <w:rtl/>
        </w:rPr>
        <w:t>از طرف دیگر</w:t>
      </w:r>
      <w:r w:rsidR="00000F35" w:rsidRPr="00161579">
        <w:rPr>
          <w:rFonts w:ascii="NoorLotus" w:hAnsi="NoorLotus" w:cs="NoorLotus"/>
          <w:rtl/>
        </w:rPr>
        <w:t xml:space="preserve"> این </w:t>
      </w:r>
      <w:r>
        <w:rPr>
          <w:rFonts w:ascii="NoorLotus" w:hAnsi="NoorLotus" w:cs="NoorLotus" w:hint="cs"/>
          <w:rtl/>
        </w:rPr>
        <w:t xml:space="preserve">مطلب </w:t>
      </w:r>
      <w:r w:rsidR="00000F35" w:rsidRPr="00161579">
        <w:rPr>
          <w:rFonts w:ascii="NoorLotus" w:hAnsi="NoorLotus" w:cs="NoorLotus"/>
          <w:rtl/>
        </w:rPr>
        <w:t>بنا بر مسلک اقتضاء است ولی بنا بر مسلک علیت چون هنوز اماره</w:t>
      </w:r>
      <w:r w:rsidR="00481E47" w:rsidRPr="00161579">
        <w:rPr>
          <w:rFonts w:ascii="NoorLotus" w:hAnsi="NoorLotus" w:cs="NoorLotus"/>
          <w:rtl/>
        </w:rPr>
        <w:t xml:space="preserve"> تفصیلیه از ساعت هشت تا نه</w:t>
      </w:r>
      <w:r w:rsidR="00000F35" w:rsidRPr="00161579">
        <w:rPr>
          <w:rFonts w:ascii="NoorLotus" w:hAnsi="NoorLotus" w:cs="NoorLotus"/>
          <w:rtl/>
        </w:rPr>
        <w:t xml:space="preserve"> واصل نشده است علم اجمالی نسبت به </w:t>
      </w:r>
      <w:r w:rsidR="00A433B5" w:rsidRPr="00161579">
        <w:rPr>
          <w:rFonts w:ascii="NoorLotus" w:hAnsi="NoorLotus" w:cs="NoorLotus"/>
          <w:rtl/>
        </w:rPr>
        <w:t xml:space="preserve">نجاست </w:t>
      </w:r>
      <w:r w:rsidR="00000F35" w:rsidRPr="00161579">
        <w:rPr>
          <w:rFonts w:ascii="NoorLotus" w:hAnsi="NoorLotus" w:cs="NoorLotus"/>
          <w:rtl/>
        </w:rPr>
        <w:t xml:space="preserve">انای الف و </w:t>
      </w:r>
      <w:r w:rsidR="00A433B5" w:rsidRPr="00161579">
        <w:rPr>
          <w:rFonts w:ascii="NoorLotus" w:hAnsi="NoorLotus" w:cs="NoorLotus"/>
          <w:rtl/>
        </w:rPr>
        <w:t xml:space="preserve">نجاست </w:t>
      </w:r>
      <w:r w:rsidR="00000F35" w:rsidRPr="00161579">
        <w:rPr>
          <w:rFonts w:ascii="NoorLotus" w:hAnsi="NoorLotus" w:cs="NoorLotus"/>
          <w:rtl/>
        </w:rPr>
        <w:t xml:space="preserve">انای ب صلاحیت تنجیز دارد </w:t>
      </w:r>
      <w:r w:rsidR="00A433B5" w:rsidRPr="00161579">
        <w:rPr>
          <w:rFonts w:ascii="NoorLotus" w:hAnsi="NoorLotus" w:cs="NoorLotus"/>
          <w:rtl/>
        </w:rPr>
        <w:t xml:space="preserve">زیرا اماره واصل نشده است تا در طرف نجاست انای الف منجز تفصیلی وجود داشته باشد و منجز تفصیلی بودن آن بعد از وصول است </w:t>
      </w:r>
      <w:r w:rsidR="00D44E03" w:rsidRPr="00161579">
        <w:rPr>
          <w:rFonts w:ascii="NoorLotus" w:hAnsi="NoorLotus" w:cs="NoorLotus"/>
          <w:rtl/>
        </w:rPr>
        <w:t xml:space="preserve">و </w:t>
      </w:r>
      <w:r w:rsidR="003D3B50" w:rsidRPr="00161579">
        <w:rPr>
          <w:rFonts w:ascii="NoorLotus" w:hAnsi="NoorLotus" w:cs="NoorLotus"/>
          <w:rtl/>
        </w:rPr>
        <w:t>در موارد عدم معاصرت منجز</w:t>
      </w:r>
      <w:r w:rsidR="00000F35" w:rsidRPr="00161579">
        <w:rPr>
          <w:rFonts w:ascii="NoorLotus" w:hAnsi="NoorLotus" w:cs="NoorLotus"/>
          <w:rtl/>
        </w:rPr>
        <w:t xml:space="preserve"> تفصیلی </w:t>
      </w:r>
      <w:r w:rsidR="003D3B50" w:rsidRPr="00161579">
        <w:rPr>
          <w:rFonts w:ascii="NoorLotus" w:hAnsi="NoorLotus" w:cs="NoorLotus"/>
          <w:rtl/>
        </w:rPr>
        <w:t>ب</w:t>
      </w:r>
      <w:r w:rsidR="00000F35" w:rsidRPr="00161579">
        <w:rPr>
          <w:rFonts w:ascii="NoorLotus" w:hAnsi="NoorLotus" w:cs="NoorLotus"/>
          <w:rtl/>
        </w:rPr>
        <w:t>ا علم اجمالی</w:t>
      </w:r>
      <w:r w:rsidR="003D3B50" w:rsidRPr="00161579">
        <w:rPr>
          <w:rFonts w:ascii="NoorLotus" w:hAnsi="NoorLotus" w:cs="NoorLotus"/>
          <w:rtl/>
        </w:rPr>
        <w:t>،</w:t>
      </w:r>
      <w:r w:rsidR="00000F35" w:rsidRPr="00161579">
        <w:rPr>
          <w:rFonts w:ascii="NoorLotus" w:hAnsi="NoorLotus" w:cs="NoorLotus"/>
          <w:rtl/>
        </w:rPr>
        <w:t xml:space="preserve"> علم اجمالی منجز است</w:t>
      </w:r>
      <w:r w:rsidR="0013063B" w:rsidRPr="00161579">
        <w:rPr>
          <w:rFonts w:ascii="NoorLotus" w:hAnsi="NoorLotus" w:cs="NoorLotus"/>
          <w:vertAlign w:val="superscript"/>
          <w:rtl/>
          <w:lang w:bidi="ar"/>
        </w:rPr>
        <w:footnoteReference w:id="5"/>
      </w:r>
      <w:r w:rsidR="00000F35" w:rsidRPr="00161579">
        <w:rPr>
          <w:rFonts w:ascii="NoorLotus" w:hAnsi="NoorLotus" w:cs="NoorLotus"/>
          <w:rtl/>
        </w:rPr>
        <w:t>.</w:t>
      </w:r>
    </w:p>
    <w:p w14:paraId="7F07EDAB" w14:textId="6BA061E4" w:rsidR="001E74BE" w:rsidRDefault="00000F35" w:rsidP="004B73FA">
      <w:pPr>
        <w:jc w:val="both"/>
        <w:rPr>
          <w:rFonts w:ascii="NoorLotus" w:hAnsi="NoorLotus" w:cs="NoorLotus"/>
          <w:rtl/>
        </w:rPr>
      </w:pPr>
      <w:r w:rsidRPr="00161579">
        <w:rPr>
          <w:rFonts w:ascii="NoorLotus" w:hAnsi="NoorLotus" w:cs="NoorLotus"/>
          <w:rtl/>
        </w:rPr>
        <w:t xml:space="preserve">این کلام تمام نیست زیرا اولا: </w:t>
      </w:r>
      <w:r w:rsidR="004D2A2D" w:rsidRPr="00161579">
        <w:rPr>
          <w:rFonts w:ascii="NoorLotus" w:hAnsi="NoorLotus" w:cs="NoorLotus"/>
          <w:rtl/>
        </w:rPr>
        <w:t xml:space="preserve">دلیلی بر جعل </w:t>
      </w:r>
      <w:r w:rsidR="0059453C" w:rsidRPr="00161579">
        <w:rPr>
          <w:rFonts w:ascii="NoorLotus" w:hAnsi="NoorLotus" w:cs="NoorLotus"/>
          <w:rtl/>
        </w:rPr>
        <w:t xml:space="preserve">حکم ظاهری </w:t>
      </w:r>
      <w:r w:rsidR="004D2A2D" w:rsidRPr="00161579">
        <w:rPr>
          <w:rFonts w:ascii="NoorLotus" w:hAnsi="NoorLotus" w:cs="NoorLotus"/>
          <w:rtl/>
        </w:rPr>
        <w:t xml:space="preserve">حجیت برای بینه غیر واصل وجود ندارد. سیره‌ی عقلاء دلیل بر آن نیست زیرا سیره دلیل لبی است و مفاد روایات نیز </w:t>
      </w:r>
      <w:r w:rsidR="004D2A2D" w:rsidRPr="00161579">
        <w:rPr>
          <w:rFonts w:ascii="NoorLotus" w:hAnsi="NoorLotus" w:cs="NoorLotus"/>
          <w:color w:val="008000"/>
          <w:rtl/>
        </w:rPr>
        <w:t>«اذا شهد عندک عدلان»</w:t>
      </w:r>
      <w:r w:rsidR="004D2A2D" w:rsidRPr="00161579">
        <w:rPr>
          <w:rFonts w:ascii="NoorLotus" w:hAnsi="NoorLotus" w:cs="NoorLotus"/>
          <w:rtl/>
        </w:rPr>
        <w:t xml:space="preserve"> است. و ابراز اهتمام بعد از تحقق موضوع آن یعنی</w:t>
      </w:r>
      <w:r w:rsidR="0059453C" w:rsidRPr="00161579">
        <w:rPr>
          <w:rFonts w:ascii="NoorLotus" w:hAnsi="NoorLotus" w:cs="NoorLotus"/>
          <w:rtl/>
        </w:rPr>
        <w:t xml:space="preserve"> بینه واصله</w:t>
      </w:r>
      <w:r w:rsidR="004D2A2D" w:rsidRPr="00161579">
        <w:rPr>
          <w:rFonts w:ascii="NoorLotus" w:hAnsi="NoorLotus" w:cs="NoorLotus"/>
          <w:rtl/>
        </w:rPr>
        <w:t xml:space="preserve"> است.</w:t>
      </w:r>
    </w:p>
    <w:p w14:paraId="204C9D4B" w14:textId="77777777" w:rsidR="001E74BE" w:rsidRDefault="004D2A2D" w:rsidP="004B73FA">
      <w:pPr>
        <w:jc w:val="both"/>
        <w:rPr>
          <w:rFonts w:ascii="NoorLotus" w:hAnsi="NoorLotus" w:cs="NoorLotus"/>
          <w:rtl/>
        </w:rPr>
      </w:pPr>
      <w:r w:rsidRPr="00161579">
        <w:rPr>
          <w:rFonts w:ascii="NoorLotus" w:hAnsi="NoorLotus" w:cs="NoorLotus"/>
          <w:rtl/>
        </w:rPr>
        <w:lastRenderedPageBreak/>
        <w:t xml:space="preserve"> </w:t>
      </w:r>
      <w:r w:rsidR="00820633" w:rsidRPr="00161579">
        <w:rPr>
          <w:rFonts w:ascii="NoorLotus" w:hAnsi="NoorLotus" w:cs="NoorLotus"/>
          <w:rtl/>
        </w:rPr>
        <w:t xml:space="preserve">ثانیا: </w:t>
      </w:r>
      <w:r w:rsidR="007351FB" w:rsidRPr="00161579">
        <w:rPr>
          <w:rFonts w:ascii="NoorLotus" w:hAnsi="NoorLotus" w:cs="NoorLotus"/>
          <w:rtl/>
        </w:rPr>
        <w:t>بعید نیست که عرف استظهار کند که همان‌طور که تکلیف واقعی</w:t>
      </w:r>
      <w:r w:rsidR="00262804" w:rsidRPr="00161579">
        <w:rPr>
          <w:rFonts w:ascii="NoorLotus" w:hAnsi="NoorLotus" w:cs="NoorLotus"/>
          <w:rtl/>
        </w:rPr>
        <w:t xml:space="preserve"> مثل نجاست واقعیه</w:t>
      </w:r>
      <w:r w:rsidR="007351FB" w:rsidRPr="00161579">
        <w:rPr>
          <w:rFonts w:ascii="NoorLotus" w:hAnsi="NoorLotus" w:cs="NoorLotus"/>
          <w:rtl/>
        </w:rPr>
        <w:t xml:space="preserve"> به وصول خود مانع از جریان اصل ترخیصی </w:t>
      </w:r>
      <w:r w:rsidR="00FF4C64" w:rsidRPr="00161579">
        <w:rPr>
          <w:rFonts w:ascii="NoorLotus" w:hAnsi="NoorLotus" w:cs="NoorLotus"/>
          <w:rtl/>
        </w:rPr>
        <w:t xml:space="preserve">مثل برائت </w:t>
      </w:r>
      <w:r w:rsidR="003E6745" w:rsidRPr="00161579">
        <w:rPr>
          <w:rFonts w:ascii="NoorLotus" w:hAnsi="NoorLotus" w:cs="NoorLotus"/>
          <w:rtl/>
        </w:rPr>
        <w:t>اس</w:t>
      </w:r>
      <w:r w:rsidR="007351FB" w:rsidRPr="00161579">
        <w:rPr>
          <w:rFonts w:ascii="NoorLotus" w:hAnsi="NoorLotus" w:cs="NoorLotus"/>
          <w:rtl/>
        </w:rPr>
        <w:t>ت</w:t>
      </w:r>
      <w:r w:rsidR="000F730A" w:rsidRPr="00161579">
        <w:rPr>
          <w:rFonts w:ascii="NoorLotus" w:hAnsi="NoorLotus" w:cs="NoorLotus"/>
          <w:rtl/>
        </w:rPr>
        <w:t xml:space="preserve"> </w:t>
      </w:r>
      <w:r w:rsidR="00FF4C64" w:rsidRPr="00161579">
        <w:rPr>
          <w:rFonts w:ascii="NoorLotus" w:hAnsi="NoorLotus" w:cs="NoorLotus"/>
          <w:rtl/>
        </w:rPr>
        <w:t xml:space="preserve">ولی به وجود واقعی مانع از جریان آن نیست </w:t>
      </w:r>
      <w:r w:rsidR="000F730A" w:rsidRPr="00161579">
        <w:rPr>
          <w:rFonts w:ascii="NoorLotus" w:hAnsi="NoorLotus" w:cs="NoorLotus"/>
          <w:rtl/>
        </w:rPr>
        <w:t xml:space="preserve">زیرا مورد آن همین </w:t>
      </w:r>
      <w:r w:rsidR="00E67835" w:rsidRPr="00161579">
        <w:rPr>
          <w:rFonts w:ascii="NoorLotus" w:hAnsi="NoorLotus" w:cs="NoorLotus"/>
          <w:rtl/>
        </w:rPr>
        <w:t xml:space="preserve">شک در نجاست واقعیه </w:t>
      </w:r>
      <w:r w:rsidR="000F730A" w:rsidRPr="00161579">
        <w:rPr>
          <w:rFonts w:ascii="NoorLotus" w:hAnsi="NoorLotus" w:cs="NoorLotus"/>
          <w:rtl/>
        </w:rPr>
        <w:t>است</w:t>
      </w:r>
      <w:r w:rsidR="007351FB" w:rsidRPr="00161579">
        <w:rPr>
          <w:rFonts w:ascii="NoorLotus" w:hAnsi="NoorLotus" w:cs="NoorLotus"/>
          <w:rtl/>
        </w:rPr>
        <w:t xml:space="preserve"> تکلیف ظاهری نیز قبل از وصول مانع از جریان اصل ترخیصی</w:t>
      </w:r>
      <w:r w:rsidR="009B09EB" w:rsidRPr="00161579">
        <w:rPr>
          <w:rFonts w:ascii="NoorLotus" w:hAnsi="NoorLotus" w:cs="NoorLotus"/>
          <w:rtl/>
        </w:rPr>
        <w:t xml:space="preserve"> و رافع آن</w:t>
      </w:r>
      <w:r w:rsidR="007351FB" w:rsidRPr="00161579">
        <w:rPr>
          <w:rFonts w:ascii="NoorLotus" w:hAnsi="NoorLotus" w:cs="NoorLotus"/>
          <w:rtl/>
        </w:rPr>
        <w:t xml:space="preserve"> نیست </w:t>
      </w:r>
      <w:r w:rsidR="009B09EB" w:rsidRPr="00161579">
        <w:rPr>
          <w:rFonts w:ascii="NoorLotus" w:hAnsi="NoorLotus" w:cs="NoorLotus"/>
          <w:rtl/>
        </w:rPr>
        <w:t>یعنی از دلیل برائت کشف می‌شود که حجیت بینه ر</w:t>
      </w:r>
      <w:r w:rsidR="007351FB" w:rsidRPr="00161579">
        <w:rPr>
          <w:rFonts w:ascii="NoorLotus" w:hAnsi="NoorLotus" w:cs="NoorLotus"/>
          <w:rtl/>
        </w:rPr>
        <w:t xml:space="preserve">وح ندارد و لو اطلاق لفظی داشته باشد. </w:t>
      </w:r>
      <w:r w:rsidR="000F730A" w:rsidRPr="00161579">
        <w:rPr>
          <w:rFonts w:ascii="NoorLotus" w:hAnsi="NoorLotus" w:cs="NoorLotus"/>
          <w:rtl/>
        </w:rPr>
        <w:t xml:space="preserve">و این که گفته شود «نجاست ظاهریه </w:t>
      </w:r>
      <w:r w:rsidR="006327A6" w:rsidRPr="00161579">
        <w:rPr>
          <w:rFonts w:ascii="NoorLotus" w:hAnsi="NoorLotus" w:cs="NoorLotus"/>
          <w:rtl/>
        </w:rPr>
        <w:t xml:space="preserve">که با حجیت بینه غیر واصل ثابت شده است </w:t>
      </w:r>
      <w:r w:rsidR="000F730A" w:rsidRPr="00161579">
        <w:rPr>
          <w:rFonts w:ascii="NoorLotus" w:hAnsi="NoorLotus" w:cs="NoorLotus"/>
          <w:rtl/>
        </w:rPr>
        <w:t>قبل از وصول نیز مانع از جریان</w:t>
      </w:r>
      <w:r w:rsidR="009F096E" w:rsidRPr="00161579">
        <w:rPr>
          <w:rFonts w:ascii="NoorLotus" w:hAnsi="NoorLotus" w:cs="NoorLotus"/>
          <w:rtl/>
        </w:rPr>
        <w:t xml:space="preserve"> قاعده‌ی طهارت و برائت </w:t>
      </w:r>
      <w:r w:rsidR="000F730A" w:rsidRPr="00161579">
        <w:rPr>
          <w:rFonts w:ascii="NoorLotus" w:hAnsi="NoorLotus" w:cs="NoorLotus"/>
          <w:rtl/>
        </w:rPr>
        <w:t>است و</w:t>
      </w:r>
      <w:r w:rsidR="009F096E" w:rsidRPr="00161579">
        <w:rPr>
          <w:rFonts w:ascii="NoorLotus" w:hAnsi="NoorLotus" w:cs="NoorLotus"/>
          <w:rtl/>
        </w:rPr>
        <w:t>لی</w:t>
      </w:r>
      <w:r w:rsidR="000F730A" w:rsidRPr="00161579">
        <w:rPr>
          <w:rFonts w:ascii="NoorLotus" w:hAnsi="NoorLotus" w:cs="NoorLotus"/>
          <w:rtl/>
        </w:rPr>
        <w:t xml:space="preserve"> نجاست واقعیه قبل از وصول مانع از آن نیست» عرفی نیست</w:t>
      </w:r>
      <w:r w:rsidR="00726657" w:rsidRPr="00161579">
        <w:rPr>
          <w:rFonts w:ascii="NoorLotus" w:hAnsi="NoorLotus" w:cs="NoorLotus"/>
          <w:rtl/>
        </w:rPr>
        <w:t xml:space="preserve"> و استیحاش عرفی دارد و کشف می‌شود که بر فرض </w:t>
      </w:r>
      <w:r w:rsidR="005F24CB" w:rsidRPr="00161579">
        <w:rPr>
          <w:rFonts w:ascii="NoorLotus" w:hAnsi="NoorLotus" w:cs="NoorLotus"/>
          <w:rtl/>
        </w:rPr>
        <w:t xml:space="preserve">حجیت </w:t>
      </w:r>
      <w:r w:rsidR="00726657" w:rsidRPr="00161579">
        <w:rPr>
          <w:rFonts w:ascii="NoorLotus" w:hAnsi="NoorLotus" w:cs="NoorLotus"/>
          <w:rtl/>
        </w:rPr>
        <w:t>اماره قبل از وصول ولی روح</w:t>
      </w:r>
      <w:r w:rsidR="005F24CB" w:rsidRPr="00161579">
        <w:rPr>
          <w:rFonts w:ascii="NoorLotus" w:hAnsi="NoorLotus" w:cs="NoorLotus"/>
          <w:rtl/>
        </w:rPr>
        <w:t xml:space="preserve"> اهتمام</w:t>
      </w:r>
      <w:r w:rsidR="00726657" w:rsidRPr="00161579">
        <w:rPr>
          <w:rFonts w:ascii="NoorLotus" w:hAnsi="NoorLotus" w:cs="NoorLotus"/>
          <w:rtl/>
        </w:rPr>
        <w:t xml:space="preserve"> </w:t>
      </w:r>
      <w:r w:rsidR="005F24CB" w:rsidRPr="00161579">
        <w:rPr>
          <w:rFonts w:ascii="NoorLotus" w:hAnsi="NoorLotus" w:cs="NoorLotus"/>
          <w:rtl/>
        </w:rPr>
        <w:t xml:space="preserve">را </w:t>
      </w:r>
      <w:r w:rsidR="00726657" w:rsidRPr="00161579">
        <w:rPr>
          <w:rFonts w:ascii="NoorLotus" w:hAnsi="NoorLotus" w:cs="NoorLotus"/>
          <w:rtl/>
        </w:rPr>
        <w:t>ندارد.</w:t>
      </w:r>
      <w:r w:rsidR="0066135B" w:rsidRPr="00161579">
        <w:rPr>
          <w:rFonts w:ascii="NoorLotus" w:hAnsi="NoorLotus" w:cs="NoorLotus"/>
          <w:rtl/>
        </w:rPr>
        <w:t xml:space="preserve"> این دو اشکال مبن</w:t>
      </w:r>
      <w:r w:rsidR="000A184A">
        <w:rPr>
          <w:rFonts w:ascii="NoorLotus" w:hAnsi="NoorLotus" w:cs="NoorLotus"/>
          <w:rtl/>
        </w:rPr>
        <w:t>ایی است</w:t>
      </w:r>
      <w:r w:rsidR="000A184A">
        <w:rPr>
          <w:rFonts w:ascii="NoorLotus" w:hAnsi="NoorLotus" w:cs="NoorLotus" w:hint="cs"/>
          <w:rtl/>
        </w:rPr>
        <w:t>.</w:t>
      </w:r>
    </w:p>
    <w:p w14:paraId="04861504" w14:textId="659A4D9D" w:rsidR="00000F35" w:rsidRPr="00161579" w:rsidRDefault="00726657" w:rsidP="004B73FA">
      <w:pPr>
        <w:jc w:val="both"/>
        <w:rPr>
          <w:rFonts w:ascii="NoorLotus" w:hAnsi="NoorLotus" w:cs="NoorLotus"/>
          <w:rtl/>
        </w:rPr>
      </w:pPr>
      <w:r w:rsidRPr="00161579">
        <w:rPr>
          <w:rFonts w:ascii="NoorLotus" w:hAnsi="NoorLotus" w:cs="NoorLotus"/>
          <w:rtl/>
        </w:rPr>
        <w:t xml:space="preserve"> ثالثا: </w:t>
      </w:r>
      <w:r w:rsidR="000A184A">
        <w:rPr>
          <w:rFonts w:ascii="NoorLotus" w:hAnsi="NoorLotus" w:cs="NoorLotus" w:hint="cs"/>
          <w:rtl/>
        </w:rPr>
        <w:t xml:space="preserve">اشکالی بنایی به ایشان این است که </w:t>
      </w:r>
      <w:r w:rsidR="00377352" w:rsidRPr="00161579">
        <w:rPr>
          <w:rFonts w:ascii="NoorLotus" w:hAnsi="NoorLotus" w:cs="NoorLotus"/>
          <w:rtl/>
        </w:rPr>
        <w:t xml:space="preserve">بر فرض که اماره تفصیلیه قبل از وصول با برائت عرضیه یعنی برائت از </w:t>
      </w:r>
      <w:r w:rsidR="00906905" w:rsidRPr="00161579">
        <w:rPr>
          <w:rFonts w:ascii="NoorLotus" w:hAnsi="NoorLotus" w:cs="NoorLotus"/>
          <w:rtl/>
        </w:rPr>
        <w:t>حرمت</w:t>
      </w:r>
      <w:r w:rsidR="00DC64D8" w:rsidRPr="00161579">
        <w:rPr>
          <w:rFonts w:ascii="NoorLotus" w:hAnsi="NoorLotus" w:cs="NoorLotus"/>
          <w:rtl/>
        </w:rPr>
        <w:t xml:space="preserve"> واقعیه</w:t>
      </w:r>
      <w:r w:rsidR="00906905" w:rsidRPr="00161579">
        <w:rPr>
          <w:rFonts w:ascii="NoorLotus" w:hAnsi="NoorLotus" w:cs="NoorLotus"/>
          <w:rtl/>
        </w:rPr>
        <w:t xml:space="preserve"> </w:t>
      </w:r>
      <w:r w:rsidR="00377352" w:rsidRPr="00161579">
        <w:rPr>
          <w:rFonts w:ascii="NoorLotus" w:hAnsi="NoorLotus" w:cs="NoorLotus"/>
          <w:rtl/>
        </w:rPr>
        <w:t xml:space="preserve">شرب آب </w:t>
      </w:r>
      <w:r w:rsidR="005E13A5" w:rsidRPr="00161579">
        <w:rPr>
          <w:rFonts w:ascii="NoorLotus" w:hAnsi="NoorLotus" w:cs="NoorLotus"/>
          <w:rtl/>
        </w:rPr>
        <w:t>الف</w:t>
      </w:r>
      <w:r w:rsidR="00377352" w:rsidRPr="00161579">
        <w:rPr>
          <w:rFonts w:ascii="NoorLotus" w:hAnsi="NoorLotus" w:cs="NoorLotus"/>
          <w:rtl/>
        </w:rPr>
        <w:t xml:space="preserve"> تنافی داشته باشد </w:t>
      </w:r>
      <w:r w:rsidR="005E13A5" w:rsidRPr="00161579">
        <w:rPr>
          <w:rFonts w:ascii="NoorLotus" w:hAnsi="NoorLotus" w:cs="NoorLotus"/>
          <w:rtl/>
        </w:rPr>
        <w:t xml:space="preserve">و با وجود اماره کشف ‌شود که برائت جاری نیست </w:t>
      </w:r>
      <w:r w:rsidR="00377352" w:rsidRPr="00161579">
        <w:rPr>
          <w:rFonts w:ascii="NoorLotus" w:hAnsi="NoorLotus" w:cs="NoorLotus"/>
          <w:rtl/>
        </w:rPr>
        <w:t>ولی برائت طولیه -بنا بر مبنای خود ایشان- از روح حجیت و اهتمام مولی به احتیاط و اجتناب از آب الف</w:t>
      </w:r>
      <w:r w:rsidR="00943AE2" w:rsidRPr="00161579">
        <w:rPr>
          <w:rFonts w:ascii="NoorLotus" w:hAnsi="NoorLotus" w:cs="NoorLotus"/>
          <w:rtl/>
        </w:rPr>
        <w:t xml:space="preserve"> در فرض شک در </w:t>
      </w:r>
      <w:r w:rsidR="00A13C08" w:rsidRPr="00161579">
        <w:rPr>
          <w:rFonts w:ascii="NoorLotus" w:hAnsi="NoorLotus" w:cs="NoorLotus"/>
          <w:rtl/>
        </w:rPr>
        <w:t>قیام اماره یا استصحاب عدم قیام بینه</w:t>
      </w:r>
      <w:r w:rsidR="00377352" w:rsidRPr="00161579">
        <w:rPr>
          <w:rFonts w:ascii="NoorLotus" w:hAnsi="NoorLotus" w:cs="NoorLotus"/>
          <w:rtl/>
        </w:rPr>
        <w:t xml:space="preserve"> جاری می‌شود. </w:t>
      </w:r>
      <w:r w:rsidR="00DD129D" w:rsidRPr="00161579">
        <w:rPr>
          <w:rFonts w:ascii="NoorLotus" w:hAnsi="NoorLotus" w:cs="NoorLotus"/>
          <w:rtl/>
        </w:rPr>
        <w:t>و برائت طولیه</w:t>
      </w:r>
      <w:r w:rsidR="0029688C" w:rsidRPr="00161579">
        <w:rPr>
          <w:rFonts w:ascii="NoorLotus" w:hAnsi="NoorLotus" w:cs="NoorLotus"/>
          <w:rtl/>
        </w:rPr>
        <w:t xml:space="preserve"> یا استصحاب عدم قیام اماره</w:t>
      </w:r>
      <w:r w:rsidR="00DD129D" w:rsidRPr="00161579">
        <w:rPr>
          <w:rFonts w:ascii="NoorLotus" w:hAnsi="NoorLotus" w:cs="NoorLotus"/>
          <w:rtl/>
        </w:rPr>
        <w:t xml:space="preserve"> با برائت عرضیه </w:t>
      </w:r>
      <w:r w:rsidR="00836CEC" w:rsidRPr="00161579">
        <w:rPr>
          <w:rFonts w:ascii="NoorLotus" w:hAnsi="NoorLotus" w:cs="NoorLotus"/>
          <w:rtl/>
        </w:rPr>
        <w:t xml:space="preserve">یا اصل طهارت </w:t>
      </w:r>
      <w:r w:rsidR="00DD129D" w:rsidRPr="00161579">
        <w:rPr>
          <w:rFonts w:ascii="NoorLotus" w:hAnsi="NoorLotus" w:cs="NoorLotus"/>
          <w:rtl/>
        </w:rPr>
        <w:t>در انای ب قابل جمع نیست زیرا جریان آن دو مستلزم ترخیص در مخالفت قطعیه است</w:t>
      </w:r>
      <w:r w:rsidR="00E17A5D" w:rsidRPr="00161579">
        <w:rPr>
          <w:rFonts w:ascii="NoorLotus" w:hAnsi="NoorLotus" w:cs="NoorLotus"/>
          <w:rtl/>
        </w:rPr>
        <w:t xml:space="preserve"> زیرا برائت طولیه نیز ولو برائت از اهتمام مولی است ولی </w:t>
      </w:r>
      <w:r w:rsidR="00DD129D" w:rsidRPr="00161579">
        <w:rPr>
          <w:rFonts w:ascii="NoorLotus" w:hAnsi="NoorLotus" w:cs="NoorLotus"/>
          <w:rtl/>
        </w:rPr>
        <w:t>مؤمّن از آن چیزی است که صلاحیت دارد مؤمّن از آن باشد</w:t>
      </w:r>
      <w:r w:rsidR="00E17A5D" w:rsidRPr="00161579">
        <w:rPr>
          <w:rFonts w:ascii="NoorLotus" w:hAnsi="NoorLotus" w:cs="NoorLotus"/>
          <w:rtl/>
        </w:rPr>
        <w:t xml:space="preserve">. </w:t>
      </w:r>
      <w:r w:rsidR="00B600C1" w:rsidRPr="00161579">
        <w:rPr>
          <w:rFonts w:ascii="NoorLotus" w:hAnsi="NoorLotus" w:cs="NoorLotus"/>
          <w:rtl/>
        </w:rPr>
        <w:t xml:space="preserve">یعنی </w:t>
      </w:r>
      <w:r w:rsidR="00DD129D" w:rsidRPr="00161579">
        <w:rPr>
          <w:rFonts w:ascii="NoorLotus" w:hAnsi="NoorLotus" w:cs="NoorLotus"/>
          <w:rtl/>
        </w:rPr>
        <w:t xml:space="preserve">ولو موضوع </w:t>
      </w:r>
      <w:r w:rsidR="00B600C1" w:rsidRPr="00161579">
        <w:rPr>
          <w:rFonts w:ascii="NoorLotus" w:hAnsi="NoorLotus" w:cs="NoorLotus"/>
          <w:rtl/>
        </w:rPr>
        <w:t>برائت طولیه</w:t>
      </w:r>
      <w:r w:rsidR="00DD129D" w:rsidRPr="00161579">
        <w:rPr>
          <w:rFonts w:ascii="NoorLotus" w:hAnsi="NoorLotus" w:cs="NoorLotus"/>
          <w:rtl/>
        </w:rPr>
        <w:t xml:space="preserve"> حکم ظاهری مشکوک است ولی روح آن تعذیر از حکم واقعی مشکوک است که قابل تنجیز</w:t>
      </w:r>
      <w:r w:rsidR="006714D7" w:rsidRPr="00161579">
        <w:rPr>
          <w:rFonts w:ascii="NoorLotus" w:hAnsi="NoorLotus" w:cs="NoorLotus"/>
          <w:rtl/>
        </w:rPr>
        <w:t xml:space="preserve"> -</w:t>
      </w:r>
      <w:r w:rsidR="001E74BE">
        <w:rPr>
          <w:rFonts w:ascii="NoorLotus" w:hAnsi="NoorLotus" w:cs="NoorLotus" w:hint="cs"/>
          <w:rtl/>
        </w:rPr>
        <w:t>استحقاق</w:t>
      </w:r>
      <w:r w:rsidR="00C44E32" w:rsidRPr="00161579">
        <w:rPr>
          <w:rFonts w:ascii="NoorLotus" w:hAnsi="NoorLotus" w:cs="NoorLotus"/>
          <w:rtl/>
        </w:rPr>
        <w:t xml:space="preserve"> عقاب به سبب مخالفت با آن- </w:t>
      </w:r>
      <w:r w:rsidR="00DD129D" w:rsidRPr="00161579">
        <w:rPr>
          <w:rFonts w:ascii="NoorLotus" w:hAnsi="NoorLotus" w:cs="NoorLotus"/>
          <w:rtl/>
        </w:rPr>
        <w:t>و تعذیر</w:t>
      </w:r>
      <w:r w:rsidR="00C44E32" w:rsidRPr="00161579">
        <w:rPr>
          <w:rFonts w:ascii="NoorLotus" w:hAnsi="NoorLotus" w:cs="NoorLotus"/>
          <w:rtl/>
        </w:rPr>
        <w:t xml:space="preserve"> -</w:t>
      </w:r>
      <w:r w:rsidR="00CE3423" w:rsidRPr="00161579">
        <w:rPr>
          <w:rFonts w:ascii="NoorLotus" w:hAnsi="NoorLotus" w:cs="NoorLotus"/>
          <w:rtl/>
        </w:rPr>
        <w:t>نفی استحقاق عقاب بر او-</w:t>
      </w:r>
      <w:r w:rsidR="00DD129D" w:rsidRPr="00161579">
        <w:rPr>
          <w:rFonts w:ascii="NoorLotus" w:hAnsi="NoorLotus" w:cs="NoorLotus"/>
          <w:rtl/>
        </w:rPr>
        <w:t xml:space="preserve"> است و الا حکم ظاهری قابل تنجیز و تعذیر نیست. </w:t>
      </w:r>
    </w:p>
    <w:p w14:paraId="17887A4A" w14:textId="20C47FDB" w:rsidR="00E00CE1" w:rsidRPr="00161579" w:rsidRDefault="00E00CE1" w:rsidP="004B73FA">
      <w:pPr>
        <w:jc w:val="both"/>
        <w:rPr>
          <w:rFonts w:ascii="NoorLotus" w:hAnsi="NoorLotus" w:cs="NoorLotus"/>
          <w:rtl/>
        </w:rPr>
      </w:pPr>
      <w:r w:rsidRPr="00161579">
        <w:rPr>
          <w:rFonts w:ascii="NoorLotus" w:hAnsi="NoorLotus" w:cs="NoorLotus"/>
          <w:rtl/>
        </w:rPr>
        <w:t>شهید صدر رحمه الله فرموده‌اند: «</w:t>
      </w:r>
      <w:r w:rsidR="00823C74" w:rsidRPr="00161579">
        <w:rPr>
          <w:rFonts w:ascii="NoorLotus" w:hAnsi="NoorLotus" w:cs="NoorLotus"/>
          <w:rtl/>
        </w:rPr>
        <w:t xml:space="preserve">با </w:t>
      </w:r>
      <w:r w:rsidRPr="00161579">
        <w:rPr>
          <w:rFonts w:ascii="NoorLotus" w:hAnsi="NoorLotus" w:cs="NoorLotus"/>
          <w:rtl/>
        </w:rPr>
        <w:t>انحلال حکمی</w:t>
      </w:r>
      <w:r w:rsidR="0058159A" w:rsidRPr="00161579">
        <w:rPr>
          <w:rFonts w:ascii="NoorLotus" w:hAnsi="NoorLotus" w:cs="NoorLotus"/>
          <w:rtl/>
        </w:rPr>
        <w:t xml:space="preserve"> علم اجمالی</w:t>
      </w:r>
      <w:r w:rsidRPr="00161579">
        <w:rPr>
          <w:rFonts w:ascii="NoorLotus" w:hAnsi="NoorLotus" w:cs="NoorLotus"/>
          <w:rtl/>
        </w:rPr>
        <w:t xml:space="preserve"> با اماره تفصیلیه یا اصل تفصیلی </w:t>
      </w:r>
      <w:r w:rsidR="00372C12" w:rsidRPr="00161579">
        <w:rPr>
          <w:rFonts w:ascii="NoorLotus" w:hAnsi="NoorLotus" w:cs="NoorLotus"/>
          <w:rtl/>
        </w:rPr>
        <w:t>-</w:t>
      </w:r>
      <w:r w:rsidR="0058159A" w:rsidRPr="00161579">
        <w:rPr>
          <w:rFonts w:ascii="NoorLotus" w:hAnsi="NoorLotus" w:cs="NoorLotus"/>
          <w:rtl/>
        </w:rPr>
        <w:t xml:space="preserve">مثل </w:t>
      </w:r>
      <w:r w:rsidRPr="00161579">
        <w:rPr>
          <w:rFonts w:ascii="NoorLotus" w:hAnsi="NoorLotus" w:cs="NoorLotus"/>
          <w:rtl/>
        </w:rPr>
        <w:t>استصحاب</w:t>
      </w:r>
      <w:r w:rsidR="0058159A" w:rsidRPr="00161579">
        <w:rPr>
          <w:rFonts w:ascii="NoorLotus" w:hAnsi="NoorLotus" w:cs="NoorLotus"/>
          <w:rtl/>
        </w:rPr>
        <w:t xml:space="preserve"> </w:t>
      </w:r>
      <w:r w:rsidR="001E74BE">
        <w:rPr>
          <w:rFonts w:ascii="NoorLotus" w:hAnsi="NoorLotus" w:cs="NoorLotus"/>
          <w:rtl/>
        </w:rPr>
        <w:t>نجاست انای الف</w:t>
      </w:r>
      <w:r w:rsidR="00372C12" w:rsidRPr="00161579">
        <w:rPr>
          <w:rFonts w:ascii="NoorLotus" w:hAnsi="NoorLotus" w:cs="NoorLotus"/>
          <w:rtl/>
        </w:rPr>
        <w:t>-</w:t>
      </w:r>
      <w:r w:rsidR="0058159A" w:rsidRPr="00161579">
        <w:rPr>
          <w:rFonts w:ascii="NoorLotus" w:hAnsi="NoorLotus" w:cs="NoorLotus"/>
          <w:rtl/>
        </w:rPr>
        <w:t xml:space="preserve"> مقارن با آن علم اجمالی</w:t>
      </w:r>
      <w:r w:rsidR="001E74BE">
        <w:rPr>
          <w:rFonts w:ascii="NoorLotus" w:hAnsi="NoorLotus" w:cs="NoorLotus" w:hint="cs"/>
          <w:rtl/>
        </w:rPr>
        <w:t>،</w:t>
      </w:r>
      <w:r w:rsidR="0058159A" w:rsidRPr="00161579">
        <w:rPr>
          <w:rFonts w:ascii="NoorLotus" w:hAnsi="NoorLotus" w:cs="NoorLotus"/>
          <w:rtl/>
        </w:rPr>
        <w:t xml:space="preserve"> </w:t>
      </w:r>
      <w:r w:rsidR="00823C74" w:rsidRPr="00161579">
        <w:rPr>
          <w:rFonts w:ascii="NoorLotus" w:hAnsi="NoorLotus" w:cs="NoorLotus"/>
          <w:rtl/>
        </w:rPr>
        <w:t xml:space="preserve">مکلف </w:t>
      </w:r>
      <w:r w:rsidRPr="00161579">
        <w:rPr>
          <w:rFonts w:ascii="NoorLotus" w:hAnsi="NoorLotus" w:cs="NoorLotus"/>
          <w:rtl/>
        </w:rPr>
        <w:t xml:space="preserve">نسبت به انای الف منجز و نسبت به انای ب معذر </w:t>
      </w:r>
      <w:r w:rsidR="00DD494E" w:rsidRPr="00161579">
        <w:rPr>
          <w:rFonts w:ascii="NoorLotus" w:hAnsi="NoorLotus" w:cs="NoorLotus"/>
          <w:rtl/>
        </w:rPr>
        <w:t xml:space="preserve">دارد </w:t>
      </w:r>
      <w:r w:rsidRPr="00161579">
        <w:rPr>
          <w:rFonts w:ascii="NoorLotus" w:hAnsi="NoorLotus" w:cs="NoorLotus"/>
          <w:rtl/>
        </w:rPr>
        <w:t xml:space="preserve">و </w:t>
      </w:r>
      <w:r w:rsidR="00DD494E" w:rsidRPr="00161579">
        <w:rPr>
          <w:rFonts w:ascii="NoorLotus" w:hAnsi="NoorLotus" w:cs="NoorLotus"/>
          <w:rtl/>
        </w:rPr>
        <w:t xml:space="preserve">او هر دو را مرتکب </w:t>
      </w:r>
      <w:r w:rsidR="00435AAB" w:rsidRPr="00161579">
        <w:rPr>
          <w:rFonts w:ascii="NoorLotus" w:hAnsi="NoorLotus" w:cs="NoorLotus"/>
          <w:rtl/>
        </w:rPr>
        <w:t>شده است</w:t>
      </w:r>
      <w:r w:rsidR="00DD494E" w:rsidRPr="00161579">
        <w:rPr>
          <w:rFonts w:ascii="NoorLotus" w:hAnsi="NoorLotus" w:cs="NoorLotus"/>
          <w:rtl/>
        </w:rPr>
        <w:t xml:space="preserve"> </w:t>
      </w:r>
      <w:r w:rsidRPr="00161579">
        <w:rPr>
          <w:rFonts w:ascii="NoorLotus" w:hAnsi="NoorLotus" w:cs="NoorLotus"/>
          <w:rtl/>
        </w:rPr>
        <w:t xml:space="preserve">اگر در واقع انای ب نجس و انای الف طاهر بود نسبت به  انای الف </w:t>
      </w:r>
      <w:r w:rsidR="004727E1" w:rsidRPr="00161579">
        <w:rPr>
          <w:rFonts w:ascii="NoorLotus" w:hAnsi="NoorLotus" w:cs="NoorLotus"/>
          <w:rtl/>
        </w:rPr>
        <w:t xml:space="preserve">که </w:t>
      </w:r>
      <w:r w:rsidR="00035D24" w:rsidRPr="00161579">
        <w:rPr>
          <w:rFonts w:ascii="NoorLotus" w:hAnsi="NoorLotus" w:cs="NoorLotus"/>
          <w:rtl/>
        </w:rPr>
        <w:t xml:space="preserve">اجتناب از آن لازم بود، </w:t>
      </w:r>
      <w:r w:rsidRPr="00161579">
        <w:rPr>
          <w:rFonts w:ascii="NoorLotus" w:hAnsi="NoorLotus" w:cs="NoorLotus"/>
          <w:rtl/>
        </w:rPr>
        <w:t xml:space="preserve">تجری </w:t>
      </w:r>
      <w:r w:rsidR="004727E1" w:rsidRPr="00161579">
        <w:rPr>
          <w:rFonts w:ascii="NoorLotus" w:hAnsi="NoorLotus" w:cs="NoorLotus"/>
          <w:rtl/>
        </w:rPr>
        <w:t xml:space="preserve">کرده است </w:t>
      </w:r>
      <w:r w:rsidR="00A954EE" w:rsidRPr="00161579">
        <w:rPr>
          <w:rFonts w:ascii="NoorLotus" w:hAnsi="NoorLotus" w:cs="NoorLotus"/>
          <w:rtl/>
        </w:rPr>
        <w:t xml:space="preserve">-که بنا بر </w:t>
      </w:r>
      <w:r w:rsidR="00363EE6" w:rsidRPr="00161579">
        <w:rPr>
          <w:rFonts w:ascii="NoorLotus" w:hAnsi="NoorLotus" w:cs="NoorLotus"/>
          <w:rtl/>
        </w:rPr>
        <w:t xml:space="preserve">نظر مرحوم امام عقاب بر آن قبیح است- </w:t>
      </w:r>
      <w:r w:rsidRPr="00161579">
        <w:rPr>
          <w:rFonts w:ascii="NoorLotus" w:hAnsi="NoorLotus" w:cs="NoorLotus"/>
          <w:rtl/>
        </w:rPr>
        <w:t xml:space="preserve">و نسبت به انای ب که در واقع حرام بود </w:t>
      </w:r>
      <w:r w:rsidR="008218AE" w:rsidRPr="00161579">
        <w:rPr>
          <w:rFonts w:ascii="NoorLotus" w:hAnsi="NoorLotus" w:cs="NoorLotus"/>
          <w:rtl/>
        </w:rPr>
        <w:t xml:space="preserve">اصل مؤمّن و </w:t>
      </w:r>
      <w:r w:rsidRPr="00161579">
        <w:rPr>
          <w:rFonts w:ascii="NoorLotus" w:hAnsi="NoorLotus" w:cs="NoorLotus"/>
          <w:rtl/>
        </w:rPr>
        <w:t>معذر داشت.»</w:t>
      </w:r>
    </w:p>
    <w:p w14:paraId="5FFAE767" w14:textId="039516EF" w:rsidR="00DD129D" w:rsidRPr="00161579" w:rsidRDefault="008218AE" w:rsidP="004B73FA">
      <w:pPr>
        <w:jc w:val="both"/>
        <w:rPr>
          <w:rFonts w:ascii="NoorLotus" w:hAnsi="NoorLotus" w:cs="NoorLotus"/>
          <w:rtl/>
        </w:rPr>
      </w:pPr>
      <w:r w:rsidRPr="00161579">
        <w:rPr>
          <w:rFonts w:ascii="NoorLotus" w:hAnsi="NoorLotus" w:cs="NoorLotus"/>
          <w:rtl/>
        </w:rPr>
        <w:t xml:space="preserve">ان‌شاء الله در جلسه آینده ادامه کلام ایشان را مطرح خواهیم کرد. </w:t>
      </w:r>
    </w:p>
    <w:sectPr w:rsidR="00DD129D" w:rsidRPr="00161579" w:rsidSect="0055444C">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C4DA" w14:textId="77777777" w:rsidR="00873145" w:rsidRDefault="00873145" w:rsidP="0055444C">
      <w:pPr>
        <w:spacing w:after="0" w:line="240" w:lineRule="auto"/>
      </w:pPr>
      <w:r>
        <w:separator/>
      </w:r>
    </w:p>
  </w:endnote>
  <w:endnote w:type="continuationSeparator" w:id="0">
    <w:p w14:paraId="2C389EFF" w14:textId="77777777" w:rsidR="00873145" w:rsidRDefault="00873145" w:rsidP="0055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cheherazade">
    <w:altName w:val="Courier New"/>
    <w:charset w:val="00"/>
    <w:family w:val="auto"/>
    <w:pitch w:val="variable"/>
    <w:sig w:usb0="8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566F" w14:textId="77777777" w:rsidR="000747A4" w:rsidRDefault="000747A4" w:rsidP="007F1053">
    <w:pPr>
      <w:pStyle w:val="Footer"/>
    </w:pPr>
  </w:p>
  <w:p w14:paraId="0A3BE46D" w14:textId="77777777" w:rsidR="000747A4" w:rsidRDefault="000747A4" w:rsidP="007F1053"/>
  <w:p w14:paraId="36B6E611" w14:textId="77777777" w:rsidR="000747A4" w:rsidRDefault="000747A4"/>
  <w:p w14:paraId="21A4E40F" w14:textId="77777777" w:rsidR="000747A4" w:rsidRDefault="000747A4"/>
  <w:p w14:paraId="4DCDCAAC" w14:textId="77777777" w:rsidR="000747A4" w:rsidRDefault="000747A4"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6DD6647D" w14:textId="77777777" w:rsidR="000747A4" w:rsidRDefault="007D7387" w:rsidP="00822C53">
        <w:pPr>
          <w:pStyle w:val="Footer"/>
          <w:jc w:val="center"/>
        </w:pPr>
        <w:r>
          <w:fldChar w:fldCharType="begin"/>
        </w:r>
        <w:r>
          <w:instrText xml:space="preserve"> PAGE   \* MERGEFORMAT </w:instrText>
        </w:r>
        <w:r>
          <w:fldChar w:fldCharType="separate"/>
        </w:r>
        <w:r w:rsidR="00AE034D">
          <w:rPr>
            <w:noProof/>
            <w:rtl/>
          </w:rPr>
          <w:t>7</w:t>
        </w:r>
        <w:r>
          <w:rPr>
            <w:noProof/>
          </w:rPr>
          <w:fldChar w:fldCharType="end"/>
        </w:r>
      </w:p>
    </w:sdtContent>
  </w:sdt>
  <w:p w14:paraId="54D9F071" w14:textId="77777777" w:rsidR="000747A4" w:rsidRDefault="000747A4"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8261" w14:textId="77777777" w:rsidR="00873145" w:rsidRDefault="00873145" w:rsidP="0055444C">
      <w:pPr>
        <w:spacing w:after="0" w:line="240" w:lineRule="auto"/>
      </w:pPr>
      <w:r>
        <w:separator/>
      </w:r>
    </w:p>
  </w:footnote>
  <w:footnote w:type="continuationSeparator" w:id="0">
    <w:p w14:paraId="5F4E6D48" w14:textId="77777777" w:rsidR="00873145" w:rsidRDefault="00873145" w:rsidP="0055444C">
      <w:pPr>
        <w:spacing w:after="0" w:line="240" w:lineRule="auto"/>
      </w:pPr>
      <w:r>
        <w:continuationSeparator/>
      </w:r>
    </w:p>
  </w:footnote>
  <w:footnote w:id="1">
    <w:p w14:paraId="39EE5D7B" w14:textId="77777777" w:rsidR="00192D68" w:rsidRPr="002176D2" w:rsidRDefault="00192D68" w:rsidP="002176D2">
      <w:pPr>
        <w:pStyle w:val="FootnoteText"/>
        <w:jc w:val="both"/>
        <w:rPr>
          <w:rFonts w:ascii="NoorLotus" w:hAnsi="NoorLotus" w:cs="NoorLotus"/>
          <w:color w:val="3C3C3C"/>
          <w:rtl/>
          <w:lang w:bidi="ar-SA"/>
        </w:rPr>
      </w:pPr>
      <w:r w:rsidRPr="002176D2">
        <w:rPr>
          <w:rStyle w:val="FootnoteReference"/>
          <w:rFonts w:ascii="NoorLotus" w:hAnsi="NoorLotus" w:cs="NoorLotus"/>
          <w:color w:val="3C3C3C"/>
        </w:rPr>
        <w:footnoteRef/>
      </w:r>
      <w:r w:rsidRPr="002176D2">
        <w:rPr>
          <w:rFonts w:ascii="Cambria" w:hAnsi="Cambria" w:cs="Cambria" w:hint="cs"/>
          <w:color w:val="3C3C3C"/>
          <w:rtl/>
        </w:rPr>
        <w:t> </w:t>
      </w:r>
      <w:r w:rsidRPr="002176D2">
        <w:rPr>
          <w:rFonts w:ascii="NoorLotus" w:hAnsi="NoorLotus" w:cs="NoorLotus" w:hint="cs"/>
          <w:color w:val="3C3C3C"/>
          <w:rtl/>
        </w:rPr>
        <w:t>خوئی</w:t>
      </w:r>
      <w:r w:rsidRPr="002176D2">
        <w:rPr>
          <w:rFonts w:ascii="NoorLotus" w:hAnsi="NoorLotus" w:cs="NoorLotus"/>
          <w:color w:val="3C3C3C"/>
          <w:rtl/>
        </w:rPr>
        <w:t xml:space="preserve"> </w:t>
      </w:r>
      <w:r w:rsidRPr="002176D2">
        <w:rPr>
          <w:rFonts w:ascii="NoorLotus" w:hAnsi="NoorLotus" w:cs="NoorLotus" w:hint="cs"/>
          <w:color w:val="3C3C3C"/>
          <w:rtl/>
        </w:rPr>
        <w:t>ابوالقاسم</w:t>
      </w:r>
      <w:r w:rsidRPr="002176D2">
        <w:rPr>
          <w:rFonts w:ascii="NoorLotus" w:hAnsi="NoorLotus" w:cs="NoorLotus"/>
          <w:color w:val="3C3C3C"/>
          <w:rtl/>
        </w:rPr>
        <w:t>. مصباح الأصول. ج 2، مکتبة الداوري، 1422، ص 306.</w:t>
      </w:r>
    </w:p>
  </w:footnote>
  <w:footnote w:id="2">
    <w:p w14:paraId="7E3018CD" w14:textId="4F7964F2" w:rsidR="007E3B4C" w:rsidRPr="002176D2" w:rsidRDefault="007E3B4C" w:rsidP="002176D2">
      <w:pPr>
        <w:pStyle w:val="FootnoteText"/>
        <w:jc w:val="both"/>
        <w:rPr>
          <w:rFonts w:ascii="NoorLotus" w:hAnsi="NoorLotus" w:cs="NoorLotus"/>
          <w:rtl/>
        </w:rPr>
      </w:pPr>
      <w:r w:rsidRPr="002176D2">
        <w:rPr>
          <w:rStyle w:val="FootnoteReference"/>
          <w:rFonts w:ascii="NoorLotus" w:hAnsi="NoorLotus" w:cs="NoorLotus"/>
        </w:rPr>
        <w:footnoteRef/>
      </w:r>
      <w:r w:rsidRPr="002176D2">
        <w:rPr>
          <w:rFonts w:ascii="NoorLotus" w:hAnsi="NoorLotus" w:cs="NoorLotus"/>
          <w:rtl/>
        </w:rPr>
        <w:t xml:space="preserve"> </w:t>
      </w:r>
      <w:r w:rsidR="00EB0B2A" w:rsidRPr="002176D2">
        <w:rPr>
          <w:rFonts w:ascii="NoorLotus" w:hAnsi="NoorLotus" w:cs="NoorLotus"/>
          <w:rtl/>
        </w:rPr>
        <w:t xml:space="preserve">الكافي (ط - الإسلامية)، ج‌1، </w:t>
      </w:r>
      <w:r w:rsidR="00192D68" w:rsidRPr="002176D2">
        <w:rPr>
          <w:rFonts w:ascii="NoorLotus" w:hAnsi="NoorLotus" w:cs="NoorLotus"/>
          <w:rtl/>
        </w:rPr>
        <w:t>ص329، ح1.</w:t>
      </w:r>
    </w:p>
  </w:footnote>
  <w:footnote w:id="3">
    <w:p w14:paraId="40F587A9" w14:textId="6C917E33" w:rsidR="006D6C03" w:rsidRPr="002176D2" w:rsidRDefault="006D6C03" w:rsidP="002176D2">
      <w:pPr>
        <w:pStyle w:val="FootnoteText"/>
        <w:jc w:val="both"/>
        <w:rPr>
          <w:rFonts w:ascii="NoorLotus" w:hAnsi="NoorLotus" w:cs="NoorLotus"/>
          <w:rtl/>
        </w:rPr>
      </w:pPr>
      <w:r w:rsidRPr="002176D2">
        <w:rPr>
          <w:rStyle w:val="FootnoteReference"/>
          <w:rFonts w:ascii="NoorLotus" w:hAnsi="NoorLotus" w:cs="NoorLotus"/>
          <w:rtl/>
        </w:rPr>
        <w:footnoteRef/>
      </w:r>
      <w:r w:rsidRPr="002176D2">
        <w:rPr>
          <w:rFonts w:ascii="NoorLotus" w:hAnsi="NoorLotus" w:cs="NoorLotus"/>
          <w:rtl/>
        </w:rPr>
        <w:t xml:space="preserve"> - بحوث في علم الاصول ج5ص82</w:t>
      </w:r>
      <w:r w:rsidR="00B27432" w:rsidRPr="002176D2">
        <w:rPr>
          <w:rFonts w:ascii="NoorLotus" w:hAnsi="NoorLotus" w:cs="NoorLotus"/>
          <w:rtl/>
        </w:rPr>
        <w:t>.</w:t>
      </w:r>
    </w:p>
  </w:footnote>
  <w:footnote w:id="4">
    <w:p w14:paraId="75CEAA0E" w14:textId="77777777" w:rsidR="00192D68" w:rsidRPr="002176D2" w:rsidRDefault="00192D68" w:rsidP="002176D2">
      <w:pPr>
        <w:pStyle w:val="FootnoteText"/>
        <w:jc w:val="both"/>
        <w:rPr>
          <w:rFonts w:ascii="NoorLotus" w:hAnsi="NoorLotus" w:cs="NoorLotus"/>
          <w:rtl/>
        </w:rPr>
      </w:pPr>
      <w:r w:rsidRPr="002176D2">
        <w:rPr>
          <w:rStyle w:val="FootnoteReference"/>
          <w:rFonts w:ascii="NoorLotus" w:hAnsi="NoorLotus" w:cs="NoorLotus"/>
          <w:rtl/>
        </w:rPr>
        <w:footnoteRef/>
      </w:r>
      <w:r w:rsidRPr="002176D2">
        <w:rPr>
          <w:rFonts w:ascii="NoorLotus" w:hAnsi="NoorLotus" w:cs="NoorLotus"/>
          <w:rtl/>
        </w:rPr>
        <w:t xml:space="preserve"> - بحوث في علم الاصول ج5ص82</w:t>
      </w:r>
    </w:p>
  </w:footnote>
  <w:footnote w:id="5">
    <w:p w14:paraId="2245FADF" w14:textId="77777777" w:rsidR="0013063B" w:rsidRPr="002176D2" w:rsidRDefault="0013063B" w:rsidP="002176D2">
      <w:pPr>
        <w:pStyle w:val="FootnoteText"/>
        <w:jc w:val="both"/>
        <w:rPr>
          <w:rFonts w:ascii="NoorLotus" w:hAnsi="NoorLotus" w:cs="NoorLotus"/>
          <w:color w:val="3C3C3C"/>
          <w:rtl/>
          <w:lang w:bidi="ar-SA"/>
        </w:rPr>
      </w:pPr>
      <w:r w:rsidRPr="002176D2">
        <w:rPr>
          <w:rStyle w:val="FootnoteReference"/>
          <w:rFonts w:ascii="NoorLotus" w:hAnsi="NoorLotus" w:cs="NoorLotus"/>
          <w:color w:val="3C3C3C"/>
        </w:rPr>
        <w:footnoteRef/>
      </w:r>
      <w:r w:rsidRPr="002176D2">
        <w:rPr>
          <w:rFonts w:ascii="Cambria" w:hAnsi="Cambria" w:cs="Cambria" w:hint="cs"/>
          <w:color w:val="3C3C3C"/>
          <w:rtl/>
        </w:rPr>
        <w:t> </w:t>
      </w:r>
      <w:r w:rsidRPr="002176D2">
        <w:rPr>
          <w:rFonts w:ascii="NoorLotus" w:hAnsi="NoorLotus" w:cs="NoorLotus" w:hint="cs"/>
          <w:color w:val="3C3C3C"/>
          <w:rtl/>
        </w:rPr>
        <w:t>صدر</w:t>
      </w:r>
      <w:r w:rsidRPr="002176D2">
        <w:rPr>
          <w:rFonts w:ascii="NoorLotus" w:hAnsi="NoorLotus" w:cs="NoorLotus"/>
          <w:color w:val="3C3C3C"/>
          <w:rtl/>
        </w:rPr>
        <w:t xml:space="preserve"> </w:t>
      </w:r>
      <w:r w:rsidRPr="002176D2">
        <w:rPr>
          <w:rFonts w:ascii="NoorLotus" w:hAnsi="NoorLotus" w:cs="NoorLotus" w:hint="cs"/>
          <w:color w:val="3C3C3C"/>
          <w:rtl/>
        </w:rPr>
        <w:t>محمد</w:t>
      </w:r>
      <w:r w:rsidRPr="002176D2">
        <w:rPr>
          <w:rFonts w:ascii="NoorLotus" w:hAnsi="NoorLotus" w:cs="NoorLotus"/>
          <w:color w:val="3C3C3C"/>
          <w:rtl/>
        </w:rPr>
        <w:t xml:space="preserve"> </w:t>
      </w:r>
      <w:r w:rsidRPr="002176D2">
        <w:rPr>
          <w:rFonts w:ascii="NoorLotus" w:hAnsi="NoorLotus" w:cs="NoorLotus" w:hint="cs"/>
          <w:color w:val="3C3C3C"/>
          <w:rtl/>
        </w:rPr>
        <w:t>باقر</w:t>
      </w:r>
      <w:r w:rsidRPr="002176D2">
        <w:rPr>
          <w:rFonts w:ascii="NoorLotus" w:hAnsi="NoorLotus" w:cs="NoorLotus"/>
          <w:color w:val="3C3C3C"/>
          <w:rtl/>
        </w:rPr>
        <w:t>. بحوث في علم الأصول (الهاشمي الشاهرودي). ج 5، مؤسسة دائرة معارف الفقه الاسلامي، 1417، ص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54AB" w14:textId="77777777" w:rsidR="000747A4" w:rsidRDefault="000747A4" w:rsidP="007F1053">
    <w:pPr>
      <w:pStyle w:val="Header"/>
    </w:pPr>
  </w:p>
  <w:p w14:paraId="47210FA5" w14:textId="77777777" w:rsidR="000747A4" w:rsidRDefault="000747A4" w:rsidP="007F1053"/>
  <w:p w14:paraId="5A61F984" w14:textId="77777777" w:rsidR="000747A4" w:rsidRDefault="000747A4"/>
  <w:p w14:paraId="7BAE2F37" w14:textId="77777777" w:rsidR="000747A4" w:rsidRDefault="000747A4"/>
  <w:p w14:paraId="64565141" w14:textId="77777777" w:rsidR="000747A4" w:rsidRDefault="000747A4"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67AB" w14:textId="7CFE936E" w:rsidR="000747A4" w:rsidRPr="009E10DD" w:rsidRDefault="007D7387"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5444C">
      <w:rPr>
        <w:rFonts w:hint="cs"/>
        <w:sz w:val="18"/>
        <w:szCs w:val="18"/>
        <w:rtl/>
      </w:rPr>
      <w:t>125</w:t>
    </w:r>
    <w:r>
      <w:rPr>
        <w:sz w:val="18"/>
        <w:szCs w:val="18"/>
        <w:rtl/>
      </w:rPr>
      <w:t>(تاری</w:t>
    </w:r>
    <w:r>
      <w:rPr>
        <w:rFonts w:hint="cs"/>
        <w:sz w:val="18"/>
        <w:szCs w:val="18"/>
        <w:rtl/>
      </w:rPr>
      <w:t>خ:</w:t>
    </w:r>
    <w:r w:rsidR="0055444C">
      <w:rPr>
        <w:rFonts w:hint="cs"/>
        <w:sz w:val="18"/>
        <w:szCs w:val="18"/>
        <w:rtl/>
      </w:rPr>
      <w:t>09</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4C"/>
    <w:rsid w:val="00000F35"/>
    <w:rsid w:val="00021E8E"/>
    <w:rsid w:val="00035332"/>
    <w:rsid w:val="00035D24"/>
    <w:rsid w:val="0005664F"/>
    <w:rsid w:val="00061A7A"/>
    <w:rsid w:val="000747A4"/>
    <w:rsid w:val="000A184A"/>
    <w:rsid w:val="000C0A68"/>
    <w:rsid w:val="000C6212"/>
    <w:rsid w:val="000E64F6"/>
    <w:rsid w:val="000F730A"/>
    <w:rsid w:val="000F7EB5"/>
    <w:rsid w:val="00104670"/>
    <w:rsid w:val="001066FD"/>
    <w:rsid w:val="00121805"/>
    <w:rsid w:val="00130014"/>
    <w:rsid w:val="0013063B"/>
    <w:rsid w:val="00132385"/>
    <w:rsid w:val="001416F8"/>
    <w:rsid w:val="00154C5C"/>
    <w:rsid w:val="00161579"/>
    <w:rsid w:val="00181ECA"/>
    <w:rsid w:val="00192D68"/>
    <w:rsid w:val="00192DEC"/>
    <w:rsid w:val="001A3CE5"/>
    <w:rsid w:val="001B7682"/>
    <w:rsid w:val="001E23BF"/>
    <w:rsid w:val="001E715E"/>
    <w:rsid w:val="001E74BE"/>
    <w:rsid w:val="002176D2"/>
    <w:rsid w:val="00222FA3"/>
    <w:rsid w:val="00235F51"/>
    <w:rsid w:val="0024627F"/>
    <w:rsid w:val="00250527"/>
    <w:rsid w:val="00262804"/>
    <w:rsid w:val="00263A90"/>
    <w:rsid w:val="00264184"/>
    <w:rsid w:val="00264B54"/>
    <w:rsid w:val="00273891"/>
    <w:rsid w:val="002778C4"/>
    <w:rsid w:val="00285D68"/>
    <w:rsid w:val="00287431"/>
    <w:rsid w:val="002901AD"/>
    <w:rsid w:val="00291A90"/>
    <w:rsid w:val="0029688C"/>
    <w:rsid w:val="002E08B3"/>
    <w:rsid w:val="002E1A02"/>
    <w:rsid w:val="002E488C"/>
    <w:rsid w:val="002E4FAF"/>
    <w:rsid w:val="00357F64"/>
    <w:rsid w:val="00363EE6"/>
    <w:rsid w:val="003646FF"/>
    <w:rsid w:val="00371149"/>
    <w:rsid w:val="003713A1"/>
    <w:rsid w:val="00372C12"/>
    <w:rsid w:val="00377352"/>
    <w:rsid w:val="003A4C75"/>
    <w:rsid w:val="003B5CF8"/>
    <w:rsid w:val="003D18C7"/>
    <w:rsid w:val="003D22FC"/>
    <w:rsid w:val="003D3A0B"/>
    <w:rsid w:val="003D3B50"/>
    <w:rsid w:val="003E6745"/>
    <w:rsid w:val="003F415E"/>
    <w:rsid w:val="00435AAB"/>
    <w:rsid w:val="00450283"/>
    <w:rsid w:val="00457ED0"/>
    <w:rsid w:val="004727E1"/>
    <w:rsid w:val="00481E47"/>
    <w:rsid w:val="004B5865"/>
    <w:rsid w:val="004B73FA"/>
    <w:rsid w:val="004C603A"/>
    <w:rsid w:val="004C65AF"/>
    <w:rsid w:val="004D2A2D"/>
    <w:rsid w:val="004D3C8C"/>
    <w:rsid w:val="004D7CF8"/>
    <w:rsid w:val="004E1D1F"/>
    <w:rsid w:val="004E202E"/>
    <w:rsid w:val="004E2F98"/>
    <w:rsid w:val="004E3F6E"/>
    <w:rsid w:val="004F7B32"/>
    <w:rsid w:val="005134B8"/>
    <w:rsid w:val="005149FC"/>
    <w:rsid w:val="00527BEC"/>
    <w:rsid w:val="0055444C"/>
    <w:rsid w:val="005577D4"/>
    <w:rsid w:val="0058159A"/>
    <w:rsid w:val="00581D36"/>
    <w:rsid w:val="00592044"/>
    <w:rsid w:val="0059453C"/>
    <w:rsid w:val="00596331"/>
    <w:rsid w:val="005C24C5"/>
    <w:rsid w:val="005E13A5"/>
    <w:rsid w:val="005F123F"/>
    <w:rsid w:val="005F24CB"/>
    <w:rsid w:val="006031CA"/>
    <w:rsid w:val="006144BB"/>
    <w:rsid w:val="006251BD"/>
    <w:rsid w:val="006327A6"/>
    <w:rsid w:val="00644C50"/>
    <w:rsid w:val="006541A5"/>
    <w:rsid w:val="00654BCF"/>
    <w:rsid w:val="00657B7A"/>
    <w:rsid w:val="0066135B"/>
    <w:rsid w:val="006714D7"/>
    <w:rsid w:val="00671572"/>
    <w:rsid w:val="006777E4"/>
    <w:rsid w:val="00680624"/>
    <w:rsid w:val="00685125"/>
    <w:rsid w:val="006B7C12"/>
    <w:rsid w:val="006D5409"/>
    <w:rsid w:val="006D6C03"/>
    <w:rsid w:val="006F5B55"/>
    <w:rsid w:val="007078F9"/>
    <w:rsid w:val="007213DF"/>
    <w:rsid w:val="00722EE9"/>
    <w:rsid w:val="00726657"/>
    <w:rsid w:val="007351FB"/>
    <w:rsid w:val="0075154E"/>
    <w:rsid w:val="00753191"/>
    <w:rsid w:val="00760A76"/>
    <w:rsid w:val="00794BEF"/>
    <w:rsid w:val="007A409F"/>
    <w:rsid w:val="007A68EB"/>
    <w:rsid w:val="007C0B9C"/>
    <w:rsid w:val="007D045E"/>
    <w:rsid w:val="007D5A07"/>
    <w:rsid w:val="007D7387"/>
    <w:rsid w:val="007E0206"/>
    <w:rsid w:val="007E3B4C"/>
    <w:rsid w:val="007F1183"/>
    <w:rsid w:val="008078E8"/>
    <w:rsid w:val="00815552"/>
    <w:rsid w:val="00820633"/>
    <w:rsid w:val="008218AE"/>
    <w:rsid w:val="00823C74"/>
    <w:rsid w:val="00835578"/>
    <w:rsid w:val="00836286"/>
    <w:rsid w:val="00836CEC"/>
    <w:rsid w:val="00841BE3"/>
    <w:rsid w:val="00847285"/>
    <w:rsid w:val="00873145"/>
    <w:rsid w:val="00875F5B"/>
    <w:rsid w:val="00887D00"/>
    <w:rsid w:val="00894249"/>
    <w:rsid w:val="008A11ED"/>
    <w:rsid w:val="008A2B1E"/>
    <w:rsid w:val="008B09E2"/>
    <w:rsid w:val="008C0CE2"/>
    <w:rsid w:val="008C6EE9"/>
    <w:rsid w:val="008F323C"/>
    <w:rsid w:val="00906905"/>
    <w:rsid w:val="0093067C"/>
    <w:rsid w:val="009344F9"/>
    <w:rsid w:val="0094047F"/>
    <w:rsid w:val="00943AE2"/>
    <w:rsid w:val="0095380F"/>
    <w:rsid w:val="009548CC"/>
    <w:rsid w:val="009573AF"/>
    <w:rsid w:val="00965E13"/>
    <w:rsid w:val="00987B3A"/>
    <w:rsid w:val="00997CB7"/>
    <w:rsid w:val="009B09EB"/>
    <w:rsid w:val="009B3B0A"/>
    <w:rsid w:val="009C5459"/>
    <w:rsid w:val="009D20F0"/>
    <w:rsid w:val="009D7B70"/>
    <w:rsid w:val="009F096E"/>
    <w:rsid w:val="00A10899"/>
    <w:rsid w:val="00A13C08"/>
    <w:rsid w:val="00A15231"/>
    <w:rsid w:val="00A35993"/>
    <w:rsid w:val="00A433B5"/>
    <w:rsid w:val="00A455A2"/>
    <w:rsid w:val="00A534D5"/>
    <w:rsid w:val="00A558C9"/>
    <w:rsid w:val="00A574F3"/>
    <w:rsid w:val="00A954EE"/>
    <w:rsid w:val="00AB20E5"/>
    <w:rsid w:val="00AD5A44"/>
    <w:rsid w:val="00AE034D"/>
    <w:rsid w:val="00B172DD"/>
    <w:rsid w:val="00B27432"/>
    <w:rsid w:val="00B37757"/>
    <w:rsid w:val="00B47CA0"/>
    <w:rsid w:val="00B575C3"/>
    <w:rsid w:val="00B600C1"/>
    <w:rsid w:val="00B67C45"/>
    <w:rsid w:val="00B850C2"/>
    <w:rsid w:val="00B853F0"/>
    <w:rsid w:val="00BA0119"/>
    <w:rsid w:val="00BA2F12"/>
    <w:rsid w:val="00BA4698"/>
    <w:rsid w:val="00BB68A6"/>
    <w:rsid w:val="00BC3887"/>
    <w:rsid w:val="00BC7475"/>
    <w:rsid w:val="00BC7ED6"/>
    <w:rsid w:val="00BD6B2F"/>
    <w:rsid w:val="00BD6CEE"/>
    <w:rsid w:val="00BE7593"/>
    <w:rsid w:val="00BF363A"/>
    <w:rsid w:val="00BF417B"/>
    <w:rsid w:val="00C0267E"/>
    <w:rsid w:val="00C11002"/>
    <w:rsid w:val="00C22916"/>
    <w:rsid w:val="00C36E2A"/>
    <w:rsid w:val="00C42106"/>
    <w:rsid w:val="00C44E32"/>
    <w:rsid w:val="00C51798"/>
    <w:rsid w:val="00C758CB"/>
    <w:rsid w:val="00C90521"/>
    <w:rsid w:val="00C97A82"/>
    <w:rsid w:val="00CB5524"/>
    <w:rsid w:val="00CD7787"/>
    <w:rsid w:val="00CE3423"/>
    <w:rsid w:val="00CF5CBC"/>
    <w:rsid w:val="00D01678"/>
    <w:rsid w:val="00D04A9F"/>
    <w:rsid w:val="00D32EE0"/>
    <w:rsid w:val="00D36656"/>
    <w:rsid w:val="00D42835"/>
    <w:rsid w:val="00D44E03"/>
    <w:rsid w:val="00D673B3"/>
    <w:rsid w:val="00D9666A"/>
    <w:rsid w:val="00DA02FE"/>
    <w:rsid w:val="00DC64D8"/>
    <w:rsid w:val="00DD129D"/>
    <w:rsid w:val="00DD494E"/>
    <w:rsid w:val="00DF0387"/>
    <w:rsid w:val="00DF103B"/>
    <w:rsid w:val="00E0065B"/>
    <w:rsid w:val="00E00790"/>
    <w:rsid w:val="00E00CE1"/>
    <w:rsid w:val="00E17A5D"/>
    <w:rsid w:val="00E67835"/>
    <w:rsid w:val="00E84DF1"/>
    <w:rsid w:val="00E93695"/>
    <w:rsid w:val="00EB0B2A"/>
    <w:rsid w:val="00EC3F34"/>
    <w:rsid w:val="00ED58F3"/>
    <w:rsid w:val="00F21E17"/>
    <w:rsid w:val="00F24618"/>
    <w:rsid w:val="00F50FA7"/>
    <w:rsid w:val="00F616FF"/>
    <w:rsid w:val="00F64892"/>
    <w:rsid w:val="00F71256"/>
    <w:rsid w:val="00F81B16"/>
    <w:rsid w:val="00F8525D"/>
    <w:rsid w:val="00F863D5"/>
    <w:rsid w:val="00F86DF2"/>
    <w:rsid w:val="00FA12C6"/>
    <w:rsid w:val="00FB02FD"/>
    <w:rsid w:val="00FB4AFC"/>
    <w:rsid w:val="00FE2A30"/>
    <w:rsid w:val="00FE758E"/>
    <w:rsid w:val="00FF4C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41B7"/>
  <w15:chartTrackingRefBased/>
  <w15:docId w15:val="{E0B82E45-8791-41A7-8297-DDBC789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44C"/>
    <w:pPr>
      <w:bidi/>
    </w:pPr>
    <w:rPr>
      <w:rFonts w:cs="B Badr"/>
      <w:szCs w:val="28"/>
    </w:rPr>
  </w:style>
  <w:style w:type="paragraph" w:styleId="Heading1">
    <w:name w:val="heading 1"/>
    <w:basedOn w:val="Normal"/>
    <w:next w:val="Normal"/>
    <w:link w:val="Heading1Char"/>
    <w:qFormat/>
    <w:rsid w:val="00161579"/>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161579"/>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161579"/>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5444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54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579"/>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161579"/>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161579"/>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55444C"/>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55444C"/>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55444C"/>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55444C"/>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55444C"/>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55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44C"/>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554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4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44C"/>
    <w:rPr>
      <w:rFonts w:ascii="NoorLotus" w:hAnsi="NoorLotus" w:cs="B Badr"/>
      <w:i/>
      <w:iCs/>
      <w:color w:val="404040" w:themeColor="text1" w:themeTint="BF"/>
      <w:sz w:val="28"/>
      <w:szCs w:val="28"/>
    </w:rPr>
  </w:style>
  <w:style w:type="paragraph" w:styleId="ListParagraph">
    <w:name w:val="List Paragraph"/>
    <w:basedOn w:val="Normal"/>
    <w:uiPriority w:val="34"/>
    <w:qFormat/>
    <w:rsid w:val="0055444C"/>
    <w:pPr>
      <w:ind w:left="720"/>
      <w:contextualSpacing/>
    </w:pPr>
  </w:style>
  <w:style w:type="character" w:styleId="IntenseEmphasis">
    <w:name w:val="Intense Emphasis"/>
    <w:basedOn w:val="DefaultParagraphFont"/>
    <w:uiPriority w:val="21"/>
    <w:qFormat/>
    <w:rsid w:val="0055444C"/>
    <w:rPr>
      <w:i/>
      <w:iCs/>
      <w:color w:val="365F91" w:themeColor="accent1" w:themeShade="BF"/>
    </w:rPr>
  </w:style>
  <w:style w:type="paragraph" w:styleId="IntenseQuote">
    <w:name w:val="Intense Quote"/>
    <w:basedOn w:val="Normal"/>
    <w:next w:val="Normal"/>
    <w:link w:val="IntenseQuoteChar"/>
    <w:uiPriority w:val="30"/>
    <w:qFormat/>
    <w:rsid w:val="005544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5444C"/>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55444C"/>
    <w:rPr>
      <w:b/>
      <w:bCs/>
      <w:smallCaps/>
      <w:color w:val="365F91" w:themeColor="accent1" w:themeShade="BF"/>
      <w:spacing w:val="5"/>
    </w:rPr>
  </w:style>
  <w:style w:type="paragraph" w:styleId="Header">
    <w:name w:val="header"/>
    <w:basedOn w:val="Normal"/>
    <w:link w:val="HeaderChar"/>
    <w:uiPriority w:val="99"/>
    <w:unhideWhenUsed/>
    <w:rsid w:val="0055444C"/>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55444C"/>
    <w:rPr>
      <w:rFonts w:ascii="NoorLotus" w:eastAsia="Calibri" w:hAnsi="NoorLotus" w:cs="NoorLotus"/>
      <w:b/>
      <w:bCs/>
      <w:sz w:val="28"/>
      <w:szCs w:val="28"/>
    </w:rPr>
  </w:style>
  <w:style w:type="paragraph" w:styleId="Footer">
    <w:name w:val="footer"/>
    <w:basedOn w:val="Normal"/>
    <w:link w:val="FooterChar"/>
    <w:uiPriority w:val="99"/>
    <w:unhideWhenUsed/>
    <w:rsid w:val="0055444C"/>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55444C"/>
    <w:rPr>
      <w:rFonts w:ascii="NoorLotus" w:eastAsia="Calibri" w:hAnsi="NoorLotus" w:cs="NoorLotus"/>
      <w:b/>
      <w:bCs/>
      <w:sz w:val="28"/>
      <w:szCs w:val="28"/>
    </w:rPr>
  </w:style>
  <w:style w:type="paragraph" w:styleId="FootnoteText">
    <w:name w:val="footnote text"/>
    <w:basedOn w:val="Normal"/>
    <w:link w:val="FootnoteTextChar"/>
    <w:unhideWhenUsed/>
    <w:rsid w:val="0055444C"/>
    <w:pPr>
      <w:spacing w:after="0" w:line="240" w:lineRule="auto"/>
    </w:pPr>
    <w:rPr>
      <w:sz w:val="20"/>
      <w:szCs w:val="20"/>
    </w:rPr>
  </w:style>
  <w:style w:type="character" w:customStyle="1" w:styleId="FootnoteTextChar">
    <w:name w:val="Footnote Text Char"/>
    <w:basedOn w:val="DefaultParagraphFont"/>
    <w:link w:val="FootnoteText"/>
    <w:rsid w:val="0055444C"/>
    <w:rPr>
      <w:rFonts w:cs="B Badr"/>
      <w:sz w:val="20"/>
      <w:szCs w:val="20"/>
    </w:rPr>
  </w:style>
  <w:style w:type="character" w:styleId="FootnoteReference">
    <w:name w:val="footnote reference"/>
    <w:basedOn w:val="DefaultParagraphFont"/>
    <w:uiPriority w:val="99"/>
    <w:unhideWhenUsed/>
    <w:rsid w:val="0055444C"/>
    <w:rPr>
      <w:vertAlign w:val="superscript"/>
    </w:rPr>
  </w:style>
  <w:style w:type="paragraph" w:styleId="TOCHeading">
    <w:name w:val="TOC Heading"/>
    <w:basedOn w:val="Heading1"/>
    <w:next w:val="Normal"/>
    <w:uiPriority w:val="39"/>
    <w:unhideWhenUsed/>
    <w:qFormat/>
    <w:rsid w:val="0055444C"/>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55444C"/>
    <w:pPr>
      <w:spacing w:after="100"/>
      <w:ind w:left="220"/>
    </w:pPr>
  </w:style>
  <w:style w:type="character" w:styleId="Hyperlink">
    <w:name w:val="Hyperlink"/>
    <w:basedOn w:val="DefaultParagraphFont"/>
    <w:uiPriority w:val="99"/>
    <w:unhideWhenUsed/>
    <w:rsid w:val="0055444C"/>
    <w:rPr>
      <w:color w:val="0000FF" w:themeColor="hyperlink"/>
      <w:u w:val="single"/>
    </w:rPr>
  </w:style>
  <w:style w:type="character" w:styleId="CommentReference">
    <w:name w:val="annotation reference"/>
    <w:basedOn w:val="DefaultParagraphFont"/>
    <w:uiPriority w:val="99"/>
    <w:semiHidden/>
    <w:unhideWhenUsed/>
    <w:rsid w:val="0055444C"/>
    <w:rPr>
      <w:sz w:val="16"/>
      <w:szCs w:val="16"/>
    </w:rPr>
  </w:style>
  <w:style w:type="paragraph" w:styleId="CommentText">
    <w:name w:val="annotation text"/>
    <w:basedOn w:val="Normal"/>
    <w:link w:val="CommentTextChar"/>
    <w:uiPriority w:val="99"/>
    <w:semiHidden/>
    <w:unhideWhenUsed/>
    <w:rsid w:val="0055444C"/>
    <w:pPr>
      <w:spacing w:line="240" w:lineRule="auto"/>
    </w:pPr>
    <w:rPr>
      <w:sz w:val="20"/>
      <w:szCs w:val="20"/>
    </w:rPr>
  </w:style>
  <w:style w:type="character" w:customStyle="1" w:styleId="CommentTextChar">
    <w:name w:val="Comment Text Char"/>
    <w:basedOn w:val="DefaultParagraphFont"/>
    <w:link w:val="CommentText"/>
    <w:uiPriority w:val="99"/>
    <w:semiHidden/>
    <w:rsid w:val="0055444C"/>
    <w:rPr>
      <w:rFonts w:cs="B Badr"/>
      <w:sz w:val="20"/>
      <w:szCs w:val="20"/>
    </w:rPr>
  </w:style>
  <w:style w:type="character" w:customStyle="1" w:styleId="FootnoteTextChar2">
    <w:name w:val="Footnote Text Char2"/>
    <w:basedOn w:val="DefaultParagraphFont"/>
    <w:semiHidden/>
    <w:locked/>
    <w:rsid w:val="00C22916"/>
    <w:rPr>
      <w:rFonts w:ascii="Scheherazade" w:hAnsi="Scheherazade" w:cs="Scheherazade"/>
      <w:noProof/>
      <w:lang w:val="en-US" w:eastAsia="en-US" w:bidi="ar-SA"/>
    </w:rPr>
  </w:style>
  <w:style w:type="paragraph" w:styleId="CommentSubject">
    <w:name w:val="annotation subject"/>
    <w:basedOn w:val="CommentText"/>
    <w:next w:val="CommentText"/>
    <w:link w:val="CommentSubjectChar"/>
    <w:uiPriority w:val="99"/>
    <w:semiHidden/>
    <w:unhideWhenUsed/>
    <w:rsid w:val="0013063B"/>
    <w:rPr>
      <w:b/>
      <w:bCs/>
    </w:rPr>
  </w:style>
  <w:style w:type="character" w:customStyle="1" w:styleId="CommentSubjectChar">
    <w:name w:val="Comment Subject Char"/>
    <w:basedOn w:val="CommentTextChar"/>
    <w:link w:val="CommentSubject"/>
    <w:uiPriority w:val="99"/>
    <w:semiHidden/>
    <w:rsid w:val="0013063B"/>
    <w:rPr>
      <w:rFonts w:cs="B Badr"/>
      <w:b/>
      <w:bCs/>
      <w:sz w:val="20"/>
      <w:szCs w:val="20"/>
    </w:rPr>
  </w:style>
  <w:style w:type="paragraph" w:styleId="NormalWeb">
    <w:name w:val="Normal (Web)"/>
    <w:basedOn w:val="Normal"/>
    <w:uiPriority w:val="99"/>
    <w:semiHidden/>
    <w:unhideWhenUsed/>
    <w:rsid w:val="0013063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61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79"/>
    <w:rPr>
      <w:rFonts w:ascii="Segoe UI" w:hAnsi="Segoe UI" w:cs="Segoe UI"/>
      <w:sz w:val="18"/>
      <w:szCs w:val="18"/>
    </w:rPr>
  </w:style>
  <w:style w:type="paragraph" w:styleId="TOC1">
    <w:name w:val="toc 1"/>
    <w:basedOn w:val="Normal"/>
    <w:next w:val="Normal"/>
    <w:autoRedefine/>
    <w:uiPriority w:val="39"/>
    <w:unhideWhenUsed/>
    <w:rsid w:val="004B73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44306">
      <w:bodyDiv w:val="1"/>
      <w:marLeft w:val="0"/>
      <w:marRight w:val="0"/>
      <w:marTop w:val="0"/>
      <w:marBottom w:val="0"/>
      <w:divBdr>
        <w:top w:val="none" w:sz="0" w:space="0" w:color="auto"/>
        <w:left w:val="none" w:sz="0" w:space="0" w:color="auto"/>
        <w:bottom w:val="none" w:sz="0" w:space="0" w:color="auto"/>
        <w:right w:val="none" w:sz="0" w:space="0" w:color="auto"/>
      </w:divBdr>
    </w:div>
    <w:div w:id="12464991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2961196">
          <w:marLeft w:val="0"/>
          <w:marRight w:val="0"/>
          <w:marTop w:val="0"/>
          <w:marBottom w:val="0"/>
          <w:divBdr>
            <w:top w:val="none" w:sz="0" w:space="0" w:color="auto"/>
            <w:left w:val="none" w:sz="0" w:space="0" w:color="auto"/>
            <w:bottom w:val="none" w:sz="0" w:space="0" w:color="auto"/>
            <w:right w:val="none" w:sz="0" w:space="0" w:color="auto"/>
          </w:divBdr>
        </w:div>
      </w:divsChild>
    </w:div>
    <w:div w:id="1254168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77715045">
          <w:marLeft w:val="0"/>
          <w:marRight w:val="0"/>
          <w:marTop w:val="0"/>
          <w:marBottom w:val="0"/>
          <w:divBdr>
            <w:top w:val="none" w:sz="0" w:space="0" w:color="auto"/>
            <w:left w:val="none" w:sz="0" w:space="0" w:color="auto"/>
            <w:bottom w:val="none" w:sz="0" w:space="0" w:color="auto"/>
            <w:right w:val="none" w:sz="0" w:space="0" w:color="auto"/>
          </w:divBdr>
        </w:div>
        <w:div w:id="1583029150">
          <w:marLeft w:val="0"/>
          <w:marRight w:val="0"/>
          <w:marTop w:val="0"/>
          <w:marBottom w:val="0"/>
          <w:divBdr>
            <w:top w:val="none" w:sz="0" w:space="0" w:color="auto"/>
            <w:left w:val="none" w:sz="0" w:space="0" w:color="auto"/>
            <w:bottom w:val="none" w:sz="0" w:space="0" w:color="auto"/>
            <w:right w:val="none" w:sz="0" w:space="0" w:color="auto"/>
          </w:divBdr>
        </w:div>
        <w:div w:id="2142115297">
          <w:marLeft w:val="0"/>
          <w:marRight w:val="0"/>
          <w:marTop w:val="0"/>
          <w:marBottom w:val="0"/>
          <w:divBdr>
            <w:top w:val="none" w:sz="0" w:space="0" w:color="auto"/>
            <w:left w:val="none" w:sz="0" w:space="0" w:color="auto"/>
            <w:bottom w:val="none" w:sz="0" w:space="0" w:color="auto"/>
            <w:right w:val="none" w:sz="0" w:space="0" w:color="auto"/>
          </w:divBdr>
        </w:div>
        <w:div w:id="1391658898">
          <w:marLeft w:val="0"/>
          <w:marRight w:val="0"/>
          <w:marTop w:val="0"/>
          <w:marBottom w:val="0"/>
          <w:divBdr>
            <w:top w:val="none" w:sz="0" w:space="0" w:color="auto"/>
            <w:left w:val="none" w:sz="0" w:space="0" w:color="auto"/>
            <w:bottom w:val="none" w:sz="0" w:space="0" w:color="auto"/>
            <w:right w:val="none" w:sz="0" w:space="0" w:color="auto"/>
          </w:divBdr>
        </w:div>
        <w:div w:id="99686730">
          <w:marLeft w:val="0"/>
          <w:marRight w:val="0"/>
          <w:marTop w:val="0"/>
          <w:marBottom w:val="0"/>
          <w:divBdr>
            <w:top w:val="none" w:sz="0" w:space="0" w:color="auto"/>
            <w:left w:val="none" w:sz="0" w:space="0" w:color="auto"/>
            <w:bottom w:val="none" w:sz="0" w:space="0" w:color="auto"/>
            <w:right w:val="none" w:sz="0" w:space="0" w:color="auto"/>
          </w:divBdr>
        </w:div>
      </w:divsChild>
    </w:div>
    <w:div w:id="15888053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609485">
          <w:marLeft w:val="0"/>
          <w:marRight w:val="0"/>
          <w:marTop w:val="0"/>
          <w:marBottom w:val="0"/>
          <w:divBdr>
            <w:top w:val="none" w:sz="0" w:space="0" w:color="auto"/>
            <w:left w:val="none" w:sz="0" w:space="0" w:color="auto"/>
            <w:bottom w:val="none" w:sz="0" w:space="0" w:color="auto"/>
            <w:right w:val="none" w:sz="0" w:space="0" w:color="auto"/>
          </w:divBdr>
        </w:div>
        <w:div w:id="290214220">
          <w:marLeft w:val="0"/>
          <w:marRight w:val="0"/>
          <w:marTop w:val="0"/>
          <w:marBottom w:val="0"/>
          <w:divBdr>
            <w:top w:val="none" w:sz="0" w:space="0" w:color="auto"/>
            <w:left w:val="none" w:sz="0" w:space="0" w:color="auto"/>
            <w:bottom w:val="none" w:sz="0" w:space="0" w:color="auto"/>
            <w:right w:val="none" w:sz="0" w:space="0" w:color="auto"/>
          </w:divBdr>
        </w:div>
        <w:div w:id="1794905955">
          <w:marLeft w:val="0"/>
          <w:marRight w:val="0"/>
          <w:marTop w:val="0"/>
          <w:marBottom w:val="0"/>
          <w:divBdr>
            <w:top w:val="none" w:sz="0" w:space="0" w:color="auto"/>
            <w:left w:val="none" w:sz="0" w:space="0" w:color="auto"/>
            <w:bottom w:val="none" w:sz="0" w:space="0" w:color="auto"/>
            <w:right w:val="none" w:sz="0" w:space="0" w:color="auto"/>
          </w:divBdr>
        </w:div>
        <w:div w:id="350685342">
          <w:marLeft w:val="0"/>
          <w:marRight w:val="0"/>
          <w:marTop w:val="0"/>
          <w:marBottom w:val="0"/>
          <w:divBdr>
            <w:top w:val="none" w:sz="0" w:space="0" w:color="auto"/>
            <w:left w:val="none" w:sz="0" w:space="0" w:color="auto"/>
            <w:bottom w:val="none" w:sz="0" w:space="0" w:color="auto"/>
            <w:right w:val="none" w:sz="0" w:space="0" w:color="auto"/>
          </w:divBdr>
        </w:div>
        <w:div w:id="467014570">
          <w:marLeft w:val="0"/>
          <w:marRight w:val="0"/>
          <w:marTop w:val="0"/>
          <w:marBottom w:val="0"/>
          <w:divBdr>
            <w:top w:val="none" w:sz="0" w:space="0" w:color="auto"/>
            <w:left w:val="none" w:sz="0" w:space="0" w:color="auto"/>
            <w:bottom w:val="none" w:sz="0" w:space="0" w:color="auto"/>
            <w:right w:val="none" w:sz="0" w:space="0" w:color="auto"/>
          </w:divBdr>
        </w:div>
      </w:divsChild>
    </w:div>
    <w:div w:id="1602643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8946473">
          <w:marLeft w:val="0"/>
          <w:marRight w:val="0"/>
          <w:marTop w:val="0"/>
          <w:marBottom w:val="0"/>
          <w:divBdr>
            <w:top w:val="none" w:sz="0" w:space="0" w:color="auto"/>
            <w:left w:val="none" w:sz="0" w:space="0" w:color="auto"/>
            <w:bottom w:val="none" w:sz="0" w:space="0" w:color="auto"/>
            <w:right w:val="none" w:sz="0" w:space="0" w:color="auto"/>
          </w:divBdr>
        </w:div>
        <w:div w:id="422921525">
          <w:marLeft w:val="0"/>
          <w:marRight w:val="0"/>
          <w:marTop w:val="0"/>
          <w:marBottom w:val="0"/>
          <w:divBdr>
            <w:top w:val="none" w:sz="0" w:space="0" w:color="auto"/>
            <w:left w:val="none" w:sz="0" w:space="0" w:color="auto"/>
            <w:bottom w:val="none" w:sz="0" w:space="0" w:color="auto"/>
            <w:right w:val="none" w:sz="0" w:space="0" w:color="auto"/>
          </w:divBdr>
        </w:div>
        <w:div w:id="812023675">
          <w:marLeft w:val="0"/>
          <w:marRight w:val="0"/>
          <w:marTop w:val="0"/>
          <w:marBottom w:val="0"/>
          <w:divBdr>
            <w:top w:val="none" w:sz="0" w:space="0" w:color="auto"/>
            <w:left w:val="none" w:sz="0" w:space="0" w:color="auto"/>
            <w:bottom w:val="none" w:sz="0" w:space="0" w:color="auto"/>
            <w:right w:val="none" w:sz="0" w:space="0" w:color="auto"/>
          </w:divBdr>
        </w:div>
        <w:div w:id="99692533">
          <w:marLeft w:val="0"/>
          <w:marRight w:val="0"/>
          <w:marTop w:val="0"/>
          <w:marBottom w:val="0"/>
          <w:divBdr>
            <w:top w:val="none" w:sz="0" w:space="0" w:color="auto"/>
            <w:left w:val="none" w:sz="0" w:space="0" w:color="auto"/>
            <w:bottom w:val="none" w:sz="0" w:space="0" w:color="auto"/>
            <w:right w:val="none" w:sz="0" w:space="0" w:color="auto"/>
          </w:divBdr>
        </w:div>
      </w:divsChild>
    </w:div>
    <w:div w:id="1796480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615943">
          <w:marLeft w:val="0"/>
          <w:marRight w:val="0"/>
          <w:marTop w:val="0"/>
          <w:marBottom w:val="0"/>
          <w:divBdr>
            <w:top w:val="none" w:sz="0" w:space="0" w:color="auto"/>
            <w:left w:val="none" w:sz="0" w:space="0" w:color="auto"/>
            <w:bottom w:val="none" w:sz="0" w:space="0" w:color="auto"/>
            <w:right w:val="none" w:sz="0" w:space="0" w:color="auto"/>
          </w:divBdr>
        </w:div>
        <w:div w:id="1426069645">
          <w:marLeft w:val="0"/>
          <w:marRight w:val="0"/>
          <w:marTop w:val="0"/>
          <w:marBottom w:val="0"/>
          <w:divBdr>
            <w:top w:val="none" w:sz="0" w:space="0" w:color="auto"/>
            <w:left w:val="none" w:sz="0" w:space="0" w:color="auto"/>
            <w:bottom w:val="none" w:sz="0" w:space="0" w:color="auto"/>
            <w:right w:val="none" w:sz="0" w:space="0" w:color="auto"/>
          </w:divBdr>
        </w:div>
        <w:div w:id="1526363228">
          <w:marLeft w:val="0"/>
          <w:marRight w:val="0"/>
          <w:marTop w:val="0"/>
          <w:marBottom w:val="0"/>
          <w:divBdr>
            <w:top w:val="none" w:sz="0" w:space="0" w:color="auto"/>
            <w:left w:val="none" w:sz="0" w:space="0" w:color="auto"/>
            <w:bottom w:val="none" w:sz="0" w:space="0" w:color="auto"/>
            <w:right w:val="none" w:sz="0" w:space="0" w:color="auto"/>
          </w:divBdr>
        </w:div>
        <w:div w:id="1654143390">
          <w:marLeft w:val="0"/>
          <w:marRight w:val="0"/>
          <w:marTop w:val="0"/>
          <w:marBottom w:val="0"/>
          <w:divBdr>
            <w:top w:val="none" w:sz="0" w:space="0" w:color="auto"/>
            <w:left w:val="none" w:sz="0" w:space="0" w:color="auto"/>
            <w:bottom w:val="none" w:sz="0" w:space="0" w:color="auto"/>
            <w:right w:val="none" w:sz="0" w:space="0" w:color="auto"/>
          </w:divBdr>
        </w:div>
      </w:divsChild>
    </w:div>
    <w:div w:id="18926915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2892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8635-11D1-4F92-9E4E-874D8581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213</cp:revision>
  <cp:lastPrinted>2025-04-30T01:23:00Z</cp:lastPrinted>
  <dcterms:created xsi:type="dcterms:W3CDTF">2025-04-28T13:54:00Z</dcterms:created>
  <dcterms:modified xsi:type="dcterms:W3CDTF">2025-04-30T08:01:00Z</dcterms:modified>
</cp:coreProperties>
</file>