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B Badr"/>
          <w:b w:val="0"/>
          <w:bCs w:val="0"/>
          <w:color w:val="auto"/>
          <w:sz w:val="22"/>
          <w:rtl/>
          <w:lang w:eastAsia="en-US" w:bidi="fa-IR"/>
        </w:rPr>
        <w:id w:val="-1616132293"/>
        <w:docPartObj>
          <w:docPartGallery w:val="Table of Contents"/>
          <w:docPartUnique/>
        </w:docPartObj>
      </w:sdtPr>
      <w:sdtEndPr>
        <w:rPr>
          <w:noProof/>
        </w:rPr>
      </w:sdtEndPr>
      <w:sdtContent>
        <w:p w:rsidR="00CB60BF" w:rsidRDefault="00CB60BF" w:rsidP="00C75BD0">
          <w:pPr>
            <w:pStyle w:val="TOCHeading"/>
            <w:bidi/>
            <w:jc w:val="both"/>
          </w:pPr>
          <w:r>
            <w:t>Contents</w:t>
          </w:r>
        </w:p>
        <w:p w:rsidR="00C75BD0" w:rsidRPr="00F02431" w:rsidRDefault="00CB60BF" w:rsidP="00C75BD0">
          <w:pPr>
            <w:pStyle w:val="TOC1"/>
            <w:tabs>
              <w:tab w:val="right" w:leader="dot" w:pos="9350"/>
            </w:tabs>
            <w:bidi/>
            <w:rPr>
              <w:rFonts w:ascii="NoorLotus" w:eastAsiaTheme="minorEastAsia" w:hAnsi="NoorLotus" w:cs="NoorLotus"/>
              <w:noProof/>
              <w:sz w:val="28"/>
              <w:szCs w:val="28"/>
              <w:lang w:bidi="fa-IR"/>
            </w:rPr>
          </w:pPr>
          <w:r w:rsidRPr="00F02431">
            <w:rPr>
              <w:rFonts w:ascii="NoorLotus" w:hAnsi="NoorLotus" w:cs="NoorLotus"/>
              <w:sz w:val="28"/>
              <w:szCs w:val="28"/>
            </w:rPr>
            <w:fldChar w:fldCharType="begin"/>
          </w:r>
          <w:r w:rsidRPr="00F02431">
            <w:rPr>
              <w:rFonts w:ascii="NoorLotus" w:hAnsi="NoorLotus" w:cs="NoorLotus"/>
              <w:sz w:val="28"/>
              <w:szCs w:val="28"/>
            </w:rPr>
            <w:instrText xml:space="preserve"> TOC \o "1-3" \h \z \u </w:instrText>
          </w:r>
          <w:r w:rsidRPr="00F02431">
            <w:rPr>
              <w:rFonts w:ascii="NoorLotus" w:hAnsi="NoorLotus" w:cs="NoorLotus"/>
              <w:sz w:val="28"/>
              <w:szCs w:val="28"/>
            </w:rPr>
            <w:fldChar w:fldCharType="separate"/>
          </w:r>
          <w:hyperlink w:anchor="_Toc184548744" w:history="1">
            <w:r w:rsidR="00C75BD0" w:rsidRPr="00F02431">
              <w:rPr>
                <w:rStyle w:val="Hyperlink"/>
                <w:rFonts w:ascii="NoorLotus" w:hAnsi="NoorLotus" w:cs="NoorLotus"/>
                <w:noProof/>
                <w:sz w:val="28"/>
                <w:szCs w:val="28"/>
                <w:rtl/>
              </w:rPr>
              <w:t>ادامه بررسی برائت شرعیه</w:t>
            </w:r>
            <w:r w:rsidR="00C75BD0" w:rsidRPr="00F02431">
              <w:rPr>
                <w:rFonts w:ascii="NoorLotus" w:hAnsi="NoorLotus" w:cs="NoorLotus"/>
                <w:noProof/>
                <w:webHidden/>
                <w:sz w:val="28"/>
                <w:szCs w:val="28"/>
              </w:rPr>
              <w:tab/>
            </w:r>
            <w:r w:rsidR="00C75BD0" w:rsidRPr="00F02431">
              <w:rPr>
                <w:rStyle w:val="Hyperlink"/>
                <w:rFonts w:ascii="NoorLotus" w:hAnsi="NoorLotus" w:cs="NoorLotus"/>
                <w:noProof/>
                <w:sz w:val="28"/>
                <w:szCs w:val="28"/>
                <w:rtl/>
              </w:rPr>
              <w:fldChar w:fldCharType="begin"/>
            </w:r>
            <w:r w:rsidR="00C75BD0" w:rsidRPr="00F02431">
              <w:rPr>
                <w:rFonts w:ascii="NoorLotus" w:hAnsi="NoorLotus" w:cs="NoorLotus"/>
                <w:noProof/>
                <w:webHidden/>
                <w:sz w:val="28"/>
                <w:szCs w:val="28"/>
              </w:rPr>
              <w:instrText xml:space="preserve"> PAGEREF _Toc184548744 \h </w:instrText>
            </w:r>
            <w:r w:rsidR="00C75BD0" w:rsidRPr="00F02431">
              <w:rPr>
                <w:rStyle w:val="Hyperlink"/>
                <w:rFonts w:ascii="NoorLotus" w:hAnsi="NoorLotus" w:cs="NoorLotus"/>
                <w:noProof/>
                <w:sz w:val="28"/>
                <w:szCs w:val="28"/>
                <w:rtl/>
              </w:rPr>
            </w:r>
            <w:r w:rsidR="00C75BD0"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1</w:t>
            </w:r>
            <w:r w:rsidR="00C75BD0" w:rsidRPr="00F02431">
              <w:rPr>
                <w:rStyle w:val="Hyperlink"/>
                <w:rFonts w:ascii="NoorLotus" w:hAnsi="NoorLotus" w:cs="NoorLotus"/>
                <w:noProof/>
                <w:sz w:val="28"/>
                <w:szCs w:val="28"/>
                <w:rtl/>
              </w:rPr>
              <w:fldChar w:fldCharType="end"/>
            </w:r>
          </w:hyperlink>
        </w:p>
        <w:p w:rsidR="00C75BD0" w:rsidRPr="00F02431" w:rsidRDefault="00C75BD0" w:rsidP="00C75BD0">
          <w:pPr>
            <w:pStyle w:val="TOC1"/>
            <w:tabs>
              <w:tab w:val="right" w:leader="dot" w:pos="9350"/>
            </w:tabs>
            <w:bidi/>
            <w:rPr>
              <w:rFonts w:ascii="NoorLotus" w:eastAsiaTheme="minorEastAsia" w:hAnsi="NoorLotus" w:cs="NoorLotus"/>
              <w:noProof/>
              <w:sz w:val="28"/>
              <w:szCs w:val="28"/>
              <w:lang w:bidi="fa-IR"/>
            </w:rPr>
          </w:pPr>
          <w:hyperlink w:anchor="_Toc184548745" w:history="1">
            <w:r w:rsidRPr="00F02431">
              <w:rPr>
                <w:rStyle w:val="Hyperlink"/>
                <w:rFonts w:ascii="NoorLotus" w:hAnsi="NoorLotus" w:cs="NoorLotus"/>
                <w:noProof/>
                <w:sz w:val="28"/>
                <w:szCs w:val="28"/>
                <w:rtl/>
              </w:rPr>
              <w:t>ادله‌ی وجوب احتیاط در شبهات حکمیه تحریمیه</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_Toc184548745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1</w:t>
            </w:r>
            <w:r w:rsidRPr="00F02431">
              <w:rPr>
                <w:rStyle w:val="Hyperlink"/>
                <w:rFonts w:ascii="NoorLotus" w:hAnsi="NoorLotus" w:cs="NoorLotus"/>
                <w:noProof/>
                <w:sz w:val="28"/>
                <w:szCs w:val="28"/>
                <w:rtl/>
              </w:rPr>
              <w:fldChar w:fldCharType="end"/>
            </w:r>
          </w:hyperlink>
        </w:p>
        <w:p w:rsidR="00C75BD0" w:rsidRPr="00F02431" w:rsidRDefault="00C75BD0" w:rsidP="00C75BD0">
          <w:pPr>
            <w:pStyle w:val="TOC2"/>
            <w:tabs>
              <w:tab w:val="right" w:leader="dot" w:pos="9350"/>
            </w:tabs>
            <w:bidi/>
            <w:rPr>
              <w:rFonts w:ascii="NoorLotus" w:eastAsiaTheme="minorEastAsia" w:hAnsi="NoorLotus" w:cs="NoorLotus"/>
              <w:noProof/>
              <w:sz w:val="28"/>
              <w:szCs w:val="28"/>
              <w:lang w:bidi="fa-IR"/>
            </w:rPr>
          </w:pPr>
          <w:hyperlink w:anchor="_Toc184548746" w:history="1">
            <w:r w:rsidRPr="00F02431">
              <w:rPr>
                <w:rStyle w:val="Hyperlink"/>
                <w:rFonts w:ascii="NoorLotus" w:hAnsi="NoorLotus" w:cs="NoorLotus"/>
                <w:noProof/>
                <w:sz w:val="28"/>
                <w:szCs w:val="28"/>
                <w:rtl/>
              </w:rPr>
              <w:t>دلیل اول: دلیل عقل</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_Toc184548746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1</w:t>
            </w:r>
            <w:r w:rsidRPr="00F02431">
              <w:rPr>
                <w:rStyle w:val="Hyperlink"/>
                <w:rFonts w:ascii="NoorLotus" w:hAnsi="NoorLotus" w:cs="NoorLotus"/>
                <w:noProof/>
                <w:sz w:val="28"/>
                <w:szCs w:val="28"/>
                <w:rtl/>
              </w:rPr>
              <w:fldChar w:fldCharType="end"/>
            </w:r>
          </w:hyperlink>
        </w:p>
        <w:p w:rsidR="00C75BD0" w:rsidRPr="00F02431" w:rsidRDefault="00C75BD0" w:rsidP="00C75BD0">
          <w:pPr>
            <w:pStyle w:val="TOC2"/>
            <w:tabs>
              <w:tab w:val="right" w:leader="dot" w:pos="9350"/>
            </w:tabs>
            <w:bidi/>
            <w:rPr>
              <w:rFonts w:ascii="NoorLotus" w:eastAsiaTheme="minorEastAsia" w:hAnsi="NoorLotus" w:cs="NoorLotus"/>
              <w:noProof/>
              <w:sz w:val="28"/>
              <w:szCs w:val="28"/>
              <w:lang w:bidi="fa-IR"/>
            </w:rPr>
          </w:pPr>
          <w:hyperlink w:anchor="_Toc184548747" w:history="1">
            <w:r w:rsidRPr="00F02431">
              <w:rPr>
                <w:rStyle w:val="Hyperlink"/>
                <w:rFonts w:ascii="NoorLotus" w:hAnsi="NoorLotus" w:cs="NoorLotus"/>
                <w:noProof/>
                <w:sz w:val="28"/>
                <w:szCs w:val="28"/>
                <w:rtl/>
              </w:rPr>
              <w:t>دلیل عقلی دوم: تمسک به علم اجمالی به وجود تکالیف در بین شبهات</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_Toc184548747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2</w:t>
            </w:r>
            <w:r w:rsidRPr="00F02431">
              <w:rPr>
                <w:rStyle w:val="Hyperlink"/>
                <w:rFonts w:ascii="NoorLotus" w:hAnsi="NoorLotus" w:cs="NoorLotus"/>
                <w:noProof/>
                <w:sz w:val="28"/>
                <w:szCs w:val="28"/>
                <w:rtl/>
              </w:rPr>
              <w:fldChar w:fldCharType="end"/>
            </w:r>
          </w:hyperlink>
        </w:p>
        <w:p w:rsidR="00C75BD0" w:rsidRPr="00F02431" w:rsidRDefault="00C75BD0" w:rsidP="00C75BD0">
          <w:pPr>
            <w:pStyle w:val="TOC2"/>
            <w:tabs>
              <w:tab w:val="right" w:leader="dot" w:pos="9350"/>
            </w:tabs>
            <w:bidi/>
            <w:rPr>
              <w:rFonts w:ascii="NoorLotus" w:eastAsiaTheme="minorEastAsia" w:hAnsi="NoorLotus" w:cs="NoorLotus"/>
              <w:noProof/>
              <w:sz w:val="28"/>
              <w:szCs w:val="28"/>
              <w:lang w:bidi="fa-IR"/>
            </w:rPr>
          </w:pPr>
          <w:hyperlink w:anchor="_Toc184548748" w:history="1">
            <w:r w:rsidRPr="00F02431">
              <w:rPr>
                <w:rStyle w:val="Hyperlink"/>
                <w:rFonts w:ascii="NoorLotus" w:hAnsi="NoorLotus" w:cs="NoorLotus"/>
                <w:noProof/>
                <w:sz w:val="28"/>
                <w:szCs w:val="28"/>
                <w:rtl/>
              </w:rPr>
              <w:t>بررسی علم اجمالی</w:t>
            </w:r>
            <w:bookmarkStart w:id="0" w:name="_GoBack"/>
            <w:bookmarkEnd w:id="0"/>
            <w:r w:rsidRPr="00F02431">
              <w:rPr>
                <w:rStyle w:val="Hyperlink"/>
                <w:rFonts w:ascii="NoorLotus" w:hAnsi="NoorLotus" w:cs="NoorLotus"/>
                <w:noProof/>
                <w:sz w:val="28"/>
                <w:szCs w:val="28"/>
                <w:rtl/>
              </w:rPr>
              <w:t xml:space="preserve"> به وجود تکالیف در بین امارات ضعیفه</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_Toc184548748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2</w:t>
            </w:r>
            <w:r w:rsidRPr="00F02431">
              <w:rPr>
                <w:rStyle w:val="Hyperlink"/>
                <w:rFonts w:ascii="NoorLotus" w:hAnsi="NoorLotus" w:cs="NoorLotus"/>
                <w:noProof/>
                <w:sz w:val="28"/>
                <w:szCs w:val="28"/>
                <w:rtl/>
              </w:rPr>
              <w:fldChar w:fldCharType="end"/>
            </w:r>
          </w:hyperlink>
        </w:p>
        <w:p w:rsidR="00C75BD0" w:rsidRPr="00F02431" w:rsidRDefault="00C75BD0" w:rsidP="00C75BD0">
          <w:pPr>
            <w:pStyle w:val="TOC2"/>
            <w:tabs>
              <w:tab w:val="right" w:leader="dot" w:pos="9350"/>
            </w:tabs>
            <w:bidi/>
            <w:rPr>
              <w:rFonts w:ascii="NoorLotus" w:eastAsiaTheme="minorEastAsia" w:hAnsi="NoorLotus" w:cs="NoorLotus"/>
              <w:noProof/>
              <w:sz w:val="28"/>
              <w:szCs w:val="28"/>
              <w:lang w:bidi="fa-IR"/>
            </w:rPr>
          </w:pPr>
          <w:hyperlink w:anchor="_Toc184548749" w:history="1">
            <w:r w:rsidRPr="00F02431">
              <w:rPr>
                <w:rStyle w:val="Hyperlink"/>
                <w:rFonts w:ascii="NoorLotus" w:hAnsi="NoorLotus" w:cs="NoorLotus"/>
                <w:noProof/>
                <w:sz w:val="28"/>
                <w:szCs w:val="28"/>
                <w:rtl/>
              </w:rPr>
              <w:t>پاسخ به ادعای اخباریون مبنی بر وجود علم اجمالی به تکالیف در مطلق شبهات حکمیه</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_Toc184548749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2</w:t>
            </w:r>
            <w:r w:rsidRPr="00F02431">
              <w:rPr>
                <w:rStyle w:val="Hyperlink"/>
                <w:rFonts w:ascii="NoorLotus" w:hAnsi="NoorLotus" w:cs="NoorLotus"/>
                <w:noProof/>
                <w:sz w:val="28"/>
                <w:szCs w:val="28"/>
                <w:rtl/>
              </w:rPr>
              <w:fldChar w:fldCharType="end"/>
            </w:r>
          </w:hyperlink>
        </w:p>
        <w:p w:rsidR="00C75BD0" w:rsidRPr="00F02431" w:rsidRDefault="00C75BD0" w:rsidP="00C75BD0">
          <w:pPr>
            <w:pStyle w:val="TOC3"/>
            <w:tabs>
              <w:tab w:val="right" w:leader="dot" w:pos="9350"/>
            </w:tabs>
            <w:rPr>
              <w:rFonts w:ascii="NoorLotus" w:eastAsiaTheme="minorEastAsia" w:hAnsi="NoorLotus" w:cs="NoorLotus"/>
              <w:noProof/>
              <w:sz w:val="28"/>
            </w:rPr>
          </w:pPr>
          <w:hyperlink w:anchor="_Toc184548750" w:history="1">
            <w:r w:rsidRPr="00F02431">
              <w:rPr>
                <w:rStyle w:val="Hyperlink"/>
                <w:rFonts w:ascii="NoorLotus" w:hAnsi="NoorLotus" w:cs="NoorLotus"/>
                <w:noProof/>
                <w:sz w:val="28"/>
                <w:rtl/>
              </w:rPr>
              <w:t>جواب اول: انحلال حقیقی علم اجمالی</w:t>
            </w:r>
            <w:r w:rsidRPr="00F02431">
              <w:rPr>
                <w:rFonts w:ascii="NoorLotus" w:hAnsi="NoorLotus" w:cs="NoorLotus"/>
                <w:noProof/>
                <w:webHidden/>
                <w:sz w:val="28"/>
              </w:rPr>
              <w:tab/>
            </w:r>
            <w:r w:rsidRPr="00F02431">
              <w:rPr>
                <w:rStyle w:val="Hyperlink"/>
                <w:rFonts w:ascii="NoorLotus" w:hAnsi="NoorLotus" w:cs="NoorLotus"/>
                <w:noProof/>
                <w:sz w:val="28"/>
                <w:rtl/>
              </w:rPr>
              <w:fldChar w:fldCharType="begin"/>
            </w:r>
            <w:r w:rsidRPr="00F02431">
              <w:rPr>
                <w:rFonts w:ascii="NoorLotus" w:hAnsi="NoorLotus" w:cs="NoorLotus"/>
                <w:noProof/>
                <w:webHidden/>
                <w:sz w:val="28"/>
              </w:rPr>
              <w:instrText xml:space="preserve"> PAGEREF _Toc184548750 \h </w:instrText>
            </w:r>
            <w:r w:rsidRPr="00F02431">
              <w:rPr>
                <w:rStyle w:val="Hyperlink"/>
                <w:rFonts w:ascii="NoorLotus" w:hAnsi="NoorLotus" w:cs="NoorLotus"/>
                <w:noProof/>
                <w:sz w:val="28"/>
                <w:rtl/>
              </w:rPr>
            </w:r>
            <w:r w:rsidRPr="00F02431">
              <w:rPr>
                <w:rStyle w:val="Hyperlink"/>
                <w:rFonts w:ascii="NoorLotus" w:hAnsi="NoorLotus" w:cs="NoorLotus"/>
                <w:noProof/>
                <w:sz w:val="28"/>
                <w:rtl/>
              </w:rPr>
              <w:fldChar w:fldCharType="separate"/>
            </w:r>
            <w:r w:rsidR="00FB1095">
              <w:rPr>
                <w:rFonts w:ascii="NoorLotus" w:hAnsi="NoorLotus" w:cs="NoorLotus"/>
                <w:noProof/>
                <w:webHidden/>
                <w:sz w:val="28"/>
                <w:rtl/>
              </w:rPr>
              <w:t>2</w:t>
            </w:r>
            <w:r w:rsidRPr="00F02431">
              <w:rPr>
                <w:rStyle w:val="Hyperlink"/>
                <w:rFonts w:ascii="NoorLotus" w:hAnsi="NoorLotus" w:cs="NoorLotus"/>
                <w:noProof/>
                <w:sz w:val="28"/>
                <w:rtl/>
              </w:rPr>
              <w:fldChar w:fldCharType="end"/>
            </w:r>
          </w:hyperlink>
        </w:p>
        <w:p w:rsidR="00C75BD0" w:rsidRPr="00F02431" w:rsidRDefault="00C75BD0" w:rsidP="00C75BD0">
          <w:pPr>
            <w:pStyle w:val="TOC2"/>
            <w:tabs>
              <w:tab w:val="right" w:leader="dot" w:pos="9350"/>
            </w:tabs>
            <w:bidi/>
            <w:rPr>
              <w:rFonts w:ascii="NoorLotus" w:eastAsiaTheme="minorEastAsia" w:hAnsi="NoorLotus" w:cs="NoorLotus"/>
              <w:noProof/>
              <w:sz w:val="28"/>
              <w:szCs w:val="28"/>
              <w:lang w:bidi="fa-IR"/>
            </w:rPr>
          </w:pPr>
          <w:hyperlink w:anchor="_Toc184548751" w:history="1">
            <w:r w:rsidRPr="00F02431">
              <w:rPr>
                <w:rStyle w:val="Hyperlink"/>
                <w:rFonts w:ascii="NoorLotus" w:hAnsi="NoorLotus" w:cs="NoorLotus"/>
                <w:noProof/>
                <w:sz w:val="28"/>
                <w:szCs w:val="28"/>
                <w:rtl/>
              </w:rPr>
              <w:t>بررسی جواب اول</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_Toc184548751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3</w:t>
            </w:r>
            <w:r w:rsidRPr="00F02431">
              <w:rPr>
                <w:rStyle w:val="Hyperlink"/>
                <w:rFonts w:ascii="NoorLotus" w:hAnsi="NoorLotus" w:cs="NoorLotus"/>
                <w:noProof/>
                <w:sz w:val="28"/>
                <w:szCs w:val="28"/>
                <w:rtl/>
              </w:rPr>
              <w:fldChar w:fldCharType="end"/>
            </w:r>
          </w:hyperlink>
        </w:p>
        <w:p w:rsidR="00C75BD0" w:rsidRPr="00F02431" w:rsidRDefault="00C75BD0" w:rsidP="00C75BD0">
          <w:pPr>
            <w:pStyle w:val="TOC2"/>
            <w:tabs>
              <w:tab w:val="right" w:leader="dot" w:pos="9350"/>
            </w:tabs>
            <w:bidi/>
            <w:rPr>
              <w:rFonts w:ascii="NoorLotus" w:eastAsiaTheme="minorEastAsia" w:hAnsi="NoorLotus" w:cs="NoorLotus"/>
              <w:noProof/>
              <w:sz w:val="28"/>
              <w:szCs w:val="28"/>
              <w:lang w:bidi="fa-IR"/>
            </w:rPr>
          </w:pPr>
          <w:hyperlink w:anchor="_Toc184548752" w:history="1">
            <w:r w:rsidRPr="00F02431">
              <w:rPr>
                <w:rStyle w:val="Hyperlink"/>
                <w:rFonts w:ascii="NoorLotus" w:hAnsi="NoorLotus" w:cs="NoorLotus"/>
                <w:noProof/>
                <w:sz w:val="28"/>
                <w:szCs w:val="28"/>
                <w:rtl/>
              </w:rPr>
              <w:t>جواب دوم: انحلال تعبدی</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_Toc184548752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4</w:t>
            </w:r>
            <w:r w:rsidRPr="00F02431">
              <w:rPr>
                <w:rStyle w:val="Hyperlink"/>
                <w:rFonts w:ascii="NoorLotus" w:hAnsi="NoorLotus" w:cs="NoorLotus"/>
                <w:noProof/>
                <w:sz w:val="28"/>
                <w:szCs w:val="28"/>
                <w:rtl/>
              </w:rPr>
              <w:fldChar w:fldCharType="end"/>
            </w:r>
          </w:hyperlink>
        </w:p>
        <w:p w:rsidR="00C75BD0" w:rsidRPr="00F02431" w:rsidRDefault="00C75BD0" w:rsidP="00C75BD0">
          <w:pPr>
            <w:pStyle w:val="TOC2"/>
            <w:tabs>
              <w:tab w:val="right" w:leader="dot" w:pos="9350"/>
            </w:tabs>
            <w:bidi/>
            <w:rPr>
              <w:rFonts w:ascii="NoorLotus" w:eastAsiaTheme="minorEastAsia" w:hAnsi="NoorLotus" w:cs="NoorLotus"/>
              <w:noProof/>
              <w:sz w:val="28"/>
              <w:szCs w:val="28"/>
              <w:lang w:bidi="fa-IR"/>
            </w:rPr>
          </w:pPr>
          <w:hyperlink w:anchor="_Toc184548753" w:history="1">
            <w:r w:rsidRPr="00F02431">
              <w:rPr>
                <w:rStyle w:val="Hyperlink"/>
                <w:rFonts w:ascii="NoorLotus" w:hAnsi="NoorLotus" w:cs="NoorLotus"/>
                <w:noProof/>
                <w:sz w:val="28"/>
                <w:szCs w:val="28"/>
                <w:rtl/>
              </w:rPr>
              <w:t>مناقشه شهید صدر رحمه الله در انحلال تعبدی</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_Toc184548753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5</w:t>
            </w:r>
            <w:r w:rsidRPr="00F02431">
              <w:rPr>
                <w:rStyle w:val="Hyperlink"/>
                <w:rFonts w:ascii="NoorLotus" w:hAnsi="NoorLotus" w:cs="NoorLotus"/>
                <w:noProof/>
                <w:sz w:val="28"/>
                <w:szCs w:val="28"/>
                <w:rtl/>
              </w:rPr>
              <w:fldChar w:fldCharType="end"/>
            </w:r>
          </w:hyperlink>
        </w:p>
        <w:p w:rsidR="00C75BD0" w:rsidRPr="00F02431" w:rsidRDefault="00C75BD0" w:rsidP="00C75BD0">
          <w:pPr>
            <w:pStyle w:val="TOC2"/>
            <w:tabs>
              <w:tab w:val="right" w:leader="dot" w:pos="9350"/>
            </w:tabs>
            <w:bidi/>
            <w:rPr>
              <w:rFonts w:ascii="NoorLotus" w:eastAsiaTheme="minorEastAsia" w:hAnsi="NoorLotus" w:cs="NoorLotus"/>
              <w:noProof/>
              <w:sz w:val="28"/>
              <w:szCs w:val="28"/>
              <w:lang w:bidi="fa-IR"/>
            </w:rPr>
          </w:pPr>
          <w:hyperlink w:anchor="_Toc184548754" w:history="1">
            <w:r w:rsidRPr="00F02431">
              <w:rPr>
                <w:rStyle w:val="Hyperlink"/>
                <w:rFonts w:ascii="NoorLotus" w:hAnsi="NoorLotus" w:cs="NoorLotus"/>
                <w:noProof/>
                <w:sz w:val="28"/>
                <w:szCs w:val="28"/>
                <w:rtl/>
              </w:rPr>
              <w:t>بررسی مناقشه شهید صدر رحمه الله در انحلال تعبدی علم اجمالی</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_Toc184548754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6</w:t>
            </w:r>
            <w:r w:rsidRPr="00F02431">
              <w:rPr>
                <w:rStyle w:val="Hyperlink"/>
                <w:rFonts w:ascii="NoorLotus" w:hAnsi="NoorLotus" w:cs="NoorLotus"/>
                <w:noProof/>
                <w:sz w:val="28"/>
                <w:szCs w:val="28"/>
                <w:rtl/>
              </w:rPr>
              <w:fldChar w:fldCharType="end"/>
            </w:r>
          </w:hyperlink>
        </w:p>
        <w:p w:rsidR="00C75BD0" w:rsidRPr="00F02431" w:rsidRDefault="00C75BD0" w:rsidP="00C75BD0">
          <w:pPr>
            <w:pStyle w:val="TOC2"/>
            <w:tabs>
              <w:tab w:val="right" w:leader="dot" w:pos="9350"/>
            </w:tabs>
            <w:bidi/>
            <w:rPr>
              <w:rFonts w:ascii="NoorLotus" w:eastAsiaTheme="minorEastAsia" w:hAnsi="NoorLotus" w:cs="NoorLotus"/>
              <w:noProof/>
              <w:sz w:val="28"/>
              <w:szCs w:val="28"/>
              <w:lang w:bidi="fa-IR"/>
            </w:rPr>
          </w:pPr>
          <w:hyperlink w:anchor="_Toc184548755" w:history="1">
            <w:r w:rsidRPr="00F02431">
              <w:rPr>
                <w:rStyle w:val="Hyperlink"/>
                <w:rFonts w:ascii="NoorLotus" w:hAnsi="NoorLotus" w:cs="NoorLotus"/>
                <w:noProof/>
                <w:sz w:val="28"/>
                <w:szCs w:val="28"/>
                <w:rtl/>
              </w:rPr>
              <w:t>جواب سوم: انحلال حکمی</w:t>
            </w:r>
            <w:r w:rsidRPr="00F02431">
              <w:rPr>
                <w:rFonts w:ascii="NoorLotus" w:hAnsi="NoorLotus" w:cs="NoorLotus"/>
                <w:noProof/>
                <w:webHidden/>
                <w:sz w:val="28"/>
                <w:szCs w:val="28"/>
              </w:rPr>
              <w:tab/>
            </w:r>
            <w:r w:rsidRPr="00F02431">
              <w:rPr>
                <w:rStyle w:val="Hyperlink"/>
                <w:rFonts w:ascii="NoorLotus" w:hAnsi="NoorLotus" w:cs="NoorLotus"/>
                <w:noProof/>
                <w:sz w:val="28"/>
                <w:szCs w:val="28"/>
                <w:rtl/>
              </w:rPr>
              <w:fldChar w:fldCharType="begin"/>
            </w:r>
            <w:r w:rsidRPr="00F02431">
              <w:rPr>
                <w:rFonts w:ascii="NoorLotus" w:hAnsi="NoorLotus" w:cs="NoorLotus"/>
                <w:noProof/>
                <w:webHidden/>
                <w:sz w:val="28"/>
                <w:szCs w:val="28"/>
              </w:rPr>
              <w:instrText xml:space="preserve"> PAGEREF _Toc184548755 \h </w:instrText>
            </w:r>
            <w:r w:rsidRPr="00F02431">
              <w:rPr>
                <w:rStyle w:val="Hyperlink"/>
                <w:rFonts w:ascii="NoorLotus" w:hAnsi="NoorLotus" w:cs="NoorLotus"/>
                <w:noProof/>
                <w:sz w:val="28"/>
                <w:szCs w:val="28"/>
                <w:rtl/>
              </w:rPr>
            </w:r>
            <w:r w:rsidRPr="00F02431">
              <w:rPr>
                <w:rStyle w:val="Hyperlink"/>
                <w:rFonts w:ascii="NoorLotus" w:hAnsi="NoorLotus" w:cs="NoorLotus"/>
                <w:noProof/>
                <w:sz w:val="28"/>
                <w:szCs w:val="28"/>
                <w:rtl/>
              </w:rPr>
              <w:fldChar w:fldCharType="separate"/>
            </w:r>
            <w:r w:rsidR="00FB1095">
              <w:rPr>
                <w:rFonts w:ascii="NoorLotus" w:hAnsi="NoorLotus" w:cs="NoorLotus"/>
                <w:noProof/>
                <w:webHidden/>
                <w:sz w:val="28"/>
                <w:szCs w:val="28"/>
                <w:rtl/>
              </w:rPr>
              <w:t>7</w:t>
            </w:r>
            <w:r w:rsidRPr="00F02431">
              <w:rPr>
                <w:rStyle w:val="Hyperlink"/>
                <w:rFonts w:ascii="NoorLotus" w:hAnsi="NoorLotus" w:cs="NoorLotus"/>
                <w:noProof/>
                <w:sz w:val="28"/>
                <w:szCs w:val="28"/>
                <w:rtl/>
              </w:rPr>
              <w:fldChar w:fldCharType="end"/>
            </w:r>
          </w:hyperlink>
        </w:p>
        <w:p w:rsidR="00CB60BF" w:rsidRDefault="00CB60BF" w:rsidP="00C75BD0">
          <w:pPr>
            <w:jc w:val="both"/>
            <w:rPr>
              <w:rtl/>
            </w:rPr>
          </w:pPr>
          <w:r w:rsidRPr="00F02431">
            <w:rPr>
              <w:rFonts w:ascii="NoorLotus" w:hAnsi="NoorLotus" w:cs="NoorLotus"/>
              <w:b/>
              <w:bCs/>
              <w:noProof/>
              <w:sz w:val="28"/>
            </w:rPr>
            <w:fldChar w:fldCharType="end"/>
          </w:r>
        </w:p>
      </w:sdtContent>
    </w:sdt>
    <w:p w:rsidR="00102C28" w:rsidRDefault="00102C28" w:rsidP="00C75BD0">
      <w:pPr>
        <w:pStyle w:val="NoSpacing"/>
        <w:jc w:val="center"/>
        <w:rPr>
          <w:rtl/>
        </w:rPr>
      </w:pPr>
      <w:r>
        <w:rPr>
          <w:rFonts w:hint="cs"/>
          <w:rtl/>
        </w:rPr>
        <w:t>بسم الله الرحمن الرحیم</w:t>
      </w:r>
    </w:p>
    <w:p w:rsidR="00102C28" w:rsidRDefault="00102C28" w:rsidP="00C75BD0">
      <w:pPr>
        <w:pStyle w:val="Heading1"/>
        <w:spacing w:before="0"/>
        <w:jc w:val="both"/>
        <w:rPr>
          <w:rtl/>
        </w:rPr>
      </w:pPr>
      <w:bookmarkStart w:id="1" w:name="_Toc184548744"/>
      <w:r>
        <w:rPr>
          <w:rFonts w:hint="cs"/>
          <w:rtl/>
        </w:rPr>
        <w:t>ادامه بررسی برائت شرعیه</w:t>
      </w:r>
      <w:bookmarkEnd w:id="1"/>
    </w:p>
    <w:p w:rsidR="00FF6B8C" w:rsidRPr="00FF6B8C" w:rsidRDefault="00FF6B8C" w:rsidP="00C75BD0">
      <w:pPr>
        <w:pStyle w:val="Heading1"/>
        <w:rPr>
          <w:rFonts w:hint="cs"/>
          <w:rtl/>
        </w:rPr>
      </w:pPr>
      <w:bookmarkStart w:id="2" w:name="_Toc184548745"/>
      <w:r>
        <w:rPr>
          <w:rFonts w:hint="cs"/>
          <w:rtl/>
        </w:rPr>
        <w:t>ادله‌ی وجوب احتیاط در شبهات حکمیه تحریمیه</w:t>
      </w:r>
      <w:bookmarkEnd w:id="2"/>
    </w:p>
    <w:p w:rsidR="004270E9" w:rsidRDefault="004270E9" w:rsidP="00C75BD0">
      <w:pPr>
        <w:pStyle w:val="NoSpacing"/>
        <w:jc w:val="both"/>
        <w:rPr>
          <w:rtl/>
        </w:rPr>
      </w:pPr>
      <w:r>
        <w:rPr>
          <w:rFonts w:hint="cs"/>
          <w:rtl/>
        </w:rPr>
        <w:t xml:space="preserve">بحث در ادله‌ی اثبات قول اخباریون </w:t>
      </w:r>
      <w:r w:rsidR="00FF6B8C">
        <w:rPr>
          <w:rFonts w:hint="cs"/>
          <w:rtl/>
        </w:rPr>
        <w:t>به وجوب احتیاط در شبهات حکمیه</w:t>
      </w:r>
      <w:r w:rsidR="006E4DA2">
        <w:rPr>
          <w:rFonts w:hint="cs"/>
          <w:rtl/>
        </w:rPr>
        <w:t xml:space="preserve"> تحریمیه بود.</w:t>
      </w:r>
    </w:p>
    <w:p w:rsidR="00CB60BF" w:rsidRPr="0079645A" w:rsidRDefault="004270E9" w:rsidP="00C75BD0">
      <w:pPr>
        <w:pStyle w:val="Heading2"/>
        <w:rPr>
          <w:szCs w:val="26"/>
          <w:rtl/>
        </w:rPr>
      </w:pPr>
      <w:bookmarkStart w:id="3" w:name="_Toc184548746"/>
      <w:r>
        <w:rPr>
          <w:rFonts w:hint="cs"/>
          <w:rtl/>
        </w:rPr>
        <w:t>دلیل اول: دلیل عقل</w:t>
      </w:r>
      <w:bookmarkEnd w:id="3"/>
    </w:p>
    <w:p w:rsidR="004270E9" w:rsidRDefault="0079645A" w:rsidP="00C75BD0">
      <w:pPr>
        <w:pStyle w:val="NoSpacing"/>
        <w:jc w:val="both"/>
        <w:rPr>
          <w:rtl/>
        </w:rPr>
      </w:pPr>
      <w:r>
        <w:rPr>
          <w:rFonts w:hint="cs"/>
          <w:rtl/>
        </w:rPr>
        <w:t xml:space="preserve">دلیل اول عقلی، </w:t>
      </w:r>
      <w:r w:rsidR="006E4DA2">
        <w:rPr>
          <w:rFonts w:hint="cs"/>
          <w:rtl/>
        </w:rPr>
        <w:t xml:space="preserve">وجوب </w:t>
      </w:r>
      <w:r w:rsidR="004270E9">
        <w:rPr>
          <w:rFonts w:hint="cs"/>
          <w:rtl/>
        </w:rPr>
        <w:t xml:space="preserve">دفع ضرر محتمل </w:t>
      </w:r>
      <w:r w:rsidR="006E4DA2">
        <w:rPr>
          <w:rFonts w:hint="cs"/>
          <w:rtl/>
        </w:rPr>
        <w:t>بود که از آن جواب دادیم.</w:t>
      </w:r>
      <w:r w:rsidR="004270E9">
        <w:rPr>
          <w:rFonts w:hint="cs"/>
          <w:rtl/>
        </w:rPr>
        <w:t xml:space="preserve"> </w:t>
      </w:r>
    </w:p>
    <w:p w:rsidR="004270E9" w:rsidRDefault="0079645A" w:rsidP="00C75BD0">
      <w:pPr>
        <w:pStyle w:val="Heading2"/>
        <w:jc w:val="both"/>
        <w:rPr>
          <w:rtl/>
        </w:rPr>
      </w:pPr>
      <w:bookmarkStart w:id="4" w:name="_Toc184548747"/>
      <w:r>
        <w:rPr>
          <w:rFonts w:hint="cs"/>
          <w:rtl/>
        </w:rPr>
        <w:lastRenderedPageBreak/>
        <w:t xml:space="preserve">دلیل عقلی دوم: </w:t>
      </w:r>
      <w:r w:rsidR="00CB60BF">
        <w:rPr>
          <w:rFonts w:hint="cs"/>
          <w:rtl/>
        </w:rPr>
        <w:t xml:space="preserve">تمسک به علم اجمالی به وجود </w:t>
      </w:r>
      <w:r w:rsidR="00CB60BF" w:rsidRPr="00CB60BF">
        <w:rPr>
          <w:rFonts w:hint="cs"/>
          <w:rtl/>
        </w:rPr>
        <w:t>تکالیف در بین شبهات</w:t>
      </w:r>
      <w:bookmarkEnd w:id="4"/>
      <w:r w:rsidR="00CB60BF" w:rsidRPr="00CB60BF">
        <w:rPr>
          <w:rFonts w:hint="cs"/>
          <w:rtl/>
        </w:rPr>
        <w:t xml:space="preserve"> </w:t>
      </w:r>
    </w:p>
    <w:p w:rsidR="004270E9" w:rsidRDefault="006E4DA2" w:rsidP="00C75BD0">
      <w:pPr>
        <w:pStyle w:val="NoSpacing"/>
        <w:jc w:val="both"/>
        <w:rPr>
          <w:rtl/>
        </w:rPr>
      </w:pPr>
      <w:r>
        <w:rPr>
          <w:rFonts w:hint="cs"/>
          <w:rtl/>
        </w:rPr>
        <w:t xml:space="preserve">علم اجمالی </w:t>
      </w:r>
      <w:r w:rsidR="004270E9">
        <w:rPr>
          <w:rFonts w:hint="cs"/>
          <w:rtl/>
        </w:rPr>
        <w:t xml:space="preserve">به وجود </w:t>
      </w:r>
      <w:r w:rsidR="0079645A">
        <w:rPr>
          <w:rFonts w:hint="cs"/>
          <w:rtl/>
        </w:rPr>
        <w:t>تکالیفی</w:t>
      </w:r>
      <w:r w:rsidR="004270E9">
        <w:rPr>
          <w:rFonts w:hint="cs"/>
          <w:rtl/>
        </w:rPr>
        <w:t xml:space="preserve"> در دایره‌ی شبهات حکمیه </w:t>
      </w:r>
      <w:r w:rsidR="00C87914">
        <w:rPr>
          <w:rFonts w:hint="cs"/>
          <w:rtl/>
        </w:rPr>
        <w:t xml:space="preserve">تحریمیه </w:t>
      </w:r>
      <w:r w:rsidR="004270E9">
        <w:rPr>
          <w:rFonts w:hint="cs"/>
          <w:rtl/>
        </w:rPr>
        <w:t>و</w:t>
      </w:r>
      <w:r w:rsidR="00C87914">
        <w:rPr>
          <w:rFonts w:hint="cs"/>
          <w:rtl/>
        </w:rPr>
        <w:t>جود دارد و این منشأ احتیاط می‌شود.</w:t>
      </w:r>
    </w:p>
    <w:p w:rsidR="004270E9" w:rsidRDefault="004270E9" w:rsidP="00C75BD0">
      <w:pPr>
        <w:pStyle w:val="NoSpacing"/>
        <w:jc w:val="both"/>
        <w:rPr>
          <w:rtl/>
        </w:rPr>
      </w:pPr>
      <w:r>
        <w:rPr>
          <w:rFonts w:hint="cs"/>
          <w:rtl/>
        </w:rPr>
        <w:t>اگر این بیان تمام باشد اختصاص به شبهات تحریمیه ندارد و شامل شبهات وجوبیه نیز می‌شود در حالی که</w:t>
      </w:r>
      <w:r w:rsidR="0079645A">
        <w:rPr>
          <w:rFonts w:hint="cs"/>
          <w:rtl/>
        </w:rPr>
        <w:t xml:space="preserve"> مشهور اخباریون فقط در شبهات تحر</w:t>
      </w:r>
      <w:r>
        <w:rPr>
          <w:rFonts w:hint="cs"/>
          <w:rtl/>
        </w:rPr>
        <w:t xml:space="preserve">یمیه قائل به وجوب احتیاط هستند. </w:t>
      </w:r>
    </w:p>
    <w:p w:rsidR="00CB60BF" w:rsidRDefault="00CB60BF" w:rsidP="00C75BD0">
      <w:pPr>
        <w:pStyle w:val="Heading2"/>
        <w:jc w:val="both"/>
        <w:rPr>
          <w:rtl/>
        </w:rPr>
      </w:pPr>
      <w:bookmarkStart w:id="5" w:name="_Toc184548748"/>
      <w:r>
        <w:rPr>
          <w:rFonts w:hint="cs"/>
          <w:rtl/>
        </w:rPr>
        <w:t xml:space="preserve">بررسی علم اجمالی به وجود تکالیف در بین </w:t>
      </w:r>
      <w:r w:rsidR="00F257C7">
        <w:rPr>
          <w:rFonts w:hint="cs"/>
          <w:rtl/>
        </w:rPr>
        <w:t>امارات ضعیفه</w:t>
      </w:r>
      <w:bookmarkEnd w:id="5"/>
    </w:p>
    <w:p w:rsidR="00A661E6" w:rsidRDefault="00EC4FB2" w:rsidP="00C75BD0">
      <w:pPr>
        <w:pStyle w:val="NoSpacing"/>
        <w:jc w:val="both"/>
        <w:rPr>
          <w:rtl/>
        </w:rPr>
      </w:pPr>
      <w:r>
        <w:rPr>
          <w:rFonts w:hint="cs"/>
          <w:rtl/>
        </w:rPr>
        <w:t>اگر مکلف واحد</w:t>
      </w:r>
      <w:r w:rsidR="00A661E6">
        <w:rPr>
          <w:rFonts w:hint="cs"/>
          <w:rtl/>
        </w:rPr>
        <w:t xml:space="preserve"> علم اجمالی</w:t>
      </w:r>
      <w:r>
        <w:rPr>
          <w:rFonts w:hint="cs"/>
          <w:rtl/>
        </w:rPr>
        <w:t xml:space="preserve"> به وجود تکالیف</w:t>
      </w:r>
      <w:r w:rsidR="00A661E6">
        <w:rPr>
          <w:rFonts w:hint="cs"/>
          <w:rtl/>
        </w:rPr>
        <w:t xml:space="preserve"> در دایره‌ی امارات غیر معتبره مثل شه</w:t>
      </w:r>
      <w:r>
        <w:rPr>
          <w:rFonts w:hint="cs"/>
          <w:rtl/>
        </w:rPr>
        <w:t>رت‌ها، اجماعات منقول و اخبار ضعا</w:t>
      </w:r>
      <w:r w:rsidR="00A661E6">
        <w:rPr>
          <w:rFonts w:hint="cs"/>
          <w:rtl/>
        </w:rPr>
        <w:t>ف</w:t>
      </w:r>
      <w:r>
        <w:rPr>
          <w:rFonts w:hint="cs"/>
          <w:rtl/>
        </w:rPr>
        <w:t xml:space="preserve"> نسبت به موارد محل ابتلاء خود پیدا کند، این علم اجمالی در حق او منجز خواهد بود و</w:t>
      </w:r>
      <w:r w:rsidR="00A661E6">
        <w:rPr>
          <w:rFonts w:hint="cs"/>
          <w:rtl/>
        </w:rPr>
        <w:t xml:space="preserve"> جوابی از آن وجود ندارد. </w:t>
      </w:r>
      <w:r w:rsidR="00804BA2">
        <w:rPr>
          <w:rFonts w:hint="cs"/>
          <w:rtl/>
        </w:rPr>
        <w:t>مثل این که مکلف بعد از بررسی</w:t>
      </w:r>
      <w:r w:rsidR="00436E3A">
        <w:rPr>
          <w:rFonts w:hint="cs"/>
          <w:rtl/>
        </w:rPr>
        <w:t xml:space="preserve"> شهرت‌ها و اجماعات منقول و اخبار ضعافی</w:t>
      </w:r>
      <w:r w:rsidR="003C56A3">
        <w:rPr>
          <w:rFonts w:hint="cs"/>
          <w:rtl/>
        </w:rPr>
        <w:t xml:space="preserve"> که موافق با یک خبر معتبر یا دلیل </w:t>
      </w:r>
      <w:r w:rsidR="00436E3A">
        <w:rPr>
          <w:rFonts w:hint="cs"/>
          <w:rtl/>
        </w:rPr>
        <w:t xml:space="preserve">عام </w:t>
      </w:r>
      <w:r w:rsidR="003C56A3">
        <w:rPr>
          <w:rFonts w:hint="cs"/>
          <w:rtl/>
        </w:rPr>
        <w:t>معتبر نیست</w:t>
      </w:r>
      <w:r w:rsidR="00436E3A">
        <w:rPr>
          <w:rFonts w:hint="cs"/>
          <w:rtl/>
        </w:rPr>
        <w:t xml:space="preserve"> </w:t>
      </w:r>
      <w:r w:rsidR="009F1632">
        <w:rPr>
          <w:rFonts w:ascii="Times New Roman" w:hAnsi="Times New Roman" w:cs="Times New Roman" w:hint="cs"/>
          <w:rtl/>
        </w:rPr>
        <w:t>–</w:t>
      </w:r>
      <w:r w:rsidR="00436E3A" w:rsidRPr="001543F2">
        <w:rPr>
          <w:rFonts w:hint="cs"/>
          <w:rtl/>
        </w:rPr>
        <w:t xml:space="preserve">مثل اخبار </w:t>
      </w:r>
      <w:r w:rsidR="001543F2" w:rsidRPr="001543F2">
        <w:rPr>
          <w:rFonts w:hint="cs"/>
          <w:rtl/>
        </w:rPr>
        <w:t xml:space="preserve">موجود در تحف العقول و کتب دیگری </w:t>
      </w:r>
      <w:r w:rsidR="009F1632" w:rsidRPr="001543F2">
        <w:rPr>
          <w:rFonts w:hint="cs"/>
          <w:rtl/>
        </w:rPr>
        <w:t xml:space="preserve">که سند آن یا ضعیف است یا </w:t>
      </w:r>
      <w:r w:rsidR="000C01FF" w:rsidRPr="001543F2">
        <w:rPr>
          <w:rFonts w:hint="cs"/>
          <w:rtl/>
        </w:rPr>
        <w:t>مثل تفسیر عیاشی</w:t>
      </w:r>
      <w:r w:rsidR="000C01FF" w:rsidRPr="001543F2">
        <w:rPr>
          <w:rFonts w:hint="cs"/>
          <w:rtl/>
        </w:rPr>
        <w:t xml:space="preserve"> </w:t>
      </w:r>
      <w:r w:rsidR="009F1632" w:rsidRPr="001543F2">
        <w:rPr>
          <w:rFonts w:hint="cs"/>
          <w:rtl/>
        </w:rPr>
        <w:t>مذکور نیست</w:t>
      </w:r>
      <w:r w:rsidR="001543F2">
        <w:rPr>
          <w:rFonts w:hint="cs"/>
          <w:rtl/>
        </w:rPr>
        <w:t>- علم پیدا کند</w:t>
      </w:r>
      <w:r w:rsidR="009F1632">
        <w:rPr>
          <w:rFonts w:hint="cs"/>
          <w:rtl/>
        </w:rPr>
        <w:t xml:space="preserve"> به صدور بعضی از این‌ها از معصوم علیه الس</w:t>
      </w:r>
      <w:r w:rsidR="00064AD4">
        <w:rPr>
          <w:rFonts w:hint="cs"/>
          <w:rtl/>
        </w:rPr>
        <w:t xml:space="preserve">لام و محل ابتلاء او نیز باشند، </w:t>
      </w:r>
      <w:r w:rsidR="009F1632">
        <w:rPr>
          <w:rFonts w:hint="cs"/>
          <w:rtl/>
        </w:rPr>
        <w:t xml:space="preserve">این علم اجمالی بر او منجز خواهد بود. </w:t>
      </w:r>
      <w:r w:rsidR="009832A6">
        <w:rPr>
          <w:rFonts w:hint="cs"/>
          <w:rtl/>
        </w:rPr>
        <w:t xml:space="preserve">مگر </w:t>
      </w:r>
      <w:r w:rsidR="0031400D">
        <w:rPr>
          <w:rFonts w:hint="cs"/>
          <w:rtl/>
        </w:rPr>
        <w:t>بنا</w:t>
      </w:r>
      <w:r w:rsidR="000C01FF">
        <w:rPr>
          <w:rFonts w:hint="cs"/>
          <w:rtl/>
        </w:rPr>
        <w:t xml:space="preserve"> </w:t>
      </w:r>
      <w:r w:rsidR="0031400D">
        <w:rPr>
          <w:rFonts w:hint="cs"/>
          <w:rtl/>
        </w:rPr>
        <w:t xml:space="preserve">بر مبنای </w:t>
      </w:r>
      <w:r w:rsidR="009832A6">
        <w:rPr>
          <w:rFonts w:hint="cs"/>
          <w:rtl/>
        </w:rPr>
        <w:t xml:space="preserve">کسانی </w:t>
      </w:r>
      <w:r w:rsidR="009832A6">
        <w:rPr>
          <w:rFonts w:ascii="Times New Roman" w:hAnsi="Times New Roman" w:cs="Times New Roman" w:hint="cs"/>
          <w:rtl/>
        </w:rPr>
        <w:t>–</w:t>
      </w:r>
      <w:r w:rsidR="009832A6">
        <w:rPr>
          <w:rFonts w:hint="cs"/>
          <w:rtl/>
        </w:rPr>
        <w:t>مثل آیت الله زنجانی حفظه الله- که اصل منجزیت علم اجمالی را ولو به خاطر ادله‌ی اصول شرعیه مثل قاعده‌ی حل و اصل برائت، قبول ندارند. ولی مشهور که منجزیت علم اجمالی ر</w:t>
      </w:r>
      <w:r w:rsidR="005246BF">
        <w:rPr>
          <w:rFonts w:hint="cs"/>
          <w:rtl/>
        </w:rPr>
        <w:t>ا قائل هستند دچار مشکل می‌شوند.</w:t>
      </w:r>
    </w:p>
    <w:p w:rsidR="005B3221" w:rsidRDefault="00F257C7" w:rsidP="00C75BD0">
      <w:pPr>
        <w:pStyle w:val="NoSpacing"/>
        <w:jc w:val="both"/>
        <w:rPr>
          <w:rtl/>
        </w:rPr>
      </w:pPr>
      <w:r>
        <w:rPr>
          <w:rFonts w:hint="cs"/>
          <w:rtl/>
        </w:rPr>
        <w:t>اما این صحیح نیست و</w:t>
      </w:r>
      <w:r w:rsidR="005246BF">
        <w:rPr>
          <w:rFonts w:hint="cs"/>
          <w:rtl/>
        </w:rPr>
        <w:t xml:space="preserve"> </w:t>
      </w:r>
      <w:r w:rsidR="00CB60BF" w:rsidRPr="00CB60BF">
        <w:rPr>
          <w:rFonts w:hint="cs"/>
          <w:rtl/>
        </w:rPr>
        <w:t>علم اجمالی به این</w:t>
      </w:r>
      <w:r w:rsidR="000C01FF">
        <w:rPr>
          <w:rFonts w:hint="cs"/>
          <w:rtl/>
        </w:rPr>
        <w:t>که</w:t>
      </w:r>
      <w:r w:rsidR="00CB60BF" w:rsidRPr="00CB60BF">
        <w:rPr>
          <w:rFonts w:hint="cs"/>
          <w:rtl/>
        </w:rPr>
        <w:t xml:space="preserve"> بعضی از</w:t>
      </w:r>
      <w:r w:rsidR="00B53070" w:rsidRPr="00CB60BF">
        <w:rPr>
          <w:rFonts w:hint="cs"/>
          <w:rtl/>
        </w:rPr>
        <w:t xml:space="preserve"> شهرت‌ها، اجماعات منقول و اخبار ضعاف که ثبوت تکلیف در این‌ها موافق با خبر معتبر یا اصل معتبر نیست، نسبت به</w:t>
      </w:r>
      <w:r w:rsidR="00211C54" w:rsidRPr="00CB60BF">
        <w:rPr>
          <w:rFonts w:hint="cs"/>
          <w:rtl/>
        </w:rPr>
        <w:t xml:space="preserve"> مسائل محل ابتلای</w:t>
      </w:r>
      <w:r w:rsidR="00CB60BF" w:rsidRPr="00CB60BF">
        <w:rPr>
          <w:rFonts w:hint="cs"/>
          <w:rtl/>
        </w:rPr>
        <w:t xml:space="preserve"> مکلف واحد</w:t>
      </w:r>
      <w:r w:rsidR="008C2159" w:rsidRPr="00CB60BF">
        <w:rPr>
          <w:rFonts w:hint="cs"/>
          <w:rtl/>
        </w:rPr>
        <w:t xml:space="preserve"> </w:t>
      </w:r>
      <w:r w:rsidR="00CB60BF" w:rsidRPr="00CB60BF">
        <w:rPr>
          <w:rFonts w:hint="cs"/>
          <w:rtl/>
        </w:rPr>
        <w:t>از شارع صادر</w:t>
      </w:r>
      <w:r w:rsidR="008C2159" w:rsidRPr="00CB60BF">
        <w:rPr>
          <w:rFonts w:hint="cs"/>
          <w:rtl/>
        </w:rPr>
        <w:t xml:space="preserve"> و مط</w:t>
      </w:r>
      <w:r w:rsidR="00CB60BF" w:rsidRPr="00CB60BF">
        <w:rPr>
          <w:rFonts w:hint="cs"/>
          <w:rtl/>
        </w:rPr>
        <w:t>ابق</w:t>
      </w:r>
      <w:r w:rsidR="00B53070" w:rsidRPr="00CB60BF">
        <w:rPr>
          <w:rFonts w:hint="cs"/>
          <w:rtl/>
        </w:rPr>
        <w:t xml:space="preserve"> </w:t>
      </w:r>
      <w:r w:rsidR="00CB60BF">
        <w:rPr>
          <w:rFonts w:hint="cs"/>
          <w:rtl/>
        </w:rPr>
        <w:t>با واقع هستند، وجود ندارد.</w:t>
      </w:r>
      <w:r w:rsidR="00B53070">
        <w:rPr>
          <w:rFonts w:hint="cs"/>
          <w:rtl/>
        </w:rPr>
        <w:t xml:space="preserve"> </w:t>
      </w:r>
    </w:p>
    <w:p w:rsidR="008C2159" w:rsidRDefault="00EE7F73" w:rsidP="00C75BD0">
      <w:pPr>
        <w:pStyle w:val="NoSpacing"/>
        <w:jc w:val="both"/>
        <w:rPr>
          <w:rtl/>
        </w:rPr>
      </w:pPr>
      <w:r>
        <w:rPr>
          <w:rFonts w:hint="cs"/>
          <w:rtl/>
        </w:rPr>
        <w:t xml:space="preserve">علاوه بر این که خود </w:t>
      </w:r>
      <w:r w:rsidR="008C2159">
        <w:rPr>
          <w:rFonts w:hint="cs"/>
          <w:rtl/>
        </w:rPr>
        <w:t>اخباریون نیز چنین علم اجما</w:t>
      </w:r>
      <w:r>
        <w:rPr>
          <w:rFonts w:hint="cs"/>
          <w:rtl/>
        </w:rPr>
        <w:t>لی را ادعا نکردند بلکه فقط ادعا کردند که</w:t>
      </w:r>
      <w:r w:rsidR="008C2159">
        <w:rPr>
          <w:rFonts w:hint="cs"/>
          <w:rtl/>
        </w:rPr>
        <w:t xml:space="preserve"> «در دایره‌ی شبهات حکمیه به طور مطلق علم اجمالی به ثبوت تکلیف است که بعضی از این شبهات مورد اماره‌ی معتبره است</w:t>
      </w:r>
      <w:r>
        <w:rPr>
          <w:rFonts w:hint="cs"/>
          <w:rtl/>
        </w:rPr>
        <w:t>.</w:t>
      </w:r>
      <w:r w:rsidR="008C2159">
        <w:rPr>
          <w:rFonts w:hint="cs"/>
          <w:rtl/>
        </w:rPr>
        <w:t xml:space="preserve">» </w:t>
      </w:r>
    </w:p>
    <w:p w:rsidR="005B3221" w:rsidRDefault="005B3221" w:rsidP="00C75BD0">
      <w:pPr>
        <w:pStyle w:val="Heading2"/>
        <w:rPr>
          <w:rtl/>
        </w:rPr>
      </w:pPr>
      <w:bookmarkStart w:id="6" w:name="_Toc184548749"/>
      <w:r>
        <w:rPr>
          <w:rFonts w:hint="cs"/>
          <w:rtl/>
        </w:rPr>
        <w:t>پاسخ به ادعای اخباریون مبنی بر وجود علم اجمالی به تکالیف در مطلق شبهات حکمیه</w:t>
      </w:r>
      <w:bookmarkEnd w:id="6"/>
    </w:p>
    <w:p w:rsidR="008C2159" w:rsidRDefault="008C2159" w:rsidP="00C75BD0">
      <w:pPr>
        <w:pStyle w:val="NoSpacing"/>
        <w:jc w:val="both"/>
        <w:rPr>
          <w:rtl/>
        </w:rPr>
      </w:pPr>
      <w:r>
        <w:rPr>
          <w:rFonts w:hint="cs"/>
          <w:rtl/>
        </w:rPr>
        <w:t>در جواب از این‌ها جواب‌هایی داده شده است:</w:t>
      </w:r>
    </w:p>
    <w:p w:rsidR="008C2159" w:rsidRDefault="008C2159" w:rsidP="00C75BD0">
      <w:pPr>
        <w:pStyle w:val="Heading3"/>
        <w:rPr>
          <w:rtl/>
        </w:rPr>
      </w:pPr>
      <w:bookmarkStart w:id="7" w:name="_Toc184548750"/>
      <w:r>
        <w:rPr>
          <w:rFonts w:hint="cs"/>
          <w:rtl/>
        </w:rPr>
        <w:t>جواب اول: انحلال حقیقی علم اجمالی</w:t>
      </w:r>
      <w:bookmarkEnd w:id="7"/>
      <w:r>
        <w:rPr>
          <w:rFonts w:hint="cs"/>
          <w:rtl/>
        </w:rPr>
        <w:t xml:space="preserve"> </w:t>
      </w:r>
    </w:p>
    <w:p w:rsidR="005B3221" w:rsidRDefault="00CD1453" w:rsidP="00C75BD0">
      <w:pPr>
        <w:pStyle w:val="NoSpacing"/>
        <w:jc w:val="both"/>
        <w:rPr>
          <w:rFonts w:hint="cs"/>
          <w:rtl/>
        </w:rPr>
      </w:pPr>
      <w:r>
        <w:rPr>
          <w:rFonts w:hint="cs"/>
          <w:rtl/>
        </w:rPr>
        <w:t>بعضی ادعا کردند که این علم اجمالی انحلال حقیقی پیدا کرده است. به این بیان که: دو علم اجمالی وجود دارد</w:t>
      </w:r>
      <w:r w:rsidR="005B3221">
        <w:rPr>
          <w:rFonts w:hint="cs"/>
          <w:rtl/>
        </w:rPr>
        <w:t>:</w:t>
      </w:r>
    </w:p>
    <w:p w:rsidR="005B3221" w:rsidRDefault="005B3221" w:rsidP="00C75BD0">
      <w:pPr>
        <w:pStyle w:val="NoSpacing"/>
        <w:jc w:val="both"/>
        <w:rPr>
          <w:rtl/>
        </w:rPr>
      </w:pPr>
      <w:r>
        <w:rPr>
          <w:rFonts w:hint="cs"/>
          <w:rtl/>
        </w:rPr>
        <w:lastRenderedPageBreak/>
        <w:t xml:space="preserve">1. </w:t>
      </w:r>
      <w:r w:rsidR="00237113">
        <w:rPr>
          <w:rFonts w:hint="cs"/>
          <w:rtl/>
        </w:rPr>
        <w:t xml:space="preserve">علم اجمالی به وجود مثلا هزار تکلیف در مجموع شبهات حکمیه </w:t>
      </w:r>
    </w:p>
    <w:p w:rsidR="00237113" w:rsidRDefault="005B3221" w:rsidP="00C75BD0">
      <w:pPr>
        <w:pStyle w:val="NoSpacing"/>
        <w:jc w:val="both"/>
        <w:rPr>
          <w:rtl/>
        </w:rPr>
      </w:pPr>
      <w:r>
        <w:rPr>
          <w:rFonts w:hint="cs"/>
          <w:rtl/>
        </w:rPr>
        <w:t>2.</w:t>
      </w:r>
      <w:r w:rsidR="00237113">
        <w:rPr>
          <w:rFonts w:hint="cs"/>
          <w:rtl/>
        </w:rPr>
        <w:t xml:space="preserve"> علم اجمالی صغیر به </w:t>
      </w:r>
      <w:r w:rsidR="001F26B3">
        <w:rPr>
          <w:rFonts w:hint="cs"/>
          <w:rtl/>
        </w:rPr>
        <w:t>مطابقت</w:t>
      </w:r>
      <w:r w:rsidR="00237113">
        <w:rPr>
          <w:rFonts w:hint="cs"/>
          <w:rtl/>
        </w:rPr>
        <w:t xml:space="preserve"> حداقل هزار خبر ثقه</w:t>
      </w:r>
      <w:r w:rsidR="00CD1453">
        <w:rPr>
          <w:rFonts w:hint="cs"/>
          <w:rtl/>
        </w:rPr>
        <w:t xml:space="preserve"> معتبر</w:t>
      </w:r>
      <w:r w:rsidR="00237113">
        <w:rPr>
          <w:rFonts w:hint="cs"/>
          <w:rtl/>
        </w:rPr>
        <w:t xml:space="preserve"> دال بر ثبوت تکلیف</w:t>
      </w:r>
      <w:r w:rsidR="00CD1453">
        <w:rPr>
          <w:rFonts w:hint="cs"/>
          <w:rtl/>
        </w:rPr>
        <w:t xml:space="preserve"> با واقع </w:t>
      </w:r>
      <w:r w:rsidR="001F26B3">
        <w:rPr>
          <w:rFonts w:hint="cs"/>
          <w:rtl/>
        </w:rPr>
        <w:t>-</w:t>
      </w:r>
      <w:r w:rsidR="001F26B3">
        <w:rPr>
          <w:rFonts w:hint="cs"/>
          <w:rtl/>
        </w:rPr>
        <w:t>از بین هزاران خبر ثقه</w:t>
      </w:r>
      <w:r w:rsidR="001F26B3">
        <w:rPr>
          <w:rFonts w:hint="cs"/>
          <w:rtl/>
        </w:rPr>
        <w:t xml:space="preserve">- </w:t>
      </w:r>
      <w:r w:rsidR="00CD1453">
        <w:rPr>
          <w:rFonts w:hint="cs"/>
          <w:rtl/>
        </w:rPr>
        <w:t xml:space="preserve">یعنی حداقل به همان مقدار </w:t>
      </w:r>
      <w:r w:rsidR="001F26B3">
        <w:rPr>
          <w:rFonts w:hint="cs"/>
          <w:rtl/>
        </w:rPr>
        <w:t>که علم اجمالی کبیر وجود داشت</w:t>
      </w:r>
      <w:r w:rsidR="00CD1453">
        <w:rPr>
          <w:rFonts w:hint="cs"/>
          <w:rtl/>
        </w:rPr>
        <w:t xml:space="preserve"> در دایره علم به مطابقت خبر</w:t>
      </w:r>
      <w:r w:rsidR="00366234">
        <w:rPr>
          <w:rFonts w:hint="cs"/>
          <w:rtl/>
        </w:rPr>
        <w:t xml:space="preserve"> معتبر</w:t>
      </w:r>
      <w:r w:rsidR="00CD1453">
        <w:rPr>
          <w:rFonts w:hint="cs"/>
          <w:rtl/>
        </w:rPr>
        <w:t xml:space="preserve"> دال بر ثبوت تکلیف با واقع وجود دارد.</w:t>
      </w:r>
      <w:r w:rsidR="00366234">
        <w:rPr>
          <w:rFonts w:hint="cs"/>
          <w:rtl/>
        </w:rPr>
        <w:t xml:space="preserve"> در این صورت </w:t>
      </w:r>
      <w:r w:rsidR="00237113">
        <w:rPr>
          <w:rFonts w:hint="cs"/>
          <w:rtl/>
        </w:rPr>
        <w:t>علم اجمالی</w:t>
      </w:r>
      <w:r w:rsidR="00CD1453">
        <w:rPr>
          <w:rFonts w:hint="cs"/>
          <w:rtl/>
        </w:rPr>
        <w:t xml:space="preserve"> کبیر</w:t>
      </w:r>
      <w:r w:rsidR="00237113">
        <w:rPr>
          <w:rFonts w:hint="cs"/>
          <w:rtl/>
        </w:rPr>
        <w:t xml:space="preserve"> به علم اجمالی صغیر منحل می‌شود. شبیه این است که صد گوسفند وجود دارد که پنجا</w:t>
      </w:r>
      <w:r w:rsidR="00CD1453">
        <w:rPr>
          <w:rFonts w:hint="cs"/>
          <w:rtl/>
        </w:rPr>
        <w:t xml:space="preserve">ه </w:t>
      </w:r>
      <w:r w:rsidR="00366234">
        <w:rPr>
          <w:rFonts w:hint="cs"/>
          <w:rtl/>
        </w:rPr>
        <w:t>رأس از آنها</w:t>
      </w:r>
      <w:r w:rsidR="00CD1453">
        <w:rPr>
          <w:rFonts w:hint="cs"/>
          <w:rtl/>
        </w:rPr>
        <w:t xml:space="preserve"> سفید و پنجاه </w:t>
      </w:r>
      <w:r w:rsidR="00366234">
        <w:rPr>
          <w:rFonts w:hint="cs"/>
          <w:rtl/>
        </w:rPr>
        <w:t>رأس،</w:t>
      </w:r>
      <w:r w:rsidR="00CD1453">
        <w:rPr>
          <w:rFonts w:hint="cs"/>
          <w:rtl/>
        </w:rPr>
        <w:t xml:space="preserve"> سیاه است. مکلف علم اجمالی دارد به این که ده </w:t>
      </w:r>
      <w:r w:rsidR="00366234">
        <w:rPr>
          <w:rFonts w:hint="cs"/>
          <w:rtl/>
        </w:rPr>
        <w:t>رأس</w:t>
      </w:r>
      <w:r w:rsidR="00CD1453">
        <w:rPr>
          <w:rFonts w:hint="cs"/>
          <w:rtl/>
        </w:rPr>
        <w:t xml:space="preserve"> از این گوسفندان جل</w:t>
      </w:r>
      <w:r w:rsidR="00366234">
        <w:rPr>
          <w:rFonts w:hint="cs"/>
          <w:rtl/>
        </w:rPr>
        <w:t>ّ</w:t>
      </w:r>
      <w:r w:rsidR="00CD1453">
        <w:rPr>
          <w:rFonts w:hint="cs"/>
          <w:rtl/>
        </w:rPr>
        <w:t>ال هستند</w:t>
      </w:r>
      <w:r w:rsidR="000C48DA">
        <w:rPr>
          <w:rFonts w:hint="cs"/>
          <w:rtl/>
        </w:rPr>
        <w:t xml:space="preserve"> و</w:t>
      </w:r>
      <w:r w:rsidR="00CD1453">
        <w:rPr>
          <w:rFonts w:hint="cs"/>
          <w:rtl/>
        </w:rPr>
        <w:t xml:space="preserve"> </w:t>
      </w:r>
      <w:r w:rsidR="003E28A4">
        <w:rPr>
          <w:rFonts w:hint="cs"/>
          <w:rtl/>
        </w:rPr>
        <w:t>بعد از بررسی</w:t>
      </w:r>
      <w:r w:rsidR="000C48DA">
        <w:rPr>
          <w:rFonts w:hint="cs"/>
          <w:rtl/>
        </w:rPr>
        <w:t>،</w:t>
      </w:r>
      <w:r w:rsidR="003E28A4">
        <w:rPr>
          <w:rFonts w:hint="cs"/>
          <w:rtl/>
        </w:rPr>
        <w:t xml:space="preserve"> علم اجمالی پیدا می‌کند به این که </w:t>
      </w:r>
      <w:r w:rsidR="00237113">
        <w:rPr>
          <w:rFonts w:hint="cs"/>
          <w:rtl/>
        </w:rPr>
        <w:t xml:space="preserve">ده </w:t>
      </w:r>
      <w:r w:rsidR="000C48DA">
        <w:rPr>
          <w:rFonts w:hint="cs"/>
          <w:rtl/>
        </w:rPr>
        <w:t>رأس</w:t>
      </w:r>
      <w:r w:rsidR="00237113">
        <w:rPr>
          <w:rFonts w:hint="cs"/>
          <w:rtl/>
        </w:rPr>
        <w:t xml:space="preserve"> از آن گوسفندان سیاه </w:t>
      </w:r>
      <w:r w:rsidR="003E28A4">
        <w:rPr>
          <w:rFonts w:hint="cs"/>
          <w:rtl/>
        </w:rPr>
        <w:t>جل</w:t>
      </w:r>
      <w:r w:rsidR="000C48DA">
        <w:rPr>
          <w:rFonts w:hint="cs"/>
          <w:rtl/>
        </w:rPr>
        <w:t>ّ</w:t>
      </w:r>
      <w:r w:rsidR="003E28A4">
        <w:rPr>
          <w:rFonts w:hint="cs"/>
          <w:rtl/>
        </w:rPr>
        <w:t xml:space="preserve">ال هستند در این صورت </w:t>
      </w:r>
      <w:r w:rsidR="00237113">
        <w:rPr>
          <w:rFonts w:hint="cs"/>
          <w:rtl/>
        </w:rPr>
        <w:t>علم اجمالی</w:t>
      </w:r>
      <w:r w:rsidR="003E28A4">
        <w:rPr>
          <w:rFonts w:hint="cs"/>
          <w:rtl/>
        </w:rPr>
        <w:t xml:space="preserve"> اول</w:t>
      </w:r>
      <w:r w:rsidR="00237113">
        <w:rPr>
          <w:rFonts w:hint="cs"/>
          <w:rtl/>
        </w:rPr>
        <w:t xml:space="preserve"> منحل می‌شود و نسبت به گوسفند‌های سفید شک بدوی می‌شود.</w:t>
      </w:r>
    </w:p>
    <w:p w:rsidR="00237113" w:rsidRDefault="00237113" w:rsidP="00C75BD0">
      <w:pPr>
        <w:pStyle w:val="NoSpacing"/>
        <w:jc w:val="both"/>
        <w:rPr>
          <w:rtl/>
        </w:rPr>
      </w:pPr>
      <w:r>
        <w:rPr>
          <w:rFonts w:hint="cs"/>
          <w:rtl/>
        </w:rPr>
        <w:t>مرحوم آخوند</w:t>
      </w:r>
      <w:r w:rsidR="00B45ACF">
        <w:rPr>
          <w:rStyle w:val="FootnoteReference"/>
          <w:rtl/>
        </w:rPr>
        <w:footnoteReference w:id="1"/>
      </w:r>
      <w:r>
        <w:rPr>
          <w:rFonts w:hint="cs"/>
          <w:rtl/>
        </w:rPr>
        <w:t xml:space="preserve"> </w:t>
      </w:r>
      <w:r w:rsidR="000C48DA">
        <w:rPr>
          <w:rFonts w:hint="cs"/>
          <w:rtl/>
        </w:rPr>
        <w:t xml:space="preserve">این ادعا را مطرح </w:t>
      </w:r>
      <w:r>
        <w:rPr>
          <w:rFonts w:hint="cs"/>
          <w:rtl/>
        </w:rPr>
        <w:t>و مرحوم خویی</w:t>
      </w:r>
      <w:r w:rsidR="00B45ACF">
        <w:rPr>
          <w:rStyle w:val="FootnoteReference"/>
          <w:rtl/>
        </w:rPr>
        <w:footnoteReference w:id="2"/>
      </w:r>
      <w:r>
        <w:rPr>
          <w:rFonts w:hint="cs"/>
          <w:rtl/>
        </w:rPr>
        <w:t xml:space="preserve"> </w:t>
      </w:r>
      <w:r w:rsidR="000C48DA">
        <w:rPr>
          <w:rFonts w:hint="cs"/>
          <w:rtl/>
        </w:rPr>
        <w:t>آن را پذیرفته است</w:t>
      </w:r>
      <w:r>
        <w:rPr>
          <w:rFonts w:hint="cs"/>
          <w:rtl/>
        </w:rPr>
        <w:t xml:space="preserve">. </w:t>
      </w:r>
    </w:p>
    <w:p w:rsidR="004C5179" w:rsidRDefault="004C5179" w:rsidP="00C75BD0">
      <w:pPr>
        <w:pStyle w:val="Heading2"/>
        <w:jc w:val="both"/>
        <w:rPr>
          <w:rtl/>
        </w:rPr>
      </w:pPr>
      <w:bookmarkStart w:id="8" w:name="_Toc184548751"/>
      <w:r w:rsidRPr="00CC3E75">
        <w:rPr>
          <w:rFonts w:hint="cs"/>
          <w:rtl/>
        </w:rPr>
        <w:t>بررسی جواب</w:t>
      </w:r>
      <w:r>
        <w:rPr>
          <w:rFonts w:hint="cs"/>
          <w:rtl/>
        </w:rPr>
        <w:t xml:space="preserve"> اول</w:t>
      </w:r>
      <w:bookmarkEnd w:id="8"/>
    </w:p>
    <w:p w:rsidR="00CF24AF" w:rsidRDefault="00237113" w:rsidP="00C75BD0">
      <w:pPr>
        <w:pStyle w:val="NoSpacing"/>
        <w:jc w:val="both"/>
        <w:rPr>
          <w:rtl/>
        </w:rPr>
      </w:pPr>
      <w:r>
        <w:rPr>
          <w:rFonts w:hint="cs"/>
          <w:rtl/>
        </w:rPr>
        <w:t>این بیان</w:t>
      </w:r>
      <w:r w:rsidR="004C5179">
        <w:rPr>
          <w:rFonts w:hint="cs"/>
          <w:rtl/>
        </w:rPr>
        <w:t xml:space="preserve"> </w:t>
      </w:r>
      <w:r w:rsidR="004C5179">
        <w:rPr>
          <w:rFonts w:ascii="Times New Roman" w:hAnsi="Times New Roman" w:cs="Times New Roman" w:hint="cs"/>
          <w:rtl/>
        </w:rPr>
        <w:t>–</w:t>
      </w:r>
      <w:r w:rsidR="004C5179">
        <w:rPr>
          <w:rFonts w:hint="cs"/>
          <w:rtl/>
        </w:rPr>
        <w:t xml:space="preserve">همان‌طور که شیخ انصاری </w:t>
      </w:r>
      <w:r w:rsidR="00CC3E75">
        <w:rPr>
          <w:rFonts w:hint="cs"/>
          <w:rtl/>
        </w:rPr>
        <w:t>فرمودند</w:t>
      </w:r>
      <w:r w:rsidR="004C5179">
        <w:rPr>
          <w:rStyle w:val="FootnoteReference"/>
          <w:rtl/>
        </w:rPr>
        <w:footnoteReference w:id="3"/>
      </w:r>
      <w:r w:rsidR="004C5179">
        <w:rPr>
          <w:rFonts w:hint="cs"/>
          <w:rtl/>
        </w:rPr>
        <w:t>-</w:t>
      </w:r>
      <w:r>
        <w:rPr>
          <w:rFonts w:hint="cs"/>
          <w:rtl/>
        </w:rPr>
        <w:t xml:space="preserve"> تمام نیست</w:t>
      </w:r>
      <w:r w:rsidR="004C5179">
        <w:rPr>
          <w:rFonts w:hint="cs"/>
          <w:rtl/>
        </w:rPr>
        <w:t xml:space="preserve"> و </w:t>
      </w:r>
      <w:r>
        <w:rPr>
          <w:rFonts w:hint="cs"/>
          <w:rtl/>
        </w:rPr>
        <w:t>انحلال حقیقی علم اجمالی در این موارد ترجیح بلامرجح است. زیرا در مثال صد گوسفند علم اجمالی</w:t>
      </w:r>
      <w:r w:rsidR="004C5179">
        <w:rPr>
          <w:rFonts w:hint="cs"/>
          <w:rtl/>
        </w:rPr>
        <w:t xml:space="preserve"> به وجود ده گوسفند جلال در بین صد گوسفند</w:t>
      </w:r>
      <w:r>
        <w:rPr>
          <w:rFonts w:hint="cs"/>
          <w:rtl/>
        </w:rPr>
        <w:t xml:space="preserve"> ناشی از یک قضیه‌ی اتفاقیه است. علامت آن این است که اگر یک گوسفند </w:t>
      </w:r>
      <w:r w:rsidR="00A0344C">
        <w:rPr>
          <w:rFonts w:hint="cs"/>
          <w:rtl/>
        </w:rPr>
        <w:t>سیاه از این گوسفندها</w:t>
      </w:r>
      <w:r w:rsidR="008F28E3">
        <w:rPr>
          <w:rFonts w:hint="cs"/>
          <w:rtl/>
        </w:rPr>
        <w:t>ی سیاه</w:t>
      </w:r>
      <w:r w:rsidR="00A0344C">
        <w:rPr>
          <w:rFonts w:hint="cs"/>
          <w:rtl/>
        </w:rPr>
        <w:t xml:space="preserve"> خارج شود</w:t>
      </w:r>
      <w:r w:rsidR="008F28E3">
        <w:rPr>
          <w:rFonts w:hint="cs"/>
          <w:rtl/>
        </w:rPr>
        <w:t xml:space="preserve"> </w:t>
      </w:r>
      <w:r w:rsidR="00511AF0">
        <w:rPr>
          <w:rFonts w:hint="cs"/>
          <w:rtl/>
        </w:rPr>
        <w:t xml:space="preserve">علم به وجود ده گوسفند جلال در بین چهل و نه گوسفندهای باقی‌مانده وجود ندارد </w:t>
      </w:r>
      <w:r w:rsidR="008F28E3">
        <w:rPr>
          <w:rFonts w:hint="cs"/>
          <w:rtl/>
        </w:rPr>
        <w:t>و حتی</w:t>
      </w:r>
      <w:r w:rsidR="00A0344C">
        <w:rPr>
          <w:rFonts w:hint="cs"/>
          <w:rtl/>
        </w:rPr>
        <w:t xml:space="preserve"> </w:t>
      </w:r>
      <w:r w:rsidR="00511AF0">
        <w:rPr>
          <w:rFonts w:hint="cs"/>
          <w:rtl/>
        </w:rPr>
        <w:t xml:space="preserve">اگر </w:t>
      </w:r>
      <w:r>
        <w:rPr>
          <w:rFonts w:hint="cs"/>
          <w:rtl/>
        </w:rPr>
        <w:t xml:space="preserve">پنجاه گوسفند </w:t>
      </w:r>
      <w:r w:rsidR="008F28E3">
        <w:rPr>
          <w:rFonts w:hint="cs"/>
          <w:rtl/>
        </w:rPr>
        <w:t>سفید</w:t>
      </w:r>
      <w:r w:rsidR="00511AF0">
        <w:rPr>
          <w:rFonts w:hint="cs"/>
          <w:rtl/>
        </w:rPr>
        <w:t xml:space="preserve"> نیز</w:t>
      </w:r>
      <w:r w:rsidR="008F28E3">
        <w:rPr>
          <w:rFonts w:hint="cs"/>
          <w:rtl/>
        </w:rPr>
        <w:t xml:space="preserve"> جانشین آن گوسفند سیاه شود </w:t>
      </w:r>
      <w:r>
        <w:rPr>
          <w:rFonts w:hint="cs"/>
          <w:rtl/>
        </w:rPr>
        <w:t xml:space="preserve">علم </w:t>
      </w:r>
      <w:r w:rsidR="008F28E3">
        <w:rPr>
          <w:rFonts w:hint="cs"/>
          <w:rtl/>
        </w:rPr>
        <w:t xml:space="preserve">به وجود ده گوسفند جلال بین آن‌ها وجود ندارد زیرا </w:t>
      </w:r>
      <w:r>
        <w:rPr>
          <w:rFonts w:hint="cs"/>
          <w:rtl/>
        </w:rPr>
        <w:t>ممکن است</w:t>
      </w:r>
      <w:r w:rsidR="00511AF0">
        <w:rPr>
          <w:rFonts w:hint="cs"/>
          <w:rtl/>
        </w:rPr>
        <w:t xml:space="preserve"> دهمین گوسفند جلال</w:t>
      </w:r>
      <w:r w:rsidR="008F28E3">
        <w:rPr>
          <w:rFonts w:hint="cs"/>
          <w:rtl/>
        </w:rPr>
        <w:t xml:space="preserve"> همان گوسفند سیاهی است که خارج شد</w:t>
      </w:r>
      <w:r w:rsidR="00511AF0">
        <w:rPr>
          <w:rFonts w:hint="cs"/>
          <w:rtl/>
        </w:rPr>
        <w:t>ه است</w:t>
      </w:r>
      <w:r w:rsidR="008F28E3">
        <w:rPr>
          <w:rFonts w:hint="cs"/>
          <w:rtl/>
        </w:rPr>
        <w:t xml:space="preserve">. </w:t>
      </w:r>
    </w:p>
    <w:p w:rsidR="007078F9" w:rsidRDefault="00561B75" w:rsidP="00C75BD0">
      <w:pPr>
        <w:pStyle w:val="NoSpacing"/>
        <w:jc w:val="both"/>
        <w:rPr>
          <w:rtl/>
        </w:rPr>
      </w:pPr>
      <w:r>
        <w:rPr>
          <w:rFonts w:hint="cs"/>
          <w:rtl/>
        </w:rPr>
        <w:t xml:space="preserve">و این با بحث امارات اعم از معتبره و غیر معتبره فرق دارد زیرا منشأ علم اجمالی به صدق بعض امارات </w:t>
      </w:r>
      <w:r w:rsidR="00BF6698">
        <w:rPr>
          <w:rFonts w:hint="cs"/>
          <w:rtl/>
        </w:rPr>
        <w:t>درجه‌ی احتمال مطابقت هر اماره‌</w:t>
      </w:r>
      <w:r>
        <w:rPr>
          <w:rFonts w:hint="cs"/>
          <w:rtl/>
        </w:rPr>
        <w:t xml:space="preserve"> با واقع است یعنی هر اماره‌ای ولو ظنیه موجب ظن نوعی به مطابقت آن با </w:t>
      </w:r>
      <w:r w:rsidR="000218D4">
        <w:rPr>
          <w:rFonts w:hint="cs"/>
          <w:rtl/>
        </w:rPr>
        <w:t>واقع می‌شود</w:t>
      </w:r>
      <w:r>
        <w:rPr>
          <w:rFonts w:hint="cs"/>
          <w:rtl/>
        </w:rPr>
        <w:t xml:space="preserve"> زیرا احتمال عدم مطابقت آن با واقع ناشی از احتمال خطا</w:t>
      </w:r>
      <w:r w:rsidR="000218D4">
        <w:rPr>
          <w:rFonts w:hint="cs"/>
          <w:rtl/>
        </w:rPr>
        <w:t xml:space="preserve"> است</w:t>
      </w:r>
      <w:r>
        <w:rPr>
          <w:rFonts w:hint="cs"/>
          <w:rtl/>
        </w:rPr>
        <w:t xml:space="preserve"> و این احتمال با ترا</w:t>
      </w:r>
      <w:r w:rsidR="000218D4">
        <w:rPr>
          <w:rFonts w:hint="cs"/>
          <w:rtl/>
        </w:rPr>
        <w:t xml:space="preserve">کم امارات </w:t>
      </w:r>
      <w:r w:rsidR="00405463">
        <w:rPr>
          <w:rFonts w:hint="cs"/>
          <w:rtl/>
        </w:rPr>
        <w:t>آن</w:t>
      </w:r>
      <w:r w:rsidR="000218D4">
        <w:rPr>
          <w:rFonts w:hint="cs"/>
          <w:rtl/>
        </w:rPr>
        <w:t>‌قدر ضعیف می‌شود که به مرور از بین می‌رود. شبیه این که یک شخص غیر ثقه خبر از مردن زید دهد، یک درصدی احتمال صدق این خبر</w:t>
      </w:r>
      <w:r>
        <w:rPr>
          <w:rFonts w:hint="cs"/>
          <w:rtl/>
        </w:rPr>
        <w:t xml:space="preserve"> وجود دارد و شخص غیر ثقه‌ای دیگ</w:t>
      </w:r>
      <w:r w:rsidR="000218D4">
        <w:rPr>
          <w:rFonts w:hint="cs"/>
          <w:rtl/>
        </w:rPr>
        <w:t>ری نیز همین خبر را مطرح می‌کند احتمال صدق او نیز وجود دارد و این اخبار اگر به حدی برسند که احتمال اشتباه آن‌ها از بین رود</w:t>
      </w:r>
      <w:r w:rsidR="00405463">
        <w:rPr>
          <w:rFonts w:hint="cs"/>
          <w:rtl/>
        </w:rPr>
        <w:t>،</w:t>
      </w:r>
      <w:r w:rsidR="000218D4">
        <w:rPr>
          <w:rFonts w:hint="cs"/>
          <w:rtl/>
        </w:rPr>
        <w:t xml:space="preserve"> علم یا اطمینان به </w:t>
      </w:r>
      <w:r w:rsidR="000218D4">
        <w:rPr>
          <w:rFonts w:hint="cs"/>
          <w:rtl/>
        </w:rPr>
        <w:lastRenderedPageBreak/>
        <w:t xml:space="preserve">صدق </w:t>
      </w:r>
      <w:r>
        <w:rPr>
          <w:rFonts w:hint="cs"/>
          <w:rtl/>
        </w:rPr>
        <w:t>خبر</w:t>
      </w:r>
      <w:r w:rsidR="000218D4">
        <w:rPr>
          <w:rFonts w:hint="cs"/>
          <w:rtl/>
        </w:rPr>
        <w:t xml:space="preserve"> پیدا می‌شود.</w:t>
      </w:r>
      <w:r>
        <w:rPr>
          <w:rFonts w:hint="cs"/>
          <w:rtl/>
        </w:rPr>
        <w:t xml:space="preserve"> </w:t>
      </w:r>
      <w:r w:rsidR="00E81C22">
        <w:rPr>
          <w:rFonts w:hint="cs"/>
          <w:rtl/>
        </w:rPr>
        <w:t>خبر</w:t>
      </w:r>
      <w:r w:rsidR="00405463">
        <w:rPr>
          <w:rFonts w:hint="cs"/>
          <w:rtl/>
        </w:rPr>
        <w:t>،</w:t>
      </w:r>
      <w:r w:rsidR="00E81C22">
        <w:rPr>
          <w:rFonts w:hint="cs"/>
          <w:rtl/>
        </w:rPr>
        <w:t xml:space="preserve"> </w:t>
      </w:r>
      <w:r>
        <w:rPr>
          <w:rFonts w:hint="cs"/>
          <w:rtl/>
        </w:rPr>
        <w:t>شهرت</w:t>
      </w:r>
      <w:r w:rsidR="00405463">
        <w:rPr>
          <w:rFonts w:hint="cs"/>
          <w:rtl/>
        </w:rPr>
        <w:t xml:space="preserve"> و</w:t>
      </w:r>
      <w:r>
        <w:rPr>
          <w:rFonts w:hint="cs"/>
          <w:rtl/>
        </w:rPr>
        <w:t xml:space="preserve"> اجماع منقول ولو غیر معتبر </w:t>
      </w:r>
      <w:r w:rsidR="00405463">
        <w:rPr>
          <w:rFonts w:hint="cs"/>
          <w:rtl/>
        </w:rPr>
        <w:t>باشند اما</w:t>
      </w:r>
      <w:r>
        <w:rPr>
          <w:rFonts w:hint="cs"/>
          <w:rtl/>
        </w:rPr>
        <w:t xml:space="preserve"> درصدی </w:t>
      </w:r>
      <w:r w:rsidR="00E81C22">
        <w:rPr>
          <w:rFonts w:hint="cs"/>
          <w:rtl/>
        </w:rPr>
        <w:t xml:space="preserve">از احتمال مطابقت با واقع </w:t>
      </w:r>
      <w:r>
        <w:rPr>
          <w:rFonts w:hint="cs"/>
          <w:rtl/>
        </w:rPr>
        <w:t>در</w:t>
      </w:r>
      <w:r w:rsidR="00405463">
        <w:rPr>
          <w:rFonts w:hint="cs"/>
          <w:rtl/>
        </w:rPr>
        <w:t xml:space="preserve"> </w:t>
      </w:r>
      <w:r>
        <w:rPr>
          <w:rFonts w:hint="cs"/>
          <w:rtl/>
        </w:rPr>
        <w:t>ذات آن</w:t>
      </w:r>
      <w:r w:rsidR="00405463">
        <w:rPr>
          <w:rFonts w:hint="cs"/>
          <w:rtl/>
        </w:rPr>
        <w:t>ها</w:t>
      </w:r>
      <w:r>
        <w:rPr>
          <w:rFonts w:hint="cs"/>
          <w:rtl/>
        </w:rPr>
        <w:t xml:space="preserve"> وجود دارد نه این ک</w:t>
      </w:r>
      <w:r w:rsidR="00A03916">
        <w:rPr>
          <w:rFonts w:hint="cs"/>
          <w:rtl/>
        </w:rPr>
        <w:t>ه از خارج علم به آن پیدا شود؛ لذا</w:t>
      </w:r>
      <w:r w:rsidR="00E81C22">
        <w:rPr>
          <w:rFonts w:hint="cs"/>
          <w:rtl/>
        </w:rPr>
        <w:t xml:space="preserve"> </w:t>
      </w:r>
      <w:r w:rsidR="00EA1C78">
        <w:rPr>
          <w:rFonts w:hint="cs"/>
          <w:rtl/>
        </w:rPr>
        <w:t>اگر ده هزار اماره معتبر</w:t>
      </w:r>
      <w:r w:rsidR="00A03916">
        <w:rPr>
          <w:rFonts w:hint="cs"/>
          <w:rtl/>
        </w:rPr>
        <w:t>ه</w:t>
      </w:r>
      <w:r w:rsidR="00EA1C78">
        <w:rPr>
          <w:rFonts w:hint="cs"/>
          <w:rtl/>
        </w:rPr>
        <w:t xml:space="preserve"> وجود داشته باشد </w:t>
      </w:r>
      <w:r w:rsidR="005A7C83">
        <w:rPr>
          <w:rFonts w:hint="cs"/>
          <w:rtl/>
        </w:rPr>
        <w:t>و مکلف علم به مطابقت هزارتا از آن‌ها با</w:t>
      </w:r>
      <w:r w:rsidR="00A03916">
        <w:rPr>
          <w:rFonts w:hint="cs"/>
          <w:rtl/>
        </w:rPr>
        <w:t xml:space="preserve"> واقع</w:t>
      </w:r>
      <w:r>
        <w:rPr>
          <w:rFonts w:hint="cs"/>
          <w:rtl/>
        </w:rPr>
        <w:t xml:space="preserve"> </w:t>
      </w:r>
      <w:r w:rsidR="00C81D9A">
        <w:rPr>
          <w:rFonts w:hint="cs"/>
          <w:rtl/>
        </w:rPr>
        <w:t xml:space="preserve">داشته باشد، اگر مکلف </w:t>
      </w:r>
      <w:r>
        <w:rPr>
          <w:rFonts w:hint="cs"/>
          <w:rtl/>
        </w:rPr>
        <w:t>بخشی از این اخبار معتبر مثلا صد</w:t>
      </w:r>
      <w:r w:rsidR="00C81D9A">
        <w:rPr>
          <w:rFonts w:hint="cs"/>
          <w:rtl/>
        </w:rPr>
        <w:t xml:space="preserve"> تا</w:t>
      </w:r>
      <w:r w:rsidR="005763E7">
        <w:rPr>
          <w:rFonts w:hint="cs"/>
          <w:rtl/>
        </w:rPr>
        <w:t xml:space="preserve"> </w:t>
      </w:r>
      <w:r w:rsidR="005763E7">
        <w:rPr>
          <w:rFonts w:ascii="Times New Roman" w:hAnsi="Times New Roman" w:cs="Times New Roman" w:hint="cs"/>
          <w:rtl/>
        </w:rPr>
        <w:t>–</w:t>
      </w:r>
      <w:r w:rsidR="005763E7">
        <w:rPr>
          <w:rFonts w:hint="cs"/>
          <w:rtl/>
        </w:rPr>
        <w:t>و حتی یکی-</w:t>
      </w:r>
      <w:r w:rsidR="00C81D9A">
        <w:rPr>
          <w:rFonts w:hint="cs"/>
          <w:rtl/>
        </w:rPr>
        <w:t xml:space="preserve"> را جدا کند دیگر علم به وجود هزار تکلیف در</w:t>
      </w:r>
      <w:r w:rsidR="005763E7">
        <w:rPr>
          <w:rFonts w:hint="cs"/>
          <w:rtl/>
        </w:rPr>
        <w:t xml:space="preserve"> بین</w:t>
      </w:r>
      <w:r w:rsidR="00C81D9A">
        <w:rPr>
          <w:rFonts w:hint="cs"/>
          <w:rtl/>
        </w:rPr>
        <w:t xml:space="preserve"> </w:t>
      </w:r>
      <w:r w:rsidR="005763E7">
        <w:rPr>
          <w:rFonts w:hint="cs"/>
          <w:rtl/>
        </w:rPr>
        <w:t>ن</w:t>
      </w:r>
      <w:r w:rsidR="0097751E">
        <w:rPr>
          <w:rFonts w:hint="cs"/>
          <w:rtl/>
        </w:rPr>
        <w:t>ُه هزار و نه</w:t>
      </w:r>
      <w:r w:rsidR="005763E7">
        <w:rPr>
          <w:rFonts w:hint="cs"/>
          <w:rtl/>
        </w:rPr>
        <w:t>صد خبر باقی‌مانده ندارد. زیرا ممکن است هزارمین تکلیف در ضمن همان صد خبری بود که کنار گذاشته شد</w:t>
      </w:r>
      <w:r w:rsidR="006E5476">
        <w:rPr>
          <w:rFonts w:hint="cs"/>
          <w:rtl/>
        </w:rPr>
        <w:t xml:space="preserve">. </w:t>
      </w:r>
      <w:r w:rsidR="00CA45F1">
        <w:rPr>
          <w:rFonts w:hint="cs"/>
          <w:rtl/>
        </w:rPr>
        <w:t>و مکلف وقتی به حدی از این اخبار کنار بگذارد که دیگر علم اجمالی به وجود هزار تکلیف در بین اخبار باقی‌مانده نداشته باشد اگر</w:t>
      </w:r>
      <w:r w:rsidR="005763E7">
        <w:rPr>
          <w:rFonts w:hint="cs"/>
          <w:rtl/>
        </w:rPr>
        <w:t xml:space="preserve"> </w:t>
      </w:r>
      <w:r w:rsidR="00CA45F1">
        <w:rPr>
          <w:rFonts w:hint="cs"/>
          <w:rtl/>
        </w:rPr>
        <w:t xml:space="preserve">به جای </w:t>
      </w:r>
      <w:r w:rsidR="0097751E">
        <w:rPr>
          <w:rFonts w:hint="cs"/>
          <w:rtl/>
        </w:rPr>
        <w:t>یک</w:t>
      </w:r>
      <w:r w:rsidR="002A4EBD">
        <w:rPr>
          <w:rFonts w:hint="cs"/>
          <w:rtl/>
        </w:rPr>
        <w:t xml:space="preserve"> </w:t>
      </w:r>
      <w:r w:rsidR="00CA45F1">
        <w:rPr>
          <w:rFonts w:hint="cs"/>
          <w:rtl/>
        </w:rPr>
        <w:t xml:space="preserve">یا </w:t>
      </w:r>
      <w:r w:rsidR="0097751E">
        <w:rPr>
          <w:rFonts w:hint="cs"/>
          <w:rtl/>
        </w:rPr>
        <w:t>جند خب</w:t>
      </w:r>
      <w:r w:rsidR="00CA45F1">
        <w:rPr>
          <w:rFonts w:hint="cs"/>
          <w:rtl/>
        </w:rPr>
        <w:t xml:space="preserve">ر </w:t>
      </w:r>
      <w:r w:rsidR="00A03916">
        <w:rPr>
          <w:rFonts w:hint="cs"/>
          <w:rtl/>
        </w:rPr>
        <w:t>کنار گذاشته شده،</w:t>
      </w:r>
      <w:r w:rsidR="002A4EBD">
        <w:rPr>
          <w:rFonts w:hint="cs"/>
          <w:rtl/>
        </w:rPr>
        <w:t xml:space="preserve"> صدها شهرت و اجماع منقول و هزا</w:t>
      </w:r>
      <w:r w:rsidR="00CA45F1">
        <w:rPr>
          <w:rFonts w:hint="cs"/>
          <w:rtl/>
        </w:rPr>
        <w:t xml:space="preserve">ران خبر غیر معتبر بگذارد، </w:t>
      </w:r>
      <w:r w:rsidR="002A4EBD">
        <w:rPr>
          <w:rFonts w:hint="cs"/>
          <w:rtl/>
        </w:rPr>
        <w:t xml:space="preserve">قوت احتمال در این همه اماره قطعا بیش از </w:t>
      </w:r>
      <w:r w:rsidR="00ED2CE1">
        <w:rPr>
          <w:rFonts w:hint="cs"/>
          <w:rtl/>
        </w:rPr>
        <w:t>قوت احتمال آن خ</w:t>
      </w:r>
      <w:r w:rsidR="00CA45F1">
        <w:rPr>
          <w:rFonts w:hint="cs"/>
          <w:rtl/>
        </w:rPr>
        <w:t>بر</w:t>
      </w:r>
      <w:r w:rsidR="002271E3">
        <w:rPr>
          <w:rFonts w:hint="cs"/>
          <w:rtl/>
        </w:rPr>
        <w:t xml:space="preserve"> معتبر</w:t>
      </w:r>
      <w:r w:rsidR="00CA45F1">
        <w:rPr>
          <w:rFonts w:hint="cs"/>
          <w:rtl/>
        </w:rPr>
        <w:t xml:space="preserve"> معزول است</w:t>
      </w:r>
      <w:r w:rsidR="005F622E">
        <w:rPr>
          <w:rFonts w:hint="cs"/>
          <w:rtl/>
        </w:rPr>
        <w:t xml:space="preserve"> و با وجود این ضمیمه علم اجمالی پیدا می‌شود </w:t>
      </w:r>
      <w:r w:rsidR="0097751E">
        <w:rPr>
          <w:rFonts w:hint="cs"/>
          <w:rtl/>
        </w:rPr>
        <w:t>به این که در مجموع نُه‌ هزار و نه</w:t>
      </w:r>
      <w:r w:rsidR="005F622E">
        <w:rPr>
          <w:rFonts w:hint="cs"/>
          <w:rtl/>
        </w:rPr>
        <w:t>صد و نود و نه خبر معتبر و و این همه امارات غیر معتبر هزاران تکلیف وجود دارد و انکار این علم اجمالی خلاف وجدان است</w:t>
      </w:r>
      <w:r w:rsidR="00CA45F1">
        <w:rPr>
          <w:rFonts w:hint="cs"/>
          <w:rtl/>
        </w:rPr>
        <w:t>.</w:t>
      </w:r>
      <w:r w:rsidR="00BA2184">
        <w:rPr>
          <w:rFonts w:hint="cs"/>
          <w:rtl/>
        </w:rPr>
        <w:t xml:space="preserve"> </w:t>
      </w:r>
      <w:r w:rsidR="00B013EF">
        <w:rPr>
          <w:rFonts w:hint="cs"/>
          <w:rtl/>
        </w:rPr>
        <w:t xml:space="preserve">زیرا </w:t>
      </w:r>
      <w:r w:rsidR="001E3F00">
        <w:rPr>
          <w:rFonts w:hint="cs"/>
          <w:rtl/>
        </w:rPr>
        <w:t xml:space="preserve">درجه‌ی احتمال مطابق با واقع بودن </w:t>
      </w:r>
      <w:r w:rsidR="00B013EF">
        <w:rPr>
          <w:rFonts w:hint="cs"/>
          <w:rtl/>
        </w:rPr>
        <w:t>خبر معت</w:t>
      </w:r>
      <w:r w:rsidR="005F622E">
        <w:rPr>
          <w:rFonts w:hint="cs"/>
          <w:rtl/>
        </w:rPr>
        <w:t xml:space="preserve">بر با قطع نظر از دلیل اعتبارش -نباید بحث دلیل اعتبار را مطرح کرد زیرا آن علم‌آور نیست در حالی که </w:t>
      </w:r>
      <w:r w:rsidR="00035A34">
        <w:rPr>
          <w:rFonts w:hint="cs"/>
          <w:rtl/>
        </w:rPr>
        <w:t>در انحلال حقیقی نیاز به علم است</w:t>
      </w:r>
      <w:r w:rsidR="005F622E">
        <w:rPr>
          <w:rFonts w:hint="cs"/>
          <w:rtl/>
        </w:rPr>
        <w:t xml:space="preserve">- </w:t>
      </w:r>
      <w:r w:rsidR="00035A34">
        <w:rPr>
          <w:rFonts w:hint="cs"/>
          <w:rtl/>
        </w:rPr>
        <w:t>ک</w:t>
      </w:r>
      <w:r w:rsidR="001E3F00">
        <w:rPr>
          <w:rFonts w:hint="cs"/>
          <w:rtl/>
        </w:rPr>
        <w:t>ه ضمیمه آن</w:t>
      </w:r>
      <w:r w:rsidR="00B013EF">
        <w:rPr>
          <w:rFonts w:hint="cs"/>
          <w:rtl/>
        </w:rPr>
        <w:t xml:space="preserve"> به بقیه اخبار معتبر </w:t>
      </w:r>
      <w:r w:rsidR="001E3F00">
        <w:rPr>
          <w:rFonts w:hint="cs"/>
          <w:rtl/>
        </w:rPr>
        <w:t>موجب علم به هزار تکلیف می‌شود</w:t>
      </w:r>
      <w:r w:rsidR="00035A34">
        <w:rPr>
          <w:rFonts w:hint="cs"/>
          <w:rtl/>
        </w:rPr>
        <w:t>،</w:t>
      </w:r>
      <w:r w:rsidR="001E3F00">
        <w:rPr>
          <w:rFonts w:hint="cs"/>
          <w:rtl/>
        </w:rPr>
        <w:t xml:space="preserve"> </w:t>
      </w:r>
      <w:r w:rsidR="00B013EF">
        <w:rPr>
          <w:rFonts w:hint="cs"/>
          <w:rtl/>
        </w:rPr>
        <w:t>با این امارات غیر معتبره ضمیمه شده جبران می‌شود. پس دو عل</w:t>
      </w:r>
      <w:r w:rsidR="001E3F00">
        <w:rPr>
          <w:rFonts w:hint="cs"/>
          <w:rtl/>
        </w:rPr>
        <w:t xml:space="preserve">م اجمالی صغیر وجود دارد: یک: علم اجمالی صغیر به وجود هزار تکلیف در دایره‌ی اخبار معتبر </w:t>
      </w:r>
      <w:r w:rsidR="00B013EF">
        <w:rPr>
          <w:rFonts w:hint="cs"/>
          <w:rtl/>
        </w:rPr>
        <w:t>دو: علم اجمالی</w:t>
      </w:r>
      <w:r w:rsidR="00F44AF9">
        <w:rPr>
          <w:rFonts w:hint="cs"/>
          <w:rtl/>
        </w:rPr>
        <w:t xml:space="preserve"> صغیر</w:t>
      </w:r>
      <w:r w:rsidR="00B013EF">
        <w:rPr>
          <w:rFonts w:hint="cs"/>
          <w:rtl/>
        </w:rPr>
        <w:t xml:space="preserve"> به وجود هزار تکلیف در نه‌هزار و نه‌صد و نود و نه خبر معتبر</w:t>
      </w:r>
      <w:r w:rsidR="00F44AF9">
        <w:rPr>
          <w:rFonts w:hint="cs"/>
          <w:rtl/>
        </w:rPr>
        <w:t xml:space="preserve">-منهای خبر معزول- به ضمیمه شهرت‌ها، اجماعات منقول و اخبار ضعاف </w:t>
      </w:r>
      <w:r w:rsidR="00B013EF">
        <w:rPr>
          <w:rFonts w:hint="cs"/>
          <w:rtl/>
        </w:rPr>
        <w:t xml:space="preserve">و انحلال علم اجمالی کبیر به علم اجمالی صغیر اول با وجود علم اجمالی صغیر دوم ترجیح بلامرجح است. </w:t>
      </w:r>
    </w:p>
    <w:p w:rsidR="00B013EF" w:rsidRDefault="00F44AF9" w:rsidP="00C75BD0">
      <w:pPr>
        <w:pStyle w:val="Heading2"/>
        <w:jc w:val="both"/>
        <w:rPr>
          <w:rtl/>
        </w:rPr>
      </w:pPr>
      <w:bookmarkStart w:id="9" w:name="_Toc184548752"/>
      <w:r>
        <w:rPr>
          <w:rFonts w:hint="cs"/>
          <w:rtl/>
        </w:rPr>
        <w:t>جواب</w:t>
      </w:r>
      <w:r w:rsidR="00132E67">
        <w:rPr>
          <w:rFonts w:hint="cs"/>
          <w:rtl/>
        </w:rPr>
        <w:t xml:space="preserve"> دوم: انحلال تعبدی</w:t>
      </w:r>
      <w:bookmarkEnd w:id="9"/>
    </w:p>
    <w:p w:rsidR="006F0725" w:rsidRDefault="006A48BA" w:rsidP="00C75BD0">
      <w:pPr>
        <w:pStyle w:val="NoSpacing"/>
        <w:ind w:firstLine="0"/>
        <w:jc w:val="both"/>
        <w:rPr>
          <w:rtl/>
        </w:rPr>
      </w:pPr>
      <w:r>
        <w:rPr>
          <w:rFonts w:hint="cs"/>
          <w:rtl/>
        </w:rPr>
        <w:t xml:space="preserve">انحلال تعبدی یعنی اعتبار انحلال علم اجمالی شود. </w:t>
      </w:r>
      <w:r w:rsidR="005B6241">
        <w:rPr>
          <w:rFonts w:hint="cs"/>
          <w:rtl/>
        </w:rPr>
        <w:t>مرحوم خویی انحلال تعبدی را ادعا می‌کند</w:t>
      </w:r>
      <w:r w:rsidR="00B45ACF">
        <w:rPr>
          <w:rStyle w:val="FootnoteReference"/>
          <w:rtl/>
        </w:rPr>
        <w:footnoteReference w:id="4"/>
      </w:r>
      <w:r w:rsidR="005B6241">
        <w:rPr>
          <w:rFonts w:hint="cs"/>
          <w:rtl/>
        </w:rPr>
        <w:t>. ایشان فرموده‌اند: بنا</w:t>
      </w:r>
      <w:r w:rsidR="00AC36D4">
        <w:rPr>
          <w:rFonts w:hint="cs"/>
          <w:rtl/>
        </w:rPr>
        <w:t xml:space="preserve"> </w:t>
      </w:r>
      <w:r w:rsidR="005B6241">
        <w:rPr>
          <w:rFonts w:hint="cs"/>
          <w:rtl/>
        </w:rPr>
        <w:t>بر مبنای ما که خبر ثق</w:t>
      </w:r>
      <w:r w:rsidR="0019060F">
        <w:rPr>
          <w:rFonts w:hint="cs"/>
          <w:rtl/>
        </w:rPr>
        <w:t xml:space="preserve">ه علم به واقع اعتبار شده است مکلف </w:t>
      </w:r>
      <w:r w:rsidR="00AC36D4">
        <w:rPr>
          <w:rFonts w:hint="cs"/>
          <w:rtl/>
        </w:rPr>
        <w:t xml:space="preserve">اعتبار شده است که </w:t>
      </w:r>
      <w:r w:rsidR="0019060F">
        <w:rPr>
          <w:rFonts w:hint="cs"/>
          <w:rtl/>
        </w:rPr>
        <w:t>ع</w:t>
      </w:r>
      <w:r w:rsidR="00AC36D4">
        <w:rPr>
          <w:rFonts w:hint="cs"/>
          <w:rtl/>
        </w:rPr>
        <w:t>ا</w:t>
      </w:r>
      <w:r w:rsidR="0019060F">
        <w:rPr>
          <w:rFonts w:hint="cs"/>
          <w:rtl/>
        </w:rPr>
        <w:t xml:space="preserve">لم تعبدی </w:t>
      </w:r>
      <w:r w:rsidR="008B10C8">
        <w:rPr>
          <w:rFonts w:hint="cs"/>
          <w:rtl/>
        </w:rPr>
        <w:t xml:space="preserve">به مطابقت این هزار خبر معتبر با واقع </w:t>
      </w:r>
      <w:r w:rsidR="00C73E82">
        <w:rPr>
          <w:rFonts w:hint="cs"/>
          <w:rtl/>
        </w:rPr>
        <w:t xml:space="preserve">است </w:t>
      </w:r>
      <w:r w:rsidR="008B10C8">
        <w:rPr>
          <w:rFonts w:hint="cs"/>
          <w:rtl/>
        </w:rPr>
        <w:t xml:space="preserve">و </w:t>
      </w:r>
      <w:r w:rsidR="00C73E82">
        <w:rPr>
          <w:rFonts w:hint="cs"/>
          <w:rtl/>
        </w:rPr>
        <w:t>علم اجمالی</w:t>
      </w:r>
      <w:r w:rsidR="008B10C8">
        <w:rPr>
          <w:rFonts w:hint="cs"/>
          <w:rtl/>
        </w:rPr>
        <w:t xml:space="preserve"> به وجود هزار تکلیف در دایره‌ی شبهات با این اعتبار شارع به این که مکلف علم به مطابقت این هزار تکلیف با واقع دارد، </w:t>
      </w:r>
      <w:r w:rsidR="00C73E82">
        <w:rPr>
          <w:rFonts w:hint="cs"/>
          <w:rtl/>
        </w:rPr>
        <w:t xml:space="preserve">انحلال تعبدی پیدا می‌کند. </w:t>
      </w:r>
      <w:r w:rsidR="008B10C8">
        <w:rPr>
          <w:rFonts w:hint="cs"/>
          <w:rtl/>
        </w:rPr>
        <w:t>و ک</w:t>
      </w:r>
      <w:r w:rsidR="00CD3BC4">
        <w:rPr>
          <w:rFonts w:hint="cs"/>
          <w:rtl/>
        </w:rPr>
        <w:t>أ</w:t>
      </w:r>
      <w:r w:rsidR="008B10C8">
        <w:rPr>
          <w:rFonts w:hint="cs"/>
          <w:rtl/>
        </w:rPr>
        <w:t>نّ</w:t>
      </w:r>
      <w:r w:rsidR="00C73E82">
        <w:rPr>
          <w:rFonts w:hint="cs"/>
          <w:rtl/>
        </w:rPr>
        <w:t xml:space="preserve"> مکلف علم وجدانی دارد به این که این هزار خبر د</w:t>
      </w:r>
      <w:r w:rsidR="0061091A">
        <w:rPr>
          <w:rFonts w:hint="cs"/>
          <w:rtl/>
        </w:rPr>
        <w:t>ال بر تکلیف مطابق با واقع است لذا نسبت به بقیه‌ی شبهات</w:t>
      </w:r>
      <w:r w:rsidR="00CD3BC4">
        <w:rPr>
          <w:rFonts w:hint="cs"/>
          <w:rtl/>
        </w:rPr>
        <w:t>،</w:t>
      </w:r>
      <w:r w:rsidR="0061091A">
        <w:rPr>
          <w:rFonts w:hint="cs"/>
          <w:rtl/>
        </w:rPr>
        <w:t xml:space="preserve"> اصل برائت بدون معارض جاری می‌شود. </w:t>
      </w:r>
    </w:p>
    <w:p w:rsidR="0061091A" w:rsidRDefault="0061091A" w:rsidP="00C75BD0">
      <w:pPr>
        <w:pStyle w:val="Heading2"/>
        <w:jc w:val="both"/>
        <w:rPr>
          <w:rtl/>
        </w:rPr>
      </w:pPr>
      <w:bookmarkStart w:id="10" w:name="_Toc184548753"/>
      <w:r>
        <w:rPr>
          <w:rFonts w:hint="cs"/>
          <w:rtl/>
        </w:rPr>
        <w:lastRenderedPageBreak/>
        <w:t xml:space="preserve">مناقشه شهید صدر رحمه الله در انحلال </w:t>
      </w:r>
      <w:r w:rsidR="00AC36D4">
        <w:rPr>
          <w:rFonts w:hint="cs"/>
          <w:rtl/>
        </w:rPr>
        <w:t>تعبدی</w:t>
      </w:r>
      <w:bookmarkEnd w:id="10"/>
    </w:p>
    <w:p w:rsidR="00290362" w:rsidRDefault="00C73E82" w:rsidP="00C75BD0">
      <w:pPr>
        <w:pStyle w:val="NoSpacing"/>
        <w:ind w:firstLine="0"/>
        <w:jc w:val="both"/>
        <w:rPr>
          <w:rtl/>
        </w:rPr>
      </w:pPr>
      <w:r>
        <w:rPr>
          <w:rFonts w:hint="cs"/>
          <w:rtl/>
        </w:rPr>
        <w:t>شهید صدر رحمه الله فرموده‌اند: حتی بنابر مسلک مذکور</w:t>
      </w:r>
      <w:r w:rsidR="0061091A">
        <w:rPr>
          <w:rFonts w:hint="cs"/>
          <w:rtl/>
        </w:rPr>
        <w:t xml:space="preserve"> یعنی جعل علمیت برای امارات</w:t>
      </w:r>
      <w:r>
        <w:rPr>
          <w:rFonts w:hint="cs"/>
          <w:rtl/>
        </w:rPr>
        <w:t xml:space="preserve"> </w:t>
      </w:r>
      <w:r>
        <w:rPr>
          <w:rFonts w:ascii="Times New Roman" w:hAnsi="Times New Roman" w:cs="Times New Roman" w:hint="cs"/>
          <w:rtl/>
        </w:rPr>
        <w:t>–</w:t>
      </w:r>
      <w:r>
        <w:rPr>
          <w:rFonts w:hint="cs"/>
          <w:rtl/>
        </w:rPr>
        <w:t>ولو این مسلک تمام نی</w:t>
      </w:r>
      <w:r w:rsidR="00850ED9">
        <w:rPr>
          <w:rFonts w:hint="cs"/>
          <w:rtl/>
        </w:rPr>
        <w:t>ست- علم تعبدی مکلف به مطابقت این</w:t>
      </w:r>
      <w:r>
        <w:rPr>
          <w:rFonts w:hint="cs"/>
          <w:rtl/>
        </w:rPr>
        <w:t xml:space="preserve"> خبر دال بر نجاست آب الف</w:t>
      </w:r>
      <w:r w:rsidR="00850ED9">
        <w:rPr>
          <w:rFonts w:hint="cs"/>
          <w:rtl/>
        </w:rPr>
        <w:t xml:space="preserve"> با</w:t>
      </w:r>
      <w:r w:rsidR="00CD3BC4">
        <w:rPr>
          <w:rFonts w:hint="cs"/>
          <w:rtl/>
        </w:rPr>
        <w:t xml:space="preserve"> </w:t>
      </w:r>
      <w:r w:rsidR="00850ED9">
        <w:rPr>
          <w:rFonts w:hint="cs"/>
          <w:rtl/>
        </w:rPr>
        <w:t>واقع</w:t>
      </w:r>
      <w:r>
        <w:rPr>
          <w:rFonts w:hint="cs"/>
          <w:rtl/>
        </w:rPr>
        <w:t xml:space="preserve"> تعبد به لوازم علم ن</w:t>
      </w:r>
      <w:r w:rsidR="00850ED9">
        <w:rPr>
          <w:rFonts w:hint="cs"/>
          <w:rtl/>
        </w:rPr>
        <w:t>یست.</w:t>
      </w:r>
      <w:r w:rsidR="00290362">
        <w:rPr>
          <w:rFonts w:hint="cs"/>
          <w:rtl/>
        </w:rPr>
        <w:t xml:space="preserve"> </w:t>
      </w:r>
    </w:p>
    <w:p w:rsidR="00290362" w:rsidRDefault="00850ED9" w:rsidP="00C75BD0">
      <w:pPr>
        <w:pStyle w:val="NoSpacing"/>
        <w:ind w:firstLine="0"/>
        <w:jc w:val="both"/>
        <w:rPr>
          <w:rtl/>
        </w:rPr>
      </w:pPr>
      <w:r>
        <w:rPr>
          <w:rFonts w:hint="cs"/>
          <w:rtl/>
        </w:rPr>
        <w:t xml:space="preserve"> </w:t>
      </w:r>
      <w:r w:rsidR="00290362">
        <w:rPr>
          <w:rFonts w:hint="cs"/>
          <w:rtl/>
        </w:rPr>
        <w:t>اگر شارع بگوید «انت عالم ب</w:t>
      </w:r>
      <w:r w:rsidR="00CD3BC4">
        <w:rPr>
          <w:rFonts w:hint="cs"/>
          <w:rtl/>
        </w:rPr>
        <w:t>ال</w:t>
      </w:r>
      <w:r w:rsidR="00290362">
        <w:rPr>
          <w:rFonts w:hint="cs"/>
          <w:rtl/>
        </w:rPr>
        <w:t>بقاء» لازم علم وجدانی</w:t>
      </w:r>
      <w:r w:rsidR="00CD3BC4">
        <w:rPr>
          <w:rFonts w:hint="cs"/>
          <w:rtl/>
        </w:rPr>
        <w:t>،</w:t>
      </w:r>
      <w:r w:rsidR="00290362">
        <w:rPr>
          <w:rFonts w:hint="cs"/>
          <w:rtl/>
        </w:rPr>
        <w:t xml:space="preserve"> سکون نفس است که آن ممکن است یک اثر شرعی داشته باشد مثل این که شارع گفته باشد «اذا سکنت نفسک فیجوز لک کذا» با استصحاب بقاء این اثر شرعی لازمه‌ی علم وجدانی بار نمی‌شود. زیرا شارع فقط مقدار خاصی را اعتبار کرده است مثل این که اعتبار کرد که مکلف عالم به حیات زید است ولی اعتبار نکرد که او عالم به بیاض لحیه زید </w:t>
      </w:r>
      <w:r w:rsidR="00290362">
        <w:rPr>
          <w:rFonts w:ascii="Times New Roman" w:hAnsi="Times New Roman" w:cs="Times New Roman" w:hint="cs"/>
          <w:rtl/>
        </w:rPr>
        <w:t>–</w:t>
      </w:r>
      <w:r w:rsidR="00290362">
        <w:rPr>
          <w:rFonts w:hint="cs"/>
          <w:rtl/>
        </w:rPr>
        <w:t xml:space="preserve">که از لوازم خود واقع است- است فضلا از ما نحن فیه که در آن فرقی بین امارات و اصول نیست شارع فقط اعتبار کرد که مکلف عالم </w:t>
      </w:r>
      <w:r w:rsidR="00CC7D9F">
        <w:rPr>
          <w:rFonts w:hint="cs"/>
          <w:rtl/>
        </w:rPr>
        <w:t xml:space="preserve">به </w:t>
      </w:r>
      <w:r w:rsidR="00290362">
        <w:rPr>
          <w:rFonts w:hint="cs"/>
          <w:rtl/>
        </w:rPr>
        <w:t xml:space="preserve">این مؤدا است ولی نگفت که اثر لوازم علم وجدانی یعنی سکون و آرامش نفس را بار کنید. </w:t>
      </w:r>
    </w:p>
    <w:p w:rsidR="005C0E99" w:rsidRDefault="00850ED9" w:rsidP="00C75BD0">
      <w:pPr>
        <w:pStyle w:val="NoSpacing"/>
        <w:ind w:firstLine="0"/>
        <w:jc w:val="both"/>
        <w:rPr>
          <w:rtl/>
        </w:rPr>
      </w:pPr>
      <w:r>
        <w:rPr>
          <w:rFonts w:hint="cs"/>
          <w:rtl/>
        </w:rPr>
        <w:t xml:space="preserve">اصلا </w:t>
      </w:r>
      <w:r w:rsidR="00C73E82">
        <w:rPr>
          <w:rFonts w:hint="cs"/>
          <w:rtl/>
        </w:rPr>
        <w:t>منجز بودن علم اجمالی به سبب عنوان علم اجمالی نیست تا گفته شود بعد از علم تفص</w:t>
      </w:r>
      <w:r>
        <w:rPr>
          <w:rFonts w:hint="cs"/>
          <w:rtl/>
        </w:rPr>
        <w:t>یلی تعبدی به نجاست آب الف</w:t>
      </w:r>
      <w:r w:rsidR="00F140CC">
        <w:rPr>
          <w:rFonts w:hint="cs"/>
          <w:rtl/>
        </w:rPr>
        <w:t>،</w:t>
      </w:r>
      <w:r>
        <w:rPr>
          <w:rFonts w:hint="cs"/>
          <w:rtl/>
        </w:rPr>
        <w:t xml:space="preserve"> علم اجمالی به نجاست آب الف یا آب ب </w:t>
      </w:r>
      <w:r w:rsidR="00C73E82">
        <w:rPr>
          <w:rFonts w:hint="cs"/>
          <w:rtl/>
        </w:rPr>
        <w:t>کالعدم اعتبار شده است و</w:t>
      </w:r>
      <w:r w:rsidR="000F51DC">
        <w:rPr>
          <w:rFonts w:hint="cs"/>
          <w:rtl/>
        </w:rPr>
        <w:t xml:space="preserve"> مکلف تعبد به عدم آن شده است. </w:t>
      </w:r>
      <w:r w:rsidR="00C73E82">
        <w:rPr>
          <w:rFonts w:hint="cs"/>
          <w:rtl/>
        </w:rPr>
        <w:t xml:space="preserve">بلکه منجز بودن آن </w:t>
      </w:r>
      <w:r w:rsidR="009C4402">
        <w:rPr>
          <w:rFonts w:hint="cs"/>
          <w:rtl/>
        </w:rPr>
        <w:t>بنا</w:t>
      </w:r>
      <w:r w:rsidR="00F140CC">
        <w:rPr>
          <w:rFonts w:hint="cs"/>
          <w:rtl/>
        </w:rPr>
        <w:t xml:space="preserve"> </w:t>
      </w:r>
      <w:r w:rsidR="009C4402">
        <w:rPr>
          <w:rFonts w:hint="cs"/>
          <w:rtl/>
        </w:rPr>
        <w:t xml:space="preserve">بر مسلک اقتضاء که منشأ منجزیت علم اجمالی را تعارض اصول می‌دانند </w:t>
      </w:r>
      <w:r w:rsidR="00C73E82">
        <w:rPr>
          <w:rFonts w:hint="cs"/>
          <w:rtl/>
        </w:rPr>
        <w:t>به سبب علم به ج</w:t>
      </w:r>
      <w:r w:rsidR="008B37B2">
        <w:rPr>
          <w:rFonts w:hint="cs"/>
          <w:rtl/>
        </w:rPr>
        <w:t>امع نجاست یکی از این دو آب به ضمیمه</w:t>
      </w:r>
      <w:r w:rsidR="005F20E5">
        <w:rPr>
          <w:rFonts w:hint="cs"/>
          <w:rtl/>
        </w:rPr>
        <w:t xml:space="preserve"> تع</w:t>
      </w:r>
      <w:r w:rsidR="00673868">
        <w:rPr>
          <w:rFonts w:hint="cs"/>
          <w:rtl/>
        </w:rPr>
        <w:t>ارض اصول مؤمّن</w:t>
      </w:r>
      <w:r w:rsidR="00B22463">
        <w:rPr>
          <w:rFonts w:hint="cs"/>
          <w:rtl/>
        </w:rPr>
        <w:t>ه</w:t>
      </w:r>
      <w:r w:rsidR="00673868">
        <w:rPr>
          <w:rFonts w:hint="cs"/>
          <w:rtl/>
        </w:rPr>
        <w:t xml:space="preserve"> در اطراف آن است </w:t>
      </w:r>
      <w:r w:rsidR="008B37B2">
        <w:rPr>
          <w:rFonts w:hint="cs"/>
          <w:rtl/>
        </w:rPr>
        <w:t>-</w:t>
      </w:r>
      <w:r w:rsidR="00B22463">
        <w:rPr>
          <w:rFonts w:hint="cs"/>
          <w:rtl/>
        </w:rPr>
        <w:t xml:space="preserve">چه اسم این علم اجمالی گذاشته شود و </w:t>
      </w:r>
      <w:r w:rsidR="00673868">
        <w:rPr>
          <w:rFonts w:hint="cs"/>
          <w:rtl/>
        </w:rPr>
        <w:t xml:space="preserve">چه </w:t>
      </w:r>
      <w:r w:rsidR="00596149">
        <w:rPr>
          <w:rFonts w:hint="cs"/>
          <w:rtl/>
        </w:rPr>
        <w:t>گذاشته نشود</w:t>
      </w:r>
      <w:r w:rsidR="00B22463">
        <w:rPr>
          <w:rFonts w:hint="cs"/>
          <w:rtl/>
        </w:rPr>
        <w:t>-</w:t>
      </w:r>
      <w:r w:rsidR="00596149">
        <w:rPr>
          <w:rFonts w:hint="cs"/>
          <w:rtl/>
        </w:rPr>
        <w:t xml:space="preserve"> </w:t>
      </w:r>
      <w:r w:rsidR="009C4402">
        <w:rPr>
          <w:rFonts w:hint="cs"/>
          <w:rtl/>
        </w:rPr>
        <w:t>و بنابر مسلک علیت که</w:t>
      </w:r>
      <w:r w:rsidR="009C4402" w:rsidRPr="009C4402">
        <w:rPr>
          <w:rFonts w:hint="cs"/>
          <w:rtl/>
        </w:rPr>
        <w:t xml:space="preserve"> </w:t>
      </w:r>
      <w:r w:rsidR="009C4402">
        <w:rPr>
          <w:rFonts w:hint="cs"/>
          <w:rtl/>
        </w:rPr>
        <w:t>مسلک محقق عراقی است</w:t>
      </w:r>
      <w:r w:rsidR="009C4402">
        <w:rPr>
          <w:rStyle w:val="FootnoteReference"/>
          <w:rtl/>
        </w:rPr>
        <w:footnoteReference w:id="5"/>
      </w:r>
      <w:r w:rsidR="009C4402">
        <w:rPr>
          <w:rFonts w:hint="cs"/>
          <w:rtl/>
        </w:rPr>
        <w:t xml:space="preserve"> منشأ منجزیت آن وجود علم اجمالی به ضمیمه عدم وجود اصل منجّز در ظرف حدوث این علم که مانع از تنجیز آن شود، </w:t>
      </w:r>
      <w:r w:rsidR="004C7F37">
        <w:rPr>
          <w:rFonts w:hint="cs"/>
          <w:rtl/>
        </w:rPr>
        <w:t xml:space="preserve">می‌باشد، در این صورت </w:t>
      </w:r>
      <w:r w:rsidR="009C4402">
        <w:rPr>
          <w:rFonts w:hint="cs"/>
          <w:rtl/>
        </w:rPr>
        <w:t>این علم اجمالی علی وجه العلیة منجز بود</w:t>
      </w:r>
      <w:r w:rsidR="004C7F37">
        <w:rPr>
          <w:rFonts w:hint="cs"/>
          <w:rtl/>
        </w:rPr>
        <w:t xml:space="preserve"> یعنی اصل شرعی نیز نمی‌توانست در اطراف آن جاری شود نه این که می‌توانست جاری شود ولی </w:t>
      </w:r>
      <w:r w:rsidR="00677EC8">
        <w:rPr>
          <w:rFonts w:hint="cs"/>
          <w:rtl/>
        </w:rPr>
        <w:t>به سبب تعارض جاری نشد.</w:t>
      </w:r>
      <w:r w:rsidR="009C4402">
        <w:rPr>
          <w:rFonts w:hint="cs"/>
          <w:rtl/>
        </w:rPr>
        <w:t xml:space="preserve"> </w:t>
      </w:r>
      <w:r w:rsidR="000E0464">
        <w:rPr>
          <w:rFonts w:hint="cs"/>
          <w:rtl/>
        </w:rPr>
        <w:t>مکلف دیروز علم به نجاست یکی از این دو آب پیدا کرد</w:t>
      </w:r>
      <w:r w:rsidR="005C0E99">
        <w:rPr>
          <w:rFonts w:hint="cs"/>
          <w:rtl/>
        </w:rPr>
        <w:t xml:space="preserve"> و این علم اجمالی به سبب تعارض</w:t>
      </w:r>
      <w:r w:rsidR="000E0464">
        <w:rPr>
          <w:rFonts w:hint="cs"/>
          <w:rtl/>
        </w:rPr>
        <w:t xml:space="preserve"> اصل طهارت در این دو</w:t>
      </w:r>
      <w:r w:rsidR="00552083">
        <w:rPr>
          <w:rFonts w:hint="cs"/>
          <w:rtl/>
        </w:rPr>
        <w:t xml:space="preserve"> </w:t>
      </w:r>
      <w:r w:rsidR="00552083">
        <w:rPr>
          <w:rFonts w:ascii="Times New Roman" w:hAnsi="Times New Roman" w:cs="Times New Roman" w:hint="cs"/>
          <w:rtl/>
        </w:rPr>
        <w:t>–</w:t>
      </w:r>
      <w:r w:rsidR="00552083">
        <w:rPr>
          <w:rFonts w:hint="cs"/>
          <w:rtl/>
        </w:rPr>
        <w:t>طبق</w:t>
      </w:r>
      <w:r w:rsidR="00AA781C">
        <w:rPr>
          <w:rFonts w:hint="cs"/>
          <w:rtl/>
        </w:rPr>
        <w:t xml:space="preserve"> مسلک اقتضاء- و یا</w:t>
      </w:r>
      <w:r w:rsidR="005C0E99">
        <w:rPr>
          <w:rFonts w:hint="cs"/>
          <w:rtl/>
        </w:rPr>
        <w:t xml:space="preserve"> به سبب عدم وجود منجز تفصیلی در بعض اطراف -طبق مسلک علیت- منجز شد.</w:t>
      </w:r>
    </w:p>
    <w:p w:rsidR="00C73E82" w:rsidRDefault="001878C1" w:rsidP="00C75BD0">
      <w:pPr>
        <w:pStyle w:val="NoSpacing"/>
        <w:ind w:firstLine="0"/>
        <w:jc w:val="both"/>
        <w:rPr>
          <w:rtl/>
        </w:rPr>
      </w:pPr>
      <w:r>
        <w:rPr>
          <w:rFonts w:hint="cs"/>
          <w:rtl/>
        </w:rPr>
        <w:t xml:space="preserve">و </w:t>
      </w:r>
      <w:r w:rsidR="00434AE5">
        <w:rPr>
          <w:rFonts w:hint="cs"/>
          <w:rtl/>
        </w:rPr>
        <w:t>این که روز بعد بینه قائم شود بر این که آب الف از دیروز نجس بود فایده</w:t>
      </w:r>
      <w:r w:rsidR="000F7F7D">
        <w:rPr>
          <w:rFonts w:hint="cs"/>
          <w:rtl/>
        </w:rPr>
        <w:t>‌ای</w:t>
      </w:r>
      <w:r w:rsidR="00434AE5">
        <w:rPr>
          <w:rFonts w:hint="cs"/>
          <w:rtl/>
        </w:rPr>
        <w:t xml:space="preserve"> ندارد</w:t>
      </w:r>
      <w:r w:rsidR="0073780C">
        <w:rPr>
          <w:rFonts w:hint="cs"/>
          <w:rtl/>
        </w:rPr>
        <w:t xml:space="preserve"> زیرا </w:t>
      </w:r>
      <w:r>
        <w:rPr>
          <w:rFonts w:hint="cs"/>
          <w:rtl/>
        </w:rPr>
        <w:t>علم تعبدی به نجاست آب الف از دیرو</w:t>
      </w:r>
      <w:r w:rsidR="0073780C">
        <w:rPr>
          <w:rFonts w:hint="cs"/>
          <w:rtl/>
        </w:rPr>
        <w:t>ز تعبد به لوازم علم حقیقی نیست چون مکلف هنوز نیز علم به جامع دارد</w:t>
      </w:r>
      <w:r w:rsidR="00B917BF">
        <w:rPr>
          <w:rFonts w:hint="cs"/>
          <w:rtl/>
        </w:rPr>
        <w:t xml:space="preserve"> زیرا</w:t>
      </w:r>
      <w:r w:rsidR="007C2556">
        <w:rPr>
          <w:rFonts w:hint="cs"/>
          <w:rtl/>
        </w:rPr>
        <w:t xml:space="preserve"> «احدهما» بالوجدان نجس است</w:t>
      </w:r>
      <w:r w:rsidR="000952EA">
        <w:rPr>
          <w:rFonts w:hint="cs"/>
          <w:rtl/>
        </w:rPr>
        <w:t>،</w:t>
      </w:r>
      <w:r w:rsidR="007C2556">
        <w:rPr>
          <w:rFonts w:hint="cs"/>
          <w:rtl/>
        </w:rPr>
        <w:t xml:space="preserve"> </w:t>
      </w:r>
      <w:r>
        <w:rPr>
          <w:rFonts w:hint="cs"/>
          <w:rtl/>
        </w:rPr>
        <w:t xml:space="preserve">اصل طهارت در آب الف دیروز مقتضی برای جریان داشت ولی با اصل طهارت در آب ب </w:t>
      </w:r>
      <w:r w:rsidR="000952EA">
        <w:rPr>
          <w:rFonts w:hint="cs"/>
          <w:rtl/>
        </w:rPr>
        <w:t xml:space="preserve">دیروز و امروز و فردا </w:t>
      </w:r>
      <w:r>
        <w:rPr>
          <w:rFonts w:hint="cs"/>
          <w:rtl/>
        </w:rPr>
        <w:t>ت</w:t>
      </w:r>
      <w:r w:rsidR="000952EA">
        <w:rPr>
          <w:rFonts w:hint="cs"/>
          <w:rtl/>
        </w:rPr>
        <w:t>عارض کرد لذا نمی‌توان ادعای انحلال تعبدی کرد.</w:t>
      </w:r>
      <w:r w:rsidR="00B45ACF">
        <w:rPr>
          <w:rStyle w:val="FootnoteReference"/>
          <w:rtl/>
        </w:rPr>
        <w:footnoteReference w:id="6"/>
      </w:r>
    </w:p>
    <w:p w:rsidR="000952EA" w:rsidRDefault="000952EA" w:rsidP="00C75BD0">
      <w:pPr>
        <w:pStyle w:val="Heading2"/>
        <w:jc w:val="both"/>
        <w:rPr>
          <w:rtl/>
        </w:rPr>
      </w:pPr>
      <w:bookmarkStart w:id="11" w:name="_Toc184548754"/>
      <w:r>
        <w:rPr>
          <w:rFonts w:hint="cs"/>
          <w:rtl/>
        </w:rPr>
        <w:lastRenderedPageBreak/>
        <w:t>بررسی مناقشه شهید صدر رحمه الله در انحلال تعبدی علم اجمالی</w:t>
      </w:r>
      <w:bookmarkEnd w:id="11"/>
    </w:p>
    <w:p w:rsidR="00603917" w:rsidRDefault="00603917" w:rsidP="00C75BD0">
      <w:pPr>
        <w:pStyle w:val="NoSpacing"/>
        <w:ind w:firstLine="0"/>
        <w:jc w:val="both"/>
        <w:rPr>
          <w:rtl/>
        </w:rPr>
      </w:pPr>
      <w:r>
        <w:rPr>
          <w:rFonts w:hint="cs"/>
          <w:rtl/>
        </w:rPr>
        <w:t xml:space="preserve">این یک اشکال فنی است. </w:t>
      </w:r>
      <w:r w:rsidR="007D1734">
        <w:rPr>
          <w:rFonts w:hint="cs"/>
          <w:rtl/>
        </w:rPr>
        <w:t>ما نیز</w:t>
      </w:r>
      <w:r w:rsidR="000952EA">
        <w:rPr>
          <w:rFonts w:hint="cs"/>
          <w:rtl/>
        </w:rPr>
        <w:t xml:space="preserve"> منکر</w:t>
      </w:r>
      <w:r w:rsidR="007D1734">
        <w:rPr>
          <w:rFonts w:hint="cs"/>
          <w:rtl/>
        </w:rPr>
        <w:t xml:space="preserve"> اعتبار علم در امارات </w:t>
      </w:r>
      <w:r w:rsidR="000952EA">
        <w:rPr>
          <w:rFonts w:hint="cs"/>
          <w:rtl/>
        </w:rPr>
        <w:t>هستیم</w:t>
      </w:r>
      <w:r w:rsidR="007D1734">
        <w:rPr>
          <w:rFonts w:hint="cs"/>
          <w:rtl/>
        </w:rPr>
        <w:t xml:space="preserve"> و آن‌ه</w:t>
      </w:r>
      <w:r w:rsidR="000952EA">
        <w:rPr>
          <w:rFonts w:hint="cs"/>
          <w:rtl/>
        </w:rPr>
        <w:t>ا فقط منجز و معذر هستند</w:t>
      </w:r>
      <w:r w:rsidR="002D49C5">
        <w:rPr>
          <w:rFonts w:hint="cs"/>
          <w:rtl/>
        </w:rPr>
        <w:t xml:space="preserve">. این اشکال در مثل استصحاب </w:t>
      </w:r>
      <w:r w:rsidR="002D49C5">
        <w:rPr>
          <w:rFonts w:ascii="Times New Roman" w:hAnsi="Times New Roman" w:cs="Times New Roman" w:hint="cs"/>
          <w:rtl/>
        </w:rPr>
        <w:t>–</w:t>
      </w:r>
      <w:r w:rsidR="002D49C5">
        <w:rPr>
          <w:rFonts w:hint="cs"/>
          <w:rtl/>
        </w:rPr>
        <w:t>بنابر مسلک امثال مرحوم خویی- که فقط شارع می‌گوید «انت عالم بالبقاء» که آن علم تعبدی شرعی و تأسیسی است، وارد است.</w:t>
      </w:r>
      <w:r w:rsidR="000952EA">
        <w:rPr>
          <w:rFonts w:hint="cs"/>
          <w:rtl/>
        </w:rPr>
        <w:t xml:space="preserve"> ولی </w:t>
      </w:r>
      <w:r w:rsidR="00C93C96">
        <w:rPr>
          <w:rFonts w:hint="cs"/>
          <w:rtl/>
        </w:rPr>
        <w:t xml:space="preserve">در امارات معتبره </w:t>
      </w:r>
      <w:r w:rsidR="000952EA">
        <w:rPr>
          <w:rFonts w:hint="cs"/>
          <w:rtl/>
        </w:rPr>
        <w:t>سیره‌ی عقلائیه بر این است که با امارات معبتره</w:t>
      </w:r>
      <w:r w:rsidR="000952EA" w:rsidRPr="000952EA">
        <w:rPr>
          <w:rFonts w:hint="cs"/>
          <w:rtl/>
        </w:rPr>
        <w:t xml:space="preserve"> </w:t>
      </w:r>
      <w:r w:rsidR="000952EA">
        <w:rPr>
          <w:rFonts w:hint="cs"/>
          <w:rtl/>
        </w:rPr>
        <w:t>به لحاظ اثر انحلال</w:t>
      </w:r>
      <w:r w:rsidR="005A0B0C">
        <w:rPr>
          <w:rFonts w:hint="cs"/>
          <w:rtl/>
        </w:rPr>
        <w:t>،</w:t>
      </w:r>
      <w:r w:rsidR="000952EA">
        <w:rPr>
          <w:rFonts w:hint="cs"/>
          <w:rtl/>
        </w:rPr>
        <w:t xml:space="preserve"> معامله علم حقیقی می‌کنند</w:t>
      </w:r>
      <w:r w:rsidR="00C93C96">
        <w:rPr>
          <w:rFonts w:hint="cs"/>
          <w:rtl/>
        </w:rPr>
        <w:t xml:space="preserve">. </w:t>
      </w:r>
      <w:r w:rsidR="00BB63D5">
        <w:rPr>
          <w:rFonts w:hint="cs"/>
          <w:rtl/>
        </w:rPr>
        <w:t xml:space="preserve">مثل این که </w:t>
      </w:r>
      <w:r w:rsidR="007D1734">
        <w:rPr>
          <w:rFonts w:hint="cs"/>
          <w:rtl/>
        </w:rPr>
        <w:t>مکلف علم اجمالی دارد به این که ب</w:t>
      </w:r>
      <w:r w:rsidR="00BB63D5">
        <w:rPr>
          <w:rFonts w:hint="cs"/>
          <w:rtl/>
        </w:rPr>
        <w:t>ه یکی از این دو نفر یک میلیون بدهکار است،</w:t>
      </w:r>
      <w:r w:rsidR="007D1734">
        <w:rPr>
          <w:rFonts w:hint="cs"/>
          <w:rtl/>
        </w:rPr>
        <w:t xml:space="preserve"> این علم اجمالی منجز است و باید به هر دو</w:t>
      </w:r>
      <w:r w:rsidR="00156BAD">
        <w:rPr>
          <w:rFonts w:hint="cs"/>
          <w:rtl/>
        </w:rPr>
        <w:t xml:space="preserve"> یک میلیون بدهد</w:t>
      </w:r>
      <w:r w:rsidR="00BB63D5">
        <w:rPr>
          <w:rFonts w:hint="cs"/>
          <w:rtl/>
        </w:rPr>
        <w:t xml:space="preserve"> </w:t>
      </w:r>
      <w:r w:rsidR="00D87824">
        <w:rPr>
          <w:rFonts w:hint="cs"/>
          <w:rtl/>
        </w:rPr>
        <w:t>-</w:t>
      </w:r>
      <w:r w:rsidR="00BB63D5">
        <w:rPr>
          <w:rFonts w:hint="cs"/>
          <w:rtl/>
        </w:rPr>
        <w:t>البته مرحوم خویی فرموده‌اند: «می‌توان</w:t>
      </w:r>
      <w:r w:rsidR="005A0B0C">
        <w:rPr>
          <w:rFonts w:hint="cs"/>
          <w:rtl/>
        </w:rPr>
        <w:t>ید</w:t>
      </w:r>
      <w:r w:rsidR="00BB63D5">
        <w:rPr>
          <w:rFonts w:hint="cs"/>
          <w:rtl/>
        </w:rPr>
        <w:t xml:space="preserve"> یک میلیون در دست یکی از این دو نفر </w:t>
      </w:r>
      <w:r w:rsidR="005A0B0C">
        <w:rPr>
          <w:rFonts w:hint="cs"/>
          <w:rtl/>
        </w:rPr>
        <w:t>بگذارید</w:t>
      </w:r>
      <w:r w:rsidR="006431AA">
        <w:rPr>
          <w:rFonts w:hint="cs"/>
          <w:rtl/>
        </w:rPr>
        <w:t xml:space="preserve"> و بعد از این که آن را گرفت سریع از دست او این پول بربایید و به دیگری دهید.»</w:t>
      </w:r>
      <w:r w:rsidR="00156BAD">
        <w:rPr>
          <w:rFonts w:hint="cs"/>
          <w:rtl/>
        </w:rPr>
        <w:t xml:space="preserve">- حال، </w:t>
      </w:r>
      <w:r w:rsidR="001A5287">
        <w:rPr>
          <w:rFonts w:hint="cs"/>
          <w:rtl/>
        </w:rPr>
        <w:t xml:space="preserve">یک روز بعد یک </w:t>
      </w:r>
      <w:r w:rsidR="00667B19">
        <w:rPr>
          <w:rFonts w:hint="cs"/>
          <w:rtl/>
        </w:rPr>
        <w:t>ظاهر معتبری</w:t>
      </w:r>
      <w:r w:rsidR="00A15F23">
        <w:rPr>
          <w:rFonts w:hint="cs"/>
          <w:rtl/>
        </w:rPr>
        <w:t xml:space="preserve"> </w:t>
      </w:r>
      <w:r w:rsidR="00A15F23">
        <w:rPr>
          <w:rFonts w:ascii="Times New Roman" w:hAnsi="Times New Roman" w:cs="Times New Roman" w:hint="cs"/>
          <w:rtl/>
        </w:rPr>
        <w:t>–</w:t>
      </w:r>
      <w:r w:rsidR="00A15F23">
        <w:rPr>
          <w:rFonts w:hint="cs"/>
          <w:rtl/>
        </w:rPr>
        <w:t>مثل این که در یک دفتر اقرار کردم و الان آن را پیدا کردم</w:t>
      </w:r>
      <w:r w:rsidR="0088054E">
        <w:rPr>
          <w:rFonts w:hint="cs"/>
          <w:rtl/>
        </w:rPr>
        <w:t xml:space="preserve"> که ظهور اقرار سابق حجت است</w:t>
      </w:r>
      <w:r w:rsidR="00A15F23">
        <w:rPr>
          <w:rFonts w:hint="cs"/>
          <w:rtl/>
        </w:rPr>
        <w:t>-</w:t>
      </w:r>
      <w:r w:rsidR="00667B19">
        <w:rPr>
          <w:rFonts w:hint="cs"/>
          <w:rtl/>
        </w:rPr>
        <w:t xml:space="preserve"> پیدا </w:t>
      </w:r>
      <w:r w:rsidR="001A5287">
        <w:rPr>
          <w:rFonts w:hint="cs"/>
          <w:rtl/>
        </w:rPr>
        <w:t>می‌کنم بر این که یک میلیون</w:t>
      </w:r>
      <w:r w:rsidR="00667B19">
        <w:rPr>
          <w:rFonts w:hint="cs"/>
          <w:rtl/>
        </w:rPr>
        <w:t xml:space="preserve"> </w:t>
      </w:r>
      <w:r w:rsidR="001A5287">
        <w:rPr>
          <w:rFonts w:hint="cs"/>
          <w:rtl/>
        </w:rPr>
        <w:t xml:space="preserve">به شخص الف بدهکار هستم و احتمال نیز می‌دهم یک میلیون دیگر نیز به شخص ب بدهکار باشم ولی علم اجمالی ندارم، </w:t>
      </w:r>
      <w:r w:rsidR="00667B19">
        <w:rPr>
          <w:rFonts w:hint="cs"/>
          <w:rtl/>
        </w:rPr>
        <w:t>عقلاء با این ظهور معامله‌ی علم حقیقی می‌کنند و می‌گویند «معلوم می‌شود که مکلف به شخص الف بدهکار است</w:t>
      </w:r>
      <w:r w:rsidR="00B45FD9">
        <w:rPr>
          <w:rFonts w:hint="cs"/>
          <w:rtl/>
        </w:rPr>
        <w:t xml:space="preserve"> و پول او را می‌دهد</w:t>
      </w:r>
      <w:r w:rsidR="00667B19">
        <w:rPr>
          <w:rFonts w:hint="cs"/>
          <w:rtl/>
        </w:rPr>
        <w:t xml:space="preserve"> و نسبت به بدهکار بودن به شخص ب شک بدوی پیدا می‌شود» </w:t>
      </w:r>
      <w:r w:rsidR="00375145">
        <w:rPr>
          <w:rFonts w:hint="cs"/>
          <w:rtl/>
        </w:rPr>
        <w:t xml:space="preserve">همان‌طور که من اگر علم حقیقی پیدا کنم به این که یک میلیون به شخص الف بدهکار بودم دیگر نیاز نیست به شخص ب یک میلیون دیگر پرداخت کنم، </w:t>
      </w:r>
      <w:r w:rsidR="004055F8">
        <w:rPr>
          <w:rFonts w:hint="cs"/>
          <w:rtl/>
        </w:rPr>
        <w:t>در صورت قیام ظهور و اماره معتبر بر این که یک میلیون به شخص الف بدهکار هستم، نیز عقلاء با آن هم</w:t>
      </w:r>
      <w:r w:rsidR="000244A0">
        <w:rPr>
          <w:rFonts w:hint="cs"/>
          <w:rtl/>
        </w:rPr>
        <w:t xml:space="preserve">ان معامله علم حقیقی را می‌کنند </w:t>
      </w:r>
      <w:r w:rsidR="008E7ACA">
        <w:rPr>
          <w:rFonts w:hint="cs"/>
          <w:rtl/>
        </w:rPr>
        <w:t xml:space="preserve">و این یک امر وجدانی است. </w:t>
      </w:r>
    </w:p>
    <w:p w:rsidR="008E7ACA" w:rsidRDefault="00B9443A" w:rsidP="00C75BD0">
      <w:pPr>
        <w:pStyle w:val="NoSpacing"/>
        <w:ind w:firstLine="0"/>
        <w:jc w:val="both"/>
        <w:rPr>
          <w:rtl/>
        </w:rPr>
      </w:pPr>
      <w:r>
        <w:rPr>
          <w:rFonts w:hint="cs"/>
          <w:rtl/>
        </w:rPr>
        <w:t xml:space="preserve">ظاهر </w:t>
      </w:r>
      <w:r w:rsidR="008E7ACA">
        <w:rPr>
          <w:rFonts w:hint="cs"/>
          <w:rtl/>
        </w:rPr>
        <w:t>امارات شرعیه</w:t>
      </w:r>
      <w:r>
        <w:rPr>
          <w:rFonts w:hint="cs"/>
          <w:rtl/>
        </w:rPr>
        <w:t xml:space="preserve"> مثل بینه و خبر ثقه که نکته‌ی کاشفیت دارند، این است که شارع به ما امر کرد که </w:t>
      </w:r>
      <w:r w:rsidR="008E7ACA">
        <w:rPr>
          <w:rFonts w:hint="cs"/>
          <w:rtl/>
        </w:rPr>
        <w:t>معامله‌ی امارات عقلائیه ب</w:t>
      </w:r>
      <w:r>
        <w:rPr>
          <w:rFonts w:hint="cs"/>
          <w:rtl/>
        </w:rPr>
        <w:t xml:space="preserve">ا آن کنیم </w:t>
      </w:r>
      <w:r w:rsidR="008E7ACA">
        <w:rPr>
          <w:rFonts w:hint="cs"/>
          <w:rtl/>
        </w:rPr>
        <w:t xml:space="preserve">و لذا مثبتات آن حجت است و الا در همین مثال اقامه بینه بر نجاست آب الف </w:t>
      </w:r>
      <w:r w:rsidR="00D41FA7">
        <w:rPr>
          <w:rFonts w:hint="cs"/>
          <w:rtl/>
        </w:rPr>
        <w:t xml:space="preserve">در روز گذشته حتی خود شهید صدر رحمه الله نیز </w:t>
      </w:r>
      <w:r w:rsidR="001E64D1">
        <w:rPr>
          <w:rFonts w:hint="cs"/>
          <w:rtl/>
        </w:rPr>
        <w:t xml:space="preserve">از آب ب اجتناب نمی‌کند و وجه آن این است که از نظر عقلاء اصالة الطهارة بدون معارض در آب ب جاری می‌شود و اصالة الطهارة </w:t>
      </w:r>
      <w:r w:rsidR="00557B8E">
        <w:rPr>
          <w:rFonts w:hint="cs"/>
          <w:rtl/>
        </w:rPr>
        <w:t xml:space="preserve">در آب ب از امروز به بعد را طرف معارضه با اصالة الطهارة در آب </w:t>
      </w:r>
      <w:r w:rsidR="00871615">
        <w:rPr>
          <w:rFonts w:hint="cs"/>
          <w:rtl/>
        </w:rPr>
        <w:t xml:space="preserve">الف </w:t>
      </w:r>
      <w:r w:rsidR="00557B8E">
        <w:rPr>
          <w:rFonts w:hint="cs"/>
          <w:rtl/>
        </w:rPr>
        <w:t>نمی‌داند.</w:t>
      </w:r>
      <w:r w:rsidR="00903E64">
        <w:rPr>
          <w:rFonts w:hint="cs"/>
          <w:rtl/>
        </w:rPr>
        <w:t xml:space="preserve"> لذا بین مسلک علمیت و غیر آن </w:t>
      </w:r>
      <w:r w:rsidR="009413CA">
        <w:rPr>
          <w:rFonts w:hint="cs"/>
          <w:rtl/>
        </w:rPr>
        <w:t xml:space="preserve">فرقی </w:t>
      </w:r>
      <w:r w:rsidR="00557B8E">
        <w:rPr>
          <w:rFonts w:hint="cs"/>
          <w:rtl/>
        </w:rPr>
        <w:t xml:space="preserve">وجود ندارد و مهم این است که عقلاء همان‌طور که </w:t>
      </w:r>
      <w:r w:rsidR="00557B8E">
        <w:rPr>
          <w:rFonts w:ascii="Times New Roman" w:hAnsi="Times New Roman" w:cs="Times New Roman" w:hint="cs"/>
          <w:rtl/>
        </w:rPr>
        <w:t>–</w:t>
      </w:r>
      <w:r w:rsidR="00557B8E">
        <w:rPr>
          <w:rFonts w:hint="cs"/>
          <w:rtl/>
        </w:rPr>
        <w:t>بنا</w:t>
      </w:r>
      <w:r w:rsidR="009413CA">
        <w:rPr>
          <w:rFonts w:hint="cs"/>
          <w:rtl/>
        </w:rPr>
        <w:t xml:space="preserve"> </w:t>
      </w:r>
      <w:r w:rsidR="00557B8E">
        <w:rPr>
          <w:rFonts w:hint="cs"/>
          <w:rtl/>
        </w:rPr>
        <w:t>بر وجود سیر</w:t>
      </w:r>
      <w:r w:rsidR="009413CA">
        <w:rPr>
          <w:rFonts w:hint="cs"/>
          <w:rtl/>
        </w:rPr>
        <w:t>ه‌ی عقلاء بر حجیت خبر ثقه- به مف</w:t>
      </w:r>
      <w:r w:rsidR="00557B8E">
        <w:rPr>
          <w:rFonts w:hint="cs"/>
          <w:rtl/>
        </w:rPr>
        <w:t xml:space="preserve">اد خبر ثقه یا سایر امارات معتبره عمل می‌کنند نسبت به این اثر انحلال نیز اثر انحلال </w:t>
      </w:r>
      <w:r w:rsidR="00C54062">
        <w:rPr>
          <w:rFonts w:hint="cs"/>
          <w:rtl/>
        </w:rPr>
        <w:t xml:space="preserve">علم اجمالی به علم حقیقی ولو زمانا متأخر </w:t>
      </w:r>
      <w:r w:rsidR="009413CA">
        <w:rPr>
          <w:rFonts w:hint="cs"/>
          <w:rtl/>
        </w:rPr>
        <w:t>باشد</w:t>
      </w:r>
      <w:r w:rsidR="00C54062">
        <w:rPr>
          <w:rFonts w:hint="cs"/>
          <w:rtl/>
        </w:rPr>
        <w:t xml:space="preserve"> </w:t>
      </w:r>
      <w:r w:rsidR="009413CA">
        <w:rPr>
          <w:rFonts w:hint="cs"/>
          <w:rtl/>
        </w:rPr>
        <w:t xml:space="preserve">را </w:t>
      </w:r>
      <w:r w:rsidR="0055531F">
        <w:rPr>
          <w:rFonts w:hint="cs"/>
          <w:rtl/>
        </w:rPr>
        <w:t xml:space="preserve">بر اماره‌ی معتبره متاخره بار می‌کنند. </w:t>
      </w:r>
    </w:p>
    <w:p w:rsidR="0055531F" w:rsidRDefault="00C54062" w:rsidP="00C75BD0">
      <w:pPr>
        <w:pStyle w:val="Heading2"/>
        <w:jc w:val="both"/>
        <w:rPr>
          <w:rtl/>
        </w:rPr>
      </w:pPr>
      <w:bookmarkStart w:id="12" w:name="_Toc184548755"/>
      <w:r>
        <w:rPr>
          <w:rFonts w:hint="cs"/>
          <w:rtl/>
        </w:rPr>
        <w:lastRenderedPageBreak/>
        <w:t xml:space="preserve">جواب سوم: </w:t>
      </w:r>
      <w:r w:rsidR="0055531F">
        <w:rPr>
          <w:rFonts w:hint="cs"/>
          <w:rtl/>
        </w:rPr>
        <w:t>انحلال حکمی</w:t>
      </w:r>
      <w:bookmarkEnd w:id="12"/>
    </w:p>
    <w:p w:rsidR="00AC36D4" w:rsidRPr="00AC36D4" w:rsidRDefault="00AC36D4" w:rsidP="00C75BD0">
      <w:pPr>
        <w:pStyle w:val="NoSpacing"/>
        <w:ind w:firstLine="0"/>
        <w:jc w:val="both"/>
        <w:rPr>
          <w:rtl/>
        </w:rPr>
      </w:pPr>
      <w:r w:rsidRPr="009413CA">
        <w:rPr>
          <w:rFonts w:hint="cs"/>
          <w:rtl/>
        </w:rPr>
        <w:t xml:space="preserve">انحلال حکمی یعنی شارع شرط منجزیت علم اجمالی را با جریان اصل منجِّز در بعض اطراف مثلا از بین ببرد. مثل این که مکلف علم اجمالی به نجاست یکی از این دو ظرف آب دارد و در یکی از آن دو استصحاب نجاست جاری شود، در این جا انحلال تعبدی نیست زیرا شارع تعبد به انحلال علم اجمالی نکرده است ولی شرط منجزیت علم اجمالی عدم جریان اصل منجز در بعض اطراف است </w:t>
      </w:r>
      <w:r w:rsidRPr="009413CA">
        <w:rPr>
          <w:rFonts w:ascii="Times New Roman" w:hAnsi="Times New Roman" w:cs="Times New Roman" w:hint="cs"/>
          <w:rtl/>
        </w:rPr>
        <w:t>–</w:t>
      </w:r>
      <w:r w:rsidRPr="009413CA">
        <w:rPr>
          <w:rFonts w:hint="cs"/>
          <w:rtl/>
        </w:rPr>
        <w:t>تقاریب مختلفی در وجه اعتبار این شرط بیان شده است که ان‌شاء الله آن‌ها را بیان خواهیم کرد- و با انتفاء این شرط ولو علم اجمالی باقی است و تعبد به انحلال آن نیز نشده است ولی شرط منجزیت آن منتفی است لذا از آن</w:t>
      </w:r>
      <w:r w:rsidR="00835B6A">
        <w:rPr>
          <w:rFonts w:hint="cs"/>
          <w:rtl/>
        </w:rPr>
        <w:t xml:space="preserve"> تعبیر به انحلال حکمی می‌شود یع</w:t>
      </w:r>
      <w:r w:rsidRPr="009413CA">
        <w:rPr>
          <w:rFonts w:hint="cs"/>
          <w:rtl/>
        </w:rPr>
        <w:t>ن</w:t>
      </w:r>
      <w:r w:rsidR="00835B6A">
        <w:rPr>
          <w:rFonts w:hint="cs"/>
          <w:rtl/>
        </w:rPr>
        <w:t>ی</w:t>
      </w:r>
      <w:r w:rsidRPr="009413CA">
        <w:rPr>
          <w:rFonts w:hint="cs"/>
          <w:rtl/>
        </w:rPr>
        <w:t xml:space="preserve"> این علم اجمالی در حکم عدم است.</w:t>
      </w:r>
    </w:p>
    <w:p w:rsidR="001F388A" w:rsidRDefault="00316C05" w:rsidP="00C75BD0">
      <w:pPr>
        <w:pStyle w:val="NoSpacing"/>
        <w:ind w:firstLine="0"/>
        <w:jc w:val="both"/>
        <w:rPr>
          <w:rtl/>
        </w:rPr>
      </w:pPr>
      <w:r>
        <w:rPr>
          <w:rFonts w:hint="cs"/>
          <w:rtl/>
        </w:rPr>
        <w:t xml:space="preserve">انحلال حکمی به این </w:t>
      </w:r>
      <w:r w:rsidR="00290362">
        <w:rPr>
          <w:rFonts w:hint="cs"/>
          <w:rtl/>
        </w:rPr>
        <w:t xml:space="preserve">است که شرط منجزیت علم اجمالی این </w:t>
      </w:r>
      <w:r w:rsidR="0063064D">
        <w:rPr>
          <w:rFonts w:hint="cs"/>
          <w:rtl/>
        </w:rPr>
        <w:t>است</w:t>
      </w:r>
      <w:r>
        <w:rPr>
          <w:rFonts w:hint="cs"/>
          <w:rtl/>
        </w:rPr>
        <w:t xml:space="preserve"> که از زمان حدوث اصل منجّزی در بعض اطراف آن جاری نباشد و الا</w:t>
      </w:r>
      <w:r w:rsidR="0063064D">
        <w:rPr>
          <w:rFonts w:hint="cs"/>
          <w:rtl/>
        </w:rPr>
        <w:t xml:space="preserve"> اگر</w:t>
      </w:r>
      <w:r w:rsidR="00B904F6">
        <w:rPr>
          <w:rFonts w:hint="cs"/>
          <w:rtl/>
        </w:rPr>
        <w:t xml:space="preserve"> از زمان حدوث علم اجمالی</w:t>
      </w:r>
      <w:r>
        <w:rPr>
          <w:rFonts w:hint="cs"/>
          <w:rtl/>
        </w:rPr>
        <w:t xml:space="preserve"> </w:t>
      </w:r>
      <w:r w:rsidR="00B904F6">
        <w:rPr>
          <w:rFonts w:hint="cs"/>
          <w:rtl/>
        </w:rPr>
        <w:t xml:space="preserve">بعض اطراف اصل منجز داشته باشند مثل این که در اناء الف استصحاب نجاست جاری شود یا در بعض اطراف قاعده‌ی اشتغال وجود داشته باشد، این </w:t>
      </w:r>
      <w:r>
        <w:rPr>
          <w:rFonts w:hint="cs"/>
          <w:rtl/>
        </w:rPr>
        <w:t xml:space="preserve">علم اجمالی منجز نخواهد بود. مثل این که مکلف </w:t>
      </w:r>
      <w:r w:rsidR="00B904F6">
        <w:rPr>
          <w:rFonts w:hint="cs"/>
          <w:rtl/>
        </w:rPr>
        <w:t xml:space="preserve">در وقت نماز ظهر </w:t>
      </w:r>
      <w:r>
        <w:rPr>
          <w:rFonts w:hint="cs"/>
          <w:rtl/>
        </w:rPr>
        <w:t xml:space="preserve">علم اجمالی دارد به </w:t>
      </w:r>
      <w:r w:rsidR="00B904F6">
        <w:rPr>
          <w:rFonts w:hint="cs"/>
          <w:rtl/>
        </w:rPr>
        <w:t>این که یک نمازی بر او واجب است ولی نمی‌داند</w:t>
      </w:r>
      <w:r>
        <w:rPr>
          <w:rFonts w:hint="cs"/>
          <w:rtl/>
        </w:rPr>
        <w:t xml:space="preserve"> نماز ظهر است </w:t>
      </w:r>
      <w:r>
        <w:rPr>
          <w:rFonts w:ascii="Times New Roman" w:hAnsi="Times New Roman" w:cs="Times New Roman" w:hint="cs"/>
          <w:rtl/>
        </w:rPr>
        <w:t>–</w:t>
      </w:r>
      <w:r>
        <w:rPr>
          <w:rFonts w:hint="cs"/>
          <w:rtl/>
        </w:rPr>
        <w:t>که وقت آن داخل شده است و شک در امتثال آن دارد- یا نماز آیات</w:t>
      </w:r>
      <w:r w:rsidR="00AD1F31">
        <w:rPr>
          <w:rFonts w:hint="cs"/>
          <w:rtl/>
        </w:rPr>
        <w:t xml:space="preserve"> است</w:t>
      </w:r>
      <w:r w:rsidR="001206A5">
        <w:rPr>
          <w:rFonts w:hint="cs"/>
          <w:rtl/>
        </w:rPr>
        <w:t xml:space="preserve"> چون ممکن زلزله شده است و من خبر ندارم</w:t>
      </w:r>
      <w:r w:rsidR="00AD1F31">
        <w:rPr>
          <w:rFonts w:hint="cs"/>
          <w:rtl/>
        </w:rPr>
        <w:t xml:space="preserve">، </w:t>
      </w:r>
      <w:r w:rsidR="001206A5">
        <w:rPr>
          <w:rFonts w:hint="cs"/>
          <w:rtl/>
        </w:rPr>
        <w:t xml:space="preserve">این </w:t>
      </w:r>
      <w:r>
        <w:rPr>
          <w:rFonts w:hint="cs"/>
          <w:rtl/>
        </w:rPr>
        <w:t>علم اجمالی منجز نیست زیرا</w:t>
      </w:r>
      <w:r w:rsidR="001206A5">
        <w:rPr>
          <w:rFonts w:hint="cs"/>
          <w:rtl/>
        </w:rPr>
        <w:t xml:space="preserve"> نسبت به نماز ظهر که الان وقت آن است قاعده‌ی اشتغال جاری است و نسبت به نماز آیات اصل برائت بدون معارض </w:t>
      </w:r>
      <w:r>
        <w:rPr>
          <w:rFonts w:hint="cs"/>
          <w:rtl/>
        </w:rPr>
        <w:t xml:space="preserve">جاری می‌شود. </w:t>
      </w:r>
    </w:p>
    <w:p w:rsidR="00316C05" w:rsidRDefault="00316C05" w:rsidP="00C75BD0">
      <w:pPr>
        <w:pStyle w:val="NoSpacing"/>
        <w:ind w:firstLine="0"/>
        <w:jc w:val="both"/>
        <w:rPr>
          <w:rtl/>
        </w:rPr>
      </w:pPr>
      <w:r>
        <w:rPr>
          <w:rFonts w:hint="cs"/>
          <w:rtl/>
        </w:rPr>
        <w:t>در ما نحن فیه نیز</w:t>
      </w:r>
      <w:r w:rsidR="00B462F1">
        <w:rPr>
          <w:rFonts w:hint="cs"/>
          <w:rtl/>
        </w:rPr>
        <w:t xml:space="preserve"> ما</w:t>
      </w:r>
      <w:r w:rsidR="006F4636">
        <w:rPr>
          <w:rFonts w:hint="cs"/>
          <w:rtl/>
        </w:rPr>
        <w:t xml:space="preserve"> ولو علم اجمالی به وجود هزار ت</w:t>
      </w:r>
      <w:r w:rsidR="001F388A">
        <w:rPr>
          <w:rFonts w:hint="cs"/>
          <w:rtl/>
        </w:rPr>
        <w:t>ک</w:t>
      </w:r>
      <w:r w:rsidR="006F4636">
        <w:rPr>
          <w:rFonts w:hint="cs"/>
          <w:rtl/>
        </w:rPr>
        <w:t>لیف در بین شبهات داریم</w:t>
      </w:r>
      <w:r w:rsidR="001F388A">
        <w:rPr>
          <w:rFonts w:hint="cs"/>
          <w:rtl/>
        </w:rPr>
        <w:t xml:space="preserve"> ولی</w:t>
      </w:r>
      <w:r>
        <w:rPr>
          <w:rFonts w:hint="cs"/>
          <w:rtl/>
        </w:rPr>
        <w:t xml:space="preserve"> </w:t>
      </w:r>
      <w:r w:rsidR="001F388A">
        <w:rPr>
          <w:rFonts w:hint="cs"/>
          <w:rtl/>
        </w:rPr>
        <w:t>هزار مورد از این موارد مورد اماره</w:t>
      </w:r>
      <w:r w:rsidR="00F464FA">
        <w:rPr>
          <w:rFonts w:hint="cs"/>
          <w:rtl/>
        </w:rPr>
        <w:t xml:space="preserve"> یا اصل</w:t>
      </w:r>
      <w:r w:rsidR="001F388A">
        <w:rPr>
          <w:rFonts w:hint="cs"/>
          <w:rtl/>
        </w:rPr>
        <w:t xml:space="preserve"> معتبره</w:t>
      </w:r>
      <w:r w:rsidR="00B462F1">
        <w:rPr>
          <w:rFonts w:hint="cs"/>
          <w:rtl/>
        </w:rPr>
        <w:t xml:space="preserve"> </w:t>
      </w:r>
      <w:r w:rsidR="00C75BD0">
        <w:rPr>
          <w:rFonts w:hint="cs"/>
          <w:rtl/>
        </w:rPr>
        <w:t>در معرض وصول</w:t>
      </w:r>
      <w:r w:rsidR="001F388A">
        <w:rPr>
          <w:rFonts w:hint="cs"/>
          <w:rtl/>
        </w:rPr>
        <w:t xml:space="preserve"> است</w:t>
      </w:r>
      <w:r w:rsidR="00B462F1">
        <w:rPr>
          <w:rFonts w:hint="cs"/>
          <w:rtl/>
        </w:rPr>
        <w:t xml:space="preserve"> </w:t>
      </w:r>
      <w:r w:rsidR="00B462F1">
        <w:rPr>
          <w:rFonts w:ascii="Times New Roman" w:hAnsi="Times New Roman" w:cs="Times New Roman" w:hint="cs"/>
          <w:rtl/>
        </w:rPr>
        <w:t>–</w:t>
      </w:r>
      <w:r w:rsidR="00B462F1">
        <w:rPr>
          <w:rFonts w:hint="cs"/>
          <w:rtl/>
        </w:rPr>
        <w:t>که اماره معتبر</w:t>
      </w:r>
      <w:r w:rsidR="00C75BD0">
        <w:rPr>
          <w:rFonts w:hint="cs"/>
          <w:rtl/>
        </w:rPr>
        <w:t>ه</w:t>
      </w:r>
      <w:r w:rsidR="00B462F1">
        <w:rPr>
          <w:rFonts w:hint="cs"/>
          <w:rtl/>
        </w:rPr>
        <w:t xml:space="preserve"> برای مجتهد روایت و برای عوام فتوا است-</w:t>
      </w:r>
      <w:r w:rsidR="001F388A">
        <w:rPr>
          <w:rFonts w:hint="cs"/>
          <w:rtl/>
        </w:rPr>
        <w:t xml:space="preserve"> و این هزار مورد اماره معتبره از روز اول به صرف در معرض وصول بودن بر این مکلف منجز هستند</w:t>
      </w:r>
      <w:r w:rsidR="00C75BD0">
        <w:rPr>
          <w:rFonts w:hint="cs"/>
          <w:rtl/>
        </w:rPr>
        <w:t xml:space="preserve"> </w:t>
      </w:r>
      <w:r w:rsidR="00B462F1">
        <w:rPr>
          <w:rFonts w:hint="cs"/>
          <w:rtl/>
        </w:rPr>
        <w:t xml:space="preserve">و اصل برائت در آن‌ها جاری نمی‌شود و </w:t>
      </w:r>
      <w:r w:rsidR="00801739">
        <w:rPr>
          <w:rFonts w:hint="cs"/>
          <w:rtl/>
        </w:rPr>
        <w:t xml:space="preserve">اصل برائت در بقیه‌ی شبهات بلامعارض جاری می‌شود. </w:t>
      </w:r>
    </w:p>
    <w:p w:rsidR="00524D03" w:rsidRDefault="00524D03" w:rsidP="00C75BD0">
      <w:pPr>
        <w:pStyle w:val="NoSpacing"/>
        <w:ind w:firstLine="0"/>
        <w:jc w:val="both"/>
        <w:rPr>
          <w:rtl/>
        </w:rPr>
      </w:pPr>
      <w:r>
        <w:rPr>
          <w:rFonts w:hint="cs"/>
          <w:rtl/>
        </w:rPr>
        <w:t>از</w:t>
      </w:r>
      <w:r w:rsidR="00B462F1">
        <w:rPr>
          <w:rFonts w:hint="cs"/>
          <w:rtl/>
        </w:rPr>
        <w:t xml:space="preserve"> </w:t>
      </w:r>
      <w:r w:rsidR="007F54F0">
        <w:rPr>
          <w:rFonts w:hint="cs"/>
          <w:rtl/>
        </w:rPr>
        <w:t>زمان حدوث</w:t>
      </w:r>
      <w:r w:rsidR="00B462F1">
        <w:rPr>
          <w:rFonts w:hint="cs"/>
          <w:rtl/>
        </w:rPr>
        <w:t xml:space="preserve"> علم اجمالی کبیر</w:t>
      </w:r>
      <w:r w:rsidR="007F54F0">
        <w:rPr>
          <w:rFonts w:hint="cs"/>
          <w:rtl/>
        </w:rPr>
        <w:t xml:space="preserve"> </w:t>
      </w:r>
      <w:r w:rsidR="0082414A">
        <w:rPr>
          <w:rFonts w:hint="cs"/>
          <w:rtl/>
        </w:rPr>
        <w:t>این هزار مورد اماره یا فتاوی نیز به سبب این که در معرض وصول بودند، منجز بودند لذا با وجود اصل منجز در یک طرف</w:t>
      </w:r>
      <w:r w:rsidR="00C75BD0">
        <w:rPr>
          <w:rFonts w:hint="cs"/>
          <w:rtl/>
        </w:rPr>
        <w:t>،</w:t>
      </w:r>
      <w:r w:rsidR="0082414A">
        <w:rPr>
          <w:rFonts w:hint="cs"/>
          <w:rtl/>
        </w:rPr>
        <w:t xml:space="preserve"> علم اجمالی کبیر منجز نخواهد بود و اصل در اطراف دیگر بدون معارض جاری می‌شود.</w:t>
      </w:r>
    </w:p>
    <w:p w:rsidR="0055531F" w:rsidRDefault="0082414A" w:rsidP="00C75BD0">
      <w:pPr>
        <w:pStyle w:val="NoSpacing"/>
        <w:ind w:firstLine="0"/>
        <w:jc w:val="both"/>
      </w:pPr>
      <w:r>
        <w:rPr>
          <w:rFonts w:hint="cs"/>
          <w:rtl/>
        </w:rPr>
        <w:lastRenderedPageBreak/>
        <w:t xml:space="preserve">البته </w:t>
      </w:r>
      <w:r w:rsidR="00524D03">
        <w:rPr>
          <w:rFonts w:hint="cs"/>
          <w:rtl/>
        </w:rPr>
        <w:t xml:space="preserve">این </w:t>
      </w:r>
      <w:r>
        <w:rPr>
          <w:rFonts w:hint="cs"/>
          <w:rtl/>
        </w:rPr>
        <w:t xml:space="preserve">بیان مبتنی بر </w:t>
      </w:r>
      <w:r w:rsidR="00524D03">
        <w:rPr>
          <w:rFonts w:hint="cs"/>
          <w:rtl/>
        </w:rPr>
        <w:t>پذیرش منجزیت امارات به</w:t>
      </w:r>
      <w:r>
        <w:rPr>
          <w:rFonts w:hint="cs"/>
          <w:rtl/>
        </w:rPr>
        <w:t xml:space="preserve"> صرف در معرض وصول بودن آن‌ها می‌باشد. ولی این که </w:t>
      </w:r>
      <w:r w:rsidR="00C75BD0">
        <w:rPr>
          <w:rFonts w:hint="cs"/>
          <w:rtl/>
        </w:rPr>
        <w:t>در صورت انکاز این قول</w:t>
      </w:r>
      <w:r>
        <w:rPr>
          <w:rFonts w:hint="cs"/>
          <w:rtl/>
        </w:rPr>
        <w:t xml:space="preserve"> یا حتی به صورت کلی در شبهات موضوعیه که اماره معتبره به صرف در معرض وصول بودن منجز نیست، چه باید کرد، ان‌شاء الله در جلسه آینده آن را بررسی خواهیم کرد. </w:t>
      </w:r>
    </w:p>
    <w:p w:rsidR="0079645A" w:rsidRDefault="0079645A" w:rsidP="00C75BD0">
      <w:pPr>
        <w:pStyle w:val="NoSpacing"/>
        <w:ind w:firstLine="0"/>
        <w:jc w:val="both"/>
      </w:pPr>
    </w:p>
    <w:sectPr w:rsidR="0079645A" w:rsidSect="007F1053">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C2" w:rsidRDefault="00E957C2" w:rsidP="00102C28">
      <w:pPr>
        <w:spacing w:after="0" w:line="240" w:lineRule="auto"/>
      </w:pPr>
      <w:r>
        <w:separator/>
      </w:r>
    </w:p>
  </w:endnote>
  <w:endnote w:type="continuationSeparator" w:id="0">
    <w:p w:rsidR="00E957C2" w:rsidRDefault="00E957C2" w:rsidP="0010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Zar">
    <w:panose1 w:val="02000400000000000000"/>
    <w:charset w:val="00"/>
    <w:family w:val="auto"/>
    <w:pitch w:val="variable"/>
    <w:sig w:usb0="80002007" w:usb1="80002000" w:usb2="00000008" w:usb3="00000000" w:csb0="00000043" w:csb1="00000000"/>
  </w:font>
  <w:font w:name="NoorLotus">
    <w:panose1 w:val="00000000000000000000"/>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E957C2" w:rsidP="007F1053">
    <w:pPr>
      <w:pStyle w:val="Footer"/>
    </w:pPr>
  </w:p>
  <w:p w:rsidR="007F1053" w:rsidRDefault="00E957C2" w:rsidP="007F1053"/>
  <w:p w:rsidR="007F1053" w:rsidRDefault="00E957C2"/>
  <w:p w:rsidR="007F1053" w:rsidRDefault="00E957C2"/>
  <w:p w:rsidR="007F1053" w:rsidRDefault="00E957C2"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7F1053" w:rsidRDefault="00052404" w:rsidP="007F1053">
        <w:pPr>
          <w:pStyle w:val="Footer"/>
          <w:jc w:val="center"/>
        </w:pPr>
        <w:r>
          <w:fldChar w:fldCharType="begin"/>
        </w:r>
        <w:r>
          <w:instrText xml:space="preserve"> PAGE   \* MERGEFORMAT </w:instrText>
        </w:r>
        <w:r>
          <w:fldChar w:fldCharType="separate"/>
        </w:r>
        <w:r w:rsidR="00FB1095">
          <w:rPr>
            <w:noProof/>
            <w:rtl/>
          </w:rPr>
          <w:t>8</w:t>
        </w:r>
        <w:r>
          <w:rPr>
            <w:noProof/>
          </w:rPr>
          <w:fldChar w:fldCharType="end"/>
        </w:r>
      </w:p>
    </w:sdtContent>
  </w:sdt>
  <w:p w:rsidR="007F1053" w:rsidRDefault="00E957C2"/>
  <w:p w:rsidR="007F1053" w:rsidRDefault="00E957C2"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C2" w:rsidRDefault="00E957C2" w:rsidP="00102C28">
      <w:pPr>
        <w:spacing w:after="0" w:line="240" w:lineRule="auto"/>
      </w:pPr>
      <w:r>
        <w:separator/>
      </w:r>
    </w:p>
  </w:footnote>
  <w:footnote w:type="continuationSeparator" w:id="0">
    <w:p w:rsidR="00E957C2" w:rsidRDefault="00E957C2" w:rsidP="00102C28">
      <w:pPr>
        <w:spacing w:after="0" w:line="240" w:lineRule="auto"/>
      </w:pPr>
      <w:r>
        <w:continuationSeparator/>
      </w:r>
    </w:p>
  </w:footnote>
  <w:footnote w:id="1">
    <w:p w:rsidR="00B45ACF" w:rsidRPr="0097751E" w:rsidRDefault="00B45ACF" w:rsidP="000D240F">
      <w:pPr>
        <w:pStyle w:val="FootnoteText"/>
        <w:bidi/>
        <w:rPr>
          <w:rFonts w:ascii="NoorLotus" w:hAnsi="NoorLotus" w:cs="NoorLotus"/>
          <w:rtl/>
          <w:lang w:bidi="fa-IR"/>
        </w:rPr>
      </w:pPr>
      <w:r w:rsidRPr="0097751E">
        <w:rPr>
          <w:rStyle w:val="FootnoteReference"/>
          <w:rFonts w:ascii="NoorLotus" w:hAnsi="NoorLotus" w:cs="NoorLotus"/>
        </w:rPr>
        <w:footnoteRef/>
      </w:r>
      <w:r w:rsidRPr="0097751E">
        <w:rPr>
          <w:rFonts w:ascii="NoorLotus" w:hAnsi="NoorLotus" w:cs="NoorLotus"/>
          <w:rtl/>
        </w:rPr>
        <w:t xml:space="preserve"> کفایة الاصول (طبع آل البیت)، آخوند خ</w:t>
      </w:r>
      <w:r w:rsidR="00911D8F" w:rsidRPr="0097751E">
        <w:rPr>
          <w:rFonts w:ascii="NoorLotus" w:hAnsi="NoorLotus" w:cs="NoorLotus"/>
          <w:rtl/>
        </w:rPr>
        <w:t>راسانی، محمد کاظم بن حسین، ص304</w:t>
      </w:r>
      <w:r w:rsidR="00911D8F" w:rsidRPr="0097751E">
        <w:rPr>
          <w:rFonts w:ascii="NoorLotus" w:hAnsi="NoorLotus" w:cs="NoorLotus"/>
          <w:rtl/>
          <w:lang w:bidi="fa-IR"/>
        </w:rPr>
        <w:t>و346.</w:t>
      </w:r>
    </w:p>
  </w:footnote>
  <w:footnote w:id="2">
    <w:p w:rsidR="00B45ACF" w:rsidRPr="0097751E" w:rsidRDefault="00B45ACF" w:rsidP="000D240F">
      <w:pPr>
        <w:pStyle w:val="FootnoteText"/>
        <w:bidi/>
        <w:rPr>
          <w:rFonts w:ascii="NoorLotus" w:hAnsi="NoorLotus" w:cs="NoorLotus"/>
          <w:rtl/>
          <w:lang w:bidi="fa-IR"/>
        </w:rPr>
      </w:pPr>
      <w:r w:rsidRPr="0097751E">
        <w:rPr>
          <w:rStyle w:val="FootnoteReference"/>
          <w:rFonts w:ascii="NoorLotus" w:hAnsi="NoorLotus" w:cs="NoorLotus"/>
        </w:rPr>
        <w:footnoteRef/>
      </w:r>
      <w:r w:rsidRPr="0097751E">
        <w:rPr>
          <w:rFonts w:ascii="NoorLotus" w:hAnsi="NoorLotus" w:cs="NoorLotus"/>
          <w:rtl/>
        </w:rPr>
        <w:t xml:space="preserve"> </w:t>
      </w:r>
      <w:r w:rsidRPr="0097751E">
        <w:rPr>
          <w:rFonts w:ascii="NoorLotus" w:hAnsi="NoorLotus" w:cs="NoorLotus"/>
          <w:rtl/>
        </w:rPr>
        <w:t>مصباح الاصول (مؤسسة احیاء آثار السید الخ</w:t>
      </w:r>
      <w:r w:rsidR="001665A1" w:rsidRPr="0097751E">
        <w:rPr>
          <w:rFonts w:ascii="NoorLotus" w:hAnsi="NoorLotus" w:cs="NoorLotus"/>
          <w:rtl/>
        </w:rPr>
        <w:t>وئی)، خوئی، ابوالقاسم، ج1، ص238</w:t>
      </w:r>
      <w:r w:rsidR="001665A1" w:rsidRPr="0097751E">
        <w:rPr>
          <w:rFonts w:ascii="NoorLotus" w:hAnsi="NoorLotus" w:cs="NoorLotus"/>
          <w:rtl/>
          <w:lang w:bidi="fa-IR"/>
        </w:rPr>
        <w:t xml:space="preserve"> و352.</w:t>
      </w:r>
    </w:p>
  </w:footnote>
  <w:footnote w:id="3">
    <w:p w:rsidR="004C5179" w:rsidRPr="0097751E" w:rsidRDefault="004C5179" w:rsidP="0097751E">
      <w:pPr>
        <w:pStyle w:val="FootnoteText"/>
        <w:bidi/>
        <w:rPr>
          <w:rFonts w:ascii="NoorLotus" w:hAnsi="NoorLotus" w:cs="NoorLotus"/>
          <w:rtl/>
          <w:lang w:bidi="fa-IR"/>
        </w:rPr>
      </w:pPr>
      <w:r w:rsidRPr="0097751E">
        <w:rPr>
          <w:rStyle w:val="FootnoteReference"/>
          <w:rFonts w:ascii="NoorLotus" w:hAnsi="NoorLotus" w:cs="NoorLotus"/>
        </w:rPr>
        <w:footnoteRef/>
      </w:r>
      <w:r w:rsidRPr="0097751E">
        <w:rPr>
          <w:rFonts w:ascii="NoorLotus" w:hAnsi="NoorLotus" w:cs="NoorLotus"/>
          <w:rtl/>
        </w:rPr>
        <w:t xml:space="preserve"> </w:t>
      </w:r>
      <w:r w:rsidRPr="0097751E">
        <w:rPr>
          <w:rFonts w:ascii="NoorLotus" w:hAnsi="NoorLotus" w:cs="NoorLotus"/>
          <w:rtl/>
        </w:rPr>
        <w:t>فرائد الاصول (طبع انتشارات اسلامی)، انصا</w:t>
      </w:r>
      <w:r w:rsidR="00CB60BF" w:rsidRPr="0097751E">
        <w:rPr>
          <w:rFonts w:ascii="NoorLotus" w:hAnsi="NoorLotus" w:cs="NoorLotus"/>
          <w:rtl/>
        </w:rPr>
        <w:t>ری، مرتضی بن محمد امین، ج1، ص</w:t>
      </w:r>
      <w:r w:rsidR="0097751E">
        <w:rPr>
          <w:rFonts w:ascii="NoorLotus" w:hAnsi="NoorLotus" w:cs="NoorLotus" w:hint="cs"/>
          <w:rtl/>
        </w:rPr>
        <w:t>167</w:t>
      </w:r>
      <w:r w:rsidR="00CB60BF" w:rsidRPr="0097751E">
        <w:rPr>
          <w:rFonts w:ascii="NoorLotus" w:hAnsi="NoorLotus" w:cs="NoorLotus"/>
          <w:rtl/>
          <w:lang w:bidi="fa-IR"/>
        </w:rPr>
        <w:t>و353.</w:t>
      </w:r>
    </w:p>
  </w:footnote>
  <w:footnote w:id="4">
    <w:p w:rsidR="00B45ACF" w:rsidRPr="0097751E" w:rsidRDefault="00B45ACF" w:rsidP="000D240F">
      <w:pPr>
        <w:pStyle w:val="FootnoteText"/>
        <w:bidi/>
        <w:rPr>
          <w:rFonts w:ascii="NoorLotus" w:hAnsi="NoorLotus" w:cs="NoorLotus"/>
        </w:rPr>
      </w:pPr>
      <w:r w:rsidRPr="0097751E">
        <w:rPr>
          <w:rStyle w:val="FootnoteReference"/>
          <w:rFonts w:ascii="NoorLotus" w:hAnsi="NoorLotus" w:cs="NoorLotus"/>
        </w:rPr>
        <w:footnoteRef/>
      </w:r>
      <w:r w:rsidRPr="0097751E">
        <w:rPr>
          <w:rFonts w:ascii="NoorLotus" w:hAnsi="NoorLotus" w:cs="NoorLotus"/>
          <w:rtl/>
        </w:rPr>
        <w:t xml:space="preserve"> </w:t>
      </w:r>
      <w:r w:rsidRPr="0097751E">
        <w:rPr>
          <w:rFonts w:ascii="NoorLotus" w:hAnsi="NoorLotus" w:cs="NoorLotus"/>
          <w:rtl/>
        </w:rPr>
        <w:t>مصباح الاصول (مؤسسة احیاء آثار السید الخ</w:t>
      </w:r>
      <w:r w:rsidR="008247E9" w:rsidRPr="0097751E">
        <w:rPr>
          <w:rFonts w:ascii="NoorLotus" w:hAnsi="NoorLotus" w:cs="NoorLotus"/>
          <w:rtl/>
        </w:rPr>
        <w:t>وئی)، خوئی، ابوالقاسم، ج1، ص353-354.</w:t>
      </w:r>
    </w:p>
  </w:footnote>
  <w:footnote w:id="5">
    <w:p w:rsidR="009C4402" w:rsidRPr="0097751E" w:rsidRDefault="009C4402" w:rsidP="009C4402">
      <w:pPr>
        <w:pStyle w:val="FootnoteText"/>
        <w:bidi/>
        <w:rPr>
          <w:rFonts w:ascii="NoorLotus" w:hAnsi="NoorLotus" w:cs="NoorLotus"/>
          <w:rtl/>
          <w:lang w:bidi="fa-IR"/>
        </w:rPr>
      </w:pPr>
      <w:r w:rsidRPr="0097751E">
        <w:rPr>
          <w:rStyle w:val="FootnoteReference"/>
          <w:rFonts w:ascii="NoorLotus" w:hAnsi="NoorLotus" w:cs="NoorLotus"/>
        </w:rPr>
        <w:footnoteRef/>
      </w:r>
      <w:r w:rsidRPr="0097751E">
        <w:rPr>
          <w:rFonts w:ascii="NoorLotus" w:hAnsi="NoorLotus" w:cs="NoorLotus"/>
          <w:rtl/>
        </w:rPr>
        <w:t xml:space="preserve"> </w:t>
      </w:r>
      <w:r w:rsidRPr="0097751E">
        <w:rPr>
          <w:rFonts w:ascii="NoorLotus" w:hAnsi="NoorLotus" w:cs="NoorLotus"/>
          <w:rtl/>
        </w:rPr>
        <w:t>نهایة الاف</w:t>
      </w:r>
      <w:r w:rsidR="00611289" w:rsidRPr="0097751E">
        <w:rPr>
          <w:rFonts w:ascii="NoorLotus" w:hAnsi="NoorLotus" w:cs="NoorLotus"/>
          <w:rtl/>
        </w:rPr>
        <w:t xml:space="preserve">کار، عراقی، ضیاء الدین، ج3، </w:t>
      </w:r>
      <w:r w:rsidR="00611289" w:rsidRPr="0097751E">
        <w:rPr>
          <w:rFonts w:ascii="NoorLotus" w:hAnsi="NoorLotus" w:cs="NoorLotus"/>
          <w:rtl/>
          <w:lang w:bidi="fa-IR"/>
        </w:rPr>
        <w:t>ص300و305.</w:t>
      </w:r>
    </w:p>
  </w:footnote>
  <w:footnote w:id="6">
    <w:p w:rsidR="00B45ACF" w:rsidRPr="0097751E" w:rsidRDefault="00B45ACF" w:rsidP="000D240F">
      <w:pPr>
        <w:pStyle w:val="FootnoteText"/>
        <w:bidi/>
        <w:rPr>
          <w:rFonts w:ascii="NoorLotus" w:hAnsi="NoorLotus" w:cs="NoorLotus"/>
          <w:rtl/>
          <w:lang w:bidi="fa-IR"/>
        </w:rPr>
      </w:pPr>
      <w:r w:rsidRPr="0097751E">
        <w:rPr>
          <w:rStyle w:val="FootnoteReference"/>
          <w:rFonts w:ascii="NoorLotus" w:hAnsi="NoorLotus" w:cs="NoorLotus"/>
        </w:rPr>
        <w:footnoteRef/>
      </w:r>
      <w:r w:rsidRPr="0097751E">
        <w:rPr>
          <w:rFonts w:ascii="NoorLotus" w:hAnsi="NoorLotus" w:cs="NoorLotus"/>
        </w:rPr>
        <w:t xml:space="preserve"> </w:t>
      </w:r>
      <w:r w:rsidRPr="0097751E">
        <w:rPr>
          <w:rFonts w:ascii="NoorLotus" w:hAnsi="NoorLotus" w:cs="NoorLotus"/>
          <w:rtl/>
          <w:lang w:bidi="fa-IR"/>
        </w:rPr>
        <w:t>بحوث فی علم الاصول، صدر، محمد باقر، ج</w:t>
      </w:r>
      <w:r w:rsidR="00544364" w:rsidRPr="0097751E">
        <w:rPr>
          <w:rFonts w:ascii="NoorLotus" w:hAnsi="NoorLotus" w:cs="NoorLotus"/>
          <w:rtl/>
          <w:lang w:bidi="fa-IR"/>
        </w:rPr>
        <w:t>5، ص80.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E957C2" w:rsidP="007F1053">
    <w:pPr>
      <w:pStyle w:val="Header"/>
    </w:pPr>
  </w:p>
  <w:p w:rsidR="007F1053" w:rsidRDefault="00E957C2" w:rsidP="007F1053"/>
  <w:p w:rsidR="007F1053" w:rsidRDefault="00E957C2"/>
  <w:p w:rsidR="007F1053" w:rsidRDefault="00E957C2"/>
  <w:p w:rsidR="007F1053" w:rsidRDefault="00E957C2"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Pr="009E10DD" w:rsidRDefault="00052404" w:rsidP="00102C28">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102C28">
      <w:rPr>
        <w:rFonts w:hint="cs"/>
        <w:sz w:val="18"/>
        <w:szCs w:val="18"/>
        <w:rtl/>
      </w:rPr>
      <w:t>55</w:t>
    </w:r>
    <w:r>
      <w:rPr>
        <w:sz w:val="18"/>
        <w:szCs w:val="18"/>
        <w:rtl/>
      </w:rPr>
      <w:t>(تاری</w:t>
    </w:r>
    <w:r>
      <w:rPr>
        <w:rFonts w:hint="cs"/>
        <w:sz w:val="18"/>
        <w:szCs w:val="18"/>
        <w:rtl/>
      </w:rPr>
      <w:t>خ:</w:t>
    </w:r>
    <w:r w:rsidR="00102C28">
      <w:rPr>
        <w:rFonts w:hint="cs"/>
        <w:sz w:val="18"/>
        <w:szCs w:val="18"/>
        <w:rtl/>
      </w:rPr>
      <w:t>17</w:t>
    </w:r>
    <w:r>
      <w:rPr>
        <w:rFonts w:hint="cs"/>
        <w:sz w:val="18"/>
        <w:szCs w:val="18"/>
        <w:rtl/>
      </w:rPr>
      <w:t>/09</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28"/>
    <w:rsid w:val="000218D4"/>
    <w:rsid w:val="000244A0"/>
    <w:rsid w:val="00035A34"/>
    <w:rsid w:val="00052404"/>
    <w:rsid w:val="00064AD4"/>
    <w:rsid w:val="000952EA"/>
    <w:rsid w:val="000C01FF"/>
    <w:rsid w:val="000C48DA"/>
    <w:rsid w:val="000D240F"/>
    <w:rsid w:val="000E0464"/>
    <w:rsid w:val="000F51DC"/>
    <w:rsid w:val="000F7F7D"/>
    <w:rsid w:val="00102C28"/>
    <w:rsid w:val="001206A5"/>
    <w:rsid w:val="00132E67"/>
    <w:rsid w:val="001416F8"/>
    <w:rsid w:val="001543F2"/>
    <w:rsid w:val="00156BAD"/>
    <w:rsid w:val="001665A1"/>
    <w:rsid w:val="00185DBF"/>
    <w:rsid w:val="001878C1"/>
    <w:rsid w:val="0019060F"/>
    <w:rsid w:val="001A5287"/>
    <w:rsid w:val="001E3F00"/>
    <w:rsid w:val="001E64D1"/>
    <w:rsid w:val="001F26B3"/>
    <w:rsid w:val="001F388A"/>
    <w:rsid w:val="00211C54"/>
    <w:rsid w:val="002271E3"/>
    <w:rsid w:val="002336F5"/>
    <w:rsid w:val="00237113"/>
    <w:rsid w:val="00290362"/>
    <w:rsid w:val="002A4EBD"/>
    <w:rsid w:val="002D49C5"/>
    <w:rsid w:val="00312629"/>
    <w:rsid w:val="0031400D"/>
    <w:rsid w:val="00316C05"/>
    <w:rsid w:val="00350050"/>
    <w:rsid w:val="00366234"/>
    <w:rsid w:val="0037371E"/>
    <w:rsid w:val="00375145"/>
    <w:rsid w:val="00383B76"/>
    <w:rsid w:val="00385189"/>
    <w:rsid w:val="0038644E"/>
    <w:rsid w:val="003C56A3"/>
    <w:rsid w:val="003C70B9"/>
    <w:rsid w:val="003E28A4"/>
    <w:rsid w:val="00405463"/>
    <w:rsid w:val="004055F8"/>
    <w:rsid w:val="004270E9"/>
    <w:rsid w:val="00434AE5"/>
    <w:rsid w:val="00436E3A"/>
    <w:rsid w:val="004C2EC7"/>
    <w:rsid w:val="004C5179"/>
    <w:rsid w:val="004C7F37"/>
    <w:rsid w:val="00511AF0"/>
    <w:rsid w:val="00523512"/>
    <w:rsid w:val="005246BF"/>
    <w:rsid w:val="00524D03"/>
    <w:rsid w:val="00544364"/>
    <w:rsid w:val="00552083"/>
    <w:rsid w:val="0055531F"/>
    <w:rsid w:val="00557B8E"/>
    <w:rsid w:val="00561B75"/>
    <w:rsid w:val="005763E7"/>
    <w:rsid w:val="00581D36"/>
    <w:rsid w:val="00592044"/>
    <w:rsid w:val="00596149"/>
    <w:rsid w:val="005A0B0C"/>
    <w:rsid w:val="005A7C83"/>
    <w:rsid w:val="005B3221"/>
    <w:rsid w:val="005B6241"/>
    <w:rsid w:val="005C0E99"/>
    <w:rsid w:val="005F20E5"/>
    <w:rsid w:val="005F622E"/>
    <w:rsid w:val="00603917"/>
    <w:rsid w:val="0061091A"/>
    <w:rsid w:val="00611289"/>
    <w:rsid w:val="00624950"/>
    <w:rsid w:val="0063064D"/>
    <w:rsid w:val="006431AA"/>
    <w:rsid w:val="00667B19"/>
    <w:rsid w:val="00673868"/>
    <w:rsid w:val="00677EC8"/>
    <w:rsid w:val="00685125"/>
    <w:rsid w:val="006A48BA"/>
    <w:rsid w:val="006E098F"/>
    <w:rsid w:val="006E4DA2"/>
    <w:rsid w:val="006E5476"/>
    <w:rsid w:val="006F0725"/>
    <w:rsid w:val="006F4636"/>
    <w:rsid w:val="007078F9"/>
    <w:rsid w:val="0073780C"/>
    <w:rsid w:val="0079645A"/>
    <w:rsid w:val="007C2556"/>
    <w:rsid w:val="007D1734"/>
    <w:rsid w:val="007F54F0"/>
    <w:rsid w:val="00800606"/>
    <w:rsid w:val="00801739"/>
    <w:rsid w:val="00804BA2"/>
    <w:rsid w:val="0081709E"/>
    <w:rsid w:val="0082414A"/>
    <w:rsid w:val="008247E9"/>
    <w:rsid w:val="00835B6A"/>
    <w:rsid w:val="00841BE3"/>
    <w:rsid w:val="00850ED9"/>
    <w:rsid w:val="00871615"/>
    <w:rsid w:val="0088054E"/>
    <w:rsid w:val="00892022"/>
    <w:rsid w:val="00894249"/>
    <w:rsid w:val="008A2B1E"/>
    <w:rsid w:val="008B10C8"/>
    <w:rsid w:val="008B37B2"/>
    <w:rsid w:val="008C2159"/>
    <w:rsid w:val="008E7ACA"/>
    <w:rsid w:val="008F28E3"/>
    <w:rsid w:val="008F323C"/>
    <w:rsid w:val="00903E64"/>
    <w:rsid w:val="00911D8F"/>
    <w:rsid w:val="009413CA"/>
    <w:rsid w:val="009548CC"/>
    <w:rsid w:val="0097751E"/>
    <w:rsid w:val="009832A6"/>
    <w:rsid w:val="00995794"/>
    <w:rsid w:val="009A4D9F"/>
    <w:rsid w:val="009C4402"/>
    <w:rsid w:val="009D19B2"/>
    <w:rsid w:val="009F1567"/>
    <w:rsid w:val="009F1632"/>
    <w:rsid w:val="00A0344C"/>
    <w:rsid w:val="00A03916"/>
    <w:rsid w:val="00A15F23"/>
    <w:rsid w:val="00A35208"/>
    <w:rsid w:val="00A55CAF"/>
    <w:rsid w:val="00A661E6"/>
    <w:rsid w:val="00A83720"/>
    <w:rsid w:val="00AA781C"/>
    <w:rsid w:val="00AC36D4"/>
    <w:rsid w:val="00AD0428"/>
    <w:rsid w:val="00AD1F31"/>
    <w:rsid w:val="00B013EF"/>
    <w:rsid w:val="00B22463"/>
    <w:rsid w:val="00B45ACF"/>
    <w:rsid w:val="00B45FD9"/>
    <w:rsid w:val="00B462F1"/>
    <w:rsid w:val="00B53070"/>
    <w:rsid w:val="00B67C45"/>
    <w:rsid w:val="00B904F6"/>
    <w:rsid w:val="00B917BF"/>
    <w:rsid w:val="00B9443A"/>
    <w:rsid w:val="00BA0119"/>
    <w:rsid w:val="00BA2184"/>
    <w:rsid w:val="00BB63D5"/>
    <w:rsid w:val="00BF6698"/>
    <w:rsid w:val="00C043F4"/>
    <w:rsid w:val="00C4542E"/>
    <w:rsid w:val="00C54062"/>
    <w:rsid w:val="00C73E82"/>
    <w:rsid w:val="00C75BD0"/>
    <w:rsid w:val="00C81D9A"/>
    <w:rsid w:val="00C87914"/>
    <w:rsid w:val="00C93C96"/>
    <w:rsid w:val="00CA45F1"/>
    <w:rsid w:val="00CB60BF"/>
    <w:rsid w:val="00CC3E75"/>
    <w:rsid w:val="00CC7D9F"/>
    <w:rsid w:val="00CD1453"/>
    <w:rsid w:val="00CD3BC4"/>
    <w:rsid w:val="00CF24AF"/>
    <w:rsid w:val="00D24EB1"/>
    <w:rsid w:val="00D41FA7"/>
    <w:rsid w:val="00D43564"/>
    <w:rsid w:val="00D62128"/>
    <w:rsid w:val="00D87824"/>
    <w:rsid w:val="00E63D6F"/>
    <w:rsid w:val="00E81C22"/>
    <w:rsid w:val="00E957C2"/>
    <w:rsid w:val="00EA1B87"/>
    <w:rsid w:val="00EA1C78"/>
    <w:rsid w:val="00EC01F0"/>
    <w:rsid w:val="00EC4FB2"/>
    <w:rsid w:val="00ED2CE1"/>
    <w:rsid w:val="00ED51C6"/>
    <w:rsid w:val="00EE7F73"/>
    <w:rsid w:val="00F02431"/>
    <w:rsid w:val="00F140CC"/>
    <w:rsid w:val="00F257C7"/>
    <w:rsid w:val="00F44AF9"/>
    <w:rsid w:val="00F464FA"/>
    <w:rsid w:val="00FB1095"/>
    <w:rsid w:val="00FC6354"/>
    <w:rsid w:val="00FE3754"/>
    <w:rsid w:val="00FE38E7"/>
    <w:rsid w:val="00FF6B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17AD9-265C-4D58-AC30-4DAB23AC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C28"/>
    <w:pPr>
      <w:bidi/>
    </w:pPr>
    <w:rPr>
      <w:rFonts w:cs="B Badr"/>
      <w:szCs w:val="28"/>
    </w:rPr>
  </w:style>
  <w:style w:type="paragraph" w:styleId="Heading1">
    <w:name w:val="heading 1"/>
    <w:basedOn w:val="Normal"/>
    <w:next w:val="Normal"/>
    <w:link w:val="Heading1Char"/>
    <w:uiPriority w:val="9"/>
    <w:qFormat/>
    <w:rsid w:val="0079645A"/>
    <w:pPr>
      <w:keepNext/>
      <w:keepLines/>
      <w:spacing w:before="480" w:after="0"/>
      <w:outlineLvl w:val="0"/>
    </w:pPr>
    <w:rPr>
      <w:rFonts w:asciiTheme="majorHAnsi" w:eastAsiaTheme="majorEastAsia" w:hAnsiTheme="majorHAnsi" w:cs="NoorZar"/>
      <w:b/>
      <w:bCs/>
      <w:sz w:val="28"/>
    </w:rPr>
  </w:style>
  <w:style w:type="paragraph" w:styleId="Heading2">
    <w:name w:val="heading 2"/>
    <w:basedOn w:val="Normal"/>
    <w:next w:val="Normal"/>
    <w:link w:val="Heading2Char"/>
    <w:uiPriority w:val="9"/>
    <w:unhideWhenUsed/>
    <w:qFormat/>
    <w:rsid w:val="0079645A"/>
    <w:pPr>
      <w:keepNext/>
      <w:keepLines/>
      <w:spacing w:before="200" w:after="0"/>
      <w:outlineLvl w:val="1"/>
    </w:pPr>
    <w:rPr>
      <w:rFonts w:asciiTheme="majorHAnsi" w:eastAsiaTheme="majorEastAsia" w:hAnsiTheme="majorHAnsi" w:cs="NoorLotus"/>
      <w:b/>
      <w:bCs/>
      <w:sz w:val="26"/>
    </w:rPr>
  </w:style>
  <w:style w:type="paragraph" w:styleId="Heading3">
    <w:name w:val="heading 3"/>
    <w:basedOn w:val="Normal"/>
    <w:next w:val="Normal"/>
    <w:link w:val="Heading3Char"/>
    <w:uiPriority w:val="9"/>
    <w:unhideWhenUsed/>
    <w:qFormat/>
    <w:rsid w:val="0079645A"/>
    <w:pPr>
      <w:keepNext/>
      <w:keepLines/>
      <w:spacing w:before="40" w:after="0"/>
      <w:outlineLvl w:val="2"/>
    </w:pPr>
    <w:rPr>
      <w:rFonts w:asciiTheme="majorHAnsi" w:eastAsiaTheme="majorEastAsia" w:hAnsiTheme="majorHAnsi" w:cs="NoorLotus"/>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45A"/>
    <w:rPr>
      <w:rFonts w:asciiTheme="majorHAnsi" w:eastAsiaTheme="majorEastAsia" w:hAnsiTheme="majorHAnsi" w:cs="NoorZar"/>
      <w:b/>
      <w:bCs/>
      <w:sz w:val="28"/>
      <w:szCs w:val="28"/>
    </w:rPr>
  </w:style>
  <w:style w:type="character" w:customStyle="1" w:styleId="Heading2Char">
    <w:name w:val="Heading 2 Char"/>
    <w:basedOn w:val="DefaultParagraphFont"/>
    <w:link w:val="Heading2"/>
    <w:uiPriority w:val="9"/>
    <w:rsid w:val="0079645A"/>
    <w:rPr>
      <w:rFonts w:asciiTheme="majorHAnsi" w:eastAsiaTheme="majorEastAsia" w:hAnsiTheme="majorHAnsi" w:cs="NoorLotus"/>
      <w:b/>
      <w:bCs/>
      <w:sz w:val="26"/>
      <w:szCs w:val="28"/>
    </w:rPr>
  </w:style>
  <w:style w:type="paragraph" w:styleId="NoSpacing">
    <w:name w:val="No Spacing"/>
    <w:uiPriority w:val="1"/>
    <w:qFormat/>
    <w:rsid w:val="00102C28"/>
    <w:pPr>
      <w:bidi/>
      <w:spacing w:after="0" w:line="240" w:lineRule="auto"/>
      <w:ind w:firstLine="227"/>
    </w:pPr>
    <w:rPr>
      <w:rFonts w:ascii="NoorLotus" w:eastAsia="Calibri" w:hAnsi="NoorLotus" w:cs="NoorLotus"/>
      <w:sz w:val="28"/>
      <w:szCs w:val="28"/>
    </w:rPr>
  </w:style>
  <w:style w:type="paragraph" w:styleId="Header">
    <w:name w:val="header"/>
    <w:basedOn w:val="Normal"/>
    <w:link w:val="HeaderChar"/>
    <w:uiPriority w:val="99"/>
    <w:unhideWhenUsed/>
    <w:rsid w:val="00102C28"/>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102C28"/>
    <w:rPr>
      <w:rFonts w:ascii="NoorLotus" w:eastAsia="Calibri" w:hAnsi="NoorLotus" w:cs="NoorLotus"/>
      <w:b/>
      <w:bCs/>
      <w:sz w:val="28"/>
      <w:szCs w:val="28"/>
    </w:rPr>
  </w:style>
  <w:style w:type="paragraph" w:styleId="Footer">
    <w:name w:val="footer"/>
    <w:basedOn w:val="Normal"/>
    <w:link w:val="FooterChar"/>
    <w:uiPriority w:val="99"/>
    <w:unhideWhenUsed/>
    <w:rsid w:val="00102C28"/>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102C28"/>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102C28"/>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102C28"/>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102C28"/>
    <w:rPr>
      <w:vertAlign w:val="superscript"/>
    </w:rPr>
  </w:style>
  <w:style w:type="character" w:styleId="Hyperlink">
    <w:name w:val="Hyperlink"/>
    <w:basedOn w:val="DefaultParagraphFont"/>
    <w:uiPriority w:val="99"/>
    <w:unhideWhenUsed/>
    <w:rsid w:val="00102C28"/>
    <w:rPr>
      <w:color w:val="0000FF" w:themeColor="hyperlink"/>
      <w:u w:val="single"/>
    </w:rPr>
  </w:style>
  <w:style w:type="paragraph" w:styleId="TOCHeading">
    <w:name w:val="TOC Heading"/>
    <w:basedOn w:val="Heading1"/>
    <w:next w:val="Normal"/>
    <w:uiPriority w:val="39"/>
    <w:unhideWhenUsed/>
    <w:qFormat/>
    <w:rsid w:val="00102C28"/>
    <w:pPr>
      <w:bidi w:val="0"/>
      <w:outlineLvl w:val="9"/>
    </w:pPr>
    <w:rPr>
      <w:rFonts w:cstheme="majorBidi"/>
      <w:color w:val="365F91" w:themeColor="accent1" w:themeShade="BF"/>
      <w:lang w:eastAsia="ja-JP" w:bidi="ar-SA"/>
    </w:rPr>
  </w:style>
  <w:style w:type="paragraph" w:styleId="TOC1">
    <w:name w:val="toc 1"/>
    <w:basedOn w:val="Normal"/>
    <w:next w:val="Normal"/>
    <w:autoRedefine/>
    <w:uiPriority w:val="39"/>
    <w:unhideWhenUsed/>
    <w:rsid w:val="00102C28"/>
    <w:pPr>
      <w:bidi w:val="0"/>
      <w:spacing w:after="100" w:line="240" w:lineRule="auto"/>
    </w:pPr>
    <w:rPr>
      <w:rFonts w:ascii="Times New Roman" w:eastAsia="Times New Roman" w:hAnsi="Times New Roman" w:cs="Times New Roman"/>
      <w:sz w:val="24"/>
      <w:szCs w:val="24"/>
      <w:lang w:bidi="ar-SA"/>
    </w:rPr>
  </w:style>
  <w:style w:type="paragraph" w:styleId="TOC2">
    <w:name w:val="toc 2"/>
    <w:basedOn w:val="Normal"/>
    <w:next w:val="Normal"/>
    <w:autoRedefine/>
    <w:uiPriority w:val="39"/>
    <w:unhideWhenUsed/>
    <w:rsid w:val="00102C28"/>
    <w:pPr>
      <w:bidi w:val="0"/>
      <w:spacing w:after="100" w:line="240" w:lineRule="auto"/>
      <w:ind w:left="240"/>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102C28"/>
    <w:rPr>
      <w:sz w:val="16"/>
      <w:szCs w:val="16"/>
    </w:rPr>
  </w:style>
  <w:style w:type="paragraph" w:styleId="BalloonText">
    <w:name w:val="Balloon Text"/>
    <w:basedOn w:val="Normal"/>
    <w:link w:val="BalloonTextChar"/>
    <w:uiPriority w:val="99"/>
    <w:semiHidden/>
    <w:unhideWhenUsed/>
    <w:rsid w:val="0010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C28"/>
    <w:rPr>
      <w:rFonts w:ascii="Tahoma" w:hAnsi="Tahoma" w:cs="Tahoma"/>
      <w:sz w:val="16"/>
      <w:szCs w:val="16"/>
    </w:rPr>
  </w:style>
  <w:style w:type="character" w:customStyle="1" w:styleId="Heading3Char">
    <w:name w:val="Heading 3 Char"/>
    <w:basedOn w:val="DefaultParagraphFont"/>
    <w:link w:val="Heading3"/>
    <w:uiPriority w:val="9"/>
    <w:rsid w:val="0079645A"/>
    <w:rPr>
      <w:rFonts w:asciiTheme="majorHAnsi" w:eastAsiaTheme="majorEastAsia" w:hAnsiTheme="majorHAnsi" w:cs="NoorLotus"/>
      <w:bCs/>
      <w:sz w:val="24"/>
      <w:szCs w:val="28"/>
    </w:rPr>
  </w:style>
  <w:style w:type="paragraph" w:styleId="TOC3">
    <w:name w:val="toc 3"/>
    <w:basedOn w:val="Normal"/>
    <w:next w:val="Normal"/>
    <w:autoRedefine/>
    <w:uiPriority w:val="39"/>
    <w:unhideWhenUsed/>
    <w:rsid w:val="00C75BD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D68C-91DB-4FC1-B194-BA7C3042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Asus pc</dc:creator>
  <cp:lastModifiedBy>سیّدمحسن حسینی رحمت آباد</cp:lastModifiedBy>
  <cp:revision>149</cp:revision>
  <cp:lastPrinted>2024-12-08T07:42:00Z</cp:lastPrinted>
  <dcterms:created xsi:type="dcterms:W3CDTF">2024-12-07T04:44:00Z</dcterms:created>
  <dcterms:modified xsi:type="dcterms:W3CDTF">2024-12-08T07:42:00Z</dcterms:modified>
</cp:coreProperties>
</file>