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0F261" w14:textId="77777777" w:rsidR="002B78B1" w:rsidRPr="002B78B1" w:rsidRDefault="002B78B1" w:rsidP="002B78B1">
      <w:pPr>
        <w:spacing w:before="100" w:beforeAutospacing="1" w:after="100" w:afterAutospacing="1" w:line="240" w:lineRule="auto"/>
        <w:jc w:val="center"/>
        <w:rPr>
          <w:rFonts w:ascii="Times New Roman" w:eastAsia="Times New Roman" w:hAnsi="Times New Roman" w:cs="Times New Roman"/>
          <w:b/>
          <w:bCs/>
          <w:sz w:val="24"/>
          <w:szCs w:val="24"/>
        </w:rPr>
      </w:pPr>
      <w:r w:rsidRPr="002B78B1">
        <w:rPr>
          <w:rFonts w:ascii="Calibri" w:eastAsia="Calibri" w:hAnsi="Calibri" w:hint="cs"/>
          <w:b/>
          <w:bCs/>
          <w:color w:val="00B050"/>
          <w:szCs w:val="24"/>
          <w:rtl/>
        </w:rPr>
        <w:t>بسمه تعالی</w:t>
      </w:r>
    </w:p>
    <w:p w14:paraId="5D5F485B" w14:textId="77777777" w:rsidR="002B78B1" w:rsidRPr="002B78B1" w:rsidRDefault="002B78B1" w:rsidP="002B78B1">
      <w:pPr>
        <w:spacing w:before="100" w:beforeAutospacing="1" w:after="100" w:afterAutospacing="1" w:line="240" w:lineRule="auto"/>
        <w:rPr>
          <w:rFonts w:ascii="Times New Roman" w:eastAsia="Times New Roman" w:hAnsi="Times New Roman" w:cs="Times New Roman"/>
          <w:sz w:val="24"/>
          <w:szCs w:val="24"/>
          <w:rtl/>
        </w:rPr>
      </w:pPr>
      <w:r w:rsidRPr="002B78B1">
        <w:rPr>
          <w:rFonts w:ascii="Times New Roman" w:eastAsia="Times New Roman" w:hAnsi="Times New Roman" w:hint="cs"/>
          <w:color w:val="0070C0"/>
          <w:rtl/>
        </w:rPr>
        <w:t> </w:t>
      </w:r>
      <w:r w:rsidRPr="002B78B1">
        <w:rPr>
          <w:rFonts w:ascii="Times New Roman" w:eastAsia="Times New Roman" w:hAnsi="Times New Roman" w:cs="Times New Roman"/>
          <w:color w:val="0070C0"/>
          <w:sz w:val="24"/>
          <w:szCs w:val="24"/>
          <w:rtl/>
        </w:rPr>
        <w:t xml:space="preserve">درس خارج اصول استاد معظم </w:t>
      </w:r>
      <w:r w:rsidRPr="002B78B1">
        <w:rPr>
          <w:rFonts w:ascii="Times New Roman" w:eastAsia="Times New Roman" w:hAnsi="Times New Roman" w:cs="Times New Roman" w:hint="cs"/>
          <w:color w:val="0070C0"/>
          <w:sz w:val="24"/>
          <w:szCs w:val="24"/>
          <w:rtl/>
        </w:rPr>
        <w:t xml:space="preserve">حاج </w:t>
      </w:r>
      <w:r w:rsidRPr="002B78B1">
        <w:rPr>
          <w:rFonts w:ascii="Times New Roman" w:eastAsia="Times New Roman" w:hAnsi="Times New Roman" w:cs="Times New Roman"/>
          <w:color w:val="0070C0"/>
          <w:sz w:val="24"/>
          <w:szCs w:val="24"/>
          <w:rtl/>
        </w:rPr>
        <w:t>شیخ محمدتقی شهیدی</w:t>
      </w:r>
    </w:p>
    <w:p w14:paraId="2B67B216" w14:textId="77777777" w:rsidR="002B78B1" w:rsidRPr="002B78B1" w:rsidRDefault="002B78B1" w:rsidP="002B78B1">
      <w:pPr>
        <w:spacing w:before="100" w:beforeAutospacing="1" w:after="100" w:afterAutospacing="1" w:line="240" w:lineRule="auto"/>
        <w:rPr>
          <w:rFonts w:ascii="Times New Roman" w:eastAsia="Times New Roman" w:hAnsi="Times New Roman" w:cs="Times New Roman"/>
          <w:sz w:val="24"/>
          <w:szCs w:val="24"/>
          <w:rtl/>
        </w:rPr>
      </w:pPr>
      <w:r w:rsidRPr="002B78B1">
        <w:rPr>
          <w:rFonts w:ascii="Times New Roman" w:eastAsia="Times New Roman" w:hAnsi="Times New Roman" w:cs="Times New Roman"/>
          <w:sz w:val="24"/>
          <w:szCs w:val="24"/>
          <w:rtl/>
        </w:rPr>
        <w:t> </w:t>
      </w:r>
    </w:p>
    <w:p w14:paraId="4427C677" w14:textId="6FEC725A" w:rsidR="002B78B1" w:rsidRPr="002B78B1" w:rsidRDefault="002B78B1" w:rsidP="002B78B1">
      <w:pPr>
        <w:spacing w:before="100" w:beforeAutospacing="1" w:after="100" w:afterAutospacing="1" w:line="240" w:lineRule="auto"/>
        <w:rPr>
          <w:rFonts w:ascii="Times New Roman" w:eastAsia="Times New Roman" w:hAnsi="Times New Roman" w:cs="Times New Roman"/>
          <w:sz w:val="24"/>
          <w:szCs w:val="24"/>
          <w:rtl/>
        </w:rPr>
      </w:pPr>
      <w:r w:rsidRPr="002B78B1">
        <w:rPr>
          <w:rFonts w:ascii="Times New Roman" w:eastAsia="Times New Roman" w:hAnsi="Times New Roman" w:hint="cs"/>
          <w:b/>
          <w:bCs/>
          <w:color w:val="FF0000"/>
          <w:rtl/>
        </w:rPr>
        <w:t>موضوع:</w:t>
      </w:r>
      <w:r w:rsidRPr="002B78B1">
        <w:rPr>
          <w:rFonts w:ascii="Times New Roman" w:eastAsia="Times New Roman" w:hAnsi="Times New Roman" w:hint="cs"/>
          <w:color w:val="FF0000"/>
          <w:rtl/>
        </w:rPr>
        <w:t xml:space="preserve"> </w:t>
      </w:r>
      <w:r>
        <w:rPr>
          <w:rFonts w:ascii="Times New Roman" w:eastAsia="Times New Roman" w:hAnsi="Times New Roman" w:hint="cs"/>
          <w:rtl/>
        </w:rPr>
        <w:t>ادامه</w:t>
      </w:r>
      <w:r w:rsidRPr="002B78B1">
        <w:rPr>
          <w:rFonts w:ascii="Times New Roman" w:eastAsia="Times New Roman" w:hAnsi="Times New Roman"/>
          <w:rtl/>
        </w:rPr>
        <w:t xml:space="preserve"> تنب</w:t>
      </w:r>
      <w:r w:rsidRPr="002B78B1">
        <w:rPr>
          <w:rFonts w:ascii="Times New Roman" w:eastAsia="Times New Roman" w:hAnsi="Times New Roman" w:hint="cs"/>
          <w:rtl/>
        </w:rPr>
        <w:t>ی</w:t>
      </w:r>
      <w:r w:rsidRPr="002B78B1">
        <w:rPr>
          <w:rFonts w:ascii="Times New Roman" w:eastAsia="Times New Roman" w:hAnsi="Times New Roman" w:hint="eastAsia"/>
          <w:rtl/>
        </w:rPr>
        <w:t>هات</w:t>
      </w:r>
      <w:r w:rsidRPr="002B78B1">
        <w:rPr>
          <w:rFonts w:ascii="Times New Roman" w:eastAsia="Times New Roman" w:hAnsi="Times New Roman"/>
          <w:rtl/>
        </w:rPr>
        <w:t xml:space="preserve"> اخبار من بلغ</w:t>
      </w:r>
      <w:r w:rsidRPr="002B78B1">
        <w:rPr>
          <w:rFonts w:ascii="Times New Roman" w:eastAsia="Times New Roman" w:hAnsi="Times New Roman" w:hint="cs"/>
          <w:rtl/>
        </w:rPr>
        <w:t xml:space="preserve"> / تنبیه دوم/ تنبیهات برائت/ اصالة البرائه</w:t>
      </w:r>
    </w:p>
    <w:p w14:paraId="259DE904" w14:textId="77777777" w:rsidR="002B78B1" w:rsidRDefault="002B78B1" w:rsidP="00843E0F">
      <w:pPr>
        <w:pStyle w:val="TOCHeading"/>
        <w:bidi/>
        <w:rPr>
          <w:rFonts w:asciiTheme="minorHAnsi" w:eastAsiaTheme="minorHAnsi" w:hAnsiTheme="minorHAnsi" w:cs="B Badr"/>
          <w:color w:val="auto"/>
          <w:sz w:val="22"/>
          <w:rtl/>
          <w:lang w:bidi="fa-IR"/>
        </w:rPr>
      </w:pPr>
    </w:p>
    <w:sdt>
      <w:sdtPr>
        <w:rPr>
          <w:rFonts w:asciiTheme="minorHAnsi" w:eastAsiaTheme="minorHAnsi" w:hAnsiTheme="minorHAnsi" w:cs="B Badr"/>
          <w:b/>
          <w:bCs/>
          <w:color w:val="FF0000"/>
          <w:sz w:val="22"/>
          <w:rtl/>
          <w:lang w:bidi="fa-IR"/>
        </w:rPr>
        <w:id w:val="971873048"/>
        <w:docPartObj>
          <w:docPartGallery w:val="Table of Contents"/>
          <w:docPartUnique/>
        </w:docPartObj>
      </w:sdtPr>
      <w:sdtEndPr>
        <w:rPr>
          <w:noProof/>
          <w:color w:val="auto"/>
        </w:rPr>
      </w:sdtEndPr>
      <w:sdtContent>
        <w:p w14:paraId="1DF90D70" w14:textId="7F0BF982" w:rsidR="00FE763F" w:rsidRPr="002B78B1" w:rsidRDefault="002B78B1" w:rsidP="002B78B1">
          <w:pPr>
            <w:pStyle w:val="TOCHeading"/>
            <w:bidi/>
            <w:rPr>
              <w:b/>
              <w:bCs/>
              <w:color w:val="FF0000"/>
            </w:rPr>
          </w:pPr>
          <w:r w:rsidRPr="002B78B1">
            <w:rPr>
              <w:rFonts w:cs="Times New Roman"/>
              <w:b/>
              <w:bCs/>
              <w:color w:val="FF0000"/>
              <w:rtl/>
            </w:rPr>
            <w:t>فهرست مطالب:</w:t>
          </w:r>
        </w:p>
        <w:p w14:paraId="60E58614" w14:textId="77777777" w:rsidR="00FE763F" w:rsidRPr="00877D2C" w:rsidRDefault="00FE763F" w:rsidP="00843E0F">
          <w:pPr>
            <w:pStyle w:val="TOC1"/>
            <w:tabs>
              <w:tab w:val="right" w:leader="dot" w:pos="9350"/>
            </w:tabs>
            <w:rPr>
              <w:rFonts w:ascii="NoorLotus" w:eastAsiaTheme="minorEastAsia" w:hAnsi="NoorLotus" w:cs="NoorLotus"/>
              <w:noProof/>
              <w:szCs w:val="22"/>
              <w:lang w:bidi="ar-SA"/>
            </w:rPr>
          </w:pPr>
          <w:r>
            <w:fldChar w:fldCharType="begin"/>
          </w:r>
          <w:r>
            <w:instrText xml:space="preserve"> TOC \o "1-3" \h \z \u </w:instrText>
          </w:r>
          <w:r>
            <w:fldChar w:fldCharType="separate"/>
          </w:r>
          <w:hyperlink w:anchor="_Toc189391613" w:history="1">
            <w:r w:rsidRPr="00877D2C">
              <w:rPr>
                <w:rStyle w:val="Hyperlink"/>
                <w:rFonts w:ascii="NoorLotus" w:hAnsi="NoorLotus" w:cs="NoorLotus"/>
                <w:noProof/>
                <w:rtl/>
              </w:rPr>
              <w:t>ادامه تنبیهات اخبار من بلغ</w:t>
            </w:r>
            <w:r w:rsidRPr="00877D2C">
              <w:rPr>
                <w:rFonts w:ascii="NoorLotus" w:hAnsi="NoorLotus" w:cs="NoorLotus"/>
                <w:noProof/>
                <w:webHidden/>
              </w:rPr>
              <w:tab/>
            </w:r>
            <w:r w:rsidRPr="00877D2C">
              <w:rPr>
                <w:rFonts w:ascii="NoorLotus" w:hAnsi="NoorLotus" w:cs="NoorLotus"/>
                <w:noProof/>
                <w:webHidden/>
              </w:rPr>
              <w:fldChar w:fldCharType="begin"/>
            </w:r>
            <w:r w:rsidRPr="00877D2C">
              <w:rPr>
                <w:rFonts w:ascii="NoorLotus" w:hAnsi="NoorLotus" w:cs="NoorLotus"/>
                <w:noProof/>
                <w:webHidden/>
              </w:rPr>
              <w:instrText xml:space="preserve"> PAGEREF _Toc189391613 \h </w:instrText>
            </w:r>
            <w:r w:rsidRPr="00877D2C">
              <w:rPr>
                <w:rFonts w:ascii="NoorLotus" w:hAnsi="NoorLotus" w:cs="NoorLotus"/>
                <w:noProof/>
                <w:webHidden/>
              </w:rPr>
            </w:r>
            <w:r w:rsidRPr="00877D2C">
              <w:rPr>
                <w:rFonts w:ascii="NoorLotus" w:hAnsi="NoorLotus" w:cs="NoorLotus"/>
                <w:noProof/>
                <w:webHidden/>
              </w:rPr>
              <w:fldChar w:fldCharType="separate"/>
            </w:r>
            <w:r w:rsidR="00877D2C">
              <w:rPr>
                <w:rFonts w:ascii="NoorLotus" w:hAnsi="NoorLotus" w:cs="NoorLotus"/>
                <w:noProof/>
                <w:webHidden/>
                <w:rtl/>
              </w:rPr>
              <w:t>1</w:t>
            </w:r>
            <w:r w:rsidRPr="00877D2C">
              <w:rPr>
                <w:rFonts w:ascii="NoorLotus" w:hAnsi="NoorLotus" w:cs="NoorLotus"/>
                <w:noProof/>
                <w:webHidden/>
              </w:rPr>
              <w:fldChar w:fldCharType="end"/>
            </w:r>
          </w:hyperlink>
        </w:p>
        <w:p w14:paraId="6055A693" w14:textId="77777777" w:rsidR="00FE763F" w:rsidRPr="00877D2C" w:rsidRDefault="00FE763F" w:rsidP="00843E0F">
          <w:pPr>
            <w:pStyle w:val="TOC2"/>
            <w:tabs>
              <w:tab w:val="right" w:leader="dot" w:pos="9350"/>
            </w:tabs>
            <w:rPr>
              <w:rFonts w:ascii="NoorLotus" w:eastAsiaTheme="minorEastAsia" w:hAnsi="NoorLotus" w:cs="NoorLotus"/>
              <w:noProof/>
              <w:szCs w:val="22"/>
              <w:lang w:bidi="ar-SA"/>
            </w:rPr>
          </w:pPr>
          <w:hyperlink w:anchor="_Toc189391614" w:history="1">
            <w:r w:rsidRPr="00877D2C">
              <w:rPr>
                <w:rStyle w:val="Hyperlink"/>
                <w:rFonts w:ascii="NoorLotus" w:hAnsi="NoorLotus" w:cs="NoorLotus"/>
                <w:noProof/>
                <w:rtl/>
              </w:rPr>
              <w:t>ادامه تنبیه دوم: شمول اخبار من بلغ در فرض اقامۀ دو خبر ضعیف بر استحباب و کراهت</w:t>
            </w:r>
            <w:r w:rsidRPr="00877D2C">
              <w:rPr>
                <w:rFonts w:ascii="NoorLotus" w:hAnsi="NoorLotus" w:cs="NoorLotus"/>
                <w:noProof/>
                <w:webHidden/>
              </w:rPr>
              <w:tab/>
            </w:r>
            <w:r w:rsidRPr="00877D2C">
              <w:rPr>
                <w:rFonts w:ascii="NoorLotus" w:hAnsi="NoorLotus" w:cs="NoorLotus"/>
                <w:noProof/>
                <w:webHidden/>
              </w:rPr>
              <w:fldChar w:fldCharType="begin"/>
            </w:r>
            <w:r w:rsidRPr="00877D2C">
              <w:rPr>
                <w:rFonts w:ascii="NoorLotus" w:hAnsi="NoorLotus" w:cs="NoorLotus"/>
                <w:noProof/>
                <w:webHidden/>
              </w:rPr>
              <w:instrText xml:space="preserve"> PAGEREF _Toc189391614 \h </w:instrText>
            </w:r>
            <w:r w:rsidRPr="00877D2C">
              <w:rPr>
                <w:rFonts w:ascii="NoorLotus" w:hAnsi="NoorLotus" w:cs="NoorLotus"/>
                <w:noProof/>
                <w:webHidden/>
              </w:rPr>
            </w:r>
            <w:r w:rsidRPr="00877D2C">
              <w:rPr>
                <w:rFonts w:ascii="NoorLotus" w:hAnsi="NoorLotus" w:cs="NoorLotus"/>
                <w:noProof/>
                <w:webHidden/>
              </w:rPr>
              <w:fldChar w:fldCharType="separate"/>
            </w:r>
            <w:r w:rsidR="00877D2C">
              <w:rPr>
                <w:rFonts w:ascii="NoorLotus" w:hAnsi="NoorLotus" w:cs="NoorLotus"/>
                <w:noProof/>
                <w:webHidden/>
                <w:rtl/>
              </w:rPr>
              <w:t>1</w:t>
            </w:r>
            <w:r w:rsidRPr="00877D2C">
              <w:rPr>
                <w:rFonts w:ascii="NoorLotus" w:hAnsi="NoorLotus" w:cs="NoorLotus"/>
                <w:noProof/>
                <w:webHidden/>
              </w:rPr>
              <w:fldChar w:fldCharType="end"/>
            </w:r>
          </w:hyperlink>
        </w:p>
        <w:p w14:paraId="50E4322A" w14:textId="77777777" w:rsidR="00FE763F" w:rsidRPr="00877D2C" w:rsidRDefault="00FE763F" w:rsidP="00843E0F">
          <w:pPr>
            <w:pStyle w:val="TOC2"/>
            <w:tabs>
              <w:tab w:val="right" w:leader="dot" w:pos="9350"/>
            </w:tabs>
            <w:rPr>
              <w:rFonts w:ascii="NoorLotus" w:eastAsiaTheme="minorEastAsia" w:hAnsi="NoorLotus" w:cs="NoorLotus"/>
              <w:noProof/>
              <w:szCs w:val="22"/>
              <w:lang w:bidi="ar-SA"/>
            </w:rPr>
          </w:pPr>
          <w:hyperlink w:anchor="_Toc189391615" w:history="1">
            <w:r w:rsidRPr="00877D2C">
              <w:rPr>
                <w:rStyle w:val="Hyperlink"/>
                <w:rFonts w:ascii="NoorLotus" w:hAnsi="NoorLotus" w:cs="NoorLotus"/>
                <w:noProof/>
                <w:rtl/>
              </w:rPr>
              <w:t>کلام سیدخوئی</w:t>
            </w:r>
            <w:r w:rsidRPr="00877D2C">
              <w:rPr>
                <w:rFonts w:ascii="NoorLotus" w:hAnsi="NoorLotus" w:cs="NoorLotus"/>
                <w:noProof/>
                <w:webHidden/>
              </w:rPr>
              <w:tab/>
            </w:r>
            <w:r w:rsidRPr="00877D2C">
              <w:rPr>
                <w:rFonts w:ascii="NoorLotus" w:hAnsi="NoorLotus" w:cs="NoorLotus"/>
                <w:noProof/>
                <w:webHidden/>
              </w:rPr>
              <w:fldChar w:fldCharType="begin"/>
            </w:r>
            <w:r w:rsidRPr="00877D2C">
              <w:rPr>
                <w:rFonts w:ascii="NoorLotus" w:hAnsi="NoorLotus" w:cs="NoorLotus"/>
                <w:noProof/>
                <w:webHidden/>
              </w:rPr>
              <w:instrText xml:space="preserve"> PAGEREF _Toc189391615 \h </w:instrText>
            </w:r>
            <w:r w:rsidRPr="00877D2C">
              <w:rPr>
                <w:rFonts w:ascii="NoorLotus" w:hAnsi="NoorLotus" w:cs="NoorLotus"/>
                <w:noProof/>
                <w:webHidden/>
              </w:rPr>
            </w:r>
            <w:r w:rsidRPr="00877D2C">
              <w:rPr>
                <w:rFonts w:ascii="NoorLotus" w:hAnsi="NoorLotus" w:cs="NoorLotus"/>
                <w:noProof/>
                <w:webHidden/>
              </w:rPr>
              <w:fldChar w:fldCharType="separate"/>
            </w:r>
            <w:r w:rsidR="00877D2C">
              <w:rPr>
                <w:rFonts w:ascii="NoorLotus" w:hAnsi="NoorLotus" w:cs="NoorLotus"/>
                <w:noProof/>
                <w:webHidden/>
                <w:rtl/>
              </w:rPr>
              <w:t>2</w:t>
            </w:r>
            <w:r w:rsidRPr="00877D2C">
              <w:rPr>
                <w:rFonts w:ascii="NoorLotus" w:hAnsi="NoorLotus" w:cs="NoorLotus"/>
                <w:noProof/>
                <w:webHidden/>
              </w:rPr>
              <w:fldChar w:fldCharType="end"/>
            </w:r>
          </w:hyperlink>
        </w:p>
        <w:p w14:paraId="5D654A26" w14:textId="77777777" w:rsidR="00FE763F" w:rsidRPr="00877D2C" w:rsidRDefault="00FE763F" w:rsidP="00843E0F">
          <w:pPr>
            <w:pStyle w:val="TOC2"/>
            <w:tabs>
              <w:tab w:val="right" w:leader="dot" w:pos="9350"/>
            </w:tabs>
            <w:rPr>
              <w:rFonts w:ascii="NoorLotus" w:eastAsiaTheme="minorEastAsia" w:hAnsi="NoorLotus" w:cs="NoorLotus"/>
              <w:noProof/>
              <w:szCs w:val="22"/>
              <w:lang w:bidi="ar-SA"/>
            </w:rPr>
          </w:pPr>
          <w:hyperlink w:anchor="_Toc189391616" w:history="1">
            <w:r w:rsidRPr="00877D2C">
              <w:rPr>
                <w:rStyle w:val="Hyperlink"/>
                <w:rFonts w:ascii="NoorLotus" w:hAnsi="NoorLotus" w:cs="NoorLotus"/>
                <w:noProof/>
                <w:rtl/>
              </w:rPr>
              <w:t>اشکال مختار به کلام آقای خویی</w:t>
            </w:r>
            <w:r w:rsidRPr="00877D2C">
              <w:rPr>
                <w:rFonts w:ascii="NoorLotus" w:hAnsi="NoorLotus" w:cs="NoorLotus"/>
                <w:noProof/>
                <w:webHidden/>
              </w:rPr>
              <w:tab/>
            </w:r>
            <w:r w:rsidRPr="00877D2C">
              <w:rPr>
                <w:rFonts w:ascii="NoorLotus" w:hAnsi="NoorLotus" w:cs="NoorLotus"/>
                <w:noProof/>
                <w:webHidden/>
              </w:rPr>
              <w:fldChar w:fldCharType="begin"/>
            </w:r>
            <w:r w:rsidRPr="00877D2C">
              <w:rPr>
                <w:rFonts w:ascii="NoorLotus" w:hAnsi="NoorLotus" w:cs="NoorLotus"/>
                <w:noProof/>
                <w:webHidden/>
              </w:rPr>
              <w:instrText xml:space="preserve"> PAGEREF _Toc189391616 \h </w:instrText>
            </w:r>
            <w:r w:rsidRPr="00877D2C">
              <w:rPr>
                <w:rFonts w:ascii="NoorLotus" w:hAnsi="NoorLotus" w:cs="NoorLotus"/>
                <w:noProof/>
                <w:webHidden/>
              </w:rPr>
            </w:r>
            <w:r w:rsidRPr="00877D2C">
              <w:rPr>
                <w:rFonts w:ascii="NoorLotus" w:hAnsi="NoorLotus" w:cs="NoorLotus"/>
                <w:noProof/>
                <w:webHidden/>
              </w:rPr>
              <w:fldChar w:fldCharType="separate"/>
            </w:r>
            <w:r w:rsidR="00877D2C">
              <w:rPr>
                <w:rFonts w:ascii="NoorLotus" w:hAnsi="NoorLotus" w:cs="NoorLotus"/>
                <w:noProof/>
                <w:webHidden/>
                <w:rtl/>
              </w:rPr>
              <w:t>3</w:t>
            </w:r>
            <w:r w:rsidRPr="00877D2C">
              <w:rPr>
                <w:rFonts w:ascii="NoorLotus" w:hAnsi="NoorLotus" w:cs="NoorLotus"/>
                <w:noProof/>
                <w:webHidden/>
              </w:rPr>
              <w:fldChar w:fldCharType="end"/>
            </w:r>
          </w:hyperlink>
        </w:p>
        <w:p w14:paraId="11DA8C4B" w14:textId="77777777" w:rsidR="00FE763F" w:rsidRPr="00877D2C" w:rsidRDefault="00FE763F" w:rsidP="00843E0F">
          <w:pPr>
            <w:pStyle w:val="TOC2"/>
            <w:tabs>
              <w:tab w:val="right" w:leader="dot" w:pos="9350"/>
            </w:tabs>
            <w:rPr>
              <w:rFonts w:ascii="NoorLotus" w:eastAsiaTheme="minorEastAsia" w:hAnsi="NoorLotus" w:cs="NoorLotus"/>
              <w:noProof/>
              <w:szCs w:val="22"/>
              <w:lang w:bidi="ar-SA"/>
            </w:rPr>
          </w:pPr>
          <w:hyperlink w:anchor="_Toc189391617" w:history="1">
            <w:r w:rsidRPr="00877D2C">
              <w:rPr>
                <w:rStyle w:val="Hyperlink"/>
                <w:rFonts w:ascii="NoorLotus" w:hAnsi="NoorLotus" w:cs="NoorLotus"/>
                <w:noProof/>
                <w:rtl/>
              </w:rPr>
              <w:t>اشکالات شهید صدر رحمه الله به مرحوم خویی</w:t>
            </w:r>
            <w:r w:rsidRPr="00877D2C">
              <w:rPr>
                <w:rFonts w:ascii="NoorLotus" w:hAnsi="NoorLotus" w:cs="NoorLotus"/>
                <w:noProof/>
                <w:webHidden/>
              </w:rPr>
              <w:tab/>
            </w:r>
            <w:r w:rsidRPr="00877D2C">
              <w:rPr>
                <w:rFonts w:ascii="NoorLotus" w:hAnsi="NoorLotus" w:cs="NoorLotus"/>
                <w:noProof/>
                <w:webHidden/>
              </w:rPr>
              <w:fldChar w:fldCharType="begin"/>
            </w:r>
            <w:r w:rsidRPr="00877D2C">
              <w:rPr>
                <w:rFonts w:ascii="NoorLotus" w:hAnsi="NoorLotus" w:cs="NoorLotus"/>
                <w:noProof/>
                <w:webHidden/>
              </w:rPr>
              <w:instrText xml:space="preserve"> PAGEREF _Toc189391617 \h </w:instrText>
            </w:r>
            <w:r w:rsidRPr="00877D2C">
              <w:rPr>
                <w:rFonts w:ascii="NoorLotus" w:hAnsi="NoorLotus" w:cs="NoorLotus"/>
                <w:noProof/>
                <w:webHidden/>
              </w:rPr>
            </w:r>
            <w:r w:rsidRPr="00877D2C">
              <w:rPr>
                <w:rFonts w:ascii="NoorLotus" w:hAnsi="NoorLotus" w:cs="NoorLotus"/>
                <w:noProof/>
                <w:webHidden/>
              </w:rPr>
              <w:fldChar w:fldCharType="separate"/>
            </w:r>
            <w:r w:rsidR="00877D2C">
              <w:rPr>
                <w:rFonts w:ascii="NoorLotus" w:hAnsi="NoorLotus" w:cs="NoorLotus"/>
                <w:noProof/>
                <w:webHidden/>
                <w:rtl/>
              </w:rPr>
              <w:t>4</w:t>
            </w:r>
            <w:r w:rsidRPr="00877D2C">
              <w:rPr>
                <w:rFonts w:ascii="NoorLotus" w:hAnsi="NoorLotus" w:cs="NoorLotus"/>
                <w:noProof/>
                <w:webHidden/>
              </w:rPr>
              <w:fldChar w:fldCharType="end"/>
            </w:r>
          </w:hyperlink>
        </w:p>
        <w:p w14:paraId="0844CFB9" w14:textId="77777777" w:rsidR="00FE763F" w:rsidRPr="00877D2C" w:rsidRDefault="00FE763F" w:rsidP="00843E0F">
          <w:pPr>
            <w:pStyle w:val="TOC3"/>
            <w:tabs>
              <w:tab w:val="right" w:leader="dot" w:pos="9350"/>
            </w:tabs>
            <w:rPr>
              <w:rFonts w:ascii="NoorLotus" w:hAnsi="NoorLotus" w:cs="NoorLotus"/>
              <w:noProof/>
            </w:rPr>
          </w:pPr>
          <w:hyperlink w:anchor="_Toc189391618" w:history="1">
            <w:r w:rsidRPr="00877D2C">
              <w:rPr>
                <w:rStyle w:val="Hyperlink"/>
                <w:rFonts w:ascii="NoorLotus" w:hAnsi="NoorLotus" w:cs="NoorLotus"/>
                <w:noProof/>
                <w:rtl/>
              </w:rPr>
              <w:t>اشکال اول شهید صدر رحمه الله و پاسخ از آن</w:t>
            </w:r>
            <w:r w:rsidRPr="00877D2C">
              <w:rPr>
                <w:rFonts w:ascii="NoorLotus" w:hAnsi="NoorLotus" w:cs="NoorLotus"/>
                <w:noProof/>
                <w:webHidden/>
              </w:rPr>
              <w:tab/>
            </w:r>
            <w:r w:rsidRPr="00877D2C">
              <w:rPr>
                <w:rFonts w:ascii="NoorLotus" w:hAnsi="NoorLotus" w:cs="NoorLotus"/>
                <w:noProof/>
                <w:webHidden/>
              </w:rPr>
              <w:fldChar w:fldCharType="begin"/>
            </w:r>
            <w:r w:rsidRPr="00877D2C">
              <w:rPr>
                <w:rFonts w:ascii="NoorLotus" w:hAnsi="NoorLotus" w:cs="NoorLotus"/>
                <w:noProof/>
                <w:webHidden/>
              </w:rPr>
              <w:instrText xml:space="preserve"> PAGEREF _Toc189391618 \h </w:instrText>
            </w:r>
            <w:r w:rsidRPr="00877D2C">
              <w:rPr>
                <w:rFonts w:ascii="NoorLotus" w:hAnsi="NoorLotus" w:cs="NoorLotus"/>
                <w:noProof/>
                <w:webHidden/>
              </w:rPr>
            </w:r>
            <w:r w:rsidRPr="00877D2C">
              <w:rPr>
                <w:rFonts w:ascii="NoorLotus" w:hAnsi="NoorLotus" w:cs="NoorLotus"/>
                <w:noProof/>
                <w:webHidden/>
              </w:rPr>
              <w:fldChar w:fldCharType="separate"/>
            </w:r>
            <w:r w:rsidR="00877D2C">
              <w:rPr>
                <w:rFonts w:ascii="NoorLotus" w:hAnsi="NoorLotus" w:cs="NoorLotus"/>
                <w:noProof/>
                <w:webHidden/>
                <w:rtl/>
              </w:rPr>
              <w:t>5</w:t>
            </w:r>
            <w:r w:rsidRPr="00877D2C">
              <w:rPr>
                <w:rFonts w:ascii="NoorLotus" w:hAnsi="NoorLotus" w:cs="NoorLotus"/>
                <w:noProof/>
                <w:webHidden/>
              </w:rPr>
              <w:fldChar w:fldCharType="end"/>
            </w:r>
          </w:hyperlink>
        </w:p>
        <w:p w14:paraId="52E1A1B4" w14:textId="77777777" w:rsidR="00FE763F" w:rsidRPr="00877D2C" w:rsidRDefault="00FE763F" w:rsidP="00843E0F">
          <w:pPr>
            <w:pStyle w:val="TOC3"/>
            <w:tabs>
              <w:tab w:val="right" w:leader="dot" w:pos="9350"/>
            </w:tabs>
            <w:rPr>
              <w:rFonts w:ascii="NoorLotus" w:hAnsi="NoorLotus" w:cs="NoorLotus"/>
              <w:noProof/>
            </w:rPr>
          </w:pPr>
          <w:hyperlink w:anchor="_Toc189391619" w:history="1">
            <w:r w:rsidRPr="00877D2C">
              <w:rPr>
                <w:rStyle w:val="Hyperlink"/>
                <w:rFonts w:ascii="NoorLotus" w:hAnsi="NoorLotus" w:cs="NoorLotus"/>
                <w:noProof/>
                <w:rtl/>
              </w:rPr>
              <w:t>بررسی اشکال اول</w:t>
            </w:r>
            <w:r w:rsidRPr="00877D2C">
              <w:rPr>
                <w:rFonts w:ascii="NoorLotus" w:hAnsi="NoorLotus" w:cs="NoorLotus"/>
                <w:noProof/>
                <w:webHidden/>
              </w:rPr>
              <w:tab/>
            </w:r>
            <w:r w:rsidRPr="00877D2C">
              <w:rPr>
                <w:rFonts w:ascii="NoorLotus" w:hAnsi="NoorLotus" w:cs="NoorLotus"/>
                <w:noProof/>
                <w:webHidden/>
              </w:rPr>
              <w:fldChar w:fldCharType="begin"/>
            </w:r>
            <w:r w:rsidRPr="00877D2C">
              <w:rPr>
                <w:rFonts w:ascii="NoorLotus" w:hAnsi="NoorLotus" w:cs="NoorLotus"/>
                <w:noProof/>
                <w:webHidden/>
              </w:rPr>
              <w:instrText xml:space="preserve"> PAGEREF _Toc189391619 \h </w:instrText>
            </w:r>
            <w:r w:rsidRPr="00877D2C">
              <w:rPr>
                <w:rFonts w:ascii="NoorLotus" w:hAnsi="NoorLotus" w:cs="NoorLotus"/>
                <w:noProof/>
                <w:webHidden/>
              </w:rPr>
            </w:r>
            <w:r w:rsidRPr="00877D2C">
              <w:rPr>
                <w:rFonts w:ascii="NoorLotus" w:hAnsi="NoorLotus" w:cs="NoorLotus"/>
                <w:noProof/>
                <w:webHidden/>
              </w:rPr>
              <w:fldChar w:fldCharType="separate"/>
            </w:r>
            <w:r w:rsidR="00877D2C">
              <w:rPr>
                <w:rFonts w:ascii="NoorLotus" w:hAnsi="NoorLotus" w:cs="NoorLotus"/>
                <w:noProof/>
                <w:webHidden/>
                <w:rtl/>
              </w:rPr>
              <w:t>5</w:t>
            </w:r>
            <w:r w:rsidRPr="00877D2C">
              <w:rPr>
                <w:rFonts w:ascii="NoorLotus" w:hAnsi="NoorLotus" w:cs="NoorLotus"/>
                <w:noProof/>
                <w:webHidden/>
              </w:rPr>
              <w:fldChar w:fldCharType="end"/>
            </w:r>
          </w:hyperlink>
        </w:p>
        <w:p w14:paraId="35056AC1" w14:textId="77777777" w:rsidR="00FE763F" w:rsidRPr="00877D2C" w:rsidRDefault="00FE763F" w:rsidP="00843E0F">
          <w:pPr>
            <w:pStyle w:val="TOC3"/>
            <w:tabs>
              <w:tab w:val="right" w:leader="dot" w:pos="9350"/>
            </w:tabs>
            <w:rPr>
              <w:rFonts w:ascii="NoorLotus" w:hAnsi="NoorLotus" w:cs="NoorLotus"/>
              <w:noProof/>
            </w:rPr>
          </w:pPr>
          <w:hyperlink w:anchor="_Toc189391620" w:history="1">
            <w:r w:rsidRPr="00877D2C">
              <w:rPr>
                <w:rStyle w:val="Hyperlink"/>
                <w:rFonts w:ascii="NoorLotus" w:hAnsi="NoorLotus" w:cs="NoorLotus"/>
                <w:noProof/>
                <w:rtl/>
              </w:rPr>
              <w:t>اشکال دوم شهید صدر رحمه الله</w:t>
            </w:r>
            <w:r w:rsidRPr="00877D2C">
              <w:rPr>
                <w:rFonts w:ascii="NoorLotus" w:hAnsi="NoorLotus" w:cs="NoorLotus"/>
                <w:noProof/>
                <w:webHidden/>
              </w:rPr>
              <w:tab/>
            </w:r>
            <w:r w:rsidRPr="00877D2C">
              <w:rPr>
                <w:rFonts w:ascii="NoorLotus" w:hAnsi="NoorLotus" w:cs="NoorLotus"/>
                <w:noProof/>
                <w:webHidden/>
              </w:rPr>
              <w:fldChar w:fldCharType="begin"/>
            </w:r>
            <w:r w:rsidRPr="00877D2C">
              <w:rPr>
                <w:rFonts w:ascii="NoorLotus" w:hAnsi="NoorLotus" w:cs="NoorLotus"/>
                <w:noProof/>
                <w:webHidden/>
              </w:rPr>
              <w:instrText xml:space="preserve"> PAGEREF _Toc189391620 \h </w:instrText>
            </w:r>
            <w:r w:rsidRPr="00877D2C">
              <w:rPr>
                <w:rFonts w:ascii="NoorLotus" w:hAnsi="NoorLotus" w:cs="NoorLotus"/>
                <w:noProof/>
                <w:webHidden/>
              </w:rPr>
            </w:r>
            <w:r w:rsidRPr="00877D2C">
              <w:rPr>
                <w:rFonts w:ascii="NoorLotus" w:hAnsi="NoorLotus" w:cs="NoorLotus"/>
                <w:noProof/>
                <w:webHidden/>
              </w:rPr>
              <w:fldChar w:fldCharType="separate"/>
            </w:r>
            <w:r w:rsidR="00877D2C">
              <w:rPr>
                <w:rFonts w:ascii="NoorLotus" w:hAnsi="NoorLotus" w:cs="NoorLotus"/>
                <w:noProof/>
                <w:webHidden/>
                <w:rtl/>
              </w:rPr>
              <w:t>6</w:t>
            </w:r>
            <w:r w:rsidRPr="00877D2C">
              <w:rPr>
                <w:rFonts w:ascii="NoorLotus" w:hAnsi="NoorLotus" w:cs="NoorLotus"/>
                <w:noProof/>
                <w:webHidden/>
              </w:rPr>
              <w:fldChar w:fldCharType="end"/>
            </w:r>
          </w:hyperlink>
        </w:p>
        <w:p w14:paraId="2BDD4B53" w14:textId="77777777" w:rsidR="00FE763F" w:rsidRPr="00877D2C" w:rsidRDefault="00FE763F" w:rsidP="00843E0F">
          <w:pPr>
            <w:pStyle w:val="TOC3"/>
            <w:tabs>
              <w:tab w:val="right" w:leader="dot" w:pos="9350"/>
            </w:tabs>
            <w:rPr>
              <w:rFonts w:ascii="NoorLotus" w:hAnsi="NoorLotus" w:cs="NoorLotus"/>
              <w:noProof/>
            </w:rPr>
          </w:pPr>
          <w:hyperlink w:anchor="_Toc189391621" w:history="1">
            <w:r w:rsidRPr="00877D2C">
              <w:rPr>
                <w:rStyle w:val="Hyperlink"/>
                <w:rFonts w:ascii="NoorLotus" w:hAnsi="NoorLotus" w:cs="NoorLotus"/>
                <w:noProof/>
                <w:rtl/>
              </w:rPr>
              <w:t>بررسی اشکال دوم</w:t>
            </w:r>
            <w:r w:rsidRPr="00877D2C">
              <w:rPr>
                <w:rFonts w:ascii="NoorLotus" w:hAnsi="NoorLotus" w:cs="NoorLotus"/>
                <w:noProof/>
                <w:webHidden/>
              </w:rPr>
              <w:tab/>
            </w:r>
            <w:r w:rsidRPr="00877D2C">
              <w:rPr>
                <w:rFonts w:ascii="NoorLotus" w:hAnsi="NoorLotus" w:cs="NoorLotus"/>
                <w:noProof/>
                <w:webHidden/>
              </w:rPr>
              <w:fldChar w:fldCharType="begin"/>
            </w:r>
            <w:r w:rsidRPr="00877D2C">
              <w:rPr>
                <w:rFonts w:ascii="NoorLotus" w:hAnsi="NoorLotus" w:cs="NoorLotus"/>
                <w:noProof/>
                <w:webHidden/>
              </w:rPr>
              <w:instrText xml:space="preserve"> PAGEREF _Toc189391621 \h </w:instrText>
            </w:r>
            <w:r w:rsidRPr="00877D2C">
              <w:rPr>
                <w:rFonts w:ascii="NoorLotus" w:hAnsi="NoorLotus" w:cs="NoorLotus"/>
                <w:noProof/>
                <w:webHidden/>
              </w:rPr>
            </w:r>
            <w:r w:rsidRPr="00877D2C">
              <w:rPr>
                <w:rFonts w:ascii="NoorLotus" w:hAnsi="NoorLotus" w:cs="NoorLotus"/>
                <w:noProof/>
                <w:webHidden/>
              </w:rPr>
              <w:fldChar w:fldCharType="separate"/>
            </w:r>
            <w:r w:rsidR="00877D2C">
              <w:rPr>
                <w:rFonts w:ascii="NoorLotus" w:hAnsi="NoorLotus" w:cs="NoorLotus"/>
                <w:noProof/>
                <w:webHidden/>
                <w:rtl/>
              </w:rPr>
              <w:t>6</w:t>
            </w:r>
            <w:r w:rsidRPr="00877D2C">
              <w:rPr>
                <w:rFonts w:ascii="NoorLotus" w:hAnsi="NoorLotus" w:cs="NoorLotus"/>
                <w:noProof/>
                <w:webHidden/>
              </w:rPr>
              <w:fldChar w:fldCharType="end"/>
            </w:r>
          </w:hyperlink>
        </w:p>
        <w:p w14:paraId="639F877E" w14:textId="77777777" w:rsidR="00FE763F" w:rsidRPr="00877D2C" w:rsidRDefault="00FE763F" w:rsidP="00843E0F">
          <w:pPr>
            <w:pStyle w:val="TOC3"/>
            <w:tabs>
              <w:tab w:val="right" w:leader="dot" w:pos="9350"/>
            </w:tabs>
            <w:rPr>
              <w:rFonts w:ascii="NoorLotus" w:hAnsi="NoorLotus" w:cs="NoorLotus"/>
              <w:noProof/>
            </w:rPr>
          </w:pPr>
          <w:hyperlink w:anchor="_Toc189391622" w:history="1">
            <w:r w:rsidRPr="00877D2C">
              <w:rPr>
                <w:rStyle w:val="Hyperlink"/>
                <w:rFonts w:ascii="NoorLotus" w:hAnsi="NoorLotus" w:cs="NoorLotus"/>
                <w:noProof/>
                <w:rtl/>
              </w:rPr>
              <w:t>اشکال سوم شهید صدر رحمه الله پاسخ مبنایی از آن</w:t>
            </w:r>
            <w:r w:rsidRPr="00877D2C">
              <w:rPr>
                <w:rFonts w:ascii="NoorLotus" w:hAnsi="NoorLotus" w:cs="NoorLotus"/>
                <w:noProof/>
                <w:webHidden/>
              </w:rPr>
              <w:tab/>
            </w:r>
            <w:r w:rsidRPr="00877D2C">
              <w:rPr>
                <w:rFonts w:ascii="NoorLotus" w:hAnsi="NoorLotus" w:cs="NoorLotus"/>
                <w:noProof/>
                <w:webHidden/>
              </w:rPr>
              <w:fldChar w:fldCharType="begin"/>
            </w:r>
            <w:r w:rsidRPr="00877D2C">
              <w:rPr>
                <w:rFonts w:ascii="NoorLotus" w:hAnsi="NoorLotus" w:cs="NoorLotus"/>
                <w:noProof/>
                <w:webHidden/>
              </w:rPr>
              <w:instrText xml:space="preserve"> PAGEREF _Toc189391622 \h </w:instrText>
            </w:r>
            <w:r w:rsidRPr="00877D2C">
              <w:rPr>
                <w:rFonts w:ascii="NoorLotus" w:hAnsi="NoorLotus" w:cs="NoorLotus"/>
                <w:noProof/>
                <w:webHidden/>
              </w:rPr>
            </w:r>
            <w:r w:rsidRPr="00877D2C">
              <w:rPr>
                <w:rFonts w:ascii="NoorLotus" w:hAnsi="NoorLotus" w:cs="NoorLotus"/>
                <w:noProof/>
                <w:webHidden/>
              </w:rPr>
              <w:fldChar w:fldCharType="separate"/>
            </w:r>
            <w:r w:rsidR="00877D2C">
              <w:rPr>
                <w:rFonts w:ascii="NoorLotus" w:hAnsi="NoorLotus" w:cs="NoorLotus"/>
                <w:noProof/>
                <w:webHidden/>
                <w:rtl/>
              </w:rPr>
              <w:t>7</w:t>
            </w:r>
            <w:r w:rsidRPr="00877D2C">
              <w:rPr>
                <w:rFonts w:ascii="NoorLotus" w:hAnsi="NoorLotus" w:cs="NoorLotus"/>
                <w:noProof/>
                <w:webHidden/>
              </w:rPr>
              <w:fldChar w:fldCharType="end"/>
            </w:r>
          </w:hyperlink>
        </w:p>
        <w:p w14:paraId="7A1DCC87" w14:textId="77777777" w:rsidR="00FE763F" w:rsidRPr="00877D2C" w:rsidRDefault="00FE763F" w:rsidP="00843E0F">
          <w:pPr>
            <w:pStyle w:val="TOC3"/>
            <w:tabs>
              <w:tab w:val="right" w:leader="dot" w:pos="9350"/>
            </w:tabs>
            <w:rPr>
              <w:rFonts w:ascii="NoorLotus" w:hAnsi="NoorLotus" w:cs="NoorLotus"/>
              <w:noProof/>
            </w:rPr>
          </w:pPr>
          <w:hyperlink w:anchor="_Toc189391623" w:history="1">
            <w:r w:rsidRPr="00877D2C">
              <w:rPr>
                <w:rStyle w:val="Hyperlink"/>
                <w:rFonts w:ascii="NoorLotus" w:hAnsi="NoorLotus" w:cs="NoorLotus"/>
                <w:noProof/>
                <w:rtl/>
              </w:rPr>
              <w:t>بررسی اشکال سوم</w:t>
            </w:r>
            <w:r w:rsidRPr="00877D2C">
              <w:rPr>
                <w:rFonts w:ascii="NoorLotus" w:hAnsi="NoorLotus" w:cs="NoorLotus"/>
                <w:noProof/>
                <w:webHidden/>
              </w:rPr>
              <w:tab/>
            </w:r>
            <w:r w:rsidRPr="00877D2C">
              <w:rPr>
                <w:rFonts w:ascii="NoorLotus" w:hAnsi="NoorLotus" w:cs="NoorLotus"/>
                <w:noProof/>
                <w:webHidden/>
              </w:rPr>
              <w:fldChar w:fldCharType="begin"/>
            </w:r>
            <w:r w:rsidRPr="00877D2C">
              <w:rPr>
                <w:rFonts w:ascii="NoorLotus" w:hAnsi="NoorLotus" w:cs="NoorLotus"/>
                <w:noProof/>
                <w:webHidden/>
              </w:rPr>
              <w:instrText xml:space="preserve"> PAGEREF _Toc189391623 \h </w:instrText>
            </w:r>
            <w:r w:rsidRPr="00877D2C">
              <w:rPr>
                <w:rFonts w:ascii="NoorLotus" w:hAnsi="NoorLotus" w:cs="NoorLotus"/>
                <w:noProof/>
                <w:webHidden/>
              </w:rPr>
            </w:r>
            <w:r w:rsidRPr="00877D2C">
              <w:rPr>
                <w:rFonts w:ascii="NoorLotus" w:hAnsi="NoorLotus" w:cs="NoorLotus"/>
                <w:noProof/>
                <w:webHidden/>
              </w:rPr>
              <w:fldChar w:fldCharType="separate"/>
            </w:r>
            <w:r w:rsidR="00877D2C">
              <w:rPr>
                <w:rFonts w:ascii="NoorLotus" w:hAnsi="NoorLotus" w:cs="NoorLotus"/>
                <w:noProof/>
                <w:webHidden/>
                <w:rtl/>
              </w:rPr>
              <w:t>8</w:t>
            </w:r>
            <w:r w:rsidRPr="00877D2C">
              <w:rPr>
                <w:rFonts w:ascii="NoorLotus" w:hAnsi="NoorLotus" w:cs="NoorLotus"/>
                <w:noProof/>
                <w:webHidden/>
              </w:rPr>
              <w:fldChar w:fldCharType="end"/>
            </w:r>
          </w:hyperlink>
        </w:p>
        <w:p w14:paraId="643C5C7D" w14:textId="77777777" w:rsidR="00FE763F" w:rsidRPr="00877D2C" w:rsidRDefault="00FE763F" w:rsidP="00843E0F">
          <w:pPr>
            <w:pStyle w:val="TOC2"/>
            <w:tabs>
              <w:tab w:val="right" w:leader="dot" w:pos="9350"/>
            </w:tabs>
            <w:rPr>
              <w:rFonts w:ascii="NoorLotus" w:eastAsiaTheme="minorEastAsia" w:hAnsi="NoorLotus" w:cs="NoorLotus"/>
              <w:noProof/>
              <w:szCs w:val="22"/>
              <w:lang w:bidi="ar-SA"/>
            </w:rPr>
          </w:pPr>
          <w:hyperlink w:anchor="_Toc189391624" w:history="1">
            <w:r w:rsidRPr="00877D2C">
              <w:rPr>
                <w:rStyle w:val="Hyperlink"/>
                <w:rFonts w:ascii="NoorLotus" w:hAnsi="NoorLotus" w:cs="NoorLotus"/>
                <w:noProof/>
                <w:rtl/>
              </w:rPr>
              <w:t>تنبیه سوم: شمول اخبار من بلغ نسبت به فتوای فقیه</w:t>
            </w:r>
            <w:r w:rsidRPr="00877D2C">
              <w:rPr>
                <w:rFonts w:ascii="NoorLotus" w:hAnsi="NoorLotus" w:cs="NoorLotus"/>
                <w:noProof/>
                <w:webHidden/>
              </w:rPr>
              <w:tab/>
            </w:r>
            <w:r w:rsidRPr="00877D2C">
              <w:rPr>
                <w:rFonts w:ascii="NoorLotus" w:hAnsi="NoorLotus" w:cs="NoorLotus"/>
                <w:noProof/>
                <w:webHidden/>
              </w:rPr>
              <w:fldChar w:fldCharType="begin"/>
            </w:r>
            <w:r w:rsidRPr="00877D2C">
              <w:rPr>
                <w:rFonts w:ascii="NoorLotus" w:hAnsi="NoorLotus" w:cs="NoorLotus"/>
                <w:noProof/>
                <w:webHidden/>
              </w:rPr>
              <w:instrText xml:space="preserve"> PAGEREF _Toc189391624 \h </w:instrText>
            </w:r>
            <w:r w:rsidRPr="00877D2C">
              <w:rPr>
                <w:rFonts w:ascii="NoorLotus" w:hAnsi="NoorLotus" w:cs="NoorLotus"/>
                <w:noProof/>
                <w:webHidden/>
              </w:rPr>
            </w:r>
            <w:r w:rsidRPr="00877D2C">
              <w:rPr>
                <w:rFonts w:ascii="NoorLotus" w:hAnsi="NoorLotus" w:cs="NoorLotus"/>
                <w:noProof/>
                <w:webHidden/>
              </w:rPr>
              <w:fldChar w:fldCharType="separate"/>
            </w:r>
            <w:r w:rsidR="00877D2C">
              <w:rPr>
                <w:rFonts w:ascii="NoorLotus" w:hAnsi="NoorLotus" w:cs="NoorLotus"/>
                <w:noProof/>
                <w:webHidden/>
                <w:rtl/>
              </w:rPr>
              <w:t>10</w:t>
            </w:r>
            <w:r w:rsidRPr="00877D2C">
              <w:rPr>
                <w:rFonts w:ascii="NoorLotus" w:hAnsi="NoorLotus" w:cs="NoorLotus"/>
                <w:noProof/>
                <w:webHidden/>
              </w:rPr>
              <w:fldChar w:fldCharType="end"/>
            </w:r>
          </w:hyperlink>
        </w:p>
        <w:p w14:paraId="7AB51494" w14:textId="77777777" w:rsidR="00FE763F" w:rsidRDefault="00FE763F" w:rsidP="00843E0F">
          <w:pPr>
            <w:pStyle w:val="TOC2"/>
            <w:tabs>
              <w:tab w:val="right" w:leader="dot" w:pos="9350"/>
            </w:tabs>
            <w:rPr>
              <w:rFonts w:eastAsiaTheme="minorEastAsia" w:cstheme="minorBidi"/>
              <w:noProof/>
              <w:szCs w:val="22"/>
              <w:lang w:bidi="ar-SA"/>
            </w:rPr>
          </w:pPr>
          <w:hyperlink w:anchor="_Toc189391625" w:history="1">
            <w:r w:rsidRPr="00877D2C">
              <w:rPr>
                <w:rStyle w:val="Hyperlink"/>
                <w:rFonts w:ascii="NoorLotus" w:hAnsi="NoorLotus" w:cs="NoorLotus"/>
                <w:noProof/>
                <w:rtl/>
              </w:rPr>
              <w:t>تنبیه چهارم: شمول اخبار من بلغ نسبت به بیان فضایل اهل بیت علیهم السلام و مناقشه در آن</w:t>
            </w:r>
            <w:r w:rsidRPr="00877D2C">
              <w:rPr>
                <w:rFonts w:ascii="NoorLotus" w:hAnsi="NoorLotus" w:cs="NoorLotus"/>
                <w:noProof/>
                <w:webHidden/>
              </w:rPr>
              <w:tab/>
            </w:r>
            <w:r w:rsidRPr="00877D2C">
              <w:rPr>
                <w:rFonts w:ascii="NoorLotus" w:hAnsi="NoorLotus" w:cs="NoorLotus"/>
                <w:noProof/>
                <w:webHidden/>
              </w:rPr>
              <w:fldChar w:fldCharType="begin"/>
            </w:r>
            <w:r w:rsidRPr="00877D2C">
              <w:rPr>
                <w:rFonts w:ascii="NoorLotus" w:hAnsi="NoorLotus" w:cs="NoorLotus"/>
                <w:noProof/>
                <w:webHidden/>
              </w:rPr>
              <w:instrText xml:space="preserve"> PAGEREF _Toc189391625 \h </w:instrText>
            </w:r>
            <w:r w:rsidRPr="00877D2C">
              <w:rPr>
                <w:rFonts w:ascii="NoorLotus" w:hAnsi="NoorLotus" w:cs="NoorLotus"/>
                <w:noProof/>
                <w:webHidden/>
              </w:rPr>
            </w:r>
            <w:r w:rsidRPr="00877D2C">
              <w:rPr>
                <w:rFonts w:ascii="NoorLotus" w:hAnsi="NoorLotus" w:cs="NoorLotus"/>
                <w:noProof/>
                <w:webHidden/>
              </w:rPr>
              <w:fldChar w:fldCharType="separate"/>
            </w:r>
            <w:r w:rsidR="00877D2C">
              <w:rPr>
                <w:rFonts w:ascii="NoorLotus" w:hAnsi="NoorLotus" w:cs="NoorLotus"/>
                <w:noProof/>
                <w:webHidden/>
                <w:rtl/>
              </w:rPr>
              <w:t>10</w:t>
            </w:r>
            <w:r w:rsidRPr="00877D2C">
              <w:rPr>
                <w:rFonts w:ascii="NoorLotus" w:hAnsi="NoorLotus" w:cs="NoorLotus"/>
                <w:noProof/>
                <w:webHidden/>
              </w:rPr>
              <w:fldChar w:fldCharType="end"/>
            </w:r>
          </w:hyperlink>
        </w:p>
        <w:p w14:paraId="768536A9" w14:textId="0FE3648F" w:rsidR="00FE763F" w:rsidRDefault="00FE763F" w:rsidP="00843E0F">
          <w:r>
            <w:rPr>
              <w:b/>
              <w:bCs/>
              <w:noProof/>
            </w:rPr>
            <w:fldChar w:fldCharType="end"/>
          </w:r>
        </w:p>
      </w:sdtContent>
    </w:sdt>
    <w:p w14:paraId="283A13BB" w14:textId="77777777" w:rsidR="002B78B1" w:rsidRDefault="002B78B1" w:rsidP="002B78B1">
      <w:pPr>
        <w:pBdr>
          <w:bottom w:val="single" w:sz="4" w:space="1" w:color="auto"/>
        </w:pBdr>
        <w:jc w:val="center"/>
        <w:rPr>
          <w:rFonts w:ascii="NoorLotus" w:hAnsi="NoorLotus" w:cs="NoorLotus"/>
          <w:rtl/>
        </w:rPr>
      </w:pPr>
    </w:p>
    <w:p w14:paraId="2A114A62" w14:textId="77777777" w:rsidR="002B78B1" w:rsidRDefault="002B78B1" w:rsidP="00843E0F">
      <w:pPr>
        <w:jc w:val="center"/>
        <w:rPr>
          <w:rFonts w:ascii="NoorLotus" w:hAnsi="NoorLotus" w:cs="NoorLotus"/>
          <w:rtl/>
        </w:rPr>
      </w:pPr>
    </w:p>
    <w:p w14:paraId="2701768F" w14:textId="5713B4F0" w:rsidR="007078F9" w:rsidRPr="00AF0545" w:rsidRDefault="00060E56" w:rsidP="00843E0F">
      <w:pPr>
        <w:jc w:val="center"/>
        <w:rPr>
          <w:rFonts w:ascii="NoorLotus" w:hAnsi="NoorLotus" w:cs="NoorLotus"/>
          <w:rtl/>
        </w:rPr>
      </w:pPr>
      <w:r w:rsidRPr="00AF0545">
        <w:rPr>
          <w:rFonts w:ascii="NoorLotus" w:hAnsi="NoorLotus" w:cs="NoorLotus"/>
          <w:rtl/>
        </w:rPr>
        <w:t>بسم الله الرحمن الرحیم</w:t>
      </w:r>
    </w:p>
    <w:p w14:paraId="0DFBC431" w14:textId="01A6779D" w:rsidR="00877531" w:rsidRDefault="00877531" w:rsidP="00843E0F">
      <w:pPr>
        <w:pStyle w:val="Heading1"/>
        <w:jc w:val="both"/>
        <w:rPr>
          <w:rFonts w:ascii="NoorLotus" w:hAnsi="NoorLotus"/>
          <w:rtl/>
        </w:rPr>
      </w:pPr>
      <w:bookmarkStart w:id="0" w:name="_Toc189391613"/>
      <w:r w:rsidRPr="00AF0545">
        <w:rPr>
          <w:rFonts w:ascii="NoorLotus" w:hAnsi="NoorLotus"/>
          <w:rtl/>
        </w:rPr>
        <w:t>ادامه تنبیهات اخبار من بلغ</w:t>
      </w:r>
      <w:bookmarkEnd w:id="0"/>
    </w:p>
    <w:p w14:paraId="2452230B" w14:textId="7749F539" w:rsidR="00E34F04" w:rsidRPr="00AF0545" w:rsidRDefault="00964339" w:rsidP="00843E0F">
      <w:pPr>
        <w:pStyle w:val="Heading2"/>
        <w:rPr>
          <w:rFonts w:ascii="NoorLotus" w:hAnsi="NoorLotus"/>
          <w:rtl/>
        </w:rPr>
      </w:pPr>
      <w:bookmarkStart w:id="1" w:name="_Toc189391614"/>
      <w:r>
        <w:rPr>
          <w:rFonts w:hint="cs"/>
          <w:rtl/>
        </w:rPr>
        <w:t xml:space="preserve">ادامه تنبیه دوم: شمول اخبار من بلغ در فرض </w:t>
      </w:r>
      <w:r w:rsidR="00E34F04" w:rsidRPr="00AF0545">
        <w:rPr>
          <w:rFonts w:ascii="NoorLotus" w:hAnsi="NoorLotus"/>
          <w:rtl/>
        </w:rPr>
        <w:t>اقامۀ دو خبر ضعیف بر استحباب و کراهت</w:t>
      </w:r>
      <w:bookmarkEnd w:id="1"/>
      <w:r w:rsidR="00E34F04" w:rsidRPr="00AF0545">
        <w:rPr>
          <w:rFonts w:ascii="NoorLotus" w:hAnsi="NoorLotus"/>
          <w:rtl/>
        </w:rPr>
        <w:t xml:space="preserve"> </w:t>
      </w:r>
    </w:p>
    <w:p w14:paraId="5FD3E819" w14:textId="3B5CB3F2" w:rsidR="0088434C" w:rsidRPr="00AF0545" w:rsidRDefault="00877531" w:rsidP="00843E0F">
      <w:pPr>
        <w:jc w:val="both"/>
        <w:rPr>
          <w:rFonts w:ascii="NoorLotus" w:hAnsi="NoorLotus" w:cs="NoorLotus"/>
          <w:color w:val="008000"/>
          <w:rtl/>
        </w:rPr>
      </w:pPr>
      <w:r w:rsidRPr="00AF0545">
        <w:rPr>
          <w:rFonts w:ascii="NoorLotus" w:hAnsi="NoorLotus" w:cs="NoorLotus"/>
          <w:rtl/>
        </w:rPr>
        <w:t xml:space="preserve">بحث در </w:t>
      </w:r>
      <w:r w:rsidR="0088434C" w:rsidRPr="00AF0545">
        <w:rPr>
          <w:rFonts w:ascii="NoorLotus" w:hAnsi="NoorLotus" w:cs="NoorLotus"/>
          <w:rtl/>
        </w:rPr>
        <w:t>مواردی است که</w:t>
      </w:r>
      <w:r w:rsidRPr="00AF0545">
        <w:rPr>
          <w:rFonts w:ascii="NoorLotus" w:hAnsi="NoorLotus" w:cs="NoorLotus"/>
          <w:rtl/>
        </w:rPr>
        <w:t xml:space="preserve"> خبر ضعیف بر استحباب یک فعل</w:t>
      </w:r>
      <w:r w:rsidR="0088434C" w:rsidRPr="00AF0545">
        <w:rPr>
          <w:rFonts w:ascii="NoorLotus" w:hAnsi="NoorLotus" w:cs="NoorLotus"/>
          <w:rtl/>
        </w:rPr>
        <w:t xml:space="preserve"> و</w:t>
      </w:r>
      <w:r w:rsidRPr="00AF0545">
        <w:rPr>
          <w:rFonts w:ascii="NoorLotus" w:hAnsi="NoorLotus" w:cs="NoorLotus"/>
          <w:rtl/>
        </w:rPr>
        <w:t xml:space="preserve"> خبر ضعیف دیگری بر کراهت آن </w:t>
      </w:r>
      <w:r w:rsidR="0088434C" w:rsidRPr="00AF0545">
        <w:rPr>
          <w:rFonts w:ascii="NoorLotus" w:hAnsi="NoorLotus" w:cs="NoorLotus"/>
          <w:rtl/>
        </w:rPr>
        <w:t>فعل قائم</w:t>
      </w:r>
      <w:r w:rsidRPr="00AF0545">
        <w:rPr>
          <w:rFonts w:ascii="NoorLotus" w:hAnsi="NoorLotus" w:cs="NoorLotus"/>
          <w:rtl/>
        </w:rPr>
        <w:t xml:space="preserve"> شود</w:t>
      </w:r>
      <w:r w:rsidR="0088434C" w:rsidRPr="00AF0545">
        <w:rPr>
          <w:rFonts w:ascii="NoorLotus" w:hAnsi="NoorLotus" w:cs="NoorLotus"/>
          <w:rtl/>
        </w:rPr>
        <w:t>،</w:t>
      </w:r>
      <w:r w:rsidRPr="00AF0545">
        <w:rPr>
          <w:rFonts w:ascii="NoorLotus" w:hAnsi="NoorLotus" w:cs="NoorLotus"/>
          <w:rtl/>
        </w:rPr>
        <w:t xml:space="preserve"> مثال واقعی این فرض روایات عید نوروز است </w:t>
      </w:r>
      <w:r w:rsidR="0088434C" w:rsidRPr="00AF0545">
        <w:rPr>
          <w:rFonts w:ascii="NoorLotus" w:hAnsi="NoorLotus" w:cs="NoorLotus"/>
          <w:rtl/>
        </w:rPr>
        <w:t>که چند روایت ضعیف دلالت بر استحباب آن می‌کنند مثل روایت معلی بن خنیس</w:t>
      </w:r>
      <w:r w:rsidRPr="00AF0545">
        <w:rPr>
          <w:rFonts w:ascii="NoorLotus" w:hAnsi="NoorLotus" w:cs="NoorLotus"/>
          <w:color w:val="008000"/>
          <w:rtl/>
        </w:rPr>
        <w:t xml:space="preserve"> «</w:t>
      </w:r>
      <w:r w:rsidR="00C555CE" w:rsidRPr="00AF0545">
        <w:rPr>
          <w:rFonts w:ascii="NoorLotus" w:hAnsi="NoorLotus" w:cs="NoorLotus"/>
          <w:color w:val="008000"/>
          <w:rtl/>
        </w:rPr>
        <w:t>مُحَمَّدُ بْنُ الْحَسَنِ فِي الْمِصْبَاحِ عَنِ الْمُعَلَّى بْنِ خُنَيْسٍ عَنْ مَوْلَانَا الصَّادِقِ ع‏ فِي يَوْمِ النَّيْرُوزِ قَالَ إِذَا كَانَ‏ يَوْمُ‏ النَّيْرُوزِ- فَاغْتَسِلْ‏ وَ الْبَسْ أَنْظَفَ ثِيَابِكَ وَ تَطَيَّبْ بِأَطْيَبِ طِيبِكَ وَ تَكُونُ ذَلِكَ الْيَوْمَ</w:t>
      </w:r>
      <w:r w:rsidR="00D24C8C" w:rsidRPr="00AF0545">
        <w:rPr>
          <w:rFonts w:ascii="NoorLotus" w:hAnsi="NoorLotus" w:cs="NoorLotus"/>
          <w:color w:val="008000"/>
          <w:rtl/>
        </w:rPr>
        <w:t>...</w:t>
      </w:r>
      <w:r w:rsidR="00C555CE" w:rsidRPr="00AF0545">
        <w:rPr>
          <w:rFonts w:ascii="NoorLotus" w:hAnsi="NoorLotus" w:cs="NoorLotus"/>
          <w:color w:val="008000"/>
          <w:rtl/>
        </w:rPr>
        <w:t>.</w:t>
      </w:r>
      <w:r w:rsidRPr="00AF0545">
        <w:rPr>
          <w:rFonts w:ascii="NoorLotus" w:hAnsi="NoorLotus" w:cs="NoorLotus"/>
          <w:color w:val="008000"/>
          <w:rtl/>
        </w:rPr>
        <w:t>»</w:t>
      </w:r>
      <w:r w:rsidR="00C555CE" w:rsidRPr="00AF0545">
        <w:rPr>
          <w:rStyle w:val="FootnoteReference"/>
          <w:rFonts w:ascii="NoorLotus" w:hAnsi="NoorLotus" w:cs="NoorLotus"/>
          <w:color w:val="008000"/>
          <w:rtl/>
        </w:rPr>
        <w:footnoteReference w:id="1"/>
      </w:r>
      <w:r w:rsidRPr="00AF0545">
        <w:rPr>
          <w:rFonts w:ascii="NoorLotus" w:hAnsi="NoorLotus" w:cs="NoorLotus"/>
          <w:color w:val="008000"/>
          <w:rtl/>
        </w:rPr>
        <w:t xml:space="preserve"> </w:t>
      </w:r>
      <w:r w:rsidR="0088434C" w:rsidRPr="00AF0545">
        <w:rPr>
          <w:rFonts w:ascii="NoorLotus" w:hAnsi="NoorLotus" w:cs="NoorLotus"/>
          <w:rtl/>
        </w:rPr>
        <w:t xml:space="preserve">و روایت </w:t>
      </w:r>
      <w:r w:rsidRPr="00AF0545">
        <w:rPr>
          <w:rFonts w:ascii="NoorLotus" w:hAnsi="NoorLotus" w:cs="NoorLotus"/>
          <w:color w:val="008000"/>
          <w:rtl/>
        </w:rPr>
        <w:t>«</w:t>
      </w:r>
      <w:r w:rsidR="00C555CE" w:rsidRPr="00AF0545">
        <w:rPr>
          <w:rFonts w:ascii="NoorLotus" w:hAnsi="NoorLotus" w:cs="NoorLotus"/>
          <w:color w:val="008000"/>
          <w:rtl/>
        </w:rPr>
        <w:t>قَالَ: وَ أُتِيَ عَلِيٌّ ع بِهَدِيَّةِ النَّيْرُوزِ- فَقَالَ ع مَا هَذَا فَقَالُوا يَا أَمِيرَ الْمُؤْمِنِينَ الْيَوْمُ النَّيْرُوزُ- فَقَالَ ع اصْنَعُوا لَنَا كُلَ‏ يَوْمٍ‏ نَيْرُوزاً.»</w:t>
      </w:r>
      <w:r w:rsidR="00C555CE" w:rsidRPr="00AF0545">
        <w:rPr>
          <w:rStyle w:val="FootnoteReference"/>
          <w:rFonts w:ascii="NoorLotus" w:hAnsi="NoorLotus" w:cs="NoorLotus"/>
          <w:color w:val="008000"/>
          <w:rtl/>
        </w:rPr>
        <w:footnoteReference w:id="2"/>
      </w:r>
      <w:r w:rsidRPr="00AF0545">
        <w:rPr>
          <w:rFonts w:ascii="NoorLotus" w:hAnsi="NoorLotus" w:cs="NoorLotus"/>
          <w:color w:val="008000"/>
          <w:rtl/>
        </w:rPr>
        <w:t xml:space="preserve"> </w:t>
      </w:r>
      <w:r w:rsidR="0088434C" w:rsidRPr="00AF0545">
        <w:rPr>
          <w:rFonts w:ascii="NoorLotus" w:hAnsi="NoorLotus" w:cs="NoorLotus"/>
          <w:rtl/>
        </w:rPr>
        <w:t>و روایت</w:t>
      </w:r>
      <w:r w:rsidR="0088434C" w:rsidRPr="00AF0545">
        <w:rPr>
          <w:rFonts w:ascii="NoorLotus" w:hAnsi="NoorLotus" w:cs="NoorLotus"/>
          <w:color w:val="008000"/>
          <w:rtl/>
        </w:rPr>
        <w:t xml:space="preserve"> </w:t>
      </w:r>
      <w:r w:rsidR="00C555CE" w:rsidRPr="00AF0545">
        <w:rPr>
          <w:rFonts w:ascii="NoorLotus" w:hAnsi="NoorLotus" w:cs="NoorLotus"/>
          <w:color w:val="008000"/>
          <w:rtl/>
        </w:rPr>
        <w:t>«قَالَ وَ رُوِيَ أَنَّهُ ع قَالَ: نَوْرُوزُنَا كُلُ‏ يَوْمٍ‏.»</w:t>
      </w:r>
      <w:r w:rsidR="00C555CE" w:rsidRPr="00AF0545">
        <w:rPr>
          <w:rStyle w:val="FootnoteReference"/>
          <w:rFonts w:ascii="NoorLotus" w:hAnsi="NoorLotus" w:cs="NoorLotus"/>
          <w:color w:val="008000"/>
          <w:rtl/>
        </w:rPr>
        <w:footnoteReference w:id="3"/>
      </w:r>
      <w:r w:rsidR="00C555CE" w:rsidRPr="00AF0545">
        <w:rPr>
          <w:rFonts w:ascii="NoorLotus" w:hAnsi="NoorLotus" w:cs="NoorLotus"/>
          <w:rtl/>
        </w:rPr>
        <w:t xml:space="preserve"> </w:t>
      </w:r>
      <w:r w:rsidR="0088434C" w:rsidRPr="00AF0545">
        <w:rPr>
          <w:rFonts w:ascii="NoorLotus" w:hAnsi="NoorLotus" w:cs="NoorLotus"/>
          <w:rtl/>
        </w:rPr>
        <w:t xml:space="preserve">و </w:t>
      </w:r>
      <w:r w:rsidRPr="00AF0545">
        <w:rPr>
          <w:rFonts w:ascii="NoorLotus" w:hAnsi="NoorLotus" w:cs="NoorLotus"/>
          <w:rtl/>
        </w:rPr>
        <w:t xml:space="preserve">در مقابل </w:t>
      </w:r>
      <w:r w:rsidR="0088434C" w:rsidRPr="00AF0545">
        <w:rPr>
          <w:rFonts w:ascii="NoorLotus" w:hAnsi="NoorLotus" w:cs="NoorLotus"/>
          <w:rtl/>
        </w:rPr>
        <w:t xml:space="preserve">نیز </w:t>
      </w:r>
      <w:r w:rsidR="00C85EA7">
        <w:rPr>
          <w:rFonts w:ascii="NoorLotus" w:hAnsi="NoorLotus" w:cs="NoorLotus" w:hint="cs"/>
          <w:rtl/>
        </w:rPr>
        <w:t>روایتی است که در آن آمده است که</w:t>
      </w:r>
      <w:r w:rsidR="0088434C" w:rsidRPr="00AF0545">
        <w:rPr>
          <w:rFonts w:ascii="NoorLotus" w:hAnsi="NoorLotus" w:cs="NoorLotus"/>
          <w:rtl/>
        </w:rPr>
        <w:t xml:space="preserve"> منصور از امام علیه السلام خواستند که روز نوروز جلوس کنند ولی امام علیه السلام فرموده‌اند: </w:t>
      </w:r>
      <w:r w:rsidRPr="00AF0545">
        <w:rPr>
          <w:rFonts w:ascii="NoorLotus" w:hAnsi="NoorLotus" w:cs="NoorLotus"/>
          <w:rtl/>
        </w:rPr>
        <w:t>«</w:t>
      </w:r>
      <w:r w:rsidR="00C555CE" w:rsidRPr="00AF0545">
        <w:rPr>
          <w:rFonts w:ascii="NoorLotus" w:hAnsi="NoorLotus" w:cs="NoorLotus"/>
          <w:color w:val="008000"/>
          <w:rtl/>
        </w:rPr>
        <w:t>إِنِّي قَدْ فَتَّشْتُ‏ الْأَخْبَارَ عَنْ‏ جَدِّي‏ رَسُولِ اللَّهِ ص فَلَمْ‏ أَجِدْ لِهَذَا خَبَراً وَ إِنَّهُ سُنَّةٌ لِلْفُرْسِ وَ مَحَاهَا الْإِسْلَامُ وَ مَعَاذَ اللَّهِ أَنْ نُحْيِيَ مَا مَحَاهُ الْإِسْلَامُ</w:t>
      </w:r>
      <w:r w:rsidR="000D4F06" w:rsidRPr="00AF0545">
        <w:rPr>
          <w:rFonts w:ascii="NoorLotus" w:hAnsi="NoorLotus" w:cs="NoorLotus"/>
          <w:color w:val="008000"/>
          <w:rtl/>
        </w:rPr>
        <w:t>...</w:t>
      </w:r>
      <w:r w:rsidR="00C555CE" w:rsidRPr="00AF0545">
        <w:rPr>
          <w:rFonts w:ascii="NoorLotus" w:hAnsi="NoorLotus" w:cs="NoorLotus"/>
          <w:color w:val="008000"/>
          <w:rtl/>
        </w:rPr>
        <w:t>‏»</w:t>
      </w:r>
      <w:r w:rsidR="00C555CE" w:rsidRPr="00AF0545">
        <w:rPr>
          <w:rStyle w:val="FootnoteReference"/>
          <w:rFonts w:ascii="NoorLotus" w:hAnsi="NoorLotus" w:cs="NoorLotus"/>
          <w:color w:val="008000"/>
          <w:rtl/>
        </w:rPr>
        <w:footnoteReference w:id="4"/>
      </w:r>
      <w:r w:rsidR="0088434C" w:rsidRPr="00AF0545">
        <w:rPr>
          <w:rFonts w:ascii="NoorLotus" w:hAnsi="NoorLotus" w:cs="NoorLotus"/>
          <w:color w:val="008000"/>
          <w:rtl/>
        </w:rPr>
        <w:t xml:space="preserve"> </w:t>
      </w:r>
    </w:p>
    <w:p w14:paraId="47EF552E" w14:textId="5FEC93F2" w:rsidR="0088434C" w:rsidRPr="00AF0545" w:rsidRDefault="0088434C" w:rsidP="00843E0F">
      <w:pPr>
        <w:jc w:val="both"/>
        <w:rPr>
          <w:rFonts w:ascii="NoorLotus" w:hAnsi="NoorLotus" w:cs="NoorLotus"/>
          <w:rtl/>
        </w:rPr>
      </w:pPr>
      <w:r w:rsidRPr="00AF0545">
        <w:rPr>
          <w:rFonts w:ascii="NoorLotus" w:hAnsi="NoorLotus" w:cs="NoorLotus"/>
          <w:rtl/>
        </w:rPr>
        <w:t>در این که در این موارد باید چه‌کار کرد اختلاف است:</w:t>
      </w:r>
    </w:p>
    <w:p w14:paraId="5DC0F5F7" w14:textId="77777777" w:rsidR="00E4091A" w:rsidRPr="00AF0545" w:rsidRDefault="00E34F04" w:rsidP="00843E0F">
      <w:pPr>
        <w:pStyle w:val="Heading2"/>
        <w:jc w:val="both"/>
        <w:rPr>
          <w:rFonts w:ascii="NoorLotus" w:hAnsi="NoorLotus"/>
          <w:rtl/>
        </w:rPr>
      </w:pPr>
      <w:bookmarkStart w:id="2" w:name="_Toc189391615"/>
      <w:r w:rsidRPr="00AF0545">
        <w:rPr>
          <w:rFonts w:ascii="NoorLotus" w:hAnsi="NoorLotus"/>
          <w:rtl/>
        </w:rPr>
        <w:t>کلام سیدخوئی</w:t>
      </w:r>
      <w:bookmarkEnd w:id="2"/>
    </w:p>
    <w:p w14:paraId="03E89C13" w14:textId="48A55D0C" w:rsidR="009223C0" w:rsidRDefault="001D68A3" w:rsidP="00843E0F">
      <w:pPr>
        <w:jc w:val="both"/>
        <w:rPr>
          <w:rFonts w:ascii="NoorLotus" w:hAnsi="NoorLotus" w:cs="NoorLotus"/>
          <w:rtl/>
        </w:rPr>
      </w:pPr>
      <w:r w:rsidRPr="00AF0545">
        <w:rPr>
          <w:rFonts w:ascii="NoorLotus" w:hAnsi="NoorLotus" w:cs="NoorLotus"/>
          <w:rtl/>
        </w:rPr>
        <w:t xml:space="preserve">مرحوم خویی فرموده‌اند: </w:t>
      </w:r>
      <w:r w:rsidR="0088434C" w:rsidRPr="00AF0545">
        <w:rPr>
          <w:rFonts w:ascii="NoorLotus" w:hAnsi="NoorLotus" w:cs="NoorLotus"/>
          <w:rtl/>
        </w:rPr>
        <w:t xml:space="preserve">در این موارد </w:t>
      </w:r>
      <w:r w:rsidR="00475C63">
        <w:rPr>
          <w:rFonts w:ascii="NoorLotus" w:hAnsi="NoorLotus" w:cs="NoorLotus" w:hint="cs"/>
          <w:rtl/>
        </w:rPr>
        <w:t>دو</w:t>
      </w:r>
      <w:r w:rsidR="0088434C" w:rsidRPr="00AF0545">
        <w:rPr>
          <w:rFonts w:ascii="NoorLotus" w:hAnsi="NoorLotus" w:cs="NoorLotus"/>
          <w:rtl/>
        </w:rPr>
        <w:t xml:space="preserve"> صورت وجود دارد: </w:t>
      </w:r>
    </w:p>
    <w:p w14:paraId="37AD5C76" w14:textId="0DB834C9" w:rsidR="0088434C" w:rsidRPr="00AF0545" w:rsidRDefault="0088434C" w:rsidP="00843E0F">
      <w:pPr>
        <w:jc w:val="both"/>
        <w:rPr>
          <w:rFonts w:ascii="NoorLotus" w:hAnsi="NoorLotus" w:cs="NoorLotus"/>
          <w:rtl/>
        </w:rPr>
      </w:pPr>
      <w:r w:rsidRPr="00AF0545">
        <w:rPr>
          <w:rFonts w:ascii="NoorLotus" w:hAnsi="NoorLotus" w:cs="NoorLotus"/>
          <w:rtl/>
        </w:rPr>
        <w:t xml:space="preserve">صورت اول: </w:t>
      </w:r>
      <w:r w:rsidR="001D68A3" w:rsidRPr="00AF0545">
        <w:rPr>
          <w:rFonts w:ascii="NoorLotus" w:hAnsi="NoorLotus" w:cs="NoorLotus"/>
          <w:rtl/>
        </w:rPr>
        <w:t xml:space="preserve">خبر دال بر استحباب این فعل و خبر دال بر کراهت این فعل دال بر دو حکم توصلی </w:t>
      </w:r>
      <w:r w:rsidR="009223C0">
        <w:rPr>
          <w:rFonts w:ascii="NoorLotus" w:hAnsi="NoorLotus" w:cs="NoorLotus" w:hint="cs"/>
          <w:rtl/>
        </w:rPr>
        <w:t>باشند</w:t>
      </w:r>
      <w:r w:rsidRPr="00AF0545">
        <w:rPr>
          <w:rFonts w:ascii="NoorLotus" w:hAnsi="NoorLotus" w:cs="NoorLotus"/>
          <w:rtl/>
        </w:rPr>
        <w:t xml:space="preserve">. </w:t>
      </w:r>
    </w:p>
    <w:p w14:paraId="66403027" w14:textId="48D73A69" w:rsidR="0088434C" w:rsidRPr="00AF0545" w:rsidRDefault="0088434C" w:rsidP="00843E0F">
      <w:pPr>
        <w:jc w:val="both"/>
        <w:rPr>
          <w:rFonts w:ascii="NoorLotus" w:hAnsi="NoorLotus" w:cs="NoorLotus"/>
          <w:rtl/>
        </w:rPr>
      </w:pPr>
      <w:r w:rsidRPr="00AF0545">
        <w:rPr>
          <w:rFonts w:ascii="NoorLotus" w:hAnsi="NoorLotus" w:cs="NoorLotus"/>
          <w:rtl/>
        </w:rPr>
        <w:t>در این صورت حتی</w:t>
      </w:r>
      <w:r w:rsidR="001D68A3" w:rsidRPr="00AF0545">
        <w:rPr>
          <w:rFonts w:ascii="NoorLotus" w:hAnsi="NoorLotus" w:cs="NoorLotus"/>
          <w:rtl/>
        </w:rPr>
        <w:t xml:space="preserve"> بنا</w:t>
      </w:r>
      <w:r w:rsidR="009223C0">
        <w:rPr>
          <w:rFonts w:ascii="NoorLotus" w:hAnsi="NoorLotus" w:cs="NoorLotus" w:hint="cs"/>
          <w:rtl/>
        </w:rPr>
        <w:t xml:space="preserve"> </w:t>
      </w:r>
      <w:r w:rsidR="001D68A3" w:rsidRPr="00AF0545">
        <w:rPr>
          <w:rFonts w:ascii="NoorLotus" w:hAnsi="NoorLotus" w:cs="NoorLotus"/>
          <w:rtl/>
        </w:rPr>
        <w:t xml:space="preserve">بر قول به استحباب ثانوی </w:t>
      </w:r>
      <w:r w:rsidRPr="00AF0545">
        <w:rPr>
          <w:rFonts w:ascii="NoorLotus" w:hAnsi="NoorLotus" w:cs="NoorLotus"/>
          <w:rtl/>
        </w:rPr>
        <w:t xml:space="preserve">عمل نیز نمی‌توان قائل به استحباب فعل و استحباب ترک آن شد، زیرا جعل استحباب برای فعل و جعل استحباب برای ترک آن با هم </w:t>
      </w:r>
      <w:r w:rsidR="001D68A3" w:rsidRPr="00AF0545">
        <w:rPr>
          <w:rFonts w:ascii="NoorLotus" w:hAnsi="NoorLotus" w:cs="NoorLotus"/>
          <w:rtl/>
        </w:rPr>
        <w:t>لغو است</w:t>
      </w:r>
      <w:r w:rsidRPr="00AF0545">
        <w:rPr>
          <w:rFonts w:ascii="NoorLotus" w:hAnsi="NoorLotus" w:cs="NoorLotus"/>
          <w:rtl/>
        </w:rPr>
        <w:t xml:space="preserve">. </w:t>
      </w:r>
    </w:p>
    <w:p w14:paraId="63BFD26D" w14:textId="4AE9BA5F" w:rsidR="0088434C" w:rsidRPr="00AF0545" w:rsidRDefault="0088434C" w:rsidP="00843E0F">
      <w:pPr>
        <w:jc w:val="both"/>
        <w:rPr>
          <w:rFonts w:ascii="NoorLotus" w:hAnsi="NoorLotus" w:cs="NoorLotus"/>
          <w:rtl/>
        </w:rPr>
      </w:pPr>
      <w:r w:rsidRPr="00AF0545">
        <w:rPr>
          <w:rFonts w:ascii="NoorLotus" w:hAnsi="NoorLotus" w:cs="NoorLotus"/>
          <w:rtl/>
        </w:rPr>
        <w:t xml:space="preserve">صورت دوم: </w:t>
      </w:r>
      <w:r w:rsidR="001D68A3" w:rsidRPr="00AF0545">
        <w:rPr>
          <w:rFonts w:ascii="NoorLotus" w:hAnsi="NoorLotus" w:cs="NoorLotus"/>
          <w:rtl/>
        </w:rPr>
        <w:t xml:space="preserve">هر دو </w:t>
      </w:r>
      <w:r w:rsidRPr="00AF0545">
        <w:rPr>
          <w:rFonts w:ascii="NoorLotus" w:hAnsi="NoorLotus" w:cs="NoorLotus"/>
          <w:rtl/>
        </w:rPr>
        <w:t xml:space="preserve">یا یکی از آن دو </w:t>
      </w:r>
      <w:r w:rsidR="001D68A3" w:rsidRPr="00AF0545">
        <w:rPr>
          <w:rFonts w:ascii="NoorLotus" w:hAnsi="NoorLotus" w:cs="NoorLotus"/>
          <w:rtl/>
        </w:rPr>
        <w:t>تعبدی باش</w:t>
      </w:r>
      <w:r w:rsidRPr="00AF0545">
        <w:rPr>
          <w:rFonts w:ascii="NoorLotus" w:hAnsi="NoorLotus" w:cs="NoorLotus"/>
          <w:rtl/>
        </w:rPr>
        <w:t>ن</w:t>
      </w:r>
      <w:r w:rsidR="001D68A3" w:rsidRPr="00AF0545">
        <w:rPr>
          <w:rFonts w:ascii="NoorLotus" w:hAnsi="NoorLotus" w:cs="NoorLotus"/>
          <w:rtl/>
        </w:rPr>
        <w:t>د</w:t>
      </w:r>
      <w:r w:rsidRPr="00AF0545">
        <w:rPr>
          <w:rFonts w:ascii="NoorLotus" w:hAnsi="NoorLotus" w:cs="NoorLotus"/>
          <w:rtl/>
        </w:rPr>
        <w:t>.</w:t>
      </w:r>
    </w:p>
    <w:p w14:paraId="00C3610A" w14:textId="5D7539C8" w:rsidR="0088434C" w:rsidRPr="00AF0545" w:rsidRDefault="0088434C" w:rsidP="00843E0F">
      <w:pPr>
        <w:jc w:val="both"/>
        <w:rPr>
          <w:rFonts w:ascii="NoorLotus" w:hAnsi="NoorLotus" w:cs="NoorLotus"/>
          <w:rtl/>
        </w:rPr>
      </w:pPr>
      <w:r w:rsidRPr="00AF0545">
        <w:rPr>
          <w:rFonts w:ascii="NoorLotus" w:hAnsi="NoorLotus" w:cs="NoorLotus"/>
          <w:rtl/>
        </w:rPr>
        <w:t>در این صورت</w:t>
      </w:r>
      <w:r w:rsidR="001D68A3" w:rsidRPr="00AF0545">
        <w:rPr>
          <w:rFonts w:ascii="NoorLotus" w:hAnsi="NoorLotus" w:cs="NoorLotus"/>
          <w:rtl/>
        </w:rPr>
        <w:t xml:space="preserve"> جعل هر دو ممکن است</w:t>
      </w:r>
      <w:r w:rsidRPr="00AF0545">
        <w:rPr>
          <w:rFonts w:ascii="NoorLotus" w:hAnsi="NoorLotus" w:cs="NoorLotus"/>
          <w:rtl/>
        </w:rPr>
        <w:t>.</w:t>
      </w:r>
      <w:r w:rsidR="001D68A3" w:rsidRPr="00AF0545">
        <w:rPr>
          <w:rFonts w:ascii="NoorLotus" w:hAnsi="NoorLotus" w:cs="NoorLotus"/>
          <w:rtl/>
        </w:rPr>
        <w:t xml:space="preserve"> مثل</w:t>
      </w:r>
      <w:r w:rsidRPr="00AF0545">
        <w:rPr>
          <w:rFonts w:ascii="NoorLotus" w:hAnsi="NoorLotus" w:cs="NoorLotus"/>
          <w:rtl/>
        </w:rPr>
        <w:t>ا</w:t>
      </w:r>
      <w:r w:rsidR="001D68A3" w:rsidRPr="00AF0545">
        <w:rPr>
          <w:rFonts w:ascii="NoorLotus" w:hAnsi="NoorLotus" w:cs="NoorLotus"/>
          <w:rtl/>
        </w:rPr>
        <w:t xml:space="preserve"> </w:t>
      </w:r>
      <w:r w:rsidRPr="00AF0545">
        <w:rPr>
          <w:rFonts w:ascii="NoorLotus" w:hAnsi="NoorLotus" w:cs="NoorLotus"/>
          <w:rtl/>
        </w:rPr>
        <w:t xml:space="preserve">جعل استحباب برای «اتیان فعل به قصد قربت» همراه جعل استحباب برای «ترک فعل به قصد قربت» یا «ترک فعل مطلقا ولو بدون قصد قربت» ممکن است </w:t>
      </w:r>
      <w:r w:rsidR="00475C63">
        <w:rPr>
          <w:rFonts w:ascii="NoorLotus" w:hAnsi="NoorLotus" w:cs="NoorLotus" w:hint="cs"/>
          <w:rtl/>
        </w:rPr>
        <w:t>و</w:t>
      </w:r>
      <w:r w:rsidRPr="00AF0545">
        <w:rPr>
          <w:rFonts w:ascii="NoorLotus" w:hAnsi="NoorLotus" w:cs="NoorLotus"/>
          <w:rtl/>
        </w:rPr>
        <w:t xml:space="preserve"> جعل این دو حکم با هم لغو</w:t>
      </w:r>
      <w:r w:rsidR="00475C63">
        <w:rPr>
          <w:rFonts w:ascii="NoorLotus" w:hAnsi="NoorLotus" w:cs="NoorLotus"/>
          <w:rtl/>
        </w:rPr>
        <w:t xml:space="preserve"> نیست</w:t>
      </w:r>
      <w:r w:rsidRPr="00AF0545">
        <w:rPr>
          <w:rFonts w:ascii="NoorLotus" w:hAnsi="NoorLotus" w:cs="NoorLotus"/>
          <w:rtl/>
        </w:rPr>
        <w:t xml:space="preserve"> ز</w:t>
      </w:r>
      <w:r w:rsidR="001D68A3" w:rsidRPr="00AF0545">
        <w:rPr>
          <w:rFonts w:ascii="NoorLotus" w:hAnsi="NoorLotus" w:cs="NoorLotus"/>
          <w:rtl/>
        </w:rPr>
        <w:t xml:space="preserve">یرا شق ثالث </w:t>
      </w:r>
      <w:r w:rsidRPr="00AF0545">
        <w:rPr>
          <w:rFonts w:ascii="NoorLotus" w:hAnsi="NoorLotus" w:cs="NoorLotus"/>
          <w:rtl/>
        </w:rPr>
        <w:t xml:space="preserve">وجود </w:t>
      </w:r>
      <w:r w:rsidR="001D68A3" w:rsidRPr="00AF0545">
        <w:rPr>
          <w:rFonts w:ascii="NoorLotus" w:hAnsi="NoorLotus" w:cs="NoorLotus"/>
          <w:rtl/>
        </w:rPr>
        <w:t xml:space="preserve">دارد و </w:t>
      </w:r>
      <w:r w:rsidRPr="00AF0545">
        <w:rPr>
          <w:rFonts w:ascii="NoorLotus" w:hAnsi="NoorLotus" w:cs="NoorLotus"/>
          <w:rtl/>
        </w:rPr>
        <w:t xml:space="preserve">آن اتیان فعل </w:t>
      </w:r>
      <w:r w:rsidR="00E4091A" w:rsidRPr="00AF0545">
        <w:rPr>
          <w:rFonts w:ascii="NoorLotus" w:hAnsi="NoorLotus" w:cs="NoorLotus"/>
          <w:rtl/>
        </w:rPr>
        <w:t xml:space="preserve">برای غیر خداوند متعال است که در این صورت هیچ‌کدام از دو حکم مذکور را امتثال نکرده است و </w:t>
      </w:r>
      <w:r w:rsidR="001D68A3" w:rsidRPr="00AF0545">
        <w:rPr>
          <w:rFonts w:ascii="NoorLotus" w:hAnsi="NoorLotus" w:cs="NoorLotus"/>
          <w:rtl/>
        </w:rPr>
        <w:t xml:space="preserve">شارع برای این که مکلف شق ثالث </w:t>
      </w:r>
      <w:r w:rsidR="00E4091A" w:rsidRPr="00AF0545">
        <w:rPr>
          <w:rFonts w:ascii="NoorLotus" w:hAnsi="NoorLotus" w:cs="NoorLotus"/>
          <w:rtl/>
        </w:rPr>
        <w:t>را انجام ندهد</w:t>
      </w:r>
      <w:r w:rsidR="001D68A3" w:rsidRPr="00AF0545">
        <w:rPr>
          <w:rFonts w:ascii="NoorLotus" w:hAnsi="NoorLotus" w:cs="NoorLotus"/>
          <w:rtl/>
        </w:rPr>
        <w:t xml:space="preserve"> این دو حکم را جعل کرده است</w:t>
      </w:r>
      <w:r w:rsidR="002E7C50" w:rsidRPr="00AF0545">
        <w:rPr>
          <w:rFonts w:ascii="NoorLotus" w:hAnsi="NoorLotus" w:cs="NoorLotus"/>
          <w:vertAlign w:val="superscript"/>
          <w:rtl/>
          <w:lang w:bidi="ar"/>
        </w:rPr>
        <w:footnoteReference w:id="5"/>
      </w:r>
      <w:r w:rsidR="001D68A3" w:rsidRPr="00AF0545">
        <w:rPr>
          <w:rFonts w:ascii="NoorLotus" w:hAnsi="NoorLotus" w:cs="NoorLotus"/>
          <w:rtl/>
        </w:rPr>
        <w:t xml:space="preserve">. </w:t>
      </w:r>
    </w:p>
    <w:p w14:paraId="613276E6" w14:textId="32543E3F" w:rsidR="00E34F04" w:rsidRPr="00AF0545" w:rsidRDefault="00E34F04" w:rsidP="00843E0F">
      <w:pPr>
        <w:pStyle w:val="Heading2"/>
        <w:jc w:val="both"/>
        <w:rPr>
          <w:rFonts w:ascii="NoorLotus" w:hAnsi="NoorLotus"/>
          <w:rtl/>
        </w:rPr>
      </w:pPr>
      <w:bookmarkStart w:id="3" w:name="_Toc189391616"/>
      <w:r w:rsidRPr="00AF0545">
        <w:rPr>
          <w:rFonts w:ascii="NoorLotus" w:hAnsi="NoorLotus"/>
          <w:rtl/>
        </w:rPr>
        <w:t xml:space="preserve">اشکال </w:t>
      </w:r>
      <w:r w:rsidR="0012073C">
        <w:rPr>
          <w:rFonts w:ascii="NoorLotus" w:hAnsi="NoorLotus" w:hint="cs"/>
          <w:rtl/>
        </w:rPr>
        <w:t>مختار به کلام آقای خویی</w:t>
      </w:r>
      <w:bookmarkEnd w:id="3"/>
    </w:p>
    <w:p w14:paraId="52F2C832" w14:textId="3C97F7CB" w:rsidR="00370D59" w:rsidRPr="00AF0545" w:rsidRDefault="001D68A3" w:rsidP="00843E0F">
      <w:pPr>
        <w:jc w:val="both"/>
        <w:rPr>
          <w:rFonts w:ascii="NoorLotus" w:hAnsi="NoorLotus" w:cs="NoorLotus"/>
          <w:rtl/>
        </w:rPr>
      </w:pPr>
      <w:r w:rsidRPr="00AF0545">
        <w:rPr>
          <w:rFonts w:ascii="NoorLotus" w:hAnsi="NoorLotus" w:cs="NoorLotus"/>
          <w:rtl/>
        </w:rPr>
        <w:t>این بیان تمام نیست زیرا اگر دو فعل</w:t>
      </w:r>
      <w:r w:rsidR="00F54137" w:rsidRPr="00AF0545">
        <w:rPr>
          <w:rFonts w:ascii="NoorLotus" w:hAnsi="NoorLotus" w:cs="NoorLotus"/>
          <w:rtl/>
        </w:rPr>
        <w:t xml:space="preserve"> یا فعل و ترک -مثل خوردن چای و ترک آن-</w:t>
      </w:r>
      <w:r w:rsidRPr="00AF0545">
        <w:rPr>
          <w:rFonts w:ascii="NoorLotus" w:hAnsi="NoorLotus" w:cs="NoorLotus"/>
          <w:rtl/>
        </w:rPr>
        <w:t xml:space="preserve"> نزد مولی مساوی باشند</w:t>
      </w:r>
      <w:r w:rsidR="00F54137" w:rsidRPr="00AF0545">
        <w:rPr>
          <w:rFonts w:ascii="NoorLotus" w:hAnsi="NoorLotus" w:cs="NoorLotus"/>
          <w:rtl/>
        </w:rPr>
        <w:t xml:space="preserve">، </w:t>
      </w:r>
      <w:r w:rsidRPr="00AF0545">
        <w:rPr>
          <w:rFonts w:ascii="NoorLotus" w:hAnsi="NoorLotus" w:cs="NoorLotus"/>
          <w:rtl/>
        </w:rPr>
        <w:t>محال است که گفته شود «من این فعل</w:t>
      </w:r>
      <w:r w:rsidR="00F54137" w:rsidRPr="00AF0545">
        <w:rPr>
          <w:rFonts w:ascii="NoorLotus" w:hAnsi="NoorLotus" w:cs="NoorLotus"/>
          <w:rtl/>
        </w:rPr>
        <w:t xml:space="preserve"> یعنی چای خوردن</w:t>
      </w:r>
      <w:r w:rsidRPr="00AF0545">
        <w:rPr>
          <w:rFonts w:ascii="NoorLotus" w:hAnsi="NoorLotus" w:cs="NoorLotus"/>
          <w:rtl/>
        </w:rPr>
        <w:t xml:space="preserve"> را به خاطر </w:t>
      </w:r>
      <w:r w:rsidR="00F54137" w:rsidRPr="00AF0545">
        <w:rPr>
          <w:rFonts w:ascii="NoorLotus" w:hAnsi="NoorLotus" w:cs="NoorLotus"/>
          <w:rtl/>
        </w:rPr>
        <w:t>خداوند متعال بر ترک ترجیح دادم.</w:t>
      </w:r>
      <w:r w:rsidR="00475C63">
        <w:rPr>
          <w:rFonts w:ascii="NoorLotus" w:hAnsi="NoorLotus" w:cs="NoorLotus"/>
          <w:rtl/>
        </w:rPr>
        <w:t>»</w:t>
      </w:r>
      <w:r w:rsidRPr="00AF0545">
        <w:rPr>
          <w:rFonts w:ascii="NoorLotus" w:hAnsi="NoorLotus" w:cs="NoorLotus"/>
          <w:rtl/>
        </w:rPr>
        <w:t xml:space="preserve"> </w:t>
      </w:r>
      <w:r w:rsidR="00F54137" w:rsidRPr="00AF0545">
        <w:rPr>
          <w:rFonts w:ascii="NoorLotus" w:hAnsi="NoorLotus" w:cs="NoorLotus"/>
          <w:rtl/>
        </w:rPr>
        <w:t>و در مواردی که خداوند متعال ترک چای خوردن را مستحب کرده است مکلف نمی‌تواند بگوی</w:t>
      </w:r>
      <w:r w:rsidRPr="00AF0545">
        <w:rPr>
          <w:rFonts w:ascii="NoorLotus" w:hAnsi="NoorLotus" w:cs="NoorLotus"/>
          <w:rtl/>
        </w:rPr>
        <w:t xml:space="preserve">د «من به خاطر خداوند متعال چای می‌خورم» </w:t>
      </w:r>
      <w:r w:rsidR="004F552C" w:rsidRPr="00AF0545">
        <w:rPr>
          <w:rFonts w:ascii="NoorLotus" w:hAnsi="NoorLotus" w:cs="NoorLotus"/>
          <w:rtl/>
        </w:rPr>
        <w:t xml:space="preserve">زیرا فرض این است که خداوند متعال ترک چای خوردن را مستحب کرده است. و </w:t>
      </w:r>
      <w:r w:rsidRPr="00AF0545">
        <w:rPr>
          <w:rFonts w:ascii="NoorLotus" w:hAnsi="NoorLotus" w:cs="NoorLotus"/>
          <w:rtl/>
        </w:rPr>
        <w:t>این که ایشان در اصول و فقه فرموده‌اند: «شارع می‌تواند به نحو ترتب بفرمایند: «</w:t>
      </w:r>
      <w:r w:rsidR="004F552C" w:rsidRPr="00AF0545">
        <w:rPr>
          <w:rFonts w:ascii="NoorLotus" w:hAnsi="NoorLotus" w:cs="NoorLotus"/>
          <w:rtl/>
        </w:rPr>
        <w:t>من امر -استحبابی- به ترک چای کردم ولی در صورت عدم امتثال امر و خوردن چای این کار را به خاطر من انجام بده</w:t>
      </w:r>
      <w:r w:rsidRPr="00AF0545">
        <w:rPr>
          <w:rFonts w:ascii="NoorLotus" w:hAnsi="NoorLotus" w:cs="NoorLotus"/>
          <w:rtl/>
        </w:rPr>
        <w:t xml:space="preserve">»» درست نیست </w:t>
      </w:r>
      <w:r w:rsidR="004F552C" w:rsidRPr="00AF0545">
        <w:rPr>
          <w:rFonts w:ascii="NoorLotus" w:hAnsi="NoorLotus" w:cs="NoorLotus"/>
          <w:rtl/>
        </w:rPr>
        <w:t xml:space="preserve">و آن محال است </w:t>
      </w:r>
      <w:r w:rsidRPr="00AF0545">
        <w:rPr>
          <w:rFonts w:ascii="NoorLotus" w:hAnsi="NoorLotus" w:cs="NoorLotus"/>
          <w:rtl/>
        </w:rPr>
        <w:t xml:space="preserve">زیرا </w:t>
      </w:r>
      <w:r w:rsidR="00C01368" w:rsidRPr="00AF0545">
        <w:rPr>
          <w:rFonts w:ascii="NoorLotus" w:hAnsi="NoorLotus" w:cs="NoorLotus"/>
          <w:rtl/>
        </w:rPr>
        <w:t xml:space="preserve">وقتی مولی فرمود «چای نخورید» یا از باب استحباب آن یا از باب وجوب آن، دیگر محال است که ولو به نحو ترتب گفته شود </w:t>
      </w:r>
      <w:r w:rsidR="004A3546" w:rsidRPr="00AF0545">
        <w:rPr>
          <w:rFonts w:ascii="NoorLotus" w:hAnsi="NoorLotus" w:cs="NoorLotus"/>
          <w:rtl/>
        </w:rPr>
        <w:t>«اگر به حرف ما گوش نمی‌کنی</w:t>
      </w:r>
      <w:r w:rsidR="00C01368" w:rsidRPr="00AF0545">
        <w:rPr>
          <w:rFonts w:ascii="NoorLotus" w:hAnsi="NoorLotus" w:cs="NoorLotus"/>
          <w:rtl/>
        </w:rPr>
        <w:t>د</w:t>
      </w:r>
      <w:r w:rsidR="004A3546" w:rsidRPr="00AF0545">
        <w:rPr>
          <w:rFonts w:ascii="NoorLotus" w:hAnsi="NoorLotus" w:cs="NoorLotus"/>
          <w:rtl/>
        </w:rPr>
        <w:t xml:space="preserve"> و می‌خوا</w:t>
      </w:r>
      <w:r w:rsidR="00C01368" w:rsidRPr="00AF0545">
        <w:rPr>
          <w:rFonts w:ascii="NoorLotus" w:hAnsi="NoorLotus" w:cs="NoorLotus"/>
          <w:rtl/>
        </w:rPr>
        <w:t>هید</w:t>
      </w:r>
      <w:r w:rsidR="004A3546" w:rsidRPr="00AF0545">
        <w:rPr>
          <w:rFonts w:ascii="NoorLotus" w:hAnsi="NoorLotus" w:cs="NoorLotus"/>
          <w:rtl/>
        </w:rPr>
        <w:t xml:space="preserve"> چای بخوری</w:t>
      </w:r>
      <w:r w:rsidR="00C01368" w:rsidRPr="00AF0545">
        <w:rPr>
          <w:rFonts w:ascii="NoorLotus" w:hAnsi="NoorLotus" w:cs="NoorLotus"/>
          <w:rtl/>
        </w:rPr>
        <w:t>د</w:t>
      </w:r>
      <w:r w:rsidR="004A3546" w:rsidRPr="00AF0545">
        <w:rPr>
          <w:rFonts w:ascii="NoorLotus" w:hAnsi="NoorLotus" w:cs="NoorLotus"/>
          <w:rtl/>
        </w:rPr>
        <w:t xml:space="preserve"> به خاطر ما این کار را انجام بده</w:t>
      </w:r>
      <w:r w:rsidR="00C01368" w:rsidRPr="00AF0545">
        <w:rPr>
          <w:rFonts w:ascii="NoorLotus" w:hAnsi="NoorLotus" w:cs="NoorLotus"/>
          <w:rtl/>
        </w:rPr>
        <w:t>ید</w:t>
      </w:r>
      <w:r w:rsidR="004A3546" w:rsidRPr="00AF0545">
        <w:rPr>
          <w:rFonts w:ascii="NoorLotus" w:hAnsi="NoorLotus" w:cs="NoorLotus"/>
          <w:rtl/>
        </w:rPr>
        <w:t>»</w:t>
      </w:r>
      <w:r w:rsidR="00B94332">
        <w:rPr>
          <w:rFonts w:ascii="NoorLotus" w:hAnsi="NoorLotus" w:cs="NoorLotus"/>
          <w:rtl/>
        </w:rPr>
        <w:t xml:space="preserve"> زیر</w:t>
      </w:r>
      <w:r w:rsidR="00B94332">
        <w:rPr>
          <w:rFonts w:ascii="NoorLotus" w:hAnsi="NoorLotus" w:cs="NoorLotus" w:hint="cs"/>
          <w:rtl/>
        </w:rPr>
        <w:t>ا این قصد،</w:t>
      </w:r>
      <w:r w:rsidR="00C01368" w:rsidRPr="00AF0545">
        <w:rPr>
          <w:rFonts w:ascii="NoorLotus" w:hAnsi="NoorLotus" w:cs="NoorLotus"/>
          <w:rtl/>
        </w:rPr>
        <w:t xml:space="preserve"> </w:t>
      </w:r>
      <w:r w:rsidR="004A3546" w:rsidRPr="00AF0545">
        <w:rPr>
          <w:rFonts w:ascii="NoorLotus" w:hAnsi="NoorLotus" w:cs="NoorLotus"/>
          <w:rtl/>
        </w:rPr>
        <w:t>در سلسه علل وجود فعل است یعنی مکلف قبل از</w:t>
      </w:r>
      <w:r w:rsidR="00F4493C" w:rsidRPr="00AF0545">
        <w:rPr>
          <w:rFonts w:ascii="NoorLotus" w:hAnsi="NoorLotus" w:cs="NoorLotus"/>
          <w:rtl/>
        </w:rPr>
        <w:t xml:space="preserve"> اختیار خوردن</w:t>
      </w:r>
      <w:r w:rsidR="004A3546" w:rsidRPr="00AF0545">
        <w:rPr>
          <w:rFonts w:ascii="NoorLotus" w:hAnsi="NoorLotus" w:cs="NoorLotus"/>
          <w:rtl/>
        </w:rPr>
        <w:t xml:space="preserve"> چای باید لحاظ کند که این کار</w:t>
      </w:r>
      <w:r w:rsidR="00F4493C" w:rsidRPr="00AF0545">
        <w:rPr>
          <w:rFonts w:ascii="NoorLotus" w:hAnsi="NoorLotus" w:cs="NoorLotus"/>
          <w:rtl/>
        </w:rPr>
        <w:t xml:space="preserve"> یعنی چای خوردن</w:t>
      </w:r>
      <w:r w:rsidR="004A3546" w:rsidRPr="00AF0545">
        <w:rPr>
          <w:rFonts w:ascii="NoorLotus" w:hAnsi="NoorLotus" w:cs="NoorLotus"/>
          <w:rtl/>
        </w:rPr>
        <w:t xml:space="preserve"> نزد خداوند متعال </w:t>
      </w:r>
      <w:r w:rsidR="00F4493C" w:rsidRPr="00AF0545">
        <w:rPr>
          <w:rFonts w:ascii="NoorLotus" w:hAnsi="NoorLotus" w:cs="NoorLotus"/>
          <w:rtl/>
        </w:rPr>
        <w:t>از ترک آن بهتر</w:t>
      </w:r>
      <w:r w:rsidR="004A3546" w:rsidRPr="00AF0545">
        <w:rPr>
          <w:rFonts w:ascii="NoorLotus" w:hAnsi="NoorLotus" w:cs="NoorLotus"/>
          <w:rtl/>
        </w:rPr>
        <w:t xml:space="preserve"> است </w:t>
      </w:r>
      <w:r w:rsidR="00F4493C" w:rsidRPr="00AF0545">
        <w:rPr>
          <w:rFonts w:ascii="NoorLotus" w:hAnsi="NoorLotus" w:cs="NoorLotus"/>
          <w:rtl/>
        </w:rPr>
        <w:t xml:space="preserve">تا بتواند بگوید «من </w:t>
      </w:r>
      <w:r w:rsidR="003432F2" w:rsidRPr="00AF0545">
        <w:rPr>
          <w:rFonts w:ascii="NoorLotus" w:hAnsi="NoorLotus" w:cs="NoorLotus"/>
          <w:rtl/>
        </w:rPr>
        <w:t xml:space="preserve">به خاطر خداوند متعال چای می‌خورم» </w:t>
      </w:r>
      <w:r w:rsidR="00CA205F" w:rsidRPr="00AF0545">
        <w:rPr>
          <w:rFonts w:ascii="NoorLotus" w:hAnsi="NoorLotus" w:cs="NoorLotus"/>
          <w:rtl/>
        </w:rPr>
        <w:t xml:space="preserve">و وقتی خداوند متعال به او فرمود «من </w:t>
      </w:r>
      <w:r w:rsidR="00E60A85">
        <w:rPr>
          <w:rFonts w:ascii="NoorLotus" w:hAnsi="NoorLotus" w:cs="NoorLotus" w:hint="cs"/>
          <w:rtl/>
        </w:rPr>
        <w:t>این</w:t>
      </w:r>
      <w:r w:rsidR="00CA205F" w:rsidRPr="00AF0545">
        <w:rPr>
          <w:rFonts w:ascii="NoorLotus" w:hAnsi="NoorLotus" w:cs="NoorLotus"/>
          <w:rtl/>
        </w:rPr>
        <w:t>که چای نخوری</w:t>
      </w:r>
      <w:r w:rsidR="00E60A85">
        <w:rPr>
          <w:rFonts w:ascii="NoorLotus" w:hAnsi="NoorLotus" w:cs="NoorLotus" w:hint="cs"/>
          <w:rtl/>
        </w:rPr>
        <w:t xml:space="preserve"> را </w:t>
      </w:r>
      <w:r w:rsidR="00E60A85" w:rsidRPr="00AF0545">
        <w:rPr>
          <w:rFonts w:ascii="NoorLotus" w:hAnsi="NoorLotus" w:cs="NoorLotus"/>
          <w:rtl/>
        </w:rPr>
        <w:t>بهتر می‌</w:t>
      </w:r>
      <w:r w:rsidR="00E60A85">
        <w:rPr>
          <w:rFonts w:ascii="NoorLotus" w:hAnsi="NoorLotus" w:cs="NoorLotus"/>
          <w:rtl/>
        </w:rPr>
        <w:t>دانم</w:t>
      </w:r>
      <w:r w:rsidR="00CA205F" w:rsidRPr="00AF0545">
        <w:rPr>
          <w:rFonts w:ascii="NoorLotus" w:hAnsi="NoorLotus" w:cs="NoorLotus"/>
          <w:rtl/>
        </w:rPr>
        <w:t xml:space="preserve">» دیگر </w:t>
      </w:r>
      <w:r w:rsidR="00370D59" w:rsidRPr="00AF0545">
        <w:rPr>
          <w:rFonts w:ascii="NoorLotus" w:hAnsi="NoorLotus" w:cs="NoorLotus"/>
          <w:rtl/>
        </w:rPr>
        <w:t xml:space="preserve">این مکلف که می‌داند حال مولی هنگام ترک چای بهتر از هنگام خوردن چای است </w:t>
      </w:r>
      <w:r w:rsidR="00CA205F" w:rsidRPr="00AF0545">
        <w:rPr>
          <w:rFonts w:ascii="NoorLotus" w:hAnsi="NoorLotus" w:cs="NoorLotus"/>
          <w:rtl/>
        </w:rPr>
        <w:t xml:space="preserve">ممکن نیست که به خاطر خداوند متعال چای خوردن را اختیار کند. </w:t>
      </w:r>
      <w:r w:rsidR="004A3546" w:rsidRPr="00AF0545">
        <w:rPr>
          <w:rFonts w:ascii="NoorLotus" w:hAnsi="NoorLotus" w:cs="NoorLotus"/>
          <w:rtl/>
        </w:rPr>
        <w:t xml:space="preserve">لذا </w:t>
      </w:r>
      <w:r w:rsidR="007059C5" w:rsidRPr="00AF0545">
        <w:rPr>
          <w:rFonts w:ascii="NoorLotus" w:hAnsi="NoorLotus" w:cs="NoorLotus"/>
          <w:rtl/>
        </w:rPr>
        <w:t>اجتماع استحباب فعل و استحباب ترک ولو هر دو تعبدی یا یکی تعبدی باشد، ممکن نیست</w:t>
      </w:r>
      <w:r w:rsidR="00370D59" w:rsidRPr="00AF0545">
        <w:rPr>
          <w:rFonts w:ascii="NoorLotus" w:hAnsi="NoorLotus" w:cs="NoorLotus"/>
          <w:rtl/>
        </w:rPr>
        <w:t xml:space="preserve">. </w:t>
      </w:r>
    </w:p>
    <w:p w14:paraId="03EB028A" w14:textId="13EA3BA5" w:rsidR="00182B14" w:rsidRPr="00AF0545" w:rsidRDefault="00370D59" w:rsidP="00843E0F">
      <w:pPr>
        <w:jc w:val="both"/>
        <w:rPr>
          <w:rFonts w:ascii="NoorLotus" w:hAnsi="NoorLotus" w:cs="NoorLotus"/>
          <w:rtl/>
        </w:rPr>
      </w:pPr>
      <w:r w:rsidRPr="00AF0545">
        <w:rPr>
          <w:rFonts w:ascii="NoorLotus" w:hAnsi="NoorLotus" w:cs="NoorLotus"/>
          <w:rtl/>
        </w:rPr>
        <w:t xml:space="preserve">و اما تخییر بین </w:t>
      </w:r>
      <w:r w:rsidR="00EA6191" w:rsidRPr="00AF0545">
        <w:rPr>
          <w:rFonts w:ascii="NoorLotus" w:hAnsi="NoorLotus" w:cs="NoorLotus"/>
          <w:rtl/>
        </w:rPr>
        <w:t xml:space="preserve">ترک و فعل تعبدی نیز ممکن نیست زیرا وقتی مولی فرمود «من از تو جامع بین ترک چای یا اتیان آن به خاطر من را می‌خواهم» </w:t>
      </w:r>
      <w:r w:rsidR="00DE0CAF" w:rsidRPr="00AF0545">
        <w:rPr>
          <w:rFonts w:ascii="NoorLotus" w:hAnsi="NoorLotus" w:cs="NoorLotus"/>
          <w:rtl/>
        </w:rPr>
        <w:t xml:space="preserve">دیگر </w:t>
      </w:r>
      <w:r w:rsidR="00EA6191" w:rsidRPr="00AF0545">
        <w:rPr>
          <w:rFonts w:ascii="NoorLotus" w:hAnsi="NoorLotus" w:cs="NoorLotus"/>
          <w:rtl/>
        </w:rPr>
        <w:t xml:space="preserve">مکلف </w:t>
      </w:r>
      <w:r w:rsidR="00DE0CAF" w:rsidRPr="00AF0545">
        <w:rPr>
          <w:rFonts w:ascii="NoorLotus" w:hAnsi="NoorLotus" w:cs="NoorLotus"/>
          <w:rtl/>
        </w:rPr>
        <w:t>نمی‌تواند این کار را برای خداوند متعال انجام دهد</w:t>
      </w:r>
      <w:r w:rsidR="00B97F0A" w:rsidRPr="00AF0545">
        <w:rPr>
          <w:rFonts w:ascii="NoorLotus" w:hAnsi="NoorLotus" w:cs="NoorLotus"/>
          <w:rtl/>
        </w:rPr>
        <w:t xml:space="preserve"> و داعی الهی به انتخاب و ترجیح جانب ترک بر جانب فعل در نفس او م</w:t>
      </w:r>
      <w:r w:rsidR="00EA6191" w:rsidRPr="00AF0545">
        <w:rPr>
          <w:rFonts w:ascii="NoorLotus" w:hAnsi="NoorLotus" w:cs="NoorLotus"/>
          <w:rtl/>
        </w:rPr>
        <w:t>نقدح</w:t>
      </w:r>
      <w:r w:rsidR="00B97F0A" w:rsidRPr="00AF0545">
        <w:rPr>
          <w:rFonts w:ascii="NoorLotus" w:hAnsi="NoorLotus" w:cs="NoorLotus"/>
          <w:rtl/>
        </w:rPr>
        <w:t xml:space="preserve"> نمی‌شود. بلکه باید از خارج یک مرجح شرعی</w:t>
      </w:r>
      <w:r w:rsidR="00EA6191" w:rsidRPr="00AF0545">
        <w:rPr>
          <w:rFonts w:ascii="NoorLotus" w:hAnsi="NoorLotus" w:cs="NoorLotus"/>
          <w:rtl/>
        </w:rPr>
        <w:t xml:space="preserve"> و مولوی</w:t>
      </w:r>
      <w:r w:rsidR="00B97F0A" w:rsidRPr="00AF0545">
        <w:rPr>
          <w:rFonts w:ascii="NoorLotus" w:hAnsi="NoorLotus" w:cs="NoorLotus"/>
          <w:rtl/>
        </w:rPr>
        <w:t xml:space="preserve"> درست شود مثلا گفته </w:t>
      </w:r>
      <w:r w:rsidR="00EA6191" w:rsidRPr="00AF0545">
        <w:rPr>
          <w:rFonts w:ascii="NoorLotus" w:hAnsi="NoorLotus" w:cs="NoorLotus"/>
          <w:rtl/>
        </w:rPr>
        <w:t xml:space="preserve">شود </w:t>
      </w:r>
      <w:r w:rsidR="00B97F0A" w:rsidRPr="00AF0545">
        <w:rPr>
          <w:rFonts w:ascii="NoorLotus" w:hAnsi="NoorLotus" w:cs="NoorLotus"/>
          <w:rtl/>
        </w:rPr>
        <w:t>«</w:t>
      </w:r>
      <w:r w:rsidR="00EA6191" w:rsidRPr="00AF0545">
        <w:rPr>
          <w:rFonts w:ascii="NoorLotus" w:hAnsi="NoorLotus" w:cs="NoorLotus"/>
          <w:rtl/>
        </w:rPr>
        <w:t>من برای به دست آوردن نشاط و خدمت بهتر به دین چای می‌</w:t>
      </w:r>
      <w:r w:rsidR="002C4D8D">
        <w:rPr>
          <w:rFonts w:ascii="NoorLotus" w:hAnsi="NoorLotus" w:cs="NoorLotus"/>
          <w:rtl/>
        </w:rPr>
        <w:t>خورم.» در این صورت می‌تواند جان</w:t>
      </w:r>
      <w:r w:rsidR="002C4D8D">
        <w:rPr>
          <w:rFonts w:ascii="NoorLotus" w:hAnsi="NoorLotus" w:cs="NoorLotus" w:hint="cs"/>
          <w:rtl/>
        </w:rPr>
        <w:t>ب</w:t>
      </w:r>
      <w:r w:rsidR="00EA6191" w:rsidRPr="00AF0545">
        <w:rPr>
          <w:rFonts w:ascii="NoorLotus" w:hAnsi="NoorLotus" w:cs="NoorLotus"/>
          <w:rtl/>
        </w:rPr>
        <w:t xml:space="preserve"> فعل را مقدم کند </w:t>
      </w:r>
      <w:r w:rsidR="00F719D9" w:rsidRPr="00AF0545">
        <w:rPr>
          <w:rFonts w:ascii="NoorLotus" w:hAnsi="NoorLotus" w:cs="NoorLotus"/>
          <w:rtl/>
        </w:rPr>
        <w:t>ولی این خطاب نمی‌تواند محرک به یکی از این دو طرف باشد.</w:t>
      </w:r>
      <w:r w:rsidR="00EA6191" w:rsidRPr="00AF0545">
        <w:rPr>
          <w:rFonts w:ascii="NoorLotus" w:hAnsi="NoorLotus" w:cs="NoorLotus"/>
          <w:rtl/>
        </w:rPr>
        <w:t xml:space="preserve"> و در ما نحن فیه نیز </w:t>
      </w:r>
      <w:r w:rsidR="00F719D9" w:rsidRPr="00AF0545">
        <w:rPr>
          <w:rFonts w:ascii="NoorLotus" w:hAnsi="NoorLotus" w:cs="NoorLotus"/>
          <w:rtl/>
        </w:rPr>
        <w:t xml:space="preserve">فرض این نیست یک محرک خارجی وجود ندارد بلکه فقط همین دو خطاب دال بر استحباب فعل </w:t>
      </w:r>
      <w:r w:rsidR="00EA6191" w:rsidRPr="00AF0545">
        <w:rPr>
          <w:rFonts w:ascii="NoorLotus" w:hAnsi="NoorLotus" w:cs="NoorLotus"/>
          <w:rtl/>
        </w:rPr>
        <w:t xml:space="preserve">لله </w:t>
      </w:r>
      <w:r w:rsidR="00F719D9" w:rsidRPr="00AF0545">
        <w:rPr>
          <w:rFonts w:ascii="NoorLotus" w:hAnsi="NoorLotus" w:cs="NoorLotus"/>
          <w:rtl/>
        </w:rPr>
        <w:t>و دال</w:t>
      </w:r>
      <w:r w:rsidR="002C4D8D">
        <w:rPr>
          <w:rFonts w:ascii="NoorLotus" w:hAnsi="NoorLotus" w:cs="NoorLotus" w:hint="cs"/>
          <w:rtl/>
        </w:rPr>
        <w:t xml:space="preserve"> بر</w:t>
      </w:r>
      <w:r w:rsidR="00F719D9" w:rsidRPr="00AF0545">
        <w:rPr>
          <w:rFonts w:ascii="NoorLotus" w:hAnsi="NoorLotus" w:cs="NoorLotus"/>
          <w:rtl/>
        </w:rPr>
        <w:t xml:space="preserve"> استحباب ترک فعل </w:t>
      </w:r>
      <w:r w:rsidR="00EA6191" w:rsidRPr="00AF0545">
        <w:rPr>
          <w:rFonts w:ascii="NoorLotus" w:hAnsi="NoorLotus" w:cs="NoorLotus"/>
          <w:rtl/>
        </w:rPr>
        <w:t xml:space="preserve">لله </w:t>
      </w:r>
      <w:r w:rsidR="00F719D9" w:rsidRPr="00AF0545">
        <w:rPr>
          <w:rFonts w:ascii="NoorLotus" w:hAnsi="NoorLotus" w:cs="NoorLotus"/>
          <w:rtl/>
        </w:rPr>
        <w:t xml:space="preserve">وجود دارد. </w:t>
      </w:r>
    </w:p>
    <w:p w14:paraId="77E55411" w14:textId="0070FDE6" w:rsidR="001D68A3" w:rsidRPr="00AF0545" w:rsidRDefault="00182B14" w:rsidP="00843E0F">
      <w:pPr>
        <w:jc w:val="both"/>
        <w:rPr>
          <w:rFonts w:ascii="NoorLotus" w:hAnsi="NoorLotus" w:cs="NoorLotus"/>
          <w:rtl/>
        </w:rPr>
      </w:pPr>
      <w:r w:rsidRPr="00AF0545">
        <w:rPr>
          <w:rFonts w:ascii="NoorLotus" w:hAnsi="NoorLotus" w:cs="NoorLotus"/>
          <w:rtl/>
        </w:rPr>
        <w:t xml:space="preserve">در مواردی که جانب فعل ارجح است از باب </w:t>
      </w:r>
      <w:r w:rsidR="00736864" w:rsidRPr="00AF0545">
        <w:rPr>
          <w:rFonts w:ascii="NoorLotus" w:hAnsi="NoorLotus" w:cs="NoorLotus"/>
          <w:rtl/>
        </w:rPr>
        <w:t xml:space="preserve">اقوی احتمالا </w:t>
      </w:r>
      <w:r w:rsidRPr="00AF0545">
        <w:rPr>
          <w:rFonts w:ascii="NoorLotus" w:hAnsi="NoorLotus" w:cs="NoorLotus"/>
          <w:rtl/>
        </w:rPr>
        <w:t xml:space="preserve">-مثل این که در ما نحن فیه </w:t>
      </w:r>
      <w:r w:rsidR="00684498">
        <w:rPr>
          <w:rFonts w:ascii="NoorLotus" w:hAnsi="NoorLotus" w:cs="NoorLotus" w:hint="cs"/>
          <w:rtl/>
        </w:rPr>
        <w:t xml:space="preserve">اگر </w:t>
      </w:r>
      <w:r w:rsidR="00EC6B30" w:rsidRPr="00AF0545">
        <w:rPr>
          <w:rFonts w:ascii="NoorLotus" w:hAnsi="NoorLotus" w:cs="NoorLotus"/>
          <w:rtl/>
        </w:rPr>
        <w:t xml:space="preserve">احتمال مطابقت </w:t>
      </w:r>
      <w:r w:rsidRPr="00AF0545">
        <w:rPr>
          <w:rFonts w:ascii="NoorLotus" w:hAnsi="NoorLotus" w:cs="NoorLotus"/>
          <w:rtl/>
        </w:rPr>
        <w:t>خبر ضعیف دال بر</w:t>
      </w:r>
      <w:r w:rsidR="00EC6B30" w:rsidRPr="00AF0545">
        <w:rPr>
          <w:rFonts w:ascii="NoorLotus" w:hAnsi="NoorLotus" w:cs="NoorLotus"/>
          <w:rtl/>
        </w:rPr>
        <w:t xml:space="preserve"> استحباب عید نوروز با واقع بیشتر </w:t>
      </w:r>
      <w:r w:rsidR="00684498">
        <w:rPr>
          <w:rFonts w:ascii="NoorLotus" w:hAnsi="NoorLotus" w:cs="NoorLotus" w:hint="cs"/>
          <w:rtl/>
        </w:rPr>
        <w:t>باشد</w:t>
      </w:r>
      <w:r w:rsidR="00C21642" w:rsidRPr="00AF0545">
        <w:rPr>
          <w:rFonts w:ascii="NoorLotus" w:hAnsi="NoorLotus" w:cs="NoorLotus"/>
          <w:rtl/>
        </w:rPr>
        <w:t xml:space="preserve"> و آن مظنون المطابقة ب</w:t>
      </w:r>
      <w:r w:rsidR="00684498">
        <w:rPr>
          <w:rFonts w:ascii="NoorLotus" w:hAnsi="NoorLotus" w:cs="NoorLotus"/>
          <w:rtl/>
        </w:rPr>
        <w:t>ا واقع است که این ترجیح کمی است</w:t>
      </w:r>
      <w:r w:rsidR="00EC6B30" w:rsidRPr="00AF0545">
        <w:rPr>
          <w:rFonts w:ascii="NoorLotus" w:hAnsi="NoorLotus" w:cs="NoorLotus"/>
          <w:rtl/>
        </w:rPr>
        <w:t xml:space="preserve">- </w:t>
      </w:r>
      <w:r w:rsidR="00736864" w:rsidRPr="00AF0545">
        <w:rPr>
          <w:rFonts w:ascii="NoorLotus" w:hAnsi="NoorLotus" w:cs="NoorLotus"/>
          <w:rtl/>
        </w:rPr>
        <w:t xml:space="preserve">یا </w:t>
      </w:r>
      <w:r w:rsidR="00EC6B30" w:rsidRPr="00AF0545">
        <w:rPr>
          <w:rFonts w:ascii="NoorLotus" w:hAnsi="NoorLotus" w:cs="NoorLotus"/>
          <w:rtl/>
        </w:rPr>
        <w:t xml:space="preserve">اقوی </w:t>
      </w:r>
      <w:r w:rsidR="00736864" w:rsidRPr="00AF0545">
        <w:rPr>
          <w:rFonts w:ascii="NoorLotus" w:hAnsi="NoorLotus" w:cs="NoorLotus"/>
          <w:rtl/>
        </w:rPr>
        <w:t xml:space="preserve">محتملا </w:t>
      </w:r>
      <w:r w:rsidR="00EC6B30" w:rsidRPr="00AF0545">
        <w:rPr>
          <w:rFonts w:ascii="NoorLotus" w:hAnsi="NoorLotus" w:cs="NoorLotus"/>
          <w:rtl/>
        </w:rPr>
        <w:t xml:space="preserve">-یعنی اگر عید نوروز مستحب باشد استحباب آن </w:t>
      </w:r>
      <w:r w:rsidR="00166026" w:rsidRPr="00AF0545">
        <w:rPr>
          <w:rFonts w:ascii="NoorLotus" w:hAnsi="NoorLotus" w:cs="NoorLotus"/>
          <w:rtl/>
        </w:rPr>
        <w:t xml:space="preserve">قوی‌تر از کراهت عید نوروز است- </w:t>
      </w:r>
      <w:r w:rsidR="00736864" w:rsidRPr="00AF0545">
        <w:rPr>
          <w:rFonts w:ascii="NoorLotus" w:hAnsi="NoorLotus" w:cs="NoorLotus"/>
          <w:rtl/>
        </w:rPr>
        <w:t>در این جا مکلف می‌تواند نسبت به</w:t>
      </w:r>
      <w:r w:rsidR="00C21642" w:rsidRPr="00AF0545">
        <w:rPr>
          <w:rFonts w:ascii="NoorLotus" w:hAnsi="NoorLotus" w:cs="NoorLotus"/>
          <w:rtl/>
        </w:rPr>
        <w:t xml:space="preserve"> انتخاب افعال</w:t>
      </w:r>
      <w:r w:rsidR="00736864" w:rsidRPr="00AF0545">
        <w:rPr>
          <w:rFonts w:ascii="NoorLotus" w:hAnsi="NoorLotus" w:cs="NoorLotus"/>
          <w:rtl/>
        </w:rPr>
        <w:t xml:space="preserve"> عید نوروز داعی الهی پیدا کند</w:t>
      </w:r>
      <w:r w:rsidR="00C21642" w:rsidRPr="00AF0545">
        <w:rPr>
          <w:rFonts w:ascii="NoorLotus" w:hAnsi="NoorLotus" w:cs="NoorLotus"/>
          <w:rtl/>
        </w:rPr>
        <w:t xml:space="preserve">. </w:t>
      </w:r>
      <w:r w:rsidR="00736864" w:rsidRPr="00AF0545">
        <w:rPr>
          <w:rFonts w:ascii="NoorLotus" w:hAnsi="NoorLotus" w:cs="NoorLotus"/>
          <w:rtl/>
        </w:rPr>
        <w:t>ولی در این صورت استحباب ترک بی‌معنا خواهد بود</w:t>
      </w:r>
      <w:r w:rsidR="000E4E73" w:rsidRPr="00AF0545">
        <w:rPr>
          <w:rFonts w:ascii="NoorLotus" w:hAnsi="NoorLotus" w:cs="NoorLotus"/>
          <w:rtl/>
        </w:rPr>
        <w:t xml:space="preserve"> و </w:t>
      </w:r>
      <w:r w:rsidR="00736864" w:rsidRPr="00AF0545">
        <w:rPr>
          <w:rFonts w:ascii="NoorLotus" w:hAnsi="NoorLotus" w:cs="NoorLotus"/>
          <w:rtl/>
        </w:rPr>
        <w:t xml:space="preserve">نسبت به </w:t>
      </w:r>
      <w:r w:rsidR="000E4E73" w:rsidRPr="00AF0545">
        <w:rPr>
          <w:rFonts w:ascii="NoorLotus" w:hAnsi="NoorLotus" w:cs="NoorLotus"/>
          <w:rtl/>
        </w:rPr>
        <w:t>آن</w:t>
      </w:r>
      <w:r w:rsidR="00736864" w:rsidRPr="00AF0545">
        <w:rPr>
          <w:rFonts w:ascii="NoorLotus" w:hAnsi="NoorLotus" w:cs="NoorLotus"/>
          <w:rtl/>
        </w:rPr>
        <w:t xml:space="preserve"> </w:t>
      </w:r>
      <w:r w:rsidR="00401945" w:rsidRPr="00AF0545">
        <w:rPr>
          <w:rFonts w:ascii="NoorLotus" w:hAnsi="NoorLotus" w:cs="NoorLotus"/>
          <w:rtl/>
        </w:rPr>
        <w:t xml:space="preserve">داعی الهی نمی‌تواند داشته باشد. </w:t>
      </w:r>
    </w:p>
    <w:p w14:paraId="25FE2D8B" w14:textId="13AD9151" w:rsidR="00401945" w:rsidRPr="00AF0545" w:rsidRDefault="00013DC7" w:rsidP="00843E0F">
      <w:pPr>
        <w:jc w:val="both"/>
        <w:rPr>
          <w:rFonts w:ascii="NoorLotus" w:hAnsi="NoorLotus" w:cs="NoorLotus"/>
          <w:rtl/>
        </w:rPr>
      </w:pPr>
      <w:r w:rsidRPr="00AF0545">
        <w:rPr>
          <w:rFonts w:ascii="NoorLotus" w:hAnsi="NoorLotus" w:cs="NoorLotus"/>
          <w:rtl/>
        </w:rPr>
        <w:t xml:space="preserve">ولی در مواردی که ترک و انجام آن فعل برای خداوند متعال مساوی است معنا ندارد که گفته شود «به خاطر خداوند متعال این کار را انجام می‌دهم» </w:t>
      </w:r>
      <w:r w:rsidR="00401945" w:rsidRPr="00AF0545">
        <w:rPr>
          <w:rFonts w:ascii="NoorLotus" w:hAnsi="NoorLotus" w:cs="NoorLotus"/>
          <w:rtl/>
        </w:rPr>
        <w:t xml:space="preserve">شبیه این که برای شما آب خوردن و نخوردن من مساوی است در این جا من نمی‌‌توانم بگویم «برای شما آب می‌خورم» </w:t>
      </w:r>
      <w:r w:rsidRPr="00AF0545">
        <w:rPr>
          <w:rFonts w:ascii="NoorLotus" w:hAnsi="NoorLotus" w:cs="NoorLotus"/>
          <w:rtl/>
        </w:rPr>
        <w:t>زیرا</w:t>
      </w:r>
      <w:r w:rsidR="00E6776B">
        <w:rPr>
          <w:rFonts w:ascii="NoorLotus" w:hAnsi="NoorLotus" w:cs="NoorLotus"/>
          <w:rtl/>
        </w:rPr>
        <w:t xml:space="preserve"> ترک و فعل این کار</w:t>
      </w:r>
      <w:r w:rsidRPr="00AF0545">
        <w:rPr>
          <w:rFonts w:ascii="NoorLotus" w:hAnsi="NoorLotus" w:cs="NoorLotus"/>
          <w:rtl/>
        </w:rPr>
        <w:t xml:space="preserve"> مساوی است. </w:t>
      </w:r>
    </w:p>
    <w:p w14:paraId="54189E0C" w14:textId="6EA18633" w:rsidR="00401945" w:rsidRPr="00AF0545" w:rsidRDefault="003109F7" w:rsidP="00843E0F">
      <w:pPr>
        <w:jc w:val="both"/>
        <w:rPr>
          <w:rFonts w:ascii="NoorLotus" w:hAnsi="NoorLotus" w:cs="NoorLotus"/>
          <w:rtl/>
        </w:rPr>
      </w:pPr>
      <w:r w:rsidRPr="00AF0545">
        <w:rPr>
          <w:rFonts w:ascii="NoorLotus" w:hAnsi="NoorLotus" w:cs="NoorLotus"/>
          <w:rtl/>
        </w:rPr>
        <w:t>معنای</w:t>
      </w:r>
      <w:r w:rsidR="00C21F3F">
        <w:rPr>
          <w:rStyle w:val="FootnoteReference"/>
          <w:rFonts w:ascii="NoorLotus" w:hAnsi="NoorLotus" w:cs="NoorLotus"/>
          <w:rtl/>
        </w:rPr>
        <w:footnoteReference w:id="6"/>
      </w:r>
      <w:r w:rsidRPr="00AF0545">
        <w:rPr>
          <w:rFonts w:ascii="NoorLotus" w:hAnsi="NoorLotus" w:cs="NoorLotus"/>
          <w:rtl/>
        </w:rPr>
        <w:t xml:space="preserve"> ارجحیت جانب فعل</w:t>
      </w:r>
      <w:r w:rsidR="000D165B" w:rsidRPr="00AF0545">
        <w:rPr>
          <w:rFonts w:ascii="NoorLotus" w:hAnsi="NoorLotus" w:cs="NoorLotus"/>
          <w:rtl/>
        </w:rPr>
        <w:t xml:space="preserve"> این است که </w:t>
      </w:r>
      <w:r w:rsidRPr="00AF0545">
        <w:rPr>
          <w:rFonts w:ascii="NoorLotus" w:hAnsi="NoorLotus" w:cs="NoorLotus"/>
          <w:rtl/>
        </w:rPr>
        <w:t>شارع جانب ترک را دوست ندارد</w:t>
      </w:r>
      <w:r w:rsidR="000D165B" w:rsidRPr="00AF0545">
        <w:rPr>
          <w:rFonts w:ascii="NoorLotus" w:hAnsi="NoorLotus" w:cs="NoorLotus"/>
          <w:rtl/>
        </w:rPr>
        <w:t>.</w:t>
      </w:r>
      <w:r w:rsidRPr="00AF0545">
        <w:rPr>
          <w:rFonts w:ascii="NoorLotus" w:hAnsi="NoorLotus" w:cs="NoorLotus"/>
          <w:rtl/>
        </w:rPr>
        <w:t xml:space="preserve"> </w:t>
      </w:r>
      <w:r w:rsidR="00401945" w:rsidRPr="00AF0545">
        <w:rPr>
          <w:rFonts w:ascii="NoorLotus" w:hAnsi="NoorLotus" w:cs="NoorLotus"/>
          <w:rtl/>
        </w:rPr>
        <w:t xml:space="preserve">مهمان </w:t>
      </w:r>
      <w:r w:rsidR="00E842B5" w:rsidRPr="00AF0545">
        <w:rPr>
          <w:rFonts w:ascii="NoorLotus" w:hAnsi="NoorLotus" w:cs="NoorLotus"/>
          <w:rtl/>
        </w:rPr>
        <w:t xml:space="preserve">از آوردن </w:t>
      </w:r>
      <w:r w:rsidR="00401945" w:rsidRPr="00AF0545">
        <w:rPr>
          <w:rFonts w:ascii="NoorLotus" w:hAnsi="NoorLotus" w:cs="NoorLotus"/>
          <w:rtl/>
        </w:rPr>
        <w:t>نهار بیشتر خوشحال می‌شود</w:t>
      </w:r>
      <w:r w:rsidR="00E842B5" w:rsidRPr="00AF0545">
        <w:rPr>
          <w:rFonts w:ascii="NoorLotus" w:hAnsi="NoorLotus" w:cs="NoorLotus"/>
          <w:rtl/>
        </w:rPr>
        <w:t xml:space="preserve"> </w:t>
      </w:r>
      <w:r w:rsidR="00E6776B">
        <w:rPr>
          <w:rFonts w:ascii="NoorLotus" w:hAnsi="NoorLotus" w:cs="NoorLotus" w:hint="cs"/>
          <w:rtl/>
        </w:rPr>
        <w:t xml:space="preserve">تا </w:t>
      </w:r>
      <w:r w:rsidR="00E842B5" w:rsidRPr="00AF0545">
        <w:rPr>
          <w:rFonts w:ascii="NoorLotus" w:hAnsi="NoorLotus" w:cs="NoorLotus"/>
          <w:rtl/>
        </w:rPr>
        <w:t>از نیاوردن نهار و معنای آن این است که نیاوردن نهار را دوست ندارد.</w:t>
      </w:r>
      <w:r w:rsidR="00E6776B">
        <w:rPr>
          <w:rFonts w:ascii="NoorLotus" w:hAnsi="NoorLotus" w:cs="NoorLotus"/>
          <w:rtl/>
        </w:rPr>
        <w:t xml:space="preserve"> البته نسبت به دو فعل مستقل مثل</w:t>
      </w:r>
      <w:r w:rsidR="00E6776B">
        <w:rPr>
          <w:rFonts w:ascii="NoorLotus" w:hAnsi="NoorLotus" w:cs="NoorLotus" w:hint="cs"/>
          <w:rtl/>
        </w:rPr>
        <w:t xml:space="preserve"> خوردن</w:t>
      </w:r>
      <w:r w:rsidR="005C54BB" w:rsidRPr="00AF0545">
        <w:rPr>
          <w:rFonts w:ascii="NoorLotus" w:hAnsi="NoorLotus" w:cs="NoorLotus"/>
          <w:rtl/>
        </w:rPr>
        <w:t xml:space="preserve"> چلو کباب و چلومرغ می‌توان گفت هر دو را دوست دارد ولی یکی را بیشتر از دیگری دوست دارد ولی نسبت به فعل و ترک یک شیء این مطلب معنا ندارد زیرا مستلزم </w:t>
      </w:r>
      <w:r w:rsidR="00401945" w:rsidRPr="00AF0545">
        <w:rPr>
          <w:rFonts w:ascii="NoorLotus" w:hAnsi="NoorLotus" w:cs="NoorLotus"/>
          <w:rtl/>
        </w:rPr>
        <w:t xml:space="preserve">ارتفاع نقیضین است. معنای </w:t>
      </w:r>
      <w:r w:rsidR="005C54BB" w:rsidRPr="00AF0545">
        <w:rPr>
          <w:rFonts w:ascii="NoorLotus" w:hAnsi="NoorLotus" w:cs="NoorLotus"/>
          <w:rtl/>
        </w:rPr>
        <w:t xml:space="preserve">حب به آوردن نهار </w:t>
      </w:r>
      <w:r w:rsidR="00401945" w:rsidRPr="00AF0545">
        <w:rPr>
          <w:rFonts w:ascii="NoorLotus" w:hAnsi="NoorLotus" w:cs="NoorLotus"/>
          <w:rtl/>
        </w:rPr>
        <w:t>این است که «دوست ندارد نهار نیاورند» و نمی‌توان گفت «هفتاد در صد دوست دارد نهار بیاورند و سی‌درصد دوست دارد نهار نیاورند»</w:t>
      </w:r>
      <w:r w:rsidR="00C60033" w:rsidRPr="00AF0545">
        <w:rPr>
          <w:rFonts w:ascii="NoorLotus" w:hAnsi="NoorLotus" w:cs="NoorLotus"/>
          <w:rtl/>
        </w:rPr>
        <w:t>.</w:t>
      </w:r>
      <w:r w:rsidR="00401945" w:rsidRPr="00AF0545">
        <w:rPr>
          <w:rFonts w:ascii="NoorLotus" w:hAnsi="NoorLotus" w:cs="NoorLotus"/>
          <w:rtl/>
        </w:rPr>
        <w:t xml:space="preserve"> </w:t>
      </w:r>
    </w:p>
    <w:p w14:paraId="38E12B01" w14:textId="5E6D362F" w:rsidR="00E34F04" w:rsidRPr="00AF0545" w:rsidRDefault="00616C1E" w:rsidP="00843E0F">
      <w:pPr>
        <w:pStyle w:val="Heading2"/>
        <w:jc w:val="both"/>
        <w:rPr>
          <w:rFonts w:ascii="NoorLotus" w:hAnsi="NoorLotus"/>
          <w:rtl/>
        </w:rPr>
      </w:pPr>
      <w:bookmarkStart w:id="4" w:name="_Toc189391617"/>
      <w:r w:rsidRPr="00AF0545">
        <w:rPr>
          <w:rFonts w:ascii="NoorLotus" w:hAnsi="NoorLotus"/>
          <w:rtl/>
        </w:rPr>
        <w:t>اشکالات شهید صدر رحمه الله به مرحوم خویی</w:t>
      </w:r>
      <w:bookmarkEnd w:id="4"/>
    </w:p>
    <w:p w14:paraId="690D9369" w14:textId="79BAE491" w:rsidR="00A32B29" w:rsidRPr="00AF0545" w:rsidRDefault="00A32B29" w:rsidP="00843E0F">
      <w:pPr>
        <w:jc w:val="both"/>
        <w:rPr>
          <w:rFonts w:ascii="NoorLotus" w:hAnsi="NoorLotus" w:cs="NoorLotus"/>
          <w:rtl/>
        </w:rPr>
      </w:pPr>
      <w:r w:rsidRPr="00AF0545">
        <w:rPr>
          <w:rFonts w:ascii="NoorLotus" w:hAnsi="NoorLotus" w:cs="NoorLotus"/>
          <w:rtl/>
        </w:rPr>
        <w:t xml:space="preserve">شهید صدر رحمه الله سه اشکال به این مطلب مرحوم خویی بیان کردند: </w:t>
      </w:r>
    </w:p>
    <w:p w14:paraId="473A0DC4" w14:textId="337DC987" w:rsidR="00A32B29" w:rsidRPr="00AF0545" w:rsidRDefault="00E34F04" w:rsidP="00843E0F">
      <w:pPr>
        <w:pStyle w:val="Heading3"/>
        <w:rPr>
          <w:rtl/>
        </w:rPr>
      </w:pPr>
      <w:bookmarkStart w:id="5" w:name="_Toc189391618"/>
      <w:r w:rsidRPr="00AF0545">
        <w:rPr>
          <w:rtl/>
        </w:rPr>
        <w:t xml:space="preserve">اشکال </w:t>
      </w:r>
      <w:r w:rsidR="00C23983" w:rsidRPr="00AF0545">
        <w:rPr>
          <w:rtl/>
        </w:rPr>
        <w:t>اول شهید صدر رحمه الله</w:t>
      </w:r>
      <w:r w:rsidRPr="00AF0545">
        <w:rPr>
          <w:rtl/>
        </w:rPr>
        <w:t xml:space="preserve"> و پاسخ از آن</w:t>
      </w:r>
      <w:bookmarkEnd w:id="5"/>
    </w:p>
    <w:p w14:paraId="00F2E2E4" w14:textId="26330535" w:rsidR="00A32B29" w:rsidRPr="00AF0545" w:rsidRDefault="00A32B29" w:rsidP="00843E0F">
      <w:pPr>
        <w:jc w:val="both"/>
        <w:rPr>
          <w:rFonts w:ascii="NoorLotus" w:hAnsi="NoorLotus" w:cs="NoorLotus"/>
          <w:rtl/>
        </w:rPr>
      </w:pPr>
      <w:r w:rsidRPr="00AF0545">
        <w:rPr>
          <w:rFonts w:ascii="NoorLotus" w:hAnsi="NoorLotus" w:cs="NoorLotus"/>
          <w:rtl/>
        </w:rPr>
        <w:t>مرحوم خویی بحث را مبتنی بر شمول اخبار من بلغ نسبت به خبر ضعیف دال بر کراهت</w:t>
      </w:r>
      <w:r w:rsidR="00C23983" w:rsidRPr="00AF0545">
        <w:rPr>
          <w:rFonts w:ascii="NoorLotus" w:hAnsi="NoorLotus" w:cs="NoorLotus"/>
          <w:rtl/>
        </w:rPr>
        <w:t xml:space="preserve"> فعل و خبر ضعیف دال بر استحباب فعل</w:t>
      </w:r>
      <w:r w:rsidRPr="00AF0545">
        <w:rPr>
          <w:rFonts w:ascii="NoorLotus" w:hAnsi="NoorLotus" w:cs="NoorLotus"/>
          <w:rtl/>
        </w:rPr>
        <w:t xml:space="preserve"> کردند و </w:t>
      </w:r>
      <w:r w:rsidR="00D56D9A" w:rsidRPr="00AF0545">
        <w:rPr>
          <w:rFonts w:ascii="NoorLotus" w:hAnsi="NoorLotus" w:cs="NoorLotus"/>
          <w:rtl/>
        </w:rPr>
        <w:t>الا</w:t>
      </w:r>
      <w:r w:rsidRPr="00AF0545">
        <w:rPr>
          <w:rFonts w:ascii="NoorLotus" w:hAnsi="NoorLotus" w:cs="NoorLotus"/>
          <w:rtl/>
        </w:rPr>
        <w:t xml:space="preserve"> در صورت عدم شمول اخبار من بلغ </w:t>
      </w:r>
      <w:r w:rsidR="00D56D9A" w:rsidRPr="00AF0545">
        <w:rPr>
          <w:rFonts w:ascii="NoorLotus" w:hAnsi="NoorLotus" w:cs="NoorLotus"/>
          <w:rtl/>
        </w:rPr>
        <w:t xml:space="preserve">نسبت به خبر ضعیف دال بر کراهت هیچ اشکالی وجود نخواهد داشت و خبر ضعیف دال بر استحباب فعل موجب استحباب فعل به عنوان ثانوی می‌شود. </w:t>
      </w:r>
      <w:r w:rsidRPr="00AF0545">
        <w:rPr>
          <w:rFonts w:ascii="NoorLotus" w:hAnsi="NoorLotus" w:cs="NoorLotus"/>
          <w:rtl/>
        </w:rPr>
        <w:t>در حالی که در همین فرض نیز مشکل وجود دارد</w:t>
      </w:r>
      <w:r w:rsidR="00C153AC" w:rsidRPr="00AF0545">
        <w:rPr>
          <w:rFonts w:ascii="NoorLotus" w:hAnsi="NoorLotus" w:cs="NoorLotus"/>
          <w:rtl/>
        </w:rPr>
        <w:t xml:space="preserve"> زیرا </w:t>
      </w:r>
      <w:r w:rsidRPr="00AF0545">
        <w:rPr>
          <w:rFonts w:ascii="NoorLotus" w:hAnsi="NoorLotus" w:cs="NoorLotus"/>
          <w:rtl/>
        </w:rPr>
        <w:t xml:space="preserve">اگر خبر ضعیف دال بر استحباب فعل </w:t>
      </w:r>
      <w:r w:rsidR="00C153AC" w:rsidRPr="00AF0545">
        <w:rPr>
          <w:rFonts w:ascii="NoorLotus" w:hAnsi="NoorLotus" w:cs="NoorLotus"/>
          <w:rtl/>
        </w:rPr>
        <w:t xml:space="preserve">احتمالا و محتملا </w:t>
      </w:r>
      <w:r w:rsidRPr="00AF0545">
        <w:rPr>
          <w:rFonts w:ascii="NoorLotus" w:hAnsi="NoorLotus" w:cs="NoorLotus"/>
          <w:rtl/>
        </w:rPr>
        <w:t xml:space="preserve">با خبر ضعیف دال بر کراهت فعل مساوی باشند این خبر ضعیف دال بر استحباب فعل </w:t>
      </w:r>
      <w:r w:rsidR="009E48AE" w:rsidRPr="00AF0545">
        <w:rPr>
          <w:rFonts w:ascii="NoorLotus" w:hAnsi="NoorLotus" w:cs="NoorLotus"/>
          <w:rtl/>
        </w:rPr>
        <w:t xml:space="preserve">اثر و فایده‌ای نخواهد داشت </w:t>
      </w:r>
      <w:r w:rsidRPr="00AF0545">
        <w:rPr>
          <w:rFonts w:ascii="NoorLotus" w:hAnsi="NoorLotus" w:cs="NoorLotus"/>
          <w:rtl/>
        </w:rPr>
        <w:t xml:space="preserve">زیرا موجب تحریک </w:t>
      </w:r>
      <w:r w:rsidR="009E48AE" w:rsidRPr="00AF0545">
        <w:rPr>
          <w:rFonts w:ascii="NoorLotus" w:hAnsi="NoorLotus" w:cs="NoorLotus"/>
          <w:rtl/>
        </w:rPr>
        <w:t xml:space="preserve">مکلف </w:t>
      </w:r>
      <w:r w:rsidRPr="00AF0545">
        <w:rPr>
          <w:rFonts w:ascii="NoorLotus" w:hAnsi="NoorLotus" w:cs="NoorLotus"/>
          <w:rtl/>
        </w:rPr>
        <w:t xml:space="preserve">نمی‌شود </w:t>
      </w:r>
      <w:r w:rsidR="009E48AE" w:rsidRPr="00AF0545">
        <w:rPr>
          <w:rFonts w:ascii="NoorLotus" w:hAnsi="NoorLotus" w:cs="NoorLotus"/>
          <w:rtl/>
        </w:rPr>
        <w:t xml:space="preserve">و </w:t>
      </w:r>
      <w:r w:rsidRPr="00AF0545">
        <w:rPr>
          <w:rFonts w:ascii="NoorLotus" w:hAnsi="NoorLotus" w:cs="NoorLotus"/>
          <w:rtl/>
        </w:rPr>
        <w:t>«من بلغ</w:t>
      </w:r>
      <w:r w:rsidR="009E48AE" w:rsidRPr="00AF0545">
        <w:rPr>
          <w:rFonts w:ascii="NoorLotus" w:hAnsi="NoorLotus" w:cs="NoorLotus"/>
          <w:rtl/>
        </w:rPr>
        <w:t>ه ثواب علی عمل فعمله</w:t>
      </w:r>
      <w:r w:rsidRPr="00AF0545">
        <w:rPr>
          <w:rFonts w:ascii="NoorLotus" w:hAnsi="NoorLotus" w:cs="NoorLotus"/>
          <w:rtl/>
        </w:rPr>
        <w:t xml:space="preserve">» صادق نیست زیرا باید با قطع نظر از اخبار من بلغ موضوع این اخبار محقق باشد در حالی که با وجود خبر ضعیف دال بر کراهت در مقابل این خبر ضعیف دال بر استحباب و تساوی </w:t>
      </w:r>
      <w:r w:rsidR="00AF3D2D" w:rsidRPr="00AF0545">
        <w:rPr>
          <w:rFonts w:ascii="NoorLotus" w:hAnsi="NoorLotus" w:cs="NoorLotus"/>
          <w:rtl/>
        </w:rPr>
        <w:t>هر کدام احتمالا و محتملا</w:t>
      </w:r>
      <w:r w:rsidRPr="00AF0545">
        <w:rPr>
          <w:rFonts w:ascii="NoorLotus" w:hAnsi="NoorLotus" w:cs="NoorLotus"/>
          <w:rtl/>
        </w:rPr>
        <w:t xml:space="preserve"> خبر ضعیف دال بر استحباب نمی‌تواند محرک مکلف نحو الفعل باشد. </w:t>
      </w:r>
    </w:p>
    <w:p w14:paraId="1C4CA593" w14:textId="2BC5A710" w:rsidR="00A32B29" w:rsidRPr="00AF0545" w:rsidRDefault="00A32B29" w:rsidP="00843E0F">
      <w:pPr>
        <w:pStyle w:val="Heading3"/>
        <w:rPr>
          <w:rtl/>
        </w:rPr>
      </w:pPr>
      <w:bookmarkStart w:id="6" w:name="_Toc189391619"/>
      <w:r w:rsidRPr="00AF0545">
        <w:rPr>
          <w:rtl/>
        </w:rPr>
        <w:t>بررسی اشکال اول</w:t>
      </w:r>
      <w:bookmarkEnd w:id="6"/>
    </w:p>
    <w:p w14:paraId="79557384" w14:textId="58B059B1" w:rsidR="00A32B29" w:rsidRPr="00AF0545" w:rsidRDefault="000F4648" w:rsidP="00843E0F">
      <w:pPr>
        <w:jc w:val="both"/>
        <w:rPr>
          <w:rFonts w:ascii="NoorLotus" w:hAnsi="NoorLotus" w:cs="NoorLotus"/>
          <w:rtl/>
        </w:rPr>
      </w:pPr>
      <w:r w:rsidRPr="00AF0545">
        <w:rPr>
          <w:rFonts w:ascii="NoorLotus" w:hAnsi="NoorLotus" w:cs="NoorLotus"/>
          <w:rtl/>
        </w:rPr>
        <w:t>این اشکال تمام نیست زیرا</w:t>
      </w:r>
      <w:r w:rsidR="009960BD" w:rsidRPr="00AF0545">
        <w:rPr>
          <w:rFonts w:ascii="NoorLotus" w:hAnsi="NoorLotus" w:cs="NoorLotus"/>
          <w:rtl/>
        </w:rPr>
        <w:t xml:space="preserve"> اولا:</w:t>
      </w:r>
      <w:r w:rsidRPr="00AF0545">
        <w:rPr>
          <w:rFonts w:ascii="NoorLotus" w:hAnsi="NoorLotus" w:cs="NoorLotus"/>
          <w:rtl/>
        </w:rPr>
        <w:t xml:space="preserve"> </w:t>
      </w:r>
      <w:r w:rsidR="00A32B29" w:rsidRPr="00AF0545">
        <w:rPr>
          <w:rFonts w:ascii="NoorLotus" w:hAnsi="NoorLotus" w:cs="NoorLotus"/>
          <w:rtl/>
        </w:rPr>
        <w:t>فرض این است که قائلین به استحباب ثانوی «فاء»</w:t>
      </w:r>
      <w:r w:rsidR="00153247">
        <w:rPr>
          <w:rStyle w:val="FootnoteReference"/>
          <w:rFonts w:ascii="NoorLotus" w:hAnsi="NoorLotus" w:cs="NoorLotus"/>
          <w:rtl/>
        </w:rPr>
        <w:footnoteReference w:id="7"/>
      </w:r>
      <w:r w:rsidR="00A32B29" w:rsidRPr="00AF0545">
        <w:rPr>
          <w:rFonts w:ascii="NoorLotus" w:hAnsi="NoorLotus" w:cs="NoorLotus"/>
          <w:rtl/>
        </w:rPr>
        <w:t xml:space="preserve"> را دال بر ترتیب می‌دا</w:t>
      </w:r>
      <w:r w:rsidRPr="00AF0545">
        <w:rPr>
          <w:rFonts w:ascii="NoorLotus" w:hAnsi="NoorLotus" w:cs="NoorLotus"/>
          <w:rtl/>
        </w:rPr>
        <w:t>ن</w:t>
      </w:r>
      <w:r w:rsidR="00A32B29" w:rsidRPr="00AF0545">
        <w:rPr>
          <w:rFonts w:ascii="NoorLotus" w:hAnsi="NoorLotus" w:cs="NoorLotus"/>
          <w:rtl/>
        </w:rPr>
        <w:t>ند نه تفریع</w:t>
      </w:r>
      <w:r w:rsidRPr="00AF0545">
        <w:rPr>
          <w:rFonts w:ascii="NoorLotus" w:hAnsi="NoorLotus" w:cs="NoorLotus"/>
          <w:rtl/>
        </w:rPr>
        <w:t xml:space="preserve">، </w:t>
      </w:r>
      <w:r w:rsidR="00421D04" w:rsidRPr="00AF0545">
        <w:rPr>
          <w:rFonts w:ascii="NoorLotus" w:hAnsi="NoorLotus" w:cs="NoorLotus"/>
          <w:rtl/>
        </w:rPr>
        <w:t xml:space="preserve">و مفاد اخبار من بلغ را این می‌دانند که «در ظرف </w:t>
      </w:r>
      <w:r w:rsidR="00FB7E0B" w:rsidRPr="00AF0545">
        <w:rPr>
          <w:rFonts w:ascii="NoorLotus" w:hAnsi="NoorLotus" w:cs="NoorLotus"/>
          <w:rtl/>
        </w:rPr>
        <w:t>بلوغ خبر ضعیف بر استحباب فعل</w:t>
      </w:r>
      <w:r w:rsidR="00C05FF6">
        <w:rPr>
          <w:rFonts w:ascii="NoorLotus" w:hAnsi="NoorLotus" w:cs="NoorLotus" w:hint="cs"/>
          <w:rtl/>
        </w:rPr>
        <w:t>،</w:t>
      </w:r>
      <w:r w:rsidR="00FB7E0B" w:rsidRPr="00AF0545">
        <w:rPr>
          <w:rFonts w:ascii="NoorLotus" w:hAnsi="NoorLotus" w:cs="NoorLotus"/>
          <w:rtl/>
        </w:rPr>
        <w:t xml:space="preserve"> اتیان </w:t>
      </w:r>
      <w:r w:rsidR="00A32B29" w:rsidRPr="00AF0545">
        <w:rPr>
          <w:rFonts w:ascii="NoorLotus" w:hAnsi="NoorLotus" w:cs="NoorLotus"/>
          <w:rtl/>
        </w:rPr>
        <w:t xml:space="preserve">این فعل </w:t>
      </w:r>
      <w:r w:rsidR="00FB7E0B" w:rsidRPr="00AF0545">
        <w:rPr>
          <w:rFonts w:ascii="NoorLotus" w:hAnsi="NoorLotus" w:cs="NoorLotus"/>
          <w:rtl/>
        </w:rPr>
        <w:t xml:space="preserve">مستحب است.» </w:t>
      </w:r>
      <w:r w:rsidR="00C05FF6">
        <w:rPr>
          <w:rFonts w:ascii="NoorLotus" w:hAnsi="NoorLotus" w:cs="NoorLotus" w:hint="cs"/>
          <w:rtl/>
        </w:rPr>
        <w:t>لذا</w:t>
      </w:r>
      <w:r w:rsidR="00A32B29" w:rsidRPr="00AF0545">
        <w:rPr>
          <w:rFonts w:ascii="NoorLotus" w:hAnsi="NoorLotus" w:cs="NoorLotus"/>
          <w:rtl/>
        </w:rPr>
        <w:t xml:space="preserve"> بحث در محرکیت خبر ضعیف نیست. </w:t>
      </w:r>
      <w:r w:rsidR="00692998" w:rsidRPr="00AF0545">
        <w:rPr>
          <w:rFonts w:ascii="NoorLotus" w:hAnsi="NoorLotus" w:cs="NoorLotus"/>
          <w:rtl/>
        </w:rPr>
        <w:t>شبیه «دخل الوقت فذهبت الی المسجد فصل</w:t>
      </w:r>
      <w:r w:rsidR="00CE5D06" w:rsidRPr="00AF0545">
        <w:rPr>
          <w:rFonts w:ascii="NoorLotus" w:hAnsi="NoorLotus" w:cs="NoorLotus"/>
          <w:rtl/>
        </w:rPr>
        <w:t>ی</w:t>
      </w:r>
      <w:r w:rsidR="00692998" w:rsidRPr="00AF0545">
        <w:rPr>
          <w:rFonts w:ascii="NoorLotus" w:hAnsi="NoorLotus" w:cs="NoorLotus"/>
          <w:rtl/>
        </w:rPr>
        <w:t xml:space="preserve">ت» </w:t>
      </w:r>
      <w:r w:rsidR="00CE5D06" w:rsidRPr="00AF0545">
        <w:rPr>
          <w:rFonts w:ascii="NoorLotus" w:hAnsi="NoorLotus" w:cs="NoorLotus"/>
          <w:rtl/>
        </w:rPr>
        <w:t xml:space="preserve">یا «اذن المؤذن فذهبت الی المسجد فصلیت» </w:t>
      </w:r>
      <w:r w:rsidR="00692998" w:rsidRPr="00AF0545">
        <w:rPr>
          <w:rFonts w:ascii="NoorLotus" w:hAnsi="NoorLotus" w:cs="NoorLotus"/>
          <w:rtl/>
        </w:rPr>
        <w:t>یعنی در این ظرف به مسجد رفتم نه این که گفتن اذان</w:t>
      </w:r>
      <w:r w:rsidR="00312EF0" w:rsidRPr="00AF0545">
        <w:rPr>
          <w:rFonts w:ascii="NoorLotus" w:hAnsi="NoorLotus" w:cs="NoorLotus"/>
          <w:rtl/>
        </w:rPr>
        <w:t xml:space="preserve"> مؤذن</w:t>
      </w:r>
      <w:r w:rsidR="00692998" w:rsidRPr="00AF0545">
        <w:rPr>
          <w:rFonts w:ascii="NoorLotus" w:hAnsi="NoorLotus" w:cs="NoorLotus"/>
          <w:rtl/>
        </w:rPr>
        <w:t xml:space="preserve"> محرک رفتن به مسجد باشد. </w:t>
      </w:r>
    </w:p>
    <w:p w14:paraId="0D7C258F" w14:textId="006DB631" w:rsidR="00692998" w:rsidRPr="00AF0545" w:rsidRDefault="00692998" w:rsidP="00843E0F">
      <w:pPr>
        <w:jc w:val="both"/>
        <w:rPr>
          <w:rFonts w:ascii="NoorLotus" w:hAnsi="NoorLotus" w:cs="NoorLotus"/>
          <w:rtl/>
        </w:rPr>
      </w:pPr>
      <w:r w:rsidRPr="00AF0545">
        <w:rPr>
          <w:rFonts w:ascii="NoorLotus" w:hAnsi="NoorLotus" w:cs="NoorLotus"/>
          <w:rtl/>
        </w:rPr>
        <w:t>ثانیا: ممکن است اخبار من بلغ داعی بر داعی باش</w:t>
      </w:r>
      <w:r w:rsidR="00D75F5C" w:rsidRPr="00AF0545">
        <w:rPr>
          <w:rFonts w:ascii="NoorLotus" w:hAnsi="NoorLotus" w:cs="NoorLotus"/>
          <w:rtl/>
        </w:rPr>
        <w:t>ن</w:t>
      </w:r>
      <w:r w:rsidRPr="00AF0545">
        <w:rPr>
          <w:rFonts w:ascii="NoorLotus" w:hAnsi="NoorLotus" w:cs="NoorLotus"/>
          <w:rtl/>
        </w:rPr>
        <w:t xml:space="preserve">د، یعنی با قطع نظر از اخبار من بلغ خبر ضعیف دال بر استحباب </w:t>
      </w:r>
      <w:r w:rsidR="00D75F5C" w:rsidRPr="00AF0545">
        <w:rPr>
          <w:rFonts w:ascii="NoorLotus" w:hAnsi="NoorLotus" w:cs="NoorLotus"/>
          <w:rtl/>
        </w:rPr>
        <w:t>فعل مثل چای خوردن</w:t>
      </w:r>
      <w:r w:rsidR="00C05FF6">
        <w:rPr>
          <w:rFonts w:ascii="NoorLotus" w:hAnsi="NoorLotus" w:cs="NoorLotus" w:hint="cs"/>
          <w:rtl/>
        </w:rPr>
        <w:t>،</w:t>
      </w:r>
      <w:r w:rsidR="00D75F5C" w:rsidRPr="00AF0545">
        <w:rPr>
          <w:rFonts w:ascii="NoorLotus" w:hAnsi="NoorLotus" w:cs="NoorLotus"/>
          <w:rtl/>
        </w:rPr>
        <w:t xml:space="preserve"> </w:t>
      </w:r>
      <w:r w:rsidRPr="00AF0545">
        <w:rPr>
          <w:rFonts w:ascii="NoorLotus" w:hAnsi="NoorLotus" w:cs="NoorLotus"/>
          <w:rtl/>
        </w:rPr>
        <w:t>محر</w:t>
      </w:r>
      <w:r w:rsidR="00D75F5C" w:rsidRPr="00AF0545">
        <w:rPr>
          <w:rFonts w:ascii="NoorLotus" w:hAnsi="NoorLotus" w:cs="NoorLotus"/>
          <w:rtl/>
        </w:rPr>
        <w:t>ّ</w:t>
      </w:r>
      <w:r w:rsidRPr="00AF0545">
        <w:rPr>
          <w:rFonts w:ascii="NoorLotus" w:hAnsi="NoorLotus" w:cs="NoorLotus"/>
          <w:rtl/>
        </w:rPr>
        <w:t>ک نبود</w:t>
      </w:r>
      <w:r w:rsidR="00D75F5C" w:rsidRPr="00AF0545">
        <w:rPr>
          <w:rFonts w:ascii="NoorLotus" w:hAnsi="NoorLotus" w:cs="NoorLotus"/>
          <w:rtl/>
        </w:rPr>
        <w:t xml:space="preserve"> زیرا خبر ضعیف دال بر کراهت آن فعل نیز وجود دارد. </w:t>
      </w:r>
      <w:r w:rsidRPr="00AF0545">
        <w:rPr>
          <w:rFonts w:ascii="NoorLotus" w:hAnsi="NoorLotus" w:cs="NoorLotus"/>
          <w:rtl/>
        </w:rPr>
        <w:t>ولی بعد از عدم شمول اخبار من بلغ نسبت به خبر ضعیف دال بر کراهت فعل</w:t>
      </w:r>
      <w:r w:rsidR="00672FFE" w:rsidRPr="00AF0545">
        <w:rPr>
          <w:rFonts w:ascii="NoorLotus" w:hAnsi="NoorLotus" w:cs="NoorLotus"/>
          <w:rtl/>
        </w:rPr>
        <w:t xml:space="preserve">، </w:t>
      </w:r>
      <w:r w:rsidRPr="00AF0545">
        <w:rPr>
          <w:rFonts w:ascii="NoorLotus" w:hAnsi="NoorLotus" w:cs="NoorLotus"/>
          <w:rtl/>
        </w:rPr>
        <w:t xml:space="preserve">این اخبار من بلغ </w:t>
      </w:r>
      <w:r w:rsidR="00B2747F" w:rsidRPr="00AF0545">
        <w:rPr>
          <w:rFonts w:ascii="NoorLotus" w:hAnsi="NoorLotus" w:cs="NoorLotus"/>
          <w:rtl/>
        </w:rPr>
        <w:t>داعی بر داعی می‌شوند</w:t>
      </w:r>
      <w:r w:rsidR="005F1F35" w:rsidRPr="00AF0545">
        <w:rPr>
          <w:rFonts w:ascii="NoorLotus" w:hAnsi="NoorLotus" w:cs="NoorLotus"/>
          <w:rtl/>
        </w:rPr>
        <w:t>، و</w:t>
      </w:r>
      <w:r w:rsidR="00B2747F" w:rsidRPr="00AF0545">
        <w:rPr>
          <w:rFonts w:ascii="NoorLotus" w:hAnsi="NoorLotus" w:cs="NoorLotus"/>
          <w:rtl/>
        </w:rPr>
        <w:t xml:space="preserve"> همین کافی است. </w:t>
      </w:r>
    </w:p>
    <w:p w14:paraId="62367FDE" w14:textId="0D9CA3FC" w:rsidR="00B2747F" w:rsidRPr="00AF0545" w:rsidRDefault="00B2747F" w:rsidP="00843E0F">
      <w:pPr>
        <w:pStyle w:val="Heading3"/>
        <w:rPr>
          <w:rtl/>
        </w:rPr>
      </w:pPr>
      <w:bookmarkStart w:id="7" w:name="_Toc189391620"/>
      <w:r w:rsidRPr="00AF0545">
        <w:rPr>
          <w:rtl/>
        </w:rPr>
        <w:t>اشکال دوم</w:t>
      </w:r>
      <w:r w:rsidR="00C23B60" w:rsidRPr="00AF0545">
        <w:rPr>
          <w:rtl/>
        </w:rPr>
        <w:t xml:space="preserve"> شهید صدر رحمه الله</w:t>
      </w:r>
      <w:bookmarkEnd w:id="7"/>
    </w:p>
    <w:p w14:paraId="7D78B865" w14:textId="2B00D5D8" w:rsidR="0084288B" w:rsidRPr="00AF0545" w:rsidRDefault="00FD1020" w:rsidP="00843E0F">
      <w:pPr>
        <w:jc w:val="both"/>
        <w:rPr>
          <w:rFonts w:ascii="NoorLotus" w:hAnsi="NoorLotus" w:cs="NoorLotus"/>
          <w:rtl/>
        </w:rPr>
      </w:pPr>
      <w:r w:rsidRPr="00AF0545">
        <w:rPr>
          <w:rFonts w:ascii="NoorLotus" w:hAnsi="NoorLotus" w:cs="NoorLotus"/>
          <w:rtl/>
        </w:rPr>
        <w:t>تفصیل بین توصلی بودن استحباب فعل و کراهت فعل و بین تعبدی بودن آن دو یا یکی از آن دو</w:t>
      </w:r>
      <w:r w:rsidR="0094101C" w:rsidRPr="00AF0545">
        <w:rPr>
          <w:rFonts w:ascii="NoorLotus" w:hAnsi="NoorLotus" w:cs="NoorLotus"/>
          <w:rtl/>
        </w:rPr>
        <w:t xml:space="preserve"> و اشکال در جعل دو استحباب در صورت اول و عدم اشکال در صورت دوم</w:t>
      </w:r>
      <w:r w:rsidR="0055228F" w:rsidRPr="00AF0545">
        <w:rPr>
          <w:rFonts w:ascii="NoorLotus" w:hAnsi="NoorLotus" w:cs="NoorLotus"/>
          <w:rtl/>
        </w:rPr>
        <w:t xml:space="preserve"> -با بیانی که از مرحوم خویی مطرح شد- درست نیست زیرا در صورتی که مفاد </w:t>
      </w:r>
      <w:r w:rsidR="0084288B" w:rsidRPr="00AF0545">
        <w:rPr>
          <w:rFonts w:ascii="NoorLotus" w:hAnsi="NoorLotus" w:cs="NoorLotus"/>
          <w:rtl/>
        </w:rPr>
        <w:t xml:space="preserve">اخبار من بلغ </w:t>
      </w:r>
      <w:r w:rsidR="0055228F" w:rsidRPr="00AF0545">
        <w:rPr>
          <w:rFonts w:ascii="NoorLotus" w:hAnsi="NoorLotus" w:cs="NoorLotus"/>
          <w:rtl/>
        </w:rPr>
        <w:t xml:space="preserve">استحباب ثانوی باشد </w:t>
      </w:r>
      <w:r w:rsidR="0084288B" w:rsidRPr="00AF0545">
        <w:rPr>
          <w:rFonts w:ascii="NoorLotus" w:hAnsi="NoorLotus" w:cs="NoorLotus"/>
          <w:rtl/>
        </w:rPr>
        <w:t>همیشه استحباب تعبدی درست می‌کند زیرا</w:t>
      </w:r>
      <w:r w:rsidR="0055228F" w:rsidRPr="00AF0545">
        <w:rPr>
          <w:rFonts w:ascii="NoorLotus" w:hAnsi="NoorLotus" w:cs="NoorLotus"/>
          <w:rtl/>
        </w:rPr>
        <w:t xml:space="preserve"> به لسان وعد به ثواب است که آن در تعبد و انقیاد است، وقتی گفته می‌شود </w:t>
      </w:r>
      <w:r w:rsidR="0084288B" w:rsidRPr="00AF0545">
        <w:rPr>
          <w:rFonts w:ascii="NoorLotus" w:hAnsi="NoorLotus" w:cs="NoorLotus"/>
          <w:rtl/>
        </w:rPr>
        <w:t xml:space="preserve">«هر کسی چای بخورد در آخرت به او </w:t>
      </w:r>
      <w:r w:rsidR="00BC2008">
        <w:rPr>
          <w:rFonts w:ascii="NoorLotus" w:hAnsi="NoorLotus" w:cs="NoorLotus" w:hint="cs"/>
          <w:rtl/>
        </w:rPr>
        <w:t>ده‌ها</w:t>
      </w:r>
      <w:r w:rsidR="0084288B" w:rsidRPr="00AF0545">
        <w:rPr>
          <w:rFonts w:ascii="NoorLotus" w:hAnsi="NoorLotus" w:cs="NoorLotus"/>
          <w:rtl/>
        </w:rPr>
        <w:t xml:space="preserve"> چای خواهیم داد» این مقدار ثواب را در صورتی به او خواهند داد که به قصد قربت این کار را انجام دهد. </w:t>
      </w:r>
    </w:p>
    <w:p w14:paraId="1C8F8705" w14:textId="77777777" w:rsidR="0084288B" w:rsidRPr="00AF0545" w:rsidRDefault="0084288B" w:rsidP="00843E0F">
      <w:pPr>
        <w:pStyle w:val="Heading3"/>
        <w:rPr>
          <w:rtl/>
        </w:rPr>
      </w:pPr>
      <w:bookmarkStart w:id="8" w:name="_Toc189391621"/>
      <w:r w:rsidRPr="00AF0545">
        <w:rPr>
          <w:rtl/>
        </w:rPr>
        <w:t>بررسی اشکال دوم</w:t>
      </w:r>
      <w:bookmarkEnd w:id="8"/>
    </w:p>
    <w:p w14:paraId="7BB316A5" w14:textId="503994B7" w:rsidR="0084288B" w:rsidRPr="00AF0545" w:rsidRDefault="00F9226B" w:rsidP="00843E0F">
      <w:pPr>
        <w:jc w:val="both"/>
        <w:rPr>
          <w:rFonts w:ascii="NoorLotus" w:hAnsi="NoorLotus" w:cs="NoorLotus"/>
          <w:rtl/>
        </w:rPr>
      </w:pPr>
      <w:r w:rsidRPr="00AF0545">
        <w:rPr>
          <w:rFonts w:ascii="NoorLotus" w:hAnsi="NoorLotus" w:cs="NoorLotus"/>
          <w:rtl/>
        </w:rPr>
        <w:t xml:space="preserve">قائلین به استحباب ثانوی «اوتی ذلک الثواب» را کنایه </w:t>
      </w:r>
      <w:r w:rsidR="0084288B" w:rsidRPr="00AF0545">
        <w:rPr>
          <w:rFonts w:ascii="NoorLotus" w:hAnsi="NoorLotus" w:cs="NoorLotus"/>
          <w:rtl/>
        </w:rPr>
        <w:t xml:space="preserve">از رجحان فعل </w:t>
      </w:r>
      <w:r w:rsidRPr="00AF0545">
        <w:rPr>
          <w:rFonts w:ascii="NoorLotus" w:hAnsi="NoorLotus" w:cs="NoorLotus"/>
          <w:rtl/>
        </w:rPr>
        <w:t>می‌دانند. م</w:t>
      </w:r>
      <w:r w:rsidR="0084288B" w:rsidRPr="00AF0545">
        <w:rPr>
          <w:rFonts w:ascii="NoorLotus" w:hAnsi="NoorLotus" w:cs="NoorLotus"/>
          <w:rtl/>
        </w:rPr>
        <w:t>ثل «من سرح لحیته فله کذا من الثواب»</w:t>
      </w:r>
      <w:r w:rsidRPr="00AF0545">
        <w:rPr>
          <w:rFonts w:ascii="NoorLotus" w:hAnsi="NoorLotus" w:cs="NoorLotus"/>
          <w:rtl/>
        </w:rPr>
        <w:t xml:space="preserve"> که آن کنایه از رجحان تسریح لحیه به بیان ملزوم عرفی آن است</w:t>
      </w:r>
      <w:r w:rsidR="0084288B" w:rsidRPr="00AF0545">
        <w:rPr>
          <w:rFonts w:ascii="NoorLotus" w:hAnsi="NoorLotus" w:cs="NoorLotus"/>
          <w:rtl/>
        </w:rPr>
        <w:t xml:space="preserve"> نه این که تسریح لحیه مستحب تعبدی باشد</w:t>
      </w:r>
      <w:r w:rsidRPr="00AF0545">
        <w:rPr>
          <w:rFonts w:ascii="NoorLotus" w:hAnsi="NoorLotus" w:cs="NoorLotus"/>
          <w:rtl/>
        </w:rPr>
        <w:t xml:space="preserve">. </w:t>
      </w:r>
      <w:r w:rsidR="0084288B" w:rsidRPr="00AF0545">
        <w:rPr>
          <w:rFonts w:ascii="NoorLotus" w:hAnsi="NoorLotus" w:cs="NoorLotus"/>
          <w:rtl/>
        </w:rPr>
        <w:t>عکس آن نیز چنین است</w:t>
      </w:r>
      <w:r w:rsidR="00155E2D" w:rsidRPr="00AF0545">
        <w:rPr>
          <w:rFonts w:ascii="NoorLotus" w:hAnsi="NoorLotus" w:cs="NoorLotus"/>
          <w:rtl/>
        </w:rPr>
        <w:t>،</w:t>
      </w:r>
      <w:r w:rsidR="0084288B" w:rsidRPr="00AF0545">
        <w:rPr>
          <w:rFonts w:ascii="NoorLotus" w:hAnsi="NoorLotus" w:cs="NoorLotus"/>
          <w:rtl/>
        </w:rPr>
        <w:t xml:space="preserve"> اگر گفته شود «هر کسی به نامحرم نگاه کند عذاب می‌شود» این </w:t>
      </w:r>
      <w:r w:rsidR="00256FE4" w:rsidRPr="00AF0545">
        <w:rPr>
          <w:rFonts w:ascii="NoorLotus" w:hAnsi="NoorLotus" w:cs="NoorLotus"/>
          <w:rtl/>
        </w:rPr>
        <w:t xml:space="preserve">کنایه از </w:t>
      </w:r>
      <w:r w:rsidR="0084288B" w:rsidRPr="00AF0545">
        <w:rPr>
          <w:rFonts w:ascii="NoorLotus" w:hAnsi="NoorLotus" w:cs="NoorLotus"/>
          <w:rtl/>
        </w:rPr>
        <w:t>حرمت آن فعل است</w:t>
      </w:r>
      <w:r w:rsidR="00155E2D" w:rsidRPr="00AF0545">
        <w:rPr>
          <w:rFonts w:ascii="NoorLotus" w:hAnsi="NoorLotus" w:cs="NoorLotus"/>
          <w:rtl/>
        </w:rPr>
        <w:t xml:space="preserve"> </w:t>
      </w:r>
      <w:r w:rsidR="00670E33">
        <w:rPr>
          <w:rFonts w:ascii="NoorLotus" w:hAnsi="NoorLotus" w:cs="NoorLotus"/>
          <w:rtl/>
        </w:rPr>
        <w:t>لذا شامل جاه</w:t>
      </w:r>
      <w:r w:rsidR="00670E33">
        <w:rPr>
          <w:rFonts w:ascii="NoorLotus" w:hAnsi="NoorLotus" w:cs="NoorLotus" w:hint="cs"/>
          <w:rtl/>
        </w:rPr>
        <w:t>ل</w:t>
      </w:r>
      <w:r w:rsidR="00256FE4" w:rsidRPr="00AF0545">
        <w:rPr>
          <w:rFonts w:ascii="NoorLotus" w:hAnsi="NoorLotus" w:cs="NoorLotus"/>
          <w:rtl/>
        </w:rPr>
        <w:t xml:space="preserve"> قاصر نیز می‌شود و</w:t>
      </w:r>
      <w:r w:rsidR="00155E2D" w:rsidRPr="00AF0545">
        <w:rPr>
          <w:rFonts w:ascii="NoorLotus" w:hAnsi="NoorLotus" w:cs="NoorLotus"/>
          <w:rtl/>
        </w:rPr>
        <w:t xml:space="preserve"> نمی‌توان گفت «این خطاب شامل جاهل قاصر نمی‌شود زیرا عقاب او قبیح است</w:t>
      </w:r>
      <w:r w:rsidR="00256FE4" w:rsidRPr="00AF0545">
        <w:rPr>
          <w:rFonts w:ascii="NoorLotus" w:hAnsi="NoorLotus" w:cs="NoorLotus"/>
          <w:rtl/>
        </w:rPr>
        <w:t>»</w:t>
      </w:r>
      <w:r w:rsidR="0084288B" w:rsidRPr="00AF0545">
        <w:rPr>
          <w:rFonts w:ascii="NoorLotus" w:hAnsi="NoorLotus" w:cs="NoorLotus"/>
          <w:rtl/>
        </w:rPr>
        <w:t xml:space="preserve">. </w:t>
      </w:r>
      <w:r w:rsidR="00670E33">
        <w:rPr>
          <w:rFonts w:ascii="NoorLotus" w:hAnsi="NoorLotus" w:cs="NoorLotus" w:hint="cs"/>
          <w:rtl/>
        </w:rPr>
        <w:t xml:space="preserve">یا مثلا </w:t>
      </w:r>
      <w:r w:rsidR="0084288B" w:rsidRPr="00AF0545">
        <w:rPr>
          <w:rFonts w:ascii="NoorLotus" w:hAnsi="NoorLotus" w:cs="NoorLotus"/>
          <w:rtl/>
        </w:rPr>
        <w:t xml:space="preserve">«هر کسی در آب غصبی تصرف کند، </w:t>
      </w:r>
      <w:r w:rsidR="00256FE4" w:rsidRPr="00AF0545">
        <w:rPr>
          <w:rFonts w:ascii="NoorLotus" w:hAnsi="NoorLotus" w:cs="NoorLotus"/>
          <w:rtl/>
        </w:rPr>
        <w:t>به جهنم برده می‌شود</w:t>
      </w:r>
      <w:r w:rsidR="0084288B" w:rsidRPr="00AF0545">
        <w:rPr>
          <w:rFonts w:ascii="NoorLotus" w:hAnsi="NoorLotus" w:cs="NoorLotus"/>
          <w:rtl/>
        </w:rPr>
        <w:t xml:space="preserve">.» </w:t>
      </w:r>
      <w:r w:rsidR="00303051">
        <w:rPr>
          <w:rFonts w:ascii="NoorLotus" w:hAnsi="NoorLotus" w:cs="NoorLotus" w:hint="cs"/>
          <w:rtl/>
        </w:rPr>
        <w:t xml:space="preserve">و آیه شریفه </w:t>
      </w:r>
      <w:r w:rsidR="00256FE4" w:rsidRPr="00AF0545">
        <w:rPr>
          <w:rFonts w:ascii="Times New Roman" w:hAnsi="Times New Roman" w:cs="Times New Roman" w:hint="cs"/>
          <w:color w:val="008000"/>
          <w:rtl/>
        </w:rPr>
        <w:t>﴿</w:t>
      </w:r>
      <w:r w:rsidR="00256FE4" w:rsidRPr="00AF0545">
        <w:rPr>
          <w:rFonts w:ascii="NoorLotus" w:hAnsi="NoorLotus" w:cs="NoorLotus"/>
          <w:color w:val="008000"/>
          <w:rtl/>
        </w:rPr>
        <w:t>إِنَّ الَّذينَ يَأْكُلُونَ أَمْوالَ الْيَتامى‏ ظُلْماً إِنَّما يَأْكُلُونَ في‏ بُطُونِهِمْ‏ ناراً وَ سَيَصْلَوْنَ سَعيرا</w:t>
      </w:r>
      <w:r w:rsidR="00256FE4" w:rsidRPr="00AF0545">
        <w:rPr>
          <w:rFonts w:ascii="Times New Roman" w:hAnsi="Times New Roman" w:cs="Times New Roman" w:hint="cs"/>
          <w:color w:val="008000"/>
          <w:rtl/>
        </w:rPr>
        <w:t>﴾</w:t>
      </w:r>
      <w:r w:rsidR="00256FE4" w:rsidRPr="00AF0545">
        <w:rPr>
          <w:rStyle w:val="FootnoteReference"/>
          <w:rFonts w:ascii="NoorLotus" w:hAnsi="NoorLotus" w:cs="NoorLotus"/>
          <w:rtl/>
        </w:rPr>
        <w:footnoteReference w:id="8"/>
      </w:r>
      <w:r w:rsidR="00256FE4" w:rsidRPr="00AF0545">
        <w:rPr>
          <w:rFonts w:ascii="NoorLotus" w:hAnsi="NoorLotus" w:cs="NoorLotus"/>
          <w:rtl/>
        </w:rPr>
        <w:t xml:space="preserve"> شامل کسی که به سبب جهل قصوری در مال یتیم تصرف کند نیز می‌شود. </w:t>
      </w:r>
      <w:r w:rsidR="0084288B" w:rsidRPr="00AF0545">
        <w:rPr>
          <w:rFonts w:ascii="NoorLotus" w:hAnsi="NoorLotus" w:cs="NoorLotus"/>
          <w:rtl/>
        </w:rPr>
        <w:t>البته چون جاهل قاصر است مدلو</w:t>
      </w:r>
      <w:r w:rsidR="00303051">
        <w:rPr>
          <w:rFonts w:ascii="NoorLotus" w:hAnsi="NoorLotus" w:cs="NoorLotus"/>
          <w:rtl/>
        </w:rPr>
        <w:t>ل مطابقی خطاب شامل او نمی‌شود و</w:t>
      </w:r>
      <w:r w:rsidR="0084288B" w:rsidRPr="00AF0545">
        <w:rPr>
          <w:rFonts w:ascii="NoorLotus" w:hAnsi="NoorLotus" w:cs="NoorLotus"/>
          <w:rtl/>
        </w:rPr>
        <w:t>لی مدلول عرفی خطاب</w:t>
      </w:r>
      <w:r w:rsidR="00730A02" w:rsidRPr="00AF0545">
        <w:rPr>
          <w:rFonts w:ascii="NoorLotus" w:hAnsi="NoorLotus" w:cs="NoorLotus"/>
          <w:rtl/>
        </w:rPr>
        <w:t xml:space="preserve"> که حرمت این فعل است،</w:t>
      </w:r>
      <w:r w:rsidR="0084288B" w:rsidRPr="00AF0545">
        <w:rPr>
          <w:rFonts w:ascii="NoorLotus" w:hAnsi="NoorLotus" w:cs="NoorLotus"/>
          <w:rtl/>
        </w:rPr>
        <w:t xml:space="preserve"> مطلق است و شامل او می‌شود. </w:t>
      </w:r>
    </w:p>
    <w:p w14:paraId="5A3CF3E5" w14:textId="31A674AB" w:rsidR="00D4488A" w:rsidRPr="00AF0545" w:rsidRDefault="00E446AA" w:rsidP="00843E0F">
      <w:pPr>
        <w:jc w:val="both"/>
        <w:rPr>
          <w:rFonts w:ascii="NoorLotus" w:hAnsi="NoorLotus" w:cs="NoorLotus"/>
          <w:rtl/>
        </w:rPr>
      </w:pPr>
      <w:r w:rsidRPr="00AF0545">
        <w:rPr>
          <w:rFonts w:ascii="NoorLotus" w:hAnsi="NoorLotus" w:cs="NoorLotus"/>
          <w:rtl/>
        </w:rPr>
        <w:t xml:space="preserve">بنابراین همان‌طور که </w:t>
      </w:r>
      <w:r w:rsidR="000B0244" w:rsidRPr="00AF0545">
        <w:rPr>
          <w:rFonts w:ascii="NoorLotus" w:hAnsi="NoorLotus" w:cs="NoorLotus"/>
          <w:rtl/>
        </w:rPr>
        <w:t>مفاد</w:t>
      </w:r>
      <w:r w:rsidRPr="00AF0545">
        <w:rPr>
          <w:rFonts w:ascii="NoorLotus" w:hAnsi="NoorLotus" w:cs="NoorLotus"/>
          <w:rtl/>
        </w:rPr>
        <w:t xml:space="preserve"> عرفی آیه‌ی مذکور حرمت تصرف در مال</w:t>
      </w:r>
      <w:r w:rsidR="000B0244" w:rsidRPr="00AF0545">
        <w:rPr>
          <w:rFonts w:ascii="NoorLotus" w:hAnsi="NoorLotus" w:cs="NoorLotus"/>
          <w:rtl/>
        </w:rPr>
        <w:t xml:space="preserve"> غیر خصوصا اگر یتیم باشد، است ولو او جاهل قاصر و معذور باشد ظاهر عرفی «من سرح لحیته فله کذا من الثواب» نیز استحباب آن فعل است</w:t>
      </w:r>
      <w:r w:rsidR="00811ACC" w:rsidRPr="00AF0545">
        <w:rPr>
          <w:rFonts w:ascii="NoorLotus" w:hAnsi="NoorLotus" w:cs="NoorLotus"/>
          <w:rtl/>
        </w:rPr>
        <w:t xml:space="preserve"> منتهی استحباب را به کنایه بیان کردند. </w:t>
      </w:r>
      <w:r w:rsidR="008C5EE9" w:rsidRPr="00AF0545">
        <w:rPr>
          <w:rFonts w:ascii="NoorLotus" w:hAnsi="NoorLotus" w:cs="NoorLotus"/>
          <w:rtl/>
        </w:rPr>
        <w:t xml:space="preserve">البته مدلول مطابقی آن چون بحث اعطای ثواب است شامل غیر فرض انقیاد و تعبد نمی‌شود. </w:t>
      </w:r>
      <w:r w:rsidR="00183200" w:rsidRPr="00AF0545">
        <w:rPr>
          <w:rFonts w:ascii="NoorLotus" w:hAnsi="NoorLotus" w:cs="NoorLotus"/>
          <w:rtl/>
        </w:rPr>
        <w:t xml:space="preserve">بنابراین </w:t>
      </w:r>
      <w:r w:rsidR="0084288B" w:rsidRPr="00AF0545">
        <w:rPr>
          <w:rFonts w:ascii="NoorLotus" w:hAnsi="NoorLotus" w:cs="NoorLotus"/>
          <w:rtl/>
        </w:rPr>
        <w:t>ظاهر عرفی نوعی وعد به ثواب برای کسی</w:t>
      </w:r>
      <w:r w:rsidR="00183200" w:rsidRPr="00AF0545">
        <w:rPr>
          <w:rFonts w:ascii="NoorLotus" w:hAnsi="NoorLotus" w:cs="NoorLotus"/>
          <w:rtl/>
        </w:rPr>
        <w:t xml:space="preserve"> است</w:t>
      </w:r>
      <w:r w:rsidR="0084288B" w:rsidRPr="00AF0545">
        <w:rPr>
          <w:rFonts w:ascii="NoorLotus" w:hAnsi="NoorLotus" w:cs="NoorLotus"/>
          <w:rtl/>
        </w:rPr>
        <w:t xml:space="preserve"> که فعل را به داعی ثواب انجام دهد نه این که برای خواسته‌ی دل خود آن فعل را انجام دهد</w:t>
      </w:r>
      <w:r w:rsidR="00183200" w:rsidRPr="00AF0545">
        <w:rPr>
          <w:rFonts w:ascii="NoorLotus" w:hAnsi="NoorLotus" w:cs="NoorLotus"/>
          <w:rtl/>
        </w:rPr>
        <w:t xml:space="preserve"> -مثل ج</w:t>
      </w:r>
      <w:r w:rsidR="00D74711" w:rsidRPr="00AF0545">
        <w:rPr>
          <w:rFonts w:ascii="NoorLotus" w:hAnsi="NoorLotus" w:cs="NoorLotus"/>
          <w:rtl/>
        </w:rPr>
        <w:t>ُ</w:t>
      </w:r>
      <w:r w:rsidR="00183200" w:rsidRPr="00AF0545">
        <w:rPr>
          <w:rFonts w:ascii="NoorLotus" w:hAnsi="NoorLotus" w:cs="NoorLotus"/>
          <w:rtl/>
        </w:rPr>
        <w:t xml:space="preserve">عل </w:t>
      </w:r>
      <w:r w:rsidR="00D74711" w:rsidRPr="00AF0545">
        <w:rPr>
          <w:rFonts w:ascii="NoorLotus" w:hAnsi="NoorLotus" w:cs="NoorLotus"/>
          <w:rtl/>
        </w:rPr>
        <w:t>که انصراف عقلایی آن به کسی است که به داعی جُعل کار را انجام دهد-</w:t>
      </w:r>
      <w:r w:rsidR="0084288B" w:rsidRPr="00AF0545">
        <w:rPr>
          <w:rFonts w:ascii="NoorLotus" w:hAnsi="NoorLotus" w:cs="NoorLotus"/>
          <w:rtl/>
        </w:rPr>
        <w:t xml:space="preserve"> و لکن این بیان ثواب کنایه از استحباب فعل است نه </w:t>
      </w:r>
      <w:r w:rsidR="00183200" w:rsidRPr="00AF0545">
        <w:rPr>
          <w:rFonts w:ascii="NoorLotus" w:hAnsi="NoorLotus" w:cs="NoorLotus"/>
          <w:rtl/>
        </w:rPr>
        <w:t xml:space="preserve">استحباب تعبدی فعل.  </w:t>
      </w:r>
    </w:p>
    <w:p w14:paraId="13BDDD45" w14:textId="10912883" w:rsidR="00B2747F" w:rsidRPr="00AF0545" w:rsidRDefault="00E34F04" w:rsidP="00843E0F">
      <w:pPr>
        <w:pStyle w:val="Heading3"/>
        <w:rPr>
          <w:rtl/>
        </w:rPr>
      </w:pPr>
      <w:bookmarkStart w:id="9" w:name="_Toc189391622"/>
      <w:r w:rsidRPr="00AF0545">
        <w:rPr>
          <w:rtl/>
        </w:rPr>
        <w:t xml:space="preserve">اشکال </w:t>
      </w:r>
      <w:r w:rsidR="002E7C50" w:rsidRPr="00AF0545">
        <w:rPr>
          <w:rtl/>
        </w:rPr>
        <w:t xml:space="preserve">سوم </w:t>
      </w:r>
      <w:r w:rsidR="00E83B58" w:rsidRPr="00AF0545">
        <w:rPr>
          <w:rtl/>
        </w:rPr>
        <w:t>شهید صدر رحمه الله</w:t>
      </w:r>
      <w:r w:rsidRPr="00AF0545">
        <w:rPr>
          <w:rtl/>
        </w:rPr>
        <w:t xml:space="preserve"> پاسخ مبنایی از آن</w:t>
      </w:r>
      <w:bookmarkEnd w:id="9"/>
    </w:p>
    <w:p w14:paraId="7D119DD6" w14:textId="190877AA" w:rsidR="00616C1E" w:rsidRDefault="0084288B" w:rsidP="00843E0F">
      <w:pPr>
        <w:jc w:val="both"/>
        <w:rPr>
          <w:rFonts w:ascii="NoorLotus" w:hAnsi="NoorLotus" w:cs="NoorLotus"/>
          <w:rtl/>
        </w:rPr>
      </w:pPr>
      <w:r w:rsidRPr="00AF0545">
        <w:rPr>
          <w:rFonts w:ascii="NoorLotus" w:hAnsi="NoorLotus" w:cs="NoorLotus"/>
          <w:rtl/>
        </w:rPr>
        <w:t xml:space="preserve">اگر یکی از این دو استحباب مثل استحباب چای خوردن تعبدی باشد، </w:t>
      </w:r>
      <w:r w:rsidR="007B7AB8" w:rsidRPr="00AF0545">
        <w:rPr>
          <w:rFonts w:ascii="NoorLotus" w:hAnsi="NoorLotus" w:cs="NoorLotus"/>
          <w:rtl/>
        </w:rPr>
        <w:t xml:space="preserve">نمی‌توان مشکل را حل کرد </w:t>
      </w:r>
      <w:r w:rsidR="00B95BA1" w:rsidRPr="00AF0545">
        <w:rPr>
          <w:rFonts w:ascii="NoorLotus" w:hAnsi="NoorLotus" w:cs="NoorLotus"/>
          <w:rtl/>
        </w:rPr>
        <w:t xml:space="preserve">بلکه </w:t>
      </w:r>
      <w:r w:rsidR="007B7AB8" w:rsidRPr="00AF0545">
        <w:rPr>
          <w:rFonts w:ascii="NoorLotus" w:hAnsi="NoorLotus" w:cs="NoorLotus"/>
          <w:rtl/>
        </w:rPr>
        <w:t xml:space="preserve">بین دو مستحب </w:t>
      </w:r>
      <w:r w:rsidR="00B95BA1" w:rsidRPr="00AF0545">
        <w:rPr>
          <w:rFonts w:ascii="NoorLotus" w:hAnsi="NoorLotus" w:cs="NoorLotus"/>
          <w:rtl/>
        </w:rPr>
        <w:t xml:space="preserve">-استحباب خوردن چای به خاطر خداوند متعال و استحباب ترک چای خوردن- </w:t>
      </w:r>
      <w:r w:rsidR="007B7AB8" w:rsidRPr="00AF0545">
        <w:rPr>
          <w:rFonts w:ascii="NoorLotus" w:hAnsi="NoorLotus" w:cs="NoorLotus"/>
          <w:rtl/>
        </w:rPr>
        <w:t>تزاحم واقع می‌شود. و</w:t>
      </w:r>
      <w:r w:rsidR="00D846BE">
        <w:rPr>
          <w:rFonts w:ascii="NoorLotus" w:hAnsi="NoorLotus" w:cs="NoorLotus" w:hint="cs"/>
          <w:rtl/>
        </w:rPr>
        <w:t xml:space="preserve"> در باب تزاحم گفتیم که</w:t>
      </w:r>
      <w:r w:rsidR="007B7AB8" w:rsidRPr="00AF0545">
        <w:rPr>
          <w:rFonts w:ascii="NoorLotus" w:hAnsi="NoorLotus" w:cs="NoorLotus"/>
          <w:rtl/>
        </w:rPr>
        <w:t xml:space="preserve"> تنها </w:t>
      </w:r>
      <w:r w:rsidR="000707CA" w:rsidRPr="00AF0545">
        <w:rPr>
          <w:rFonts w:ascii="NoorLotus" w:hAnsi="NoorLotus" w:cs="NoorLotus"/>
          <w:rtl/>
        </w:rPr>
        <w:t xml:space="preserve">راه </w:t>
      </w:r>
      <w:r w:rsidR="007B7AB8" w:rsidRPr="00AF0545">
        <w:rPr>
          <w:rFonts w:ascii="NoorLotus" w:hAnsi="NoorLotus" w:cs="NoorLotus"/>
          <w:rtl/>
        </w:rPr>
        <w:t xml:space="preserve">تصحیح مشکل تزاحم قول به ترتب است، در مستحبات نیز چنین است اگر گفته شود «شب جمعه زیارت امام حسین علیه السلام مستحب است» </w:t>
      </w:r>
      <w:r w:rsidR="00D6311A" w:rsidRPr="00AF0545">
        <w:rPr>
          <w:rFonts w:ascii="NoorLotus" w:hAnsi="NoorLotus" w:cs="NoorLotus"/>
          <w:rtl/>
        </w:rPr>
        <w:t xml:space="preserve">و «شب جمعه زیارت امام رضا علیه السلام مستحب است» این دو با هم تزاحم می‌کنند زیرا امتثال هر دو با هم ممکن نیست </w:t>
      </w:r>
      <w:r w:rsidR="007B7AB8" w:rsidRPr="00AF0545">
        <w:rPr>
          <w:rFonts w:ascii="NoorLotus" w:hAnsi="NoorLotus" w:cs="NoorLotus"/>
          <w:rtl/>
        </w:rPr>
        <w:t xml:space="preserve">در صورتی که متساویین باشند </w:t>
      </w:r>
      <w:r w:rsidR="003812DA" w:rsidRPr="00AF0545">
        <w:rPr>
          <w:rFonts w:ascii="NoorLotus" w:hAnsi="NoorLotus" w:cs="NoorLotus"/>
          <w:rtl/>
        </w:rPr>
        <w:t>استحباب هر کدام مشروط به ترک دیگری است.</w:t>
      </w:r>
      <w:r w:rsidR="007B7AB8" w:rsidRPr="00AF0545">
        <w:rPr>
          <w:rFonts w:ascii="NoorLotus" w:hAnsi="NoorLotus" w:cs="NoorLotus"/>
          <w:rtl/>
        </w:rPr>
        <w:t xml:space="preserve"> و اگر زیارت امام حسین علیه السلام اهم است استحباب آن مطلق است و استحباب زیارت امام رضا علیه السلام مقید </w:t>
      </w:r>
      <w:r w:rsidR="003812DA" w:rsidRPr="00AF0545">
        <w:rPr>
          <w:rFonts w:ascii="NoorLotus" w:hAnsi="NoorLotus" w:cs="NoorLotus"/>
          <w:rtl/>
        </w:rPr>
        <w:t xml:space="preserve">و مشروط </w:t>
      </w:r>
      <w:r w:rsidR="007B7AB8" w:rsidRPr="00AF0545">
        <w:rPr>
          <w:rFonts w:ascii="NoorLotus" w:hAnsi="NoorLotus" w:cs="NoorLotus"/>
          <w:rtl/>
        </w:rPr>
        <w:t xml:space="preserve">به عدم زیارت امام حسین علیه السلام </w:t>
      </w:r>
      <w:r w:rsidR="003812DA" w:rsidRPr="00AF0545">
        <w:rPr>
          <w:rFonts w:ascii="NoorLotus" w:hAnsi="NoorLotus" w:cs="NoorLotus"/>
          <w:rtl/>
        </w:rPr>
        <w:t xml:space="preserve">است یعنی در صورت عدم زیارت امام حسین علیه السلام در شب جمعه زیارت امام رضا علیه السلام در شب جمعه مستحب است. </w:t>
      </w:r>
      <w:r w:rsidR="007B7AB8" w:rsidRPr="00AF0545">
        <w:rPr>
          <w:rFonts w:ascii="NoorLotus" w:hAnsi="NoorLotus" w:cs="NoorLotus"/>
          <w:rtl/>
        </w:rPr>
        <w:t>و الا اگر هر دو مطلق باشند طلب غیر مقدور است. بقای این دو حکم استحباب</w:t>
      </w:r>
      <w:r w:rsidR="00D846BE">
        <w:rPr>
          <w:rFonts w:ascii="NoorLotus" w:hAnsi="NoorLotus" w:cs="NoorLotus" w:hint="cs"/>
          <w:rtl/>
        </w:rPr>
        <w:t>ی</w:t>
      </w:r>
      <w:r w:rsidR="007B7AB8" w:rsidRPr="00AF0545">
        <w:rPr>
          <w:rFonts w:ascii="NoorLotus" w:hAnsi="NoorLotus" w:cs="NoorLotus"/>
          <w:rtl/>
        </w:rPr>
        <w:t xml:space="preserve"> اگر به غرض تحریک به ضدین است این معقول نیست و اگر به غ</w:t>
      </w:r>
      <w:r w:rsidR="003812DA" w:rsidRPr="00AF0545">
        <w:rPr>
          <w:rFonts w:ascii="NoorLotus" w:hAnsi="NoorLotus" w:cs="NoorLotus"/>
          <w:rtl/>
        </w:rPr>
        <w:t>رض</w:t>
      </w:r>
      <w:r w:rsidR="007B7AB8" w:rsidRPr="00AF0545">
        <w:rPr>
          <w:rFonts w:ascii="NoorLotus" w:hAnsi="NoorLotus" w:cs="NoorLotus"/>
          <w:rtl/>
        </w:rPr>
        <w:t xml:space="preserve"> تحریک</w:t>
      </w:r>
      <w:r w:rsidR="003812DA" w:rsidRPr="00AF0545">
        <w:rPr>
          <w:rFonts w:ascii="NoorLotus" w:hAnsi="NoorLotus" w:cs="NoorLotus"/>
          <w:rtl/>
        </w:rPr>
        <w:t xml:space="preserve"> به ضدین نی</w:t>
      </w:r>
      <w:r w:rsidR="007B7AB8" w:rsidRPr="00AF0545">
        <w:rPr>
          <w:rFonts w:ascii="NoorLotus" w:hAnsi="NoorLotus" w:cs="NoorLotus"/>
          <w:rtl/>
        </w:rPr>
        <w:t>ست لغو است</w:t>
      </w:r>
      <w:r w:rsidR="00D846BE">
        <w:rPr>
          <w:rFonts w:ascii="NoorLotus" w:hAnsi="NoorLotus" w:cs="NoorLotus" w:hint="cs"/>
          <w:rtl/>
        </w:rPr>
        <w:t xml:space="preserve"> زیرا</w:t>
      </w:r>
      <w:r w:rsidR="003812DA" w:rsidRPr="00AF0545">
        <w:rPr>
          <w:rFonts w:ascii="NoorLotus" w:hAnsi="NoorLotus" w:cs="NoorLotus"/>
          <w:rtl/>
        </w:rPr>
        <w:t xml:space="preserve"> امر نمی‌تو</w:t>
      </w:r>
      <w:r w:rsidR="00D846BE">
        <w:rPr>
          <w:rFonts w:ascii="NoorLotus" w:hAnsi="NoorLotus" w:cs="NoorLotus" w:hint="cs"/>
          <w:rtl/>
        </w:rPr>
        <w:t>ا</w:t>
      </w:r>
      <w:r w:rsidR="003812DA" w:rsidRPr="00AF0545">
        <w:rPr>
          <w:rFonts w:ascii="NoorLotus" w:hAnsi="NoorLotus" w:cs="NoorLotus"/>
          <w:rtl/>
        </w:rPr>
        <w:t xml:space="preserve">ند خالی از غرض تحریک باشد. </w:t>
      </w:r>
      <w:r w:rsidR="001942C6" w:rsidRPr="00AF0545">
        <w:rPr>
          <w:rFonts w:ascii="NoorLotus" w:hAnsi="NoorLotus" w:cs="NoorLotus"/>
          <w:rtl/>
        </w:rPr>
        <w:t xml:space="preserve">لذا </w:t>
      </w:r>
      <w:r w:rsidR="001C34F0" w:rsidRPr="00AF0545">
        <w:rPr>
          <w:rFonts w:ascii="NoorLotus" w:hAnsi="NoorLotus" w:cs="NoorLotus"/>
          <w:rtl/>
        </w:rPr>
        <w:t xml:space="preserve">دو حکم </w:t>
      </w:r>
      <w:r w:rsidR="00D846BE">
        <w:rPr>
          <w:rFonts w:ascii="NoorLotus" w:hAnsi="NoorLotus" w:cs="NoorLotus" w:hint="cs"/>
          <w:rtl/>
        </w:rPr>
        <w:t>«</w:t>
      </w:r>
      <w:r w:rsidR="001C34F0" w:rsidRPr="00AF0545">
        <w:rPr>
          <w:rFonts w:ascii="NoorLotus" w:hAnsi="NoorLotus" w:cs="NoorLotus"/>
          <w:rtl/>
        </w:rPr>
        <w:t>استحباب چای خوردن به‌خاطر خداوند متعال</w:t>
      </w:r>
      <w:r w:rsidR="00D846BE">
        <w:rPr>
          <w:rFonts w:ascii="NoorLotus" w:hAnsi="NoorLotus" w:cs="NoorLotus" w:hint="cs"/>
          <w:rtl/>
        </w:rPr>
        <w:t>»</w:t>
      </w:r>
      <w:r w:rsidR="001C34F0" w:rsidRPr="00AF0545">
        <w:rPr>
          <w:rFonts w:ascii="NoorLotus" w:hAnsi="NoorLotus" w:cs="NoorLotus"/>
          <w:rtl/>
        </w:rPr>
        <w:t xml:space="preserve"> و </w:t>
      </w:r>
      <w:r w:rsidR="00D846BE">
        <w:rPr>
          <w:rFonts w:ascii="NoorLotus" w:hAnsi="NoorLotus" w:cs="NoorLotus" w:hint="cs"/>
          <w:rtl/>
        </w:rPr>
        <w:t>«</w:t>
      </w:r>
      <w:r w:rsidR="001C34F0" w:rsidRPr="00AF0545">
        <w:rPr>
          <w:rFonts w:ascii="NoorLotus" w:hAnsi="NoorLotus" w:cs="NoorLotus"/>
          <w:rtl/>
        </w:rPr>
        <w:t>استحباب ترک آن</w:t>
      </w:r>
      <w:r w:rsidR="00D846BE">
        <w:rPr>
          <w:rFonts w:ascii="NoorLotus" w:hAnsi="NoorLotus" w:cs="NoorLotus" w:hint="cs"/>
          <w:rtl/>
        </w:rPr>
        <w:t>»</w:t>
      </w:r>
      <w:r w:rsidR="001C34F0" w:rsidRPr="00AF0545">
        <w:rPr>
          <w:rFonts w:ascii="NoorLotus" w:hAnsi="NoorLotus" w:cs="NoorLotus"/>
          <w:rtl/>
        </w:rPr>
        <w:t xml:space="preserve"> </w:t>
      </w:r>
      <w:r w:rsidR="007B7AB8" w:rsidRPr="00AF0545">
        <w:rPr>
          <w:rFonts w:ascii="NoorLotus" w:hAnsi="NoorLotus" w:cs="NoorLotus"/>
          <w:rtl/>
        </w:rPr>
        <w:t>اگر متساوی</w:t>
      </w:r>
      <w:r w:rsidR="00B02FDB" w:rsidRPr="00AF0545">
        <w:rPr>
          <w:rFonts w:ascii="NoorLotus" w:hAnsi="NoorLotus" w:cs="NoorLotus"/>
          <w:rtl/>
        </w:rPr>
        <w:t>ین</w:t>
      </w:r>
      <w:r w:rsidR="007B7AB8" w:rsidRPr="00AF0545">
        <w:rPr>
          <w:rFonts w:ascii="NoorLotus" w:hAnsi="NoorLotus" w:cs="NoorLotus"/>
          <w:rtl/>
        </w:rPr>
        <w:t xml:space="preserve"> باشند هر دو ترتبی می‌شوند و اگر یکی اهم باشد آن دیگری ترتبی می‌شود</w:t>
      </w:r>
      <w:r w:rsidR="00D471FE" w:rsidRPr="00AF0545">
        <w:rPr>
          <w:rFonts w:ascii="NoorLotus" w:hAnsi="NoorLotus" w:cs="NoorLotus"/>
          <w:rtl/>
        </w:rPr>
        <w:t xml:space="preserve">، </w:t>
      </w:r>
      <w:r w:rsidR="0035736B" w:rsidRPr="00AF0545">
        <w:rPr>
          <w:rFonts w:ascii="NoorLotus" w:hAnsi="NoorLotus" w:cs="NoorLotus"/>
          <w:rtl/>
        </w:rPr>
        <w:t xml:space="preserve">و معنای ترتبی بودن آن این است که </w:t>
      </w:r>
      <w:r w:rsidR="007B7AB8" w:rsidRPr="00AF0545">
        <w:rPr>
          <w:rFonts w:ascii="NoorLotus" w:hAnsi="NoorLotus" w:cs="NoorLotus"/>
          <w:rtl/>
        </w:rPr>
        <w:t>«</w:t>
      </w:r>
      <w:r w:rsidR="00F7393F" w:rsidRPr="00AF0545">
        <w:rPr>
          <w:rFonts w:ascii="NoorLotus" w:hAnsi="NoorLotus" w:cs="NoorLotus"/>
          <w:rtl/>
        </w:rPr>
        <w:t>اگر مستحب بودن ترک را عمل نکردید و چای خوردید ب</w:t>
      </w:r>
      <w:r w:rsidR="007B7AB8" w:rsidRPr="00AF0545">
        <w:rPr>
          <w:rFonts w:ascii="NoorLotus" w:hAnsi="NoorLotus" w:cs="NoorLotus"/>
          <w:rtl/>
        </w:rPr>
        <w:t xml:space="preserve">ه‌خاطر خداوند متعال </w:t>
      </w:r>
      <w:r w:rsidR="00F7393F" w:rsidRPr="00AF0545">
        <w:rPr>
          <w:rFonts w:ascii="NoorLotus" w:hAnsi="NoorLotus" w:cs="NoorLotus"/>
          <w:rtl/>
        </w:rPr>
        <w:t>چای بخورید</w:t>
      </w:r>
      <w:r w:rsidR="007B7AB8" w:rsidRPr="00AF0545">
        <w:rPr>
          <w:rFonts w:ascii="NoorLotus" w:hAnsi="NoorLotus" w:cs="NoorLotus"/>
          <w:rtl/>
        </w:rPr>
        <w:t xml:space="preserve">» </w:t>
      </w:r>
      <w:r w:rsidR="00F7393F" w:rsidRPr="00AF0545">
        <w:rPr>
          <w:rFonts w:ascii="NoorLotus" w:hAnsi="NoorLotus" w:cs="NoorLotus"/>
          <w:rtl/>
        </w:rPr>
        <w:t xml:space="preserve">در حالی که این محال است. </w:t>
      </w:r>
      <w:r w:rsidR="00400AB3" w:rsidRPr="00AF0545">
        <w:rPr>
          <w:rFonts w:ascii="NoorLotus" w:hAnsi="NoorLotus" w:cs="NoorLotus"/>
          <w:rtl/>
        </w:rPr>
        <w:t xml:space="preserve">زیرا </w:t>
      </w:r>
      <w:r w:rsidR="007B7AB8" w:rsidRPr="00AF0545">
        <w:rPr>
          <w:rFonts w:ascii="NoorLotus" w:hAnsi="NoorLotus" w:cs="NoorLotus"/>
          <w:rtl/>
        </w:rPr>
        <w:t>مکلف وقتی لحاظ می‌کند که مولی او را تحریک به چای خوردن نمی‌کند</w:t>
      </w:r>
      <w:r w:rsidR="00BB0166" w:rsidRPr="00AF0545">
        <w:rPr>
          <w:rFonts w:ascii="NoorLotus" w:hAnsi="NoorLotus" w:cs="NoorLotus"/>
          <w:rtl/>
        </w:rPr>
        <w:t xml:space="preserve"> </w:t>
      </w:r>
      <w:r w:rsidR="00E26448" w:rsidRPr="00AF0545">
        <w:rPr>
          <w:rFonts w:ascii="NoorLotus" w:hAnsi="NoorLotus" w:cs="NoorLotus"/>
          <w:rtl/>
        </w:rPr>
        <w:t>نمی‌توان به او گفت</w:t>
      </w:r>
      <w:r w:rsidR="00BB0166" w:rsidRPr="00AF0545">
        <w:rPr>
          <w:rFonts w:ascii="NoorLotus" w:hAnsi="NoorLotus" w:cs="NoorLotus"/>
          <w:rtl/>
        </w:rPr>
        <w:t xml:space="preserve"> «من نمی‌گویم چای بخورید ولی اگر چای</w:t>
      </w:r>
      <w:r w:rsidR="003A7A43">
        <w:rPr>
          <w:rFonts w:ascii="NoorLotus" w:hAnsi="NoorLotus" w:cs="NoorLotus"/>
          <w:rtl/>
        </w:rPr>
        <w:t xml:space="preserve"> می‌خورید به‌خاطر من چای بخو</w:t>
      </w:r>
      <w:r w:rsidR="003A7A43">
        <w:rPr>
          <w:rFonts w:ascii="NoorLotus" w:hAnsi="NoorLotus" w:cs="NoorLotus" w:hint="cs"/>
          <w:rtl/>
        </w:rPr>
        <w:t>رید</w:t>
      </w:r>
      <w:r w:rsidR="00BB0166" w:rsidRPr="00AF0545">
        <w:rPr>
          <w:rFonts w:ascii="NoorLotus" w:hAnsi="NoorLotus" w:cs="NoorLotus"/>
          <w:rtl/>
        </w:rPr>
        <w:t xml:space="preserve">» </w:t>
      </w:r>
      <w:r w:rsidR="00E26448" w:rsidRPr="00AF0545">
        <w:rPr>
          <w:rFonts w:ascii="NoorLotus" w:hAnsi="NoorLotus" w:cs="NoorLotus"/>
          <w:rtl/>
        </w:rPr>
        <w:t xml:space="preserve">زیرا به‌خاطر خداوند متعال چای خوردن ممکن نیست </w:t>
      </w:r>
      <w:r w:rsidR="007B7AB8" w:rsidRPr="00AF0545">
        <w:rPr>
          <w:rFonts w:ascii="NoorLotus" w:hAnsi="NoorLotus" w:cs="NoorLotus"/>
          <w:rtl/>
        </w:rPr>
        <w:t>مگر این که او را یقینا یا احتمالا تحریک به چای خوردن کند.</w:t>
      </w:r>
      <w:r w:rsidR="00616C1E" w:rsidRPr="00AF0545">
        <w:rPr>
          <w:rFonts w:ascii="NoorLotus" w:hAnsi="NoorLotus" w:cs="NoorLotus"/>
          <w:vertAlign w:val="superscript"/>
          <w:rtl/>
          <w:lang w:bidi="ar"/>
        </w:rPr>
        <w:footnoteReference w:id="9"/>
      </w:r>
    </w:p>
    <w:p w14:paraId="616FD28D" w14:textId="41482869" w:rsidR="00E870DF" w:rsidRPr="00AF0545" w:rsidRDefault="00E870DF" w:rsidP="00843E0F">
      <w:pPr>
        <w:pStyle w:val="Heading3"/>
        <w:rPr>
          <w:rtl/>
        </w:rPr>
      </w:pPr>
      <w:bookmarkStart w:id="10" w:name="_Toc189391623"/>
      <w:r>
        <w:rPr>
          <w:rFonts w:hint="cs"/>
          <w:rtl/>
        </w:rPr>
        <w:t>بررسی اشکال سوم</w:t>
      </w:r>
      <w:bookmarkEnd w:id="10"/>
    </w:p>
    <w:p w14:paraId="11985151" w14:textId="7F3A6B12" w:rsidR="004C40F9" w:rsidRPr="00AF0545" w:rsidRDefault="007B7AB8" w:rsidP="00843E0F">
      <w:pPr>
        <w:jc w:val="both"/>
        <w:rPr>
          <w:rFonts w:ascii="NoorLotus" w:hAnsi="NoorLotus" w:cs="NoorLotus"/>
          <w:rtl/>
        </w:rPr>
      </w:pPr>
      <w:r w:rsidRPr="00AF0545">
        <w:rPr>
          <w:rFonts w:ascii="NoorLotus" w:hAnsi="NoorLotus" w:cs="NoorLotus"/>
          <w:rtl/>
        </w:rPr>
        <w:t xml:space="preserve">این اشکال طبق مبنای شهید صدر در باب تزاحم </w:t>
      </w:r>
      <w:r w:rsidR="00E870DF">
        <w:rPr>
          <w:rFonts w:ascii="NoorLotus" w:hAnsi="NoorLotus" w:cs="NoorLotus" w:hint="cs"/>
          <w:rtl/>
        </w:rPr>
        <w:t>در مستحبات</w:t>
      </w:r>
      <w:r w:rsidR="002E7C50" w:rsidRPr="00AF0545">
        <w:rPr>
          <w:rFonts w:ascii="NoorLotus" w:hAnsi="NoorLotus" w:cs="NoorLotus"/>
          <w:vertAlign w:val="superscript"/>
          <w:rtl/>
          <w:lang w:bidi="ar"/>
        </w:rPr>
        <w:footnoteReference w:id="10"/>
      </w:r>
      <w:r w:rsidRPr="00AF0545">
        <w:rPr>
          <w:rFonts w:ascii="NoorLotus" w:hAnsi="NoorLotus" w:cs="NoorLotus"/>
          <w:rtl/>
        </w:rPr>
        <w:t xml:space="preserve"> تمام است ولی اصل این مبنا تمام نیست و مرحوم خویی نیز آن را قبول ندارد. </w:t>
      </w:r>
      <w:r w:rsidR="00F70330" w:rsidRPr="00AF0545">
        <w:rPr>
          <w:rFonts w:ascii="NoorLotus" w:hAnsi="NoorLotus" w:cs="NoorLotus"/>
          <w:rtl/>
        </w:rPr>
        <w:t>زیرا ایشان معتقد است که مستحب مقرون به ترخیص در ترک است و</w:t>
      </w:r>
      <w:r w:rsidR="004D316C" w:rsidRPr="00AF0545">
        <w:rPr>
          <w:rFonts w:ascii="NoorLotus" w:hAnsi="NoorLotus" w:cs="NoorLotus"/>
          <w:rtl/>
        </w:rPr>
        <w:t xml:space="preserve"> با وجود ترخیص در ترک</w:t>
      </w:r>
      <w:r w:rsidR="00F70330" w:rsidRPr="00AF0545">
        <w:rPr>
          <w:rFonts w:ascii="NoorLotus" w:hAnsi="NoorLotus" w:cs="NoorLotus"/>
          <w:rtl/>
        </w:rPr>
        <w:t xml:space="preserve"> نیاز به ترتب نیست</w:t>
      </w:r>
      <w:r w:rsidR="004D316C" w:rsidRPr="00AF0545">
        <w:rPr>
          <w:rFonts w:ascii="NoorLotus" w:hAnsi="NoorLotus" w:cs="NoorLotus"/>
          <w:rtl/>
        </w:rPr>
        <w:t xml:space="preserve"> زیرا </w:t>
      </w:r>
      <w:r w:rsidR="003A5A09" w:rsidRPr="00AF0545">
        <w:rPr>
          <w:rFonts w:ascii="NoorLotus" w:hAnsi="NoorLotus" w:cs="NoorLotus"/>
          <w:rtl/>
        </w:rPr>
        <w:t xml:space="preserve">رفتن به کربلا مستحب است ولی </w:t>
      </w:r>
      <w:r w:rsidR="004D316C" w:rsidRPr="00AF0545">
        <w:rPr>
          <w:rFonts w:ascii="NoorLotus" w:hAnsi="NoorLotus" w:cs="NoorLotus"/>
          <w:rtl/>
        </w:rPr>
        <w:t>می‌توان آن را ترک ک</w:t>
      </w:r>
      <w:r w:rsidR="003A5A09" w:rsidRPr="00AF0545">
        <w:rPr>
          <w:rFonts w:ascii="NoorLotus" w:hAnsi="NoorLotus" w:cs="NoorLotus"/>
          <w:rtl/>
        </w:rPr>
        <w:t xml:space="preserve">رد و رفتن به مشهد </w:t>
      </w:r>
      <w:r w:rsidR="00543D76">
        <w:rPr>
          <w:rFonts w:ascii="NoorLotus" w:hAnsi="NoorLotus" w:cs="NoorLotus" w:hint="cs"/>
          <w:rtl/>
        </w:rPr>
        <w:t xml:space="preserve">نیز </w:t>
      </w:r>
      <w:r w:rsidR="003A5A09" w:rsidRPr="00AF0545">
        <w:rPr>
          <w:rFonts w:ascii="NoorLotus" w:hAnsi="NoorLotus" w:cs="NoorLotus"/>
          <w:rtl/>
        </w:rPr>
        <w:t>مستحب است ولی می‌توان آن را ترک کرد.</w:t>
      </w:r>
      <w:r w:rsidR="004C40F9" w:rsidRPr="00AF0545">
        <w:rPr>
          <w:rFonts w:ascii="NoorLotus" w:hAnsi="NoorLotus" w:cs="NoorLotus"/>
          <w:vertAlign w:val="superscript"/>
          <w:rtl/>
          <w:lang w:bidi="ar"/>
        </w:rPr>
        <w:footnoteReference w:id="11"/>
      </w:r>
    </w:p>
    <w:p w14:paraId="54F4B43C" w14:textId="5102C50B" w:rsidR="0019556A" w:rsidRPr="00AF0545" w:rsidRDefault="00543D76" w:rsidP="00843E0F">
      <w:pPr>
        <w:jc w:val="both"/>
        <w:rPr>
          <w:rFonts w:ascii="NoorLotus" w:hAnsi="NoorLotus" w:cs="NoorLotus"/>
          <w:rtl/>
        </w:rPr>
      </w:pPr>
      <w:r w:rsidRPr="003F7579">
        <w:rPr>
          <w:rFonts w:ascii="NoorLotus" w:hAnsi="NoorLotus" w:cs="NoorLotus" w:hint="cs"/>
          <w:highlight w:val="yellow"/>
          <w:rtl/>
        </w:rPr>
        <w:t xml:space="preserve">ما نیز با این </w:t>
      </w:r>
      <w:r w:rsidR="005C697B" w:rsidRPr="003F7579">
        <w:rPr>
          <w:rFonts w:ascii="NoorLotus" w:hAnsi="NoorLotus" w:cs="NoorLotus"/>
          <w:highlight w:val="yellow"/>
          <w:rtl/>
        </w:rPr>
        <w:t xml:space="preserve">توضیح </w:t>
      </w:r>
      <w:r w:rsidRPr="003F7579">
        <w:rPr>
          <w:rFonts w:ascii="NoorLotus" w:hAnsi="NoorLotus" w:cs="NoorLotus" w:hint="cs"/>
          <w:highlight w:val="yellow"/>
          <w:rtl/>
        </w:rPr>
        <w:t>کلام آقای خویی را قبول داریم</w:t>
      </w:r>
      <w:r>
        <w:rPr>
          <w:rFonts w:ascii="NoorLotus" w:hAnsi="NoorLotus" w:cs="NoorLotus" w:hint="cs"/>
          <w:rtl/>
        </w:rPr>
        <w:t xml:space="preserve"> </w:t>
      </w:r>
      <w:r w:rsidR="00F70330" w:rsidRPr="00AF0545">
        <w:rPr>
          <w:rFonts w:ascii="NoorLotus" w:hAnsi="NoorLotus" w:cs="NoorLotus"/>
          <w:rtl/>
        </w:rPr>
        <w:t>که مقتضای قاعده‌ی اولی</w:t>
      </w:r>
      <w:r w:rsidR="003F7579">
        <w:rPr>
          <w:rFonts w:ascii="NoorLotus" w:hAnsi="NoorLotus" w:cs="NoorLotus" w:hint="cs"/>
          <w:rtl/>
        </w:rPr>
        <w:t>ه</w:t>
      </w:r>
      <w:r w:rsidR="00F70330" w:rsidRPr="00AF0545">
        <w:rPr>
          <w:rFonts w:ascii="NoorLotus" w:hAnsi="NoorLotus" w:cs="NoorLotus"/>
          <w:rtl/>
        </w:rPr>
        <w:t xml:space="preserve"> صحت بیان مرحوم امام و</w:t>
      </w:r>
      <w:r w:rsidR="003F7579">
        <w:rPr>
          <w:rFonts w:ascii="NoorLotus" w:hAnsi="NoorLotus" w:cs="NoorLotus"/>
          <w:rtl/>
        </w:rPr>
        <w:t xml:space="preserve"> آیت الله سیستانی حفظه الله است</w:t>
      </w:r>
      <w:r w:rsidR="003F7579">
        <w:rPr>
          <w:rFonts w:ascii="NoorLotus" w:hAnsi="NoorLotus" w:cs="NoorLotus" w:hint="cs"/>
          <w:rtl/>
        </w:rPr>
        <w:t xml:space="preserve"> که</w:t>
      </w:r>
      <w:r w:rsidR="0054737E" w:rsidRPr="00AF0545">
        <w:rPr>
          <w:rFonts w:ascii="NoorLotus" w:hAnsi="NoorLotus" w:cs="NoorLotus"/>
          <w:rtl/>
        </w:rPr>
        <w:t xml:space="preserve"> فرموده‌اند: </w:t>
      </w:r>
      <w:r w:rsidR="005C697B" w:rsidRPr="00AF0545">
        <w:rPr>
          <w:rFonts w:ascii="NoorLotus" w:hAnsi="NoorLotus" w:cs="NoorLotus"/>
          <w:rtl/>
        </w:rPr>
        <w:t>در باب تزاحم</w:t>
      </w:r>
      <w:r w:rsidR="00904291">
        <w:rPr>
          <w:rFonts w:ascii="NoorLotus" w:hAnsi="NoorLotus" w:cs="NoorLotus" w:hint="cs"/>
          <w:rtl/>
        </w:rPr>
        <w:t>،</w:t>
      </w:r>
      <w:r w:rsidR="005C697B" w:rsidRPr="00AF0545">
        <w:rPr>
          <w:rFonts w:ascii="NoorLotus" w:hAnsi="NoorLotus" w:cs="NoorLotus"/>
          <w:rtl/>
        </w:rPr>
        <w:t xml:space="preserve"> اطلاق هر دو خطاب مثل خطاب وجوب نماز و وجوب انقاذ غریق</w:t>
      </w:r>
      <w:r w:rsidR="00904291">
        <w:rPr>
          <w:rFonts w:ascii="NoorLotus" w:hAnsi="NoorLotus" w:cs="NoorLotus" w:hint="cs"/>
          <w:rtl/>
        </w:rPr>
        <w:t>،</w:t>
      </w:r>
      <w:r w:rsidR="005C697B" w:rsidRPr="00AF0545">
        <w:rPr>
          <w:rFonts w:ascii="NoorLotus" w:hAnsi="NoorLotus" w:cs="NoorLotus"/>
          <w:rtl/>
        </w:rPr>
        <w:t xml:space="preserve"> عقلایی است. زیرا</w:t>
      </w:r>
      <w:r w:rsidR="0054737E" w:rsidRPr="00AF0545">
        <w:rPr>
          <w:rFonts w:ascii="NoorLotus" w:hAnsi="NoorLotus" w:cs="NoorLotus"/>
          <w:rtl/>
        </w:rPr>
        <w:t xml:space="preserve"> مکلف</w:t>
      </w:r>
      <w:r w:rsidR="005C697B" w:rsidRPr="00AF0545">
        <w:rPr>
          <w:rFonts w:ascii="NoorLotus" w:hAnsi="NoorLotus" w:cs="NoorLotus"/>
          <w:rtl/>
        </w:rPr>
        <w:t xml:space="preserve"> فی حد نفسه</w:t>
      </w:r>
      <w:r w:rsidR="0054737E" w:rsidRPr="00AF0545">
        <w:rPr>
          <w:rFonts w:ascii="NoorLotus" w:hAnsi="NoorLotus" w:cs="NoorLotus"/>
          <w:rtl/>
        </w:rPr>
        <w:t xml:space="preserve"> قادر بر امتثال هر دو است و فقط اتفاقا</w:t>
      </w:r>
      <w:r w:rsidR="006C59AD" w:rsidRPr="00AF0545">
        <w:rPr>
          <w:rFonts w:ascii="NoorLotus" w:hAnsi="NoorLotus" w:cs="NoorLotus"/>
          <w:rtl/>
        </w:rPr>
        <w:t xml:space="preserve"> امکان جمع بین </w:t>
      </w:r>
      <w:r w:rsidR="00904291">
        <w:rPr>
          <w:rFonts w:ascii="NoorLotus" w:hAnsi="NoorLotus" w:cs="NoorLotus" w:hint="cs"/>
          <w:rtl/>
        </w:rPr>
        <w:t xml:space="preserve">امتثال </w:t>
      </w:r>
      <w:r w:rsidR="006C59AD" w:rsidRPr="00AF0545">
        <w:rPr>
          <w:rFonts w:ascii="NoorLotus" w:hAnsi="NoorLotus" w:cs="NoorLotus"/>
          <w:rtl/>
        </w:rPr>
        <w:t xml:space="preserve">این دو تکلیف وجود ندارد ولی این سبب لغویت اطلاق خطاب تکلیف نمی‌شود زیرا غرض از اطلاق خطاب تکلیف </w:t>
      </w:r>
      <w:r w:rsidR="0054737E" w:rsidRPr="00AF0545">
        <w:rPr>
          <w:rFonts w:ascii="NoorLotus" w:hAnsi="NoorLotus" w:cs="NoorLotus"/>
          <w:rtl/>
        </w:rPr>
        <w:t>محرکیت در چ</w:t>
      </w:r>
      <w:r w:rsidR="00904291">
        <w:rPr>
          <w:rFonts w:ascii="NoorLotus" w:hAnsi="NoorLotus" w:cs="NoorLotus" w:hint="cs"/>
          <w:rtl/>
        </w:rPr>
        <w:t>ه</w:t>
      </w:r>
      <w:r w:rsidR="00904291">
        <w:rPr>
          <w:rFonts w:ascii="NoorLotus" w:hAnsi="NoorLotus" w:cs="NoorLotus"/>
          <w:rtl/>
        </w:rPr>
        <w:t>ار</w:t>
      </w:r>
      <w:r w:rsidR="0054737E" w:rsidRPr="00AF0545">
        <w:rPr>
          <w:rFonts w:ascii="NoorLotus" w:hAnsi="NoorLotus" w:cs="NoorLotus"/>
          <w:rtl/>
        </w:rPr>
        <w:t>چوب حکم عقل و عقلاء است.</w:t>
      </w:r>
      <w:r w:rsidR="006C59AD" w:rsidRPr="00AF0545">
        <w:rPr>
          <w:rFonts w:ascii="NoorLotus" w:hAnsi="NoorLotus" w:cs="NoorLotus"/>
          <w:rtl/>
        </w:rPr>
        <w:t xml:space="preserve"> </w:t>
      </w:r>
      <w:r w:rsidR="000D7A08" w:rsidRPr="00AF0545">
        <w:rPr>
          <w:rFonts w:ascii="NoorLotus" w:hAnsi="NoorLotus" w:cs="NoorLotus"/>
          <w:rtl/>
        </w:rPr>
        <w:t>و حکم عقل و عقلاء در باب تزاحم</w:t>
      </w:r>
      <w:r w:rsidR="006050C1">
        <w:rPr>
          <w:rFonts w:ascii="NoorLotus" w:hAnsi="NoorLotus" w:cs="NoorLotus" w:hint="cs"/>
          <w:rtl/>
        </w:rPr>
        <w:t>،</w:t>
      </w:r>
      <w:r w:rsidR="000D7A08" w:rsidRPr="00AF0545">
        <w:rPr>
          <w:rFonts w:ascii="NoorLotus" w:hAnsi="NoorLotus" w:cs="NoorLotus"/>
          <w:rtl/>
        </w:rPr>
        <w:t xml:space="preserve"> تقدیم اهم بر مهم و تخییر در فرض تساوی است </w:t>
      </w:r>
      <w:r w:rsidR="0054737E" w:rsidRPr="00AF0545">
        <w:rPr>
          <w:rFonts w:ascii="NoorLotus" w:hAnsi="NoorLotus" w:cs="NoorLotus"/>
          <w:rtl/>
        </w:rPr>
        <w:t>لذا خطاب لغو نیست و نیاز به ترتب نیست</w:t>
      </w:r>
      <w:r w:rsidR="0019556A" w:rsidRPr="00AF0545">
        <w:rPr>
          <w:rFonts w:ascii="NoorLotus" w:hAnsi="NoorLotus" w:cs="NoorLotus"/>
          <w:rtl/>
        </w:rPr>
        <w:t>.»</w:t>
      </w:r>
    </w:p>
    <w:p w14:paraId="4BCF80F0" w14:textId="4F4E0F88" w:rsidR="00F70330" w:rsidRPr="00AF0545" w:rsidRDefault="0054737E" w:rsidP="00843E0F">
      <w:pPr>
        <w:jc w:val="both"/>
        <w:rPr>
          <w:rFonts w:ascii="NoorLotus" w:hAnsi="NoorLotus" w:cs="NoorLotus"/>
          <w:color w:val="008000"/>
          <w:rtl/>
        </w:rPr>
      </w:pPr>
      <w:r w:rsidRPr="00AF0545">
        <w:rPr>
          <w:rFonts w:ascii="NoorLotus" w:hAnsi="NoorLotus" w:cs="NoorLotus"/>
          <w:rtl/>
        </w:rPr>
        <w:t>و</w:t>
      </w:r>
      <w:r w:rsidR="0019556A" w:rsidRPr="00AF0545">
        <w:rPr>
          <w:rFonts w:ascii="NoorLotus" w:hAnsi="NoorLotus" w:cs="NoorLotus"/>
          <w:rtl/>
        </w:rPr>
        <w:t xml:space="preserve"> این کلام ایشان صحیح است و اما این که</w:t>
      </w:r>
      <w:r w:rsidRPr="00AF0545">
        <w:rPr>
          <w:rFonts w:ascii="NoorLotus" w:hAnsi="NoorLotus" w:cs="NoorLotus"/>
          <w:rtl/>
        </w:rPr>
        <w:t xml:space="preserve"> در واجبات </w:t>
      </w:r>
      <w:r w:rsidR="0019556A" w:rsidRPr="00AF0545">
        <w:rPr>
          <w:rFonts w:ascii="NoorLotus" w:hAnsi="NoorLotus" w:cs="NoorLotus"/>
          <w:rtl/>
        </w:rPr>
        <w:t xml:space="preserve">قائل به ترتب شدیم به سبب این بود که </w:t>
      </w:r>
      <w:r w:rsidR="00103FF1" w:rsidRPr="00AF0545">
        <w:rPr>
          <w:rFonts w:ascii="NoorLotus" w:hAnsi="NoorLotus" w:cs="NoorLotus"/>
          <w:rtl/>
        </w:rPr>
        <w:t xml:space="preserve">مقتضای آیه </w:t>
      </w:r>
      <w:r w:rsidR="0019556A" w:rsidRPr="00AF0545">
        <w:rPr>
          <w:rFonts w:ascii="Times New Roman" w:hAnsi="Times New Roman" w:cs="Times New Roman" w:hint="cs"/>
          <w:color w:val="008000"/>
          <w:rtl/>
        </w:rPr>
        <w:t>﴿</w:t>
      </w:r>
      <w:r w:rsidR="0019556A" w:rsidRPr="00AF0545">
        <w:rPr>
          <w:rFonts w:ascii="NoorLotus" w:hAnsi="NoorLotus" w:cs="NoorLotus"/>
          <w:color w:val="008000"/>
          <w:rtl/>
        </w:rPr>
        <w:t>لا يُكَلِّفُ‏ اللَّهُ‏ نَفْساً إِلاَّ وُسْعَها</w:t>
      </w:r>
      <w:r w:rsidR="0019556A" w:rsidRPr="00AF0545">
        <w:rPr>
          <w:rFonts w:ascii="Times New Roman" w:hAnsi="Times New Roman" w:cs="Times New Roman" w:hint="cs"/>
          <w:color w:val="008000"/>
          <w:rtl/>
        </w:rPr>
        <w:t>﴾</w:t>
      </w:r>
      <w:r w:rsidR="0019556A" w:rsidRPr="00AF0545">
        <w:rPr>
          <w:rStyle w:val="FootnoteReference"/>
          <w:rFonts w:ascii="NoorLotus" w:hAnsi="NoorLotus" w:cs="NoorLotus"/>
          <w:color w:val="008000"/>
          <w:rtl/>
        </w:rPr>
        <w:footnoteReference w:id="12"/>
      </w:r>
      <w:r w:rsidR="0019556A" w:rsidRPr="00AF0545">
        <w:rPr>
          <w:rFonts w:ascii="NoorLotus" w:hAnsi="NoorLotus" w:cs="NoorLotus"/>
          <w:rtl/>
        </w:rPr>
        <w:t xml:space="preserve"> و </w:t>
      </w:r>
      <w:r w:rsidR="003D5032" w:rsidRPr="00AF0545">
        <w:rPr>
          <w:rFonts w:ascii="NoorLotus" w:hAnsi="NoorLotus" w:cs="NoorLotus"/>
          <w:rtl/>
        </w:rPr>
        <w:t>و</w:t>
      </w:r>
      <w:r w:rsidR="0038094E" w:rsidRPr="00AF0545">
        <w:rPr>
          <w:rFonts w:ascii="Times New Roman" w:hAnsi="Times New Roman" w:cs="Times New Roman" w:hint="cs"/>
          <w:color w:val="008000"/>
          <w:rtl/>
        </w:rPr>
        <w:t>﴿</w:t>
      </w:r>
      <w:r w:rsidR="0038094E" w:rsidRPr="00AF0545">
        <w:rPr>
          <w:rFonts w:ascii="NoorLotus" w:hAnsi="NoorLotus" w:cs="NoorLotus"/>
          <w:color w:val="008000"/>
          <w:rtl/>
        </w:rPr>
        <w:t>ما جَعَلَ‏ عَلَيْكُمْ‏ فِي الدِّينِ مِنْ حَرَج</w:t>
      </w:r>
      <w:r w:rsidR="0038094E" w:rsidRPr="00AF0545">
        <w:rPr>
          <w:rFonts w:ascii="Times New Roman" w:hAnsi="Times New Roman" w:cs="Times New Roman" w:hint="cs"/>
          <w:color w:val="008000"/>
          <w:rtl/>
        </w:rPr>
        <w:t>﴾</w:t>
      </w:r>
      <w:r w:rsidR="003D5032" w:rsidRPr="00AF0545">
        <w:rPr>
          <w:rFonts w:ascii="NoorLotus" w:hAnsi="NoorLotus" w:cs="NoorLotus"/>
          <w:color w:val="008000"/>
          <w:rtl/>
        </w:rPr>
        <w:t>‏</w:t>
      </w:r>
      <w:r w:rsidR="00AD31A2" w:rsidRPr="00AF0545">
        <w:rPr>
          <w:rFonts w:ascii="NoorLotus" w:hAnsi="NoorLotus" w:cs="NoorLotus"/>
          <w:color w:val="008000"/>
        </w:rPr>
        <w:t xml:space="preserve"> </w:t>
      </w:r>
      <w:r w:rsidR="0038094E" w:rsidRPr="00AF0545">
        <w:rPr>
          <w:rStyle w:val="FootnoteReference"/>
          <w:rFonts w:ascii="NoorLotus" w:hAnsi="NoorLotus" w:cs="NoorLotus"/>
          <w:color w:val="008000"/>
        </w:rPr>
        <w:footnoteReference w:id="13"/>
      </w:r>
      <w:r w:rsidR="0019556A" w:rsidRPr="00AF0545">
        <w:rPr>
          <w:rFonts w:ascii="NoorLotus" w:hAnsi="NoorLotus" w:cs="NoorLotus"/>
          <w:rtl/>
        </w:rPr>
        <w:t xml:space="preserve">تعلق </w:t>
      </w:r>
      <w:r w:rsidR="00103FF1" w:rsidRPr="00AF0545">
        <w:rPr>
          <w:rFonts w:ascii="NoorLotus" w:hAnsi="NoorLotus" w:cs="NoorLotus"/>
          <w:rtl/>
        </w:rPr>
        <w:t xml:space="preserve">تکلیف به مقدور است در حالی که </w:t>
      </w:r>
      <w:r w:rsidR="0019556A" w:rsidRPr="00AF0545">
        <w:rPr>
          <w:rFonts w:ascii="NoorLotus" w:hAnsi="NoorLotus" w:cs="NoorLotus"/>
          <w:rtl/>
        </w:rPr>
        <w:t xml:space="preserve">لازمه‌ی اجتماع این دو تکلیف با هم سبب تعلق </w:t>
      </w:r>
      <w:r w:rsidR="00103FF1" w:rsidRPr="00AF0545">
        <w:rPr>
          <w:rFonts w:ascii="NoorLotus" w:hAnsi="NoorLotus" w:cs="NoorLotus"/>
          <w:rtl/>
        </w:rPr>
        <w:t>تکلیف به غیر مقدور یا حرجی</w:t>
      </w:r>
      <w:r w:rsidR="00A85CB5">
        <w:rPr>
          <w:rFonts w:ascii="NoorLotus" w:hAnsi="NoorLotus" w:cs="NoorLotus" w:hint="cs"/>
          <w:rtl/>
        </w:rPr>
        <w:t xml:space="preserve"> شدن</w:t>
      </w:r>
      <w:r w:rsidR="0019556A" w:rsidRPr="00AF0545">
        <w:rPr>
          <w:rFonts w:ascii="NoorLotus" w:hAnsi="NoorLotus" w:cs="NoorLotus"/>
          <w:rtl/>
        </w:rPr>
        <w:t xml:space="preserve"> -در صورتی که جمع بین دو تکلیف حرجی باشد- است. و این بیان در مستحبات نمی‌آید </w:t>
      </w:r>
      <w:r w:rsidR="0038094E" w:rsidRPr="00AF0545">
        <w:rPr>
          <w:rFonts w:ascii="NoorLotus" w:hAnsi="NoorLotus" w:cs="NoorLotus"/>
          <w:rtl/>
        </w:rPr>
        <w:t>زیرا استحباب تکلیف نیست چون تکلیف به معنای القای در کلفت است لذا آیات مذکور شامل آن نمی‌شود.</w:t>
      </w:r>
      <w:r w:rsidR="00103FF1" w:rsidRPr="00AF0545">
        <w:rPr>
          <w:rFonts w:ascii="NoorLotus" w:hAnsi="NoorLotus" w:cs="NoorLotus"/>
          <w:rtl/>
        </w:rPr>
        <w:t xml:space="preserve"> </w:t>
      </w:r>
    </w:p>
    <w:p w14:paraId="1B3CC813" w14:textId="7F25E043" w:rsidR="00103FF1" w:rsidRPr="00AF0545" w:rsidRDefault="00103FF1" w:rsidP="00843E0F">
      <w:pPr>
        <w:jc w:val="both"/>
        <w:rPr>
          <w:rFonts w:ascii="NoorLotus" w:hAnsi="NoorLotus" w:cs="NoorLotus"/>
          <w:rtl/>
        </w:rPr>
      </w:pPr>
      <w:r w:rsidRPr="00AF0545">
        <w:rPr>
          <w:rFonts w:ascii="NoorLotus" w:hAnsi="NoorLotus" w:cs="NoorLotus"/>
          <w:rtl/>
        </w:rPr>
        <w:t>و عجز از جمع بین</w:t>
      </w:r>
      <w:r w:rsidR="00A85CB5">
        <w:rPr>
          <w:rFonts w:ascii="NoorLotus" w:hAnsi="NoorLotus" w:cs="NoorLotus"/>
          <w:rtl/>
        </w:rPr>
        <w:t xml:space="preserve"> این دو مستحب مشکلی ایجاد نمی</w:t>
      </w:r>
      <w:r w:rsidR="00A85CB5">
        <w:rPr>
          <w:rFonts w:ascii="NoorLotus" w:hAnsi="NoorLotus" w:cs="NoorLotus" w:hint="cs"/>
          <w:rtl/>
        </w:rPr>
        <w:t>‌کن</w:t>
      </w:r>
      <w:r w:rsidRPr="00AF0545">
        <w:rPr>
          <w:rFonts w:ascii="NoorLotus" w:hAnsi="NoorLotus" w:cs="NoorLotus"/>
          <w:rtl/>
        </w:rPr>
        <w:t>د بلکه حتی در فرض ت</w:t>
      </w:r>
      <w:r w:rsidR="00D41F6E" w:rsidRPr="00AF0545">
        <w:rPr>
          <w:rFonts w:ascii="NoorLotus" w:hAnsi="NoorLotus" w:cs="NoorLotus"/>
          <w:rtl/>
        </w:rPr>
        <w:t>ضاد</w:t>
      </w:r>
      <w:r w:rsidRPr="00AF0545">
        <w:rPr>
          <w:rFonts w:ascii="NoorLotus" w:hAnsi="NoorLotus" w:cs="NoorLotus"/>
          <w:rtl/>
        </w:rPr>
        <w:t xml:space="preserve"> دائمی نیز مشکلی ایجاد نمی‌شود </w:t>
      </w:r>
      <w:r w:rsidR="00D41F6E" w:rsidRPr="00AF0545">
        <w:rPr>
          <w:rFonts w:ascii="NoorLotus" w:hAnsi="NoorLotus" w:cs="NoorLotus"/>
          <w:rtl/>
        </w:rPr>
        <w:t>و آن عقلایی است. در حالی که در واجبات</w:t>
      </w:r>
      <w:r w:rsidR="00A85CB5">
        <w:rPr>
          <w:rFonts w:ascii="NoorLotus" w:hAnsi="NoorLotus" w:cs="NoorLotus" w:hint="cs"/>
          <w:rtl/>
        </w:rPr>
        <w:t>،</w:t>
      </w:r>
      <w:r w:rsidR="00D41F6E" w:rsidRPr="00AF0545">
        <w:rPr>
          <w:rFonts w:ascii="NoorLotus" w:hAnsi="NoorLotus" w:cs="NoorLotus"/>
          <w:rtl/>
        </w:rPr>
        <w:t xml:space="preserve"> تضاد دائمی دو حکم مثل </w:t>
      </w:r>
      <w:r w:rsidRPr="00AF0545">
        <w:rPr>
          <w:rFonts w:ascii="NoorLotus" w:hAnsi="NoorLotus" w:cs="NoorLotus"/>
          <w:rtl/>
        </w:rPr>
        <w:t>«</w:t>
      </w:r>
      <w:r w:rsidR="00D41F6E" w:rsidRPr="00AF0545">
        <w:rPr>
          <w:rFonts w:ascii="NoorLotus" w:hAnsi="NoorLotus" w:cs="NoorLotus"/>
          <w:rtl/>
        </w:rPr>
        <w:t>زیارت امام حسین علیه السلام در کربلا در شب جمعه واجب است.</w:t>
      </w:r>
      <w:r w:rsidRPr="00AF0545">
        <w:rPr>
          <w:rFonts w:ascii="NoorLotus" w:hAnsi="NoorLotus" w:cs="NoorLotus"/>
          <w:rtl/>
        </w:rPr>
        <w:t>» و «</w:t>
      </w:r>
      <w:r w:rsidR="00D41F6E" w:rsidRPr="00AF0545">
        <w:rPr>
          <w:rFonts w:ascii="NoorLotus" w:hAnsi="NoorLotus" w:cs="NoorLotus"/>
          <w:rtl/>
        </w:rPr>
        <w:t>زیارت امام رضا علیه السلام در مشهد در شب جمعه واجب است</w:t>
      </w:r>
      <w:r w:rsidRPr="00AF0545">
        <w:rPr>
          <w:rFonts w:ascii="NoorLotus" w:hAnsi="NoorLotus" w:cs="NoorLotus"/>
          <w:rtl/>
        </w:rPr>
        <w:t xml:space="preserve">» </w:t>
      </w:r>
      <w:r w:rsidR="00D41F6E" w:rsidRPr="00AF0545">
        <w:rPr>
          <w:rFonts w:ascii="NoorLotus" w:hAnsi="NoorLotus" w:cs="NoorLotus"/>
          <w:rtl/>
        </w:rPr>
        <w:t xml:space="preserve">ممکن نیست </w:t>
      </w:r>
      <w:r w:rsidRPr="00AF0545">
        <w:rPr>
          <w:rFonts w:ascii="NoorLotus" w:hAnsi="NoorLotus" w:cs="NoorLotus"/>
          <w:rtl/>
        </w:rPr>
        <w:t xml:space="preserve">و </w:t>
      </w:r>
      <w:r w:rsidR="00D41F6E" w:rsidRPr="00AF0545">
        <w:rPr>
          <w:rFonts w:ascii="NoorLotus" w:hAnsi="NoorLotus" w:cs="NoorLotus"/>
          <w:rtl/>
        </w:rPr>
        <w:t>آ</w:t>
      </w:r>
      <w:r w:rsidRPr="00AF0545">
        <w:rPr>
          <w:rFonts w:ascii="NoorLotus" w:hAnsi="NoorLotus" w:cs="NoorLotus"/>
          <w:rtl/>
        </w:rPr>
        <w:t xml:space="preserve">ن موجب تعارض می‌شود. </w:t>
      </w:r>
      <w:r w:rsidR="00A85CB5">
        <w:rPr>
          <w:rFonts w:ascii="NoorLotus" w:hAnsi="NoorLotus" w:cs="NoorLotus" w:hint="cs"/>
          <w:rtl/>
        </w:rPr>
        <w:t>و عقلایی بودن آن در مستحبات به این علت است که</w:t>
      </w:r>
      <w:r w:rsidR="00E4092C" w:rsidRPr="00AF0545">
        <w:rPr>
          <w:rFonts w:ascii="NoorLotus" w:hAnsi="NoorLotus" w:cs="NoorLotus"/>
          <w:rtl/>
        </w:rPr>
        <w:t xml:space="preserve"> در مستحبات که ترخیص در ترک است</w:t>
      </w:r>
      <w:r w:rsidRPr="00AF0545">
        <w:rPr>
          <w:rFonts w:ascii="NoorLotus" w:hAnsi="NoorLotus" w:cs="NoorLotus"/>
          <w:rtl/>
        </w:rPr>
        <w:t xml:space="preserve"> یک قرینه‌ی لبیه وجود دارد</w:t>
      </w:r>
      <w:r w:rsidR="00E4092C" w:rsidRPr="00AF0545">
        <w:rPr>
          <w:rFonts w:ascii="NoorLotus" w:hAnsi="NoorLotus" w:cs="NoorLotus"/>
          <w:rtl/>
        </w:rPr>
        <w:t xml:space="preserve"> و آن این است که بیان رجحان فعل فی حد ذاته می‌کند </w:t>
      </w:r>
      <w:r w:rsidRPr="00AF0545">
        <w:rPr>
          <w:rFonts w:ascii="NoorLotus" w:hAnsi="NoorLotus" w:cs="NoorLotus"/>
          <w:rtl/>
        </w:rPr>
        <w:t xml:space="preserve">و دلالت بر ترک مستحبات دیگر ضد این مستحب ندارد. </w:t>
      </w:r>
    </w:p>
    <w:p w14:paraId="7D30EE28" w14:textId="6B196A64" w:rsidR="004C40F9" w:rsidRPr="00AF0545" w:rsidRDefault="00882F5E" w:rsidP="00843E0F">
      <w:pPr>
        <w:jc w:val="both"/>
        <w:rPr>
          <w:rFonts w:ascii="NoorLotus" w:hAnsi="NoorLotus" w:cs="NoorLotus"/>
          <w:rtl/>
        </w:rPr>
      </w:pPr>
      <w:r w:rsidRPr="00AF0545">
        <w:rPr>
          <w:rFonts w:ascii="NoorLotus" w:hAnsi="NoorLotus" w:cs="NoorLotus"/>
          <w:rtl/>
        </w:rPr>
        <w:t>و بنابر مبنای محقق ایروانی</w:t>
      </w:r>
      <w:r w:rsidR="004C40F9" w:rsidRPr="00AF0545">
        <w:rPr>
          <w:rFonts w:ascii="NoorLotus" w:hAnsi="NoorLotus" w:cs="NoorLotus"/>
          <w:rtl/>
        </w:rPr>
        <w:t xml:space="preserve"> رحمه الله</w:t>
      </w:r>
      <w:r w:rsidR="00E4092C" w:rsidRPr="00AF0545">
        <w:rPr>
          <w:rFonts w:ascii="NoorLotus" w:hAnsi="NoorLotus" w:cs="NoorLotus"/>
          <w:rtl/>
        </w:rPr>
        <w:t xml:space="preserve"> که</w:t>
      </w:r>
      <w:r w:rsidRPr="00AF0545">
        <w:rPr>
          <w:rFonts w:ascii="NoorLotus" w:hAnsi="NoorLotus" w:cs="NoorLotus"/>
          <w:rtl/>
        </w:rPr>
        <w:t xml:space="preserve"> فرموده‌اند: </w:t>
      </w:r>
      <w:r w:rsidR="00E4092C" w:rsidRPr="00AF0545">
        <w:rPr>
          <w:rFonts w:ascii="NoorLotus" w:hAnsi="NoorLotus" w:cs="NoorLotus"/>
          <w:rtl/>
        </w:rPr>
        <w:t>«</w:t>
      </w:r>
      <w:r w:rsidRPr="00AF0545">
        <w:rPr>
          <w:rFonts w:ascii="NoorLotus" w:hAnsi="NoorLotus" w:cs="NoorLotus"/>
          <w:rtl/>
        </w:rPr>
        <w:t>اوامر استحبابی ارشادی هستند</w:t>
      </w:r>
      <w:r w:rsidR="00E4092C" w:rsidRPr="00AF0545">
        <w:rPr>
          <w:rFonts w:ascii="NoorLotus" w:hAnsi="NoorLotus" w:cs="NoorLotus"/>
          <w:rtl/>
        </w:rPr>
        <w:t xml:space="preserve"> و مولویت در آن‌ها نیست بلکه بیان ملاک فضیلت می‌کن</w:t>
      </w:r>
      <w:r w:rsidR="00A85CB5">
        <w:rPr>
          <w:rFonts w:ascii="NoorLotus" w:hAnsi="NoorLotus" w:cs="NoorLotus" w:hint="cs"/>
          <w:rtl/>
        </w:rPr>
        <w:t>ن</w:t>
      </w:r>
      <w:r w:rsidR="00E4092C" w:rsidRPr="00AF0545">
        <w:rPr>
          <w:rFonts w:ascii="NoorLotus" w:hAnsi="NoorLotus" w:cs="NoorLotus"/>
          <w:rtl/>
        </w:rPr>
        <w:t>د.»</w:t>
      </w:r>
      <w:r w:rsidR="004C40F9" w:rsidRPr="00AF0545">
        <w:rPr>
          <w:rFonts w:ascii="NoorLotus" w:hAnsi="NoorLotus" w:cs="NoorLotus"/>
          <w:vertAlign w:val="superscript"/>
          <w:rtl/>
          <w:lang w:bidi="ar"/>
        </w:rPr>
        <w:t xml:space="preserve"> </w:t>
      </w:r>
      <w:r w:rsidR="004C40F9" w:rsidRPr="00AF0545">
        <w:rPr>
          <w:rFonts w:ascii="NoorLotus" w:hAnsi="NoorLotus" w:cs="NoorLotus"/>
          <w:vertAlign w:val="superscript"/>
          <w:rtl/>
          <w:lang w:bidi="ar"/>
        </w:rPr>
        <w:footnoteReference w:id="14"/>
      </w:r>
      <w:r w:rsidR="00E4092C" w:rsidRPr="00AF0545">
        <w:rPr>
          <w:rFonts w:ascii="NoorLotus" w:hAnsi="NoorLotus" w:cs="NoorLotus"/>
          <w:rtl/>
        </w:rPr>
        <w:t xml:space="preserve"> اصلا وقتی تحریک مولوی </w:t>
      </w:r>
      <w:r w:rsidR="001F730D" w:rsidRPr="00AF0545">
        <w:rPr>
          <w:rFonts w:ascii="NoorLotus" w:hAnsi="NoorLotus" w:cs="NoorLotus"/>
          <w:rtl/>
        </w:rPr>
        <w:t>نیست از بحث خارج می‌شود و معلوم است که نیاز به ترتب نیست.</w:t>
      </w:r>
    </w:p>
    <w:p w14:paraId="6A0315B0" w14:textId="7B59DB5C" w:rsidR="00882F5E" w:rsidRPr="00AF0545" w:rsidRDefault="001678BC" w:rsidP="00843E0F">
      <w:pPr>
        <w:jc w:val="both"/>
        <w:rPr>
          <w:rFonts w:ascii="NoorLotus" w:hAnsi="NoorLotus" w:cs="NoorLotus"/>
          <w:rtl/>
        </w:rPr>
      </w:pPr>
      <w:r w:rsidRPr="00AF0545">
        <w:rPr>
          <w:rFonts w:ascii="NoorLotus" w:hAnsi="NoorLotus" w:cs="NoorLotus"/>
          <w:rtl/>
        </w:rPr>
        <w:t xml:space="preserve">ثانیا: </w:t>
      </w:r>
      <w:r w:rsidR="008B559F" w:rsidRPr="00AF0545">
        <w:rPr>
          <w:rFonts w:ascii="NoorLotus" w:hAnsi="NoorLotus" w:cs="NoorLotus"/>
          <w:rtl/>
        </w:rPr>
        <w:t>این اشکال شما</w:t>
      </w:r>
      <w:r w:rsidR="00D771B6" w:rsidRPr="00AF0545">
        <w:rPr>
          <w:rFonts w:ascii="NoorLotus" w:hAnsi="NoorLotus" w:cs="NoorLotus"/>
          <w:rtl/>
        </w:rPr>
        <w:t xml:space="preserve"> یعنی عدم امکان «ان فعلت فافعله لله»</w:t>
      </w:r>
      <w:r w:rsidR="008B559F" w:rsidRPr="00AF0545">
        <w:rPr>
          <w:rFonts w:ascii="NoorLotus" w:hAnsi="NoorLotus" w:cs="NoorLotus"/>
          <w:rtl/>
        </w:rPr>
        <w:t xml:space="preserve"> اختصاص به ما نحن فیه ندارد. و اگر هر دو تعبدی باشند نیز همین مشکل خواهد بود زیرا </w:t>
      </w:r>
      <w:r w:rsidR="00415DDA" w:rsidRPr="00AF0545">
        <w:rPr>
          <w:rFonts w:ascii="NoorLotus" w:hAnsi="NoorLotus" w:cs="NoorLotus"/>
          <w:rtl/>
        </w:rPr>
        <w:t>هر دو ترتبی و مشروط به ترک دیگری می‌شوند و بر فرض که مشروط نشوند و هر دو مطلق</w:t>
      </w:r>
      <w:r w:rsidR="00E97390" w:rsidRPr="00AF0545">
        <w:rPr>
          <w:rFonts w:ascii="NoorLotus" w:hAnsi="NoorLotus" w:cs="NoorLotus"/>
          <w:rtl/>
        </w:rPr>
        <w:t xml:space="preserve"> باشند</w:t>
      </w:r>
      <w:r w:rsidR="00415DDA" w:rsidRPr="00AF0545">
        <w:rPr>
          <w:rFonts w:ascii="NoorLotus" w:hAnsi="NoorLotus" w:cs="NoorLotus"/>
          <w:rtl/>
        </w:rPr>
        <w:t xml:space="preserve"> نیز مشکل وجود دارد و اصلا مشکل صرف ترتب نیست</w:t>
      </w:r>
      <w:r w:rsidR="00BB7F89" w:rsidRPr="00AF0545">
        <w:rPr>
          <w:rFonts w:ascii="NoorLotus" w:hAnsi="NoorLotus" w:cs="NoorLotus"/>
          <w:rtl/>
        </w:rPr>
        <w:t xml:space="preserve"> تا ترتب در مستحبات مطرح شود. </w:t>
      </w:r>
      <w:r w:rsidR="001750C6" w:rsidRPr="00AF0545">
        <w:rPr>
          <w:rFonts w:ascii="NoorLotus" w:hAnsi="NoorLotus" w:cs="NoorLotus"/>
          <w:rtl/>
        </w:rPr>
        <w:t xml:space="preserve">زیرا بعد از این که مکلف ملاحظه می‌کند که حال خداوند متعال نسبت به چای خوردن لله او ترک چای خوردن لله مساوی است </w:t>
      </w:r>
      <w:r w:rsidR="00595931" w:rsidRPr="00AF0545">
        <w:rPr>
          <w:rFonts w:ascii="NoorLotus" w:hAnsi="NoorLotus" w:cs="NoorLotus"/>
          <w:rtl/>
        </w:rPr>
        <w:t xml:space="preserve">نمی‌تواند به خاطر خداوند چای بخورد یا به خاطر خداوند متعال آن را ترک کند. </w:t>
      </w:r>
    </w:p>
    <w:p w14:paraId="1BF955C2" w14:textId="45466BD7" w:rsidR="0040170C" w:rsidRPr="00AF0545" w:rsidRDefault="0040170C" w:rsidP="00843E0F">
      <w:pPr>
        <w:pStyle w:val="Heading2"/>
        <w:jc w:val="both"/>
        <w:rPr>
          <w:rFonts w:ascii="NoorLotus" w:hAnsi="NoorLotus"/>
          <w:rtl/>
        </w:rPr>
      </w:pPr>
      <w:bookmarkStart w:id="11" w:name="_Toc189391624"/>
      <w:r w:rsidRPr="00AF0545">
        <w:rPr>
          <w:rFonts w:ascii="NoorLotus" w:hAnsi="NoorLotus"/>
          <w:rtl/>
        </w:rPr>
        <w:t>تنبیه سوم: شمول اخبار من بلغ نسبت به فتوای فقیه</w:t>
      </w:r>
      <w:bookmarkEnd w:id="11"/>
    </w:p>
    <w:p w14:paraId="61D24069" w14:textId="1D2FA3D5" w:rsidR="0040170C" w:rsidRPr="00AF0545" w:rsidRDefault="0040170C" w:rsidP="00843E0F">
      <w:pPr>
        <w:jc w:val="both"/>
        <w:rPr>
          <w:rFonts w:ascii="NoorLotus" w:hAnsi="NoorLotus" w:cs="NoorLotus"/>
          <w:rtl/>
        </w:rPr>
      </w:pPr>
      <w:r w:rsidRPr="00AF0545">
        <w:rPr>
          <w:rFonts w:ascii="NoorLotus" w:hAnsi="NoorLotus" w:cs="NoorLotus"/>
          <w:rtl/>
        </w:rPr>
        <w:t xml:space="preserve">اخبار من بلغ شامل فتوای فقیه به استحباب فعل نیز می‌شود البته به شرط این که مکلف علم به خطای مستند او نداشته باشد زیرا اخبار من بلغ از </w:t>
      </w:r>
      <w:r w:rsidR="00595931" w:rsidRPr="00AF0545">
        <w:rPr>
          <w:rFonts w:ascii="NoorLotus" w:hAnsi="NoorLotus" w:cs="NoorLotus"/>
          <w:rtl/>
        </w:rPr>
        <w:t xml:space="preserve">فرضی که مکلف علم به خطای در مستند فقیه دارد، </w:t>
      </w:r>
      <w:r w:rsidRPr="00AF0545">
        <w:rPr>
          <w:rFonts w:ascii="NoorLotus" w:hAnsi="NoorLotus" w:cs="NoorLotus"/>
          <w:rtl/>
        </w:rPr>
        <w:t>منصرف است.</w:t>
      </w:r>
      <w:r w:rsidR="00595931" w:rsidRPr="00AF0545">
        <w:rPr>
          <w:rFonts w:ascii="NoorLotus" w:hAnsi="NoorLotus" w:cs="NoorLotus"/>
          <w:rtl/>
        </w:rPr>
        <w:t xml:space="preserve"> </w:t>
      </w:r>
      <w:r w:rsidR="00AA5189" w:rsidRPr="00AF0545">
        <w:rPr>
          <w:rFonts w:ascii="NoorLotus" w:hAnsi="NoorLotus" w:cs="NoorLotus"/>
          <w:rtl/>
        </w:rPr>
        <w:t>مثل این که مکلف می‌داند فقیه براساس خواب‌های شخص دروغگویی فتوا می‌دهد.</w:t>
      </w:r>
    </w:p>
    <w:p w14:paraId="20AEAB44" w14:textId="410B2272" w:rsidR="00E34F04" w:rsidRPr="00AF0545" w:rsidRDefault="0046090E" w:rsidP="00843E0F">
      <w:pPr>
        <w:pStyle w:val="Heading2"/>
        <w:jc w:val="both"/>
        <w:rPr>
          <w:rFonts w:ascii="NoorLotus" w:hAnsi="NoorLotus"/>
          <w:szCs w:val="22"/>
          <w:rtl/>
        </w:rPr>
      </w:pPr>
      <w:bookmarkStart w:id="12" w:name="_Toc189391625"/>
      <w:r>
        <w:rPr>
          <w:rFonts w:ascii="NoorLotus" w:hAnsi="NoorLotus" w:hint="cs"/>
          <w:rtl/>
        </w:rPr>
        <w:t>تنبیه چهارم:</w:t>
      </w:r>
      <w:r w:rsidR="00AA5189" w:rsidRPr="00AF0545">
        <w:rPr>
          <w:rFonts w:ascii="NoorLotus" w:hAnsi="NoorLotus"/>
          <w:rtl/>
        </w:rPr>
        <w:t xml:space="preserve"> شمول اخبار من بلغ نسبت به بیان فضایل اهل بیت علیهم السلام</w:t>
      </w:r>
      <w:r w:rsidR="00E34F04" w:rsidRPr="00AF0545">
        <w:rPr>
          <w:rFonts w:ascii="NoorLotus" w:hAnsi="NoorLotus"/>
          <w:rtl/>
        </w:rPr>
        <w:t xml:space="preserve"> و مناقشه در آن</w:t>
      </w:r>
      <w:bookmarkEnd w:id="12"/>
    </w:p>
    <w:p w14:paraId="42BDDD5D" w14:textId="0476400E" w:rsidR="0040170C" w:rsidRPr="00AF0545" w:rsidRDefault="00EE524B" w:rsidP="00843E0F">
      <w:pPr>
        <w:jc w:val="both"/>
        <w:rPr>
          <w:rFonts w:ascii="NoorLotus" w:hAnsi="NoorLotus" w:cs="NoorLotus"/>
          <w:rtl/>
        </w:rPr>
      </w:pPr>
      <w:r w:rsidRPr="00AF0545">
        <w:rPr>
          <w:rFonts w:ascii="NoorLotus" w:hAnsi="NoorLotus" w:cs="NoorLotus"/>
          <w:rtl/>
        </w:rPr>
        <w:t xml:space="preserve">شهید ثانی رحمه الله فرموده‌اند: </w:t>
      </w:r>
      <w:r w:rsidR="001B70E8" w:rsidRPr="00AF0545">
        <w:rPr>
          <w:rFonts w:ascii="NoorLotus" w:hAnsi="NoorLotus" w:cs="NoorLotus"/>
          <w:rtl/>
        </w:rPr>
        <w:t xml:space="preserve">مشهور و اکثر علماء قائل هستند به این که </w:t>
      </w:r>
      <w:r w:rsidR="0040170C" w:rsidRPr="00AF0545">
        <w:rPr>
          <w:rFonts w:ascii="NoorLotus" w:hAnsi="NoorLotus" w:cs="NoorLotus"/>
          <w:rtl/>
        </w:rPr>
        <w:t>بیان فضایل اهل بیت علیه السلام نیز مشمول اخبار من بلغ است</w:t>
      </w:r>
      <w:r w:rsidRPr="00AF0545">
        <w:rPr>
          <w:rFonts w:ascii="NoorLotus" w:hAnsi="NoorLotus" w:cs="NoorLotus"/>
          <w:rtl/>
        </w:rPr>
        <w:t xml:space="preserve">، یعنی مستحب است که مکلف فضایل اهل بیت علیهم السلام که با خبر ضعیف به او واصل شدند، را برای مردم بیان کند. </w:t>
      </w:r>
    </w:p>
    <w:p w14:paraId="3350408D" w14:textId="15CAF37D" w:rsidR="00BB4310" w:rsidRPr="00AF0545" w:rsidRDefault="0040170C" w:rsidP="00843E0F">
      <w:pPr>
        <w:jc w:val="both"/>
        <w:rPr>
          <w:rFonts w:ascii="NoorLotus" w:hAnsi="NoorLotus" w:cs="NoorLotus"/>
          <w:rtl/>
        </w:rPr>
      </w:pPr>
      <w:r w:rsidRPr="00AF0545">
        <w:rPr>
          <w:rFonts w:ascii="NoorLotus" w:hAnsi="NoorLotus" w:cs="NoorLotus"/>
          <w:rtl/>
        </w:rPr>
        <w:t>این کلام تمام نیست زیرا</w:t>
      </w:r>
      <w:r w:rsidR="001B70E8" w:rsidRPr="00AF0545">
        <w:rPr>
          <w:rFonts w:ascii="NoorLotus" w:hAnsi="NoorLotus" w:cs="NoorLotus"/>
          <w:rtl/>
        </w:rPr>
        <w:t xml:space="preserve"> ظاهر</w:t>
      </w:r>
      <w:r w:rsidRPr="00AF0545">
        <w:rPr>
          <w:rFonts w:ascii="NoorLotus" w:hAnsi="NoorLotus" w:cs="NoorLotus"/>
          <w:rtl/>
        </w:rPr>
        <w:t xml:space="preserve"> اخبار من بلغ این است که بر عمل جوارحی و خارجی ثواب رسیده است</w:t>
      </w:r>
      <w:r w:rsidR="001B70E8" w:rsidRPr="00AF0545">
        <w:rPr>
          <w:rFonts w:ascii="NoorLotus" w:hAnsi="NoorLotus" w:cs="NoorLotus"/>
          <w:rtl/>
        </w:rPr>
        <w:t>. و ب</w:t>
      </w:r>
      <w:r w:rsidRPr="00AF0545">
        <w:rPr>
          <w:rFonts w:ascii="NoorLotus" w:hAnsi="NoorLotus" w:cs="NoorLotus"/>
          <w:rtl/>
        </w:rPr>
        <w:t xml:space="preserve">یان فضایل ائمه علیه السلام </w:t>
      </w:r>
      <w:r w:rsidR="001B70E8" w:rsidRPr="00AF0545">
        <w:rPr>
          <w:rFonts w:ascii="NoorLotus" w:hAnsi="NoorLotus" w:cs="NoorLotus"/>
          <w:rtl/>
        </w:rPr>
        <w:t xml:space="preserve">ربطی به اخبار من بلغ </w:t>
      </w:r>
      <w:r w:rsidR="0046090E">
        <w:rPr>
          <w:rFonts w:ascii="NoorLotus" w:hAnsi="NoorLotus" w:cs="NoorLotus" w:hint="cs"/>
          <w:rtl/>
        </w:rPr>
        <w:t>ن</w:t>
      </w:r>
      <w:r w:rsidR="001B70E8" w:rsidRPr="00AF0545">
        <w:rPr>
          <w:rFonts w:ascii="NoorLotus" w:hAnsi="NoorLotus" w:cs="NoorLotus"/>
          <w:rtl/>
        </w:rPr>
        <w:t>دارد</w:t>
      </w:r>
      <w:r w:rsidR="003A0582" w:rsidRPr="00AF0545">
        <w:rPr>
          <w:rFonts w:ascii="NoorLotus" w:hAnsi="NoorLotus" w:cs="NoorLotus"/>
          <w:rtl/>
        </w:rPr>
        <w:t xml:space="preserve">، </w:t>
      </w:r>
      <w:r w:rsidR="00304C08">
        <w:rPr>
          <w:rFonts w:ascii="NoorLotus" w:hAnsi="NoorLotus" w:cs="NoorLotus" w:hint="cs"/>
          <w:rtl/>
        </w:rPr>
        <w:t>و از طرف دیگر</w:t>
      </w:r>
      <w:r w:rsidR="001D52EA" w:rsidRPr="00AF0545">
        <w:rPr>
          <w:rFonts w:ascii="NoorLotus" w:hAnsi="NoorLotus" w:cs="NoorLotus"/>
          <w:rtl/>
        </w:rPr>
        <w:t xml:space="preserve"> عمومات دلالت بر حرمت قول به غیر علم دارند</w:t>
      </w:r>
      <w:r w:rsidR="00304C08">
        <w:rPr>
          <w:rFonts w:ascii="NoorLotus" w:hAnsi="NoorLotus" w:cs="NoorLotus" w:hint="cs"/>
          <w:rtl/>
        </w:rPr>
        <w:t xml:space="preserve"> </w:t>
      </w:r>
      <w:r w:rsidR="00751022" w:rsidRPr="00AF0545">
        <w:rPr>
          <w:rFonts w:ascii="NoorLotus" w:hAnsi="NoorLotus" w:cs="NoorLotus"/>
          <w:rtl/>
        </w:rPr>
        <w:t xml:space="preserve">و بیان آن قول به غیر علم و حرام است </w:t>
      </w:r>
      <w:r w:rsidR="00BB4310" w:rsidRPr="00AF0545">
        <w:rPr>
          <w:rFonts w:ascii="NoorLotus" w:hAnsi="NoorLotus" w:cs="NoorLotus"/>
          <w:rtl/>
        </w:rPr>
        <w:t>و اخبار من</w:t>
      </w:r>
      <w:r w:rsidR="001D52EA">
        <w:rPr>
          <w:rFonts w:ascii="NoorLotus" w:hAnsi="NoorLotus" w:cs="NoorLotus"/>
          <w:rtl/>
        </w:rPr>
        <w:t xml:space="preserve"> بلغ فعل حرام را مستحب نمی‌کند.</w:t>
      </w:r>
    </w:p>
    <w:sectPr w:rsidR="00BB4310" w:rsidRPr="00AF0545" w:rsidSect="00060E56">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8AE72" w14:textId="77777777" w:rsidR="005A2B12" w:rsidRDefault="005A2B12" w:rsidP="00060E56">
      <w:pPr>
        <w:spacing w:after="0" w:line="240" w:lineRule="auto"/>
      </w:pPr>
      <w:r>
        <w:separator/>
      </w:r>
    </w:p>
  </w:endnote>
  <w:endnote w:type="continuationSeparator" w:id="0">
    <w:p w14:paraId="0C4FA60D" w14:textId="77777777" w:rsidR="005A2B12" w:rsidRDefault="005A2B12" w:rsidP="00060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D2DC6" w14:textId="77777777" w:rsidR="00792ADA" w:rsidRDefault="00792ADA" w:rsidP="007F1053">
    <w:pPr>
      <w:pStyle w:val="Footer"/>
    </w:pPr>
  </w:p>
  <w:p w14:paraId="7C11D540" w14:textId="77777777" w:rsidR="00792ADA" w:rsidRDefault="00792ADA" w:rsidP="007F1053"/>
  <w:p w14:paraId="532EEDA9" w14:textId="77777777" w:rsidR="00792ADA" w:rsidRDefault="00792ADA"/>
  <w:p w14:paraId="4A605E83" w14:textId="77777777" w:rsidR="00792ADA" w:rsidRDefault="00792ADA"/>
  <w:p w14:paraId="6E169391" w14:textId="77777777" w:rsidR="00792ADA" w:rsidRDefault="00792ADA" w:rsidP="007F10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51983836"/>
      <w:docPartObj>
        <w:docPartGallery w:val="Page Numbers (Bottom of Page)"/>
        <w:docPartUnique/>
      </w:docPartObj>
    </w:sdtPr>
    <w:sdtEndPr>
      <w:rPr>
        <w:noProof/>
      </w:rPr>
    </w:sdtEndPr>
    <w:sdtContent>
      <w:p w14:paraId="60F6FC8B" w14:textId="77777777" w:rsidR="00792ADA" w:rsidRDefault="00F00567" w:rsidP="00822C53">
        <w:pPr>
          <w:pStyle w:val="Footer"/>
          <w:jc w:val="center"/>
        </w:pPr>
        <w:r>
          <w:fldChar w:fldCharType="begin"/>
        </w:r>
        <w:r>
          <w:instrText xml:space="preserve"> PAGE   \* MERGEFORMAT </w:instrText>
        </w:r>
        <w:r>
          <w:fldChar w:fldCharType="separate"/>
        </w:r>
        <w:r w:rsidR="00877D2C">
          <w:rPr>
            <w:noProof/>
            <w:rtl/>
          </w:rPr>
          <w:t>11</w:t>
        </w:r>
        <w:r>
          <w:rPr>
            <w:noProof/>
          </w:rPr>
          <w:fldChar w:fldCharType="end"/>
        </w:r>
      </w:p>
    </w:sdtContent>
  </w:sdt>
  <w:p w14:paraId="7E433D2E" w14:textId="77777777" w:rsidR="00792ADA" w:rsidRDefault="00792ADA" w:rsidP="007F10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89118" w14:textId="77777777" w:rsidR="005A2B12" w:rsidRDefault="005A2B12" w:rsidP="00060E56">
      <w:pPr>
        <w:spacing w:after="0" w:line="240" w:lineRule="auto"/>
      </w:pPr>
      <w:r>
        <w:separator/>
      </w:r>
    </w:p>
  </w:footnote>
  <w:footnote w:type="continuationSeparator" w:id="0">
    <w:p w14:paraId="1D03C1BC" w14:textId="77777777" w:rsidR="005A2B12" w:rsidRDefault="005A2B12" w:rsidP="00060E56">
      <w:pPr>
        <w:spacing w:after="0" w:line="240" w:lineRule="auto"/>
      </w:pPr>
      <w:r>
        <w:continuationSeparator/>
      </w:r>
    </w:p>
  </w:footnote>
  <w:footnote w:id="1">
    <w:p w14:paraId="142CDB55" w14:textId="176A25A2" w:rsidR="00C555CE" w:rsidRPr="00543D76" w:rsidRDefault="00C555CE" w:rsidP="003A7A43">
      <w:pPr>
        <w:pStyle w:val="FootnoteText"/>
        <w:spacing w:after="0" w:afterAutospacing="0"/>
        <w:rPr>
          <w:rFonts w:ascii="NoorLotus" w:hAnsi="NoorLotus" w:cs="NoorLotus"/>
          <w:rtl/>
          <w:lang w:bidi="fa-IR"/>
        </w:rPr>
      </w:pPr>
      <w:r w:rsidRPr="00543D76">
        <w:rPr>
          <w:rStyle w:val="FootnoteReference"/>
          <w:rFonts w:ascii="NoorLotus" w:hAnsi="NoorLotus" w:cs="NoorLotus"/>
        </w:rPr>
        <w:footnoteRef/>
      </w:r>
      <w:r w:rsidRPr="00543D76">
        <w:rPr>
          <w:rFonts w:ascii="NoorLotus" w:hAnsi="NoorLotus" w:cs="NoorLotus"/>
          <w:rtl/>
        </w:rPr>
        <w:t xml:space="preserve"> </w:t>
      </w:r>
      <w:r w:rsidRPr="00543D76">
        <w:rPr>
          <w:rFonts w:ascii="NoorLotus" w:hAnsi="NoorLotus" w:cs="NoorLotus"/>
          <w:rtl/>
          <w:lang w:bidi="fa-IR"/>
        </w:rPr>
        <w:t>وسائل الشیعة، شیح حر عاملی، محمد بن الحسن، ج8، ص172؛ بحار الانوار، ج56، ص101.</w:t>
      </w:r>
    </w:p>
  </w:footnote>
  <w:footnote w:id="2">
    <w:p w14:paraId="618804A3" w14:textId="476B4206" w:rsidR="00C555CE" w:rsidRPr="00543D76" w:rsidRDefault="00C555CE" w:rsidP="003A7A43">
      <w:pPr>
        <w:pStyle w:val="FootnoteText"/>
        <w:spacing w:after="0" w:afterAutospacing="0"/>
        <w:rPr>
          <w:rFonts w:ascii="NoorLotus" w:hAnsi="NoorLotus" w:cs="NoorLotus"/>
          <w:rtl/>
          <w:lang w:bidi="fa-IR"/>
        </w:rPr>
      </w:pPr>
      <w:r w:rsidRPr="00543D76">
        <w:rPr>
          <w:rStyle w:val="FootnoteReference"/>
          <w:rFonts w:ascii="NoorLotus" w:hAnsi="NoorLotus" w:cs="NoorLotus"/>
        </w:rPr>
        <w:footnoteRef/>
      </w:r>
      <w:r w:rsidRPr="00543D76">
        <w:rPr>
          <w:rFonts w:ascii="NoorLotus" w:hAnsi="NoorLotus" w:cs="NoorLotus"/>
          <w:rtl/>
        </w:rPr>
        <w:t xml:space="preserve"> </w:t>
      </w:r>
      <w:r w:rsidRPr="00543D76">
        <w:rPr>
          <w:rFonts w:ascii="NoorLotus" w:hAnsi="NoorLotus" w:cs="NoorLotus"/>
          <w:rtl/>
          <w:lang w:bidi="fa-IR"/>
        </w:rPr>
        <w:t>وسائل الشیعة، ج17، ص288، ح14.</w:t>
      </w:r>
    </w:p>
  </w:footnote>
  <w:footnote w:id="3">
    <w:p w14:paraId="55E9F639" w14:textId="08A15031" w:rsidR="00C555CE" w:rsidRPr="00543D76" w:rsidRDefault="00C555CE" w:rsidP="003A7A43">
      <w:pPr>
        <w:pStyle w:val="FootnoteText"/>
        <w:spacing w:after="0" w:afterAutospacing="0"/>
        <w:rPr>
          <w:rFonts w:ascii="NoorLotus" w:hAnsi="NoorLotus" w:cs="NoorLotus"/>
          <w:lang w:bidi="fa-IR"/>
        </w:rPr>
      </w:pPr>
      <w:r w:rsidRPr="00543D76">
        <w:rPr>
          <w:rStyle w:val="FootnoteReference"/>
          <w:rFonts w:ascii="NoorLotus" w:hAnsi="NoorLotus" w:cs="NoorLotus"/>
        </w:rPr>
        <w:footnoteRef/>
      </w:r>
      <w:r w:rsidRPr="00543D76">
        <w:rPr>
          <w:rFonts w:ascii="NoorLotus" w:hAnsi="NoorLotus" w:cs="NoorLotus"/>
          <w:rtl/>
        </w:rPr>
        <w:t xml:space="preserve"> </w:t>
      </w:r>
      <w:r w:rsidRPr="00543D76">
        <w:rPr>
          <w:rFonts w:ascii="NoorLotus" w:hAnsi="NoorLotus" w:cs="NoorLotus"/>
          <w:rtl/>
          <w:lang w:bidi="fa-IR"/>
        </w:rPr>
        <w:t>همان، ح15.</w:t>
      </w:r>
    </w:p>
  </w:footnote>
  <w:footnote w:id="4">
    <w:p w14:paraId="2312E1C5" w14:textId="7198B646" w:rsidR="00C555CE" w:rsidRPr="00543D76" w:rsidRDefault="00C555CE" w:rsidP="003A7A43">
      <w:pPr>
        <w:pStyle w:val="FootnoteText"/>
        <w:spacing w:after="0" w:afterAutospacing="0"/>
        <w:rPr>
          <w:rFonts w:ascii="NoorLotus" w:hAnsi="NoorLotus" w:cs="NoorLotus"/>
          <w:lang w:bidi="fa-IR"/>
        </w:rPr>
      </w:pPr>
      <w:r w:rsidRPr="00543D76">
        <w:rPr>
          <w:rStyle w:val="FootnoteReference"/>
          <w:rFonts w:ascii="NoorLotus" w:hAnsi="NoorLotus" w:cs="NoorLotus"/>
        </w:rPr>
        <w:footnoteRef/>
      </w:r>
      <w:r w:rsidRPr="00543D76">
        <w:rPr>
          <w:rFonts w:ascii="NoorLotus" w:hAnsi="NoorLotus" w:cs="NoorLotus"/>
          <w:rtl/>
        </w:rPr>
        <w:t xml:space="preserve"> </w:t>
      </w:r>
      <w:r w:rsidRPr="00543D76">
        <w:rPr>
          <w:rFonts w:ascii="NoorLotus" w:hAnsi="NoorLotus" w:cs="NoorLotus"/>
          <w:rtl/>
          <w:lang w:bidi="fa-IR"/>
        </w:rPr>
        <w:t>مناقب آل أبی طالب علیهم السلام، ابن شهر آشوب</w:t>
      </w:r>
      <w:r w:rsidR="004519F8" w:rsidRPr="00543D76">
        <w:rPr>
          <w:rFonts w:ascii="NoorLotus" w:hAnsi="NoorLotus" w:cs="NoorLotus"/>
          <w:rtl/>
          <w:lang w:bidi="fa-IR"/>
        </w:rPr>
        <w:t xml:space="preserve"> مازندرانی، محمد بن علی، ج4، ص318.</w:t>
      </w:r>
    </w:p>
  </w:footnote>
  <w:footnote w:id="5">
    <w:p w14:paraId="23B8B4AA" w14:textId="77777777" w:rsidR="002E7C50" w:rsidRPr="00543D76" w:rsidRDefault="002E7C50" w:rsidP="003A7A43">
      <w:pPr>
        <w:pStyle w:val="FootnoteText"/>
        <w:spacing w:after="0" w:afterAutospacing="0"/>
        <w:rPr>
          <w:rFonts w:ascii="NoorLotus" w:hAnsi="NoorLotus" w:cs="NoorLotus"/>
          <w:color w:val="3C3C3C"/>
          <w:rtl/>
        </w:rPr>
      </w:pPr>
      <w:r w:rsidRPr="00543D76">
        <w:rPr>
          <w:rStyle w:val="FootnoteReference"/>
          <w:rFonts w:ascii="NoorLotus" w:hAnsi="NoorLotus" w:cs="NoorLotus"/>
          <w:color w:val="3C3C3C"/>
        </w:rPr>
        <w:footnoteRef/>
      </w:r>
      <w:r w:rsidRPr="00543D76">
        <w:rPr>
          <w:rFonts w:ascii="Cambria" w:hAnsi="Cambria" w:cs="Cambria" w:hint="cs"/>
          <w:color w:val="3C3C3C"/>
          <w:rtl/>
          <w:lang w:bidi="fa-IR"/>
        </w:rPr>
        <w:t> </w:t>
      </w:r>
      <w:r w:rsidRPr="00543D76">
        <w:rPr>
          <w:rFonts w:ascii="NoorLotus" w:hAnsi="NoorLotus" w:cs="NoorLotus"/>
          <w:color w:val="3C3C3C"/>
          <w:rtl/>
          <w:lang w:bidi="fa-IR"/>
        </w:rPr>
        <w:t>صدر محمد باقر. مباحث الأصول (محمد باقر الصدر). ج 2، دار البشير، 1430، ص 428.</w:t>
      </w:r>
    </w:p>
  </w:footnote>
  <w:footnote w:id="6">
    <w:p w14:paraId="45A65547" w14:textId="09F0011E" w:rsidR="00C21F3F" w:rsidRPr="00543D76" w:rsidRDefault="00C21F3F" w:rsidP="003A7A43">
      <w:pPr>
        <w:pStyle w:val="FootnoteText"/>
        <w:spacing w:after="0" w:afterAutospacing="0"/>
        <w:rPr>
          <w:rFonts w:ascii="NoorLotus" w:hAnsi="NoorLotus" w:cs="NoorLotus"/>
          <w:lang w:bidi="fa-IR"/>
        </w:rPr>
      </w:pPr>
      <w:r w:rsidRPr="00543D76">
        <w:rPr>
          <w:rStyle w:val="FootnoteReference"/>
          <w:rFonts w:ascii="NoorLotus" w:hAnsi="NoorLotus" w:cs="NoorLotus"/>
        </w:rPr>
        <w:footnoteRef/>
      </w:r>
      <w:r w:rsidRPr="00543D76">
        <w:rPr>
          <w:rFonts w:ascii="NoorLotus" w:hAnsi="NoorLotus" w:cs="NoorLotus"/>
          <w:rtl/>
        </w:rPr>
        <w:t xml:space="preserve"> </w:t>
      </w:r>
      <w:r w:rsidRPr="00543D76">
        <w:rPr>
          <w:rFonts w:ascii="NoorLotus" w:hAnsi="NoorLotus" w:cs="NoorLotus"/>
          <w:rtl/>
          <w:lang w:bidi="fa-IR"/>
        </w:rPr>
        <w:t>مقرر: استاد این مطلب را در پاسخ به سؤال یکی از حضار فرمودند.</w:t>
      </w:r>
    </w:p>
  </w:footnote>
  <w:footnote w:id="7">
    <w:p w14:paraId="5973CA99" w14:textId="09B2798D" w:rsidR="00153247" w:rsidRPr="00543D76" w:rsidRDefault="00153247" w:rsidP="003A7A43">
      <w:pPr>
        <w:pStyle w:val="FootnoteText"/>
        <w:spacing w:after="0" w:afterAutospacing="0"/>
        <w:rPr>
          <w:rFonts w:ascii="NoorLotus" w:hAnsi="NoorLotus" w:cs="NoorLotus"/>
          <w:lang w:bidi="fa-IR"/>
        </w:rPr>
      </w:pPr>
      <w:r w:rsidRPr="00543D76">
        <w:rPr>
          <w:rStyle w:val="FootnoteReference"/>
          <w:rFonts w:ascii="NoorLotus" w:hAnsi="NoorLotus" w:cs="NoorLotus"/>
        </w:rPr>
        <w:footnoteRef/>
      </w:r>
      <w:r w:rsidRPr="00543D76">
        <w:rPr>
          <w:rFonts w:ascii="NoorLotus" w:hAnsi="NoorLotus" w:cs="NoorLotus"/>
          <w:rtl/>
        </w:rPr>
        <w:t xml:space="preserve"> مقرر: مقصود فاء در «من بلغه ثواب علی عمل فعمله» است.</w:t>
      </w:r>
    </w:p>
  </w:footnote>
  <w:footnote w:id="8">
    <w:p w14:paraId="56340EF7" w14:textId="77777777" w:rsidR="00256FE4" w:rsidRPr="00543D76" w:rsidRDefault="00256FE4" w:rsidP="003A7A43">
      <w:pPr>
        <w:pStyle w:val="FootnoteText"/>
        <w:spacing w:after="0" w:afterAutospacing="0"/>
        <w:rPr>
          <w:rFonts w:ascii="NoorLotus" w:hAnsi="NoorLotus" w:cs="NoorLotus"/>
          <w:rtl/>
          <w:lang w:bidi="fa-IR"/>
        </w:rPr>
      </w:pPr>
      <w:r w:rsidRPr="00543D76">
        <w:rPr>
          <w:rStyle w:val="FootnoteReference"/>
          <w:rFonts w:ascii="NoorLotus" w:hAnsi="NoorLotus" w:cs="NoorLotus"/>
        </w:rPr>
        <w:footnoteRef/>
      </w:r>
      <w:r w:rsidRPr="00543D76">
        <w:rPr>
          <w:rFonts w:ascii="NoorLotus" w:hAnsi="NoorLotus" w:cs="NoorLotus"/>
          <w:rtl/>
        </w:rPr>
        <w:t xml:space="preserve"> </w:t>
      </w:r>
      <w:r w:rsidRPr="00543D76">
        <w:rPr>
          <w:rFonts w:ascii="NoorLotus" w:hAnsi="NoorLotus" w:cs="NoorLotus"/>
          <w:rtl/>
          <w:lang w:bidi="fa-IR"/>
        </w:rPr>
        <w:t>النساء:10.</w:t>
      </w:r>
    </w:p>
  </w:footnote>
  <w:footnote w:id="9">
    <w:p w14:paraId="16B0F9DC" w14:textId="3DF3FF93" w:rsidR="00616C1E" w:rsidRPr="00543D76" w:rsidRDefault="00616C1E" w:rsidP="003A7A43">
      <w:pPr>
        <w:spacing w:after="0"/>
        <w:jc w:val="both"/>
        <w:rPr>
          <w:rFonts w:ascii="NoorLotus" w:hAnsi="NoorLotus" w:cs="NoorLotus"/>
          <w:color w:val="000080"/>
          <w:sz w:val="20"/>
          <w:szCs w:val="20"/>
          <w:rtl/>
          <w:lang w:bidi="ar"/>
        </w:rPr>
      </w:pPr>
      <w:r w:rsidRPr="00543D76">
        <w:rPr>
          <w:rStyle w:val="FootnoteReference"/>
          <w:rFonts w:ascii="NoorLotus" w:hAnsi="NoorLotus" w:cs="NoorLotus"/>
          <w:color w:val="3C3C3C"/>
          <w:sz w:val="20"/>
          <w:szCs w:val="20"/>
        </w:rPr>
        <w:footnoteRef/>
      </w:r>
      <w:r w:rsidRPr="00543D76">
        <w:rPr>
          <w:rFonts w:ascii="Cambria" w:hAnsi="Cambria" w:cs="Cambria" w:hint="cs"/>
          <w:color w:val="3C3C3C"/>
          <w:sz w:val="20"/>
          <w:szCs w:val="20"/>
          <w:rtl/>
        </w:rPr>
        <w:t> </w:t>
      </w:r>
      <w:r w:rsidRPr="00543D76">
        <w:rPr>
          <w:rFonts w:ascii="NoorLotus" w:hAnsi="NoorLotus" w:cs="NoorLotus"/>
          <w:color w:val="3C3C3C"/>
          <w:sz w:val="20"/>
          <w:szCs w:val="20"/>
          <w:rtl/>
        </w:rPr>
        <w:t>صدر محمد باقر. بحوث في علم الأصول (الهاشمي الشاهرودي). ج 5، مؤسسة دائرة معارف الفقه الاسلامي، 1417، ص 133.</w:t>
      </w:r>
      <w:r w:rsidR="002F2BDC" w:rsidRPr="00543D76">
        <w:rPr>
          <w:rFonts w:ascii="NoorLotus" w:hAnsi="NoorLotus" w:cs="NoorLotus"/>
          <w:color w:val="3C3C3C"/>
          <w:sz w:val="20"/>
          <w:szCs w:val="20"/>
          <w:rtl/>
        </w:rPr>
        <w:t xml:space="preserve"> </w:t>
      </w:r>
    </w:p>
  </w:footnote>
  <w:footnote w:id="10">
    <w:p w14:paraId="795BDF2A" w14:textId="6E88EE37" w:rsidR="002E7C50" w:rsidRPr="00543D76" w:rsidRDefault="002E7C50" w:rsidP="00E870DF">
      <w:pPr>
        <w:spacing w:after="0"/>
        <w:jc w:val="both"/>
        <w:rPr>
          <w:rFonts w:ascii="NoorLotus" w:hAnsi="NoorLotus" w:cs="NoorLotus"/>
          <w:color w:val="000080"/>
          <w:sz w:val="20"/>
          <w:szCs w:val="20"/>
          <w:rtl/>
        </w:rPr>
      </w:pPr>
      <w:r w:rsidRPr="00543D76">
        <w:rPr>
          <w:rStyle w:val="FootnoteReference"/>
          <w:rFonts w:ascii="NoorLotus" w:hAnsi="NoorLotus" w:cs="NoorLotus"/>
          <w:color w:val="3C3C3C"/>
          <w:sz w:val="20"/>
          <w:szCs w:val="20"/>
        </w:rPr>
        <w:footnoteRef/>
      </w:r>
      <w:r w:rsidRPr="00543D76">
        <w:rPr>
          <w:rFonts w:ascii="Cambria" w:hAnsi="Cambria" w:cs="Cambria" w:hint="cs"/>
          <w:color w:val="3C3C3C"/>
          <w:sz w:val="20"/>
          <w:szCs w:val="20"/>
          <w:rtl/>
        </w:rPr>
        <w:t> </w:t>
      </w:r>
      <w:r w:rsidR="00E870DF" w:rsidRPr="00543D76">
        <w:rPr>
          <w:rFonts w:ascii="NoorLotus" w:hAnsi="NoorLotus" w:cs="NoorLotus"/>
          <w:color w:val="3C3C3C"/>
          <w:sz w:val="20"/>
          <w:szCs w:val="20"/>
          <w:rtl/>
        </w:rPr>
        <w:t xml:space="preserve">مقرر: یعنی وقوع تزاحم بین مستحبات و قول به ترتب در آن‌ها : </w:t>
      </w:r>
      <w:r w:rsidRPr="00543D76">
        <w:rPr>
          <w:rFonts w:ascii="NoorLotus" w:hAnsi="NoorLotus" w:cs="NoorLotus"/>
          <w:color w:val="3C3C3C"/>
          <w:sz w:val="20"/>
          <w:szCs w:val="20"/>
          <w:rtl/>
        </w:rPr>
        <w:t>صدر محمد باقر. بحوث في علم الأصول (الهاشمي الشاهرودي). ج 7، مؤسسة دائرة معارف الفقه الاسلامي، 1417، ص 160.</w:t>
      </w:r>
      <w:r w:rsidR="004C40F9" w:rsidRPr="00543D76">
        <w:rPr>
          <w:rFonts w:ascii="NoorLotus" w:hAnsi="NoorLotus" w:cs="NoorLotus"/>
          <w:color w:val="3C3C3C"/>
          <w:sz w:val="20"/>
          <w:szCs w:val="20"/>
          <w:rtl/>
        </w:rPr>
        <w:t xml:space="preserve"> «</w:t>
      </w:r>
      <w:r w:rsidR="004C40F9" w:rsidRPr="00543D76">
        <w:rPr>
          <w:rFonts w:ascii="NoorLotus" w:hAnsi="NoorLotus" w:cs="NoorLotus"/>
          <w:color w:val="000080"/>
          <w:sz w:val="20"/>
          <w:szCs w:val="20"/>
          <w:rtl/>
          <w:lang w:bidi="ar"/>
        </w:rPr>
        <w:t xml:space="preserve">«ربما يتصور اختصاص التزاحم و أحكامه بالواجبات و عدم جريانه في الخطابات الاستحبابية، كما التزم السيد الأستاذ - دام ظله - بذلك خارج بحثه. </w:t>
      </w:r>
      <w:r w:rsidR="004C40F9" w:rsidRPr="00543D76">
        <w:rPr>
          <w:rFonts w:ascii="NoorLotus" w:hAnsi="NoorLotus" w:cs="NoorLotus"/>
          <w:color w:val="000080"/>
          <w:sz w:val="20"/>
          <w:szCs w:val="20"/>
          <w:rtl/>
        </w:rPr>
        <w:t xml:space="preserve"> </w:t>
      </w:r>
      <w:r w:rsidR="004C40F9" w:rsidRPr="00543D76">
        <w:rPr>
          <w:rFonts w:ascii="NoorLotus" w:hAnsi="NoorLotus" w:cs="NoorLotus"/>
          <w:color w:val="000080"/>
          <w:sz w:val="20"/>
          <w:szCs w:val="20"/>
          <w:rtl/>
          <w:lang w:bidi="ar"/>
        </w:rPr>
        <w:t xml:space="preserve">بدعوى: أن الأوامر الاستحبابية لا يلزم من إطلاق أدلتها لحال التزاحم بين متعلقاتها محذور التكليف بغير المقدور، لجواز ترك المستحب على كل حال فلا تعارض بين إطلاقاتها ليفتش عن مقيد لبي يرفع به التنافي فيما بينها، كما هو الحال في أدلة الواجبات. </w:t>
      </w:r>
      <w:r w:rsidR="004C40F9" w:rsidRPr="00543D76">
        <w:rPr>
          <w:rFonts w:ascii="NoorLotus" w:hAnsi="NoorLotus" w:cs="NoorLotus"/>
          <w:color w:val="000080"/>
          <w:sz w:val="20"/>
          <w:szCs w:val="20"/>
          <w:rtl/>
        </w:rPr>
        <w:t xml:space="preserve"> </w:t>
      </w:r>
      <w:r w:rsidR="004C40F9" w:rsidRPr="00543D76">
        <w:rPr>
          <w:rFonts w:ascii="NoorLotus" w:hAnsi="NoorLotus" w:cs="NoorLotus"/>
          <w:color w:val="000080"/>
          <w:sz w:val="20"/>
          <w:szCs w:val="20"/>
          <w:rtl/>
          <w:lang w:bidi="ar"/>
        </w:rPr>
        <w:t xml:space="preserve">و التحقيق أن يقال: إن هذا يختلف باختلاف الوجه الّذي يستند إليه في المنع عن شمول الأمر للضدين في عرض واحد. فإن كان الوجه في ذلك استلزامه إحراج المكلف على الوقوع في العصيان. </w:t>
      </w:r>
      <w:r w:rsidR="004C40F9" w:rsidRPr="00543D76">
        <w:rPr>
          <w:rFonts w:ascii="NoorLotus" w:hAnsi="NoorLotus" w:cs="NoorLotus"/>
          <w:color w:val="000080"/>
          <w:sz w:val="20"/>
          <w:szCs w:val="20"/>
          <w:rtl/>
        </w:rPr>
        <w:t xml:space="preserve"> </w:t>
      </w:r>
      <w:r w:rsidR="004C40F9" w:rsidRPr="00543D76">
        <w:rPr>
          <w:rFonts w:ascii="NoorLotus" w:hAnsi="NoorLotus" w:cs="NoorLotus"/>
          <w:color w:val="000080"/>
          <w:sz w:val="20"/>
          <w:szCs w:val="20"/>
          <w:rtl/>
          <w:lang w:bidi="ar"/>
        </w:rPr>
        <w:t xml:space="preserve">فهذا المحذور مخصوص بالأوامر الوجوبية و لا يجري في الأوامر الاستحبابية لعدم تحقق العصيان بمخالفتها. </w:t>
      </w:r>
      <w:r w:rsidR="004C40F9" w:rsidRPr="00543D76">
        <w:rPr>
          <w:rFonts w:ascii="NoorLotus" w:hAnsi="NoorLotus" w:cs="NoorLotus"/>
          <w:color w:val="000080"/>
          <w:sz w:val="20"/>
          <w:szCs w:val="20"/>
          <w:rtl/>
        </w:rPr>
        <w:t xml:space="preserve"> </w:t>
      </w:r>
      <w:r w:rsidR="004C40F9" w:rsidRPr="00543D76">
        <w:rPr>
          <w:rFonts w:ascii="NoorLotus" w:hAnsi="NoorLotus" w:cs="NoorLotus"/>
          <w:color w:val="000080"/>
          <w:sz w:val="20"/>
          <w:szCs w:val="20"/>
          <w:rtl/>
          <w:lang w:bidi="ar"/>
        </w:rPr>
        <w:t xml:space="preserve">و إن كان الوجه في ذلك استلزامه طلب الجمع بين الضدين - كما زعمه القائلون باستحالة الترتب - أو كان الوجه فيه ما هو الصحيح من أن الخطابات ظاهرة في داعي الباعثية و المحركية فلا تشمل موارد عدم إمكان التحرك و الانبعاث فلا بد من افتراض تقيدها لباً بحال عدم الاشتغال بضد واجب مساو أو أهم كما برهنا عليه فيما سبق، فهذان الوجهان لا يفرق فيهما بين الأوامر الوجوبية و الأوامر الاستحبابية إذ كما لا يعقل طلب الجمع بين الضدين وجوباً كذلك استحباباً، و كما أن الأمر الوجوبيّ ظاهر في داعي الباعثية و المحركية كذلك الأمر الاستحبابي فإنه لا فرق بينهما إلاّ من حيث شدة الطلب و ضعفه. فلو كان للأمر الاستحبابي بأحد الضدين إطلاق حتى لحال الاشتغال بضده المستحب الأهم أو المساوي، فإن كان الغرض منه الإتيان به مع الإتيان بالآخر جمعاً فهو مما لا يمكن التحريك نحوه، و إن كان الغرض منه صرف المكلف عن الضد المساوي أو الأهم إليه فهو جزاف، كما تقدم في شرح البرهان على المقيد اللبي. </w:t>
      </w:r>
      <w:r w:rsidR="004C40F9" w:rsidRPr="00543D76">
        <w:rPr>
          <w:rFonts w:ascii="NoorLotus" w:hAnsi="NoorLotus" w:cs="NoorLotus"/>
          <w:color w:val="000080"/>
          <w:sz w:val="20"/>
          <w:szCs w:val="20"/>
          <w:rtl/>
        </w:rPr>
        <w:t xml:space="preserve"> </w:t>
      </w:r>
      <w:r w:rsidR="004C40F9" w:rsidRPr="00543D76">
        <w:rPr>
          <w:rFonts w:ascii="NoorLotus" w:hAnsi="NoorLotus" w:cs="NoorLotus"/>
          <w:color w:val="000080"/>
          <w:sz w:val="20"/>
          <w:szCs w:val="20"/>
          <w:rtl/>
          <w:lang w:bidi="ar"/>
        </w:rPr>
        <w:t>نعم، لو فرض أن دليل الاستحباب كان بلسان المحبوبية و الرجحان لا الطلب أمكن إطلاقه حتى لحال الاشتغال بغيره لأن المستحيل إطلاق الطلب للضدين في عرض واحد لا إطلاق مباديه كما أشرنا إليه فيما سبق. ثم إنه إذا ضممنا إلى هذا الكلام من السيد الأستاذ - دام ظله - مبناه في دلالة الأمر على الوجوب القائل بأن مفاد الأمر ليس إلاّ الطلب و أما الوجوب فيثبت بحكم العقل إذا لم يقترن الأمر بترخيص من المولى في الترك فسوف تترتب على ذلك نتائج في باب التزاحم لا يلتزم بها السيد الأستاذ نفسه. إذ ينتج من ذلك.»</w:t>
      </w:r>
    </w:p>
  </w:footnote>
  <w:footnote w:id="11">
    <w:p w14:paraId="6199A047" w14:textId="39CA1AB6" w:rsidR="004C40F9" w:rsidRPr="00543D76" w:rsidRDefault="004C40F9" w:rsidP="00543D76">
      <w:pPr>
        <w:spacing w:after="0"/>
        <w:jc w:val="both"/>
        <w:rPr>
          <w:rFonts w:ascii="NoorLotus" w:hAnsi="NoorLotus" w:cs="NoorLotus"/>
          <w:sz w:val="20"/>
          <w:szCs w:val="20"/>
          <w:vertAlign w:val="superscript"/>
          <w:rtl/>
        </w:rPr>
      </w:pPr>
      <w:r w:rsidRPr="00543D76">
        <w:rPr>
          <w:rStyle w:val="FootnoteReference"/>
          <w:rFonts w:ascii="NoorLotus" w:hAnsi="NoorLotus" w:cs="NoorLotus"/>
          <w:color w:val="3C3C3C"/>
          <w:sz w:val="20"/>
          <w:szCs w:val="20"/>
        </w:rPr>
        <w:footnoteRef/>
      </w:r>
      <w:r w:rsidRPr="00543D76">
        <w:rPr>
          <w:rFonts w:ascii="Cambria" w:hAnsi="Cambria" w:cs="Cambria" w:hint="cs"/>
          <w:color w:val="3C3C3C"/>
          <w:sz w:val="20"/>
          <w:szCs w:val="20"/>
          <w:rtl/>
        </w:rPr>
        <w:t> </w:t>
      </w:r>
      <w:r w:rsidRPr="00543D76">
        <w:rPr>
          <w:rFonts w:ascii="NoorLotus" w:hAnsi="NoorLotus" w:cs="NoorLotus"/>
          <w:color w:val="3C3C3C"/>
          <w:sz w:val="20"/>
          <w:szCs w:val="20"/>
          <w:rtl/>
        </w:rPr>
        <w:t>خوئی ابوالقاسم. مصباح الأصول. ج 1، مکتبة الداوري، 1422، ص 55.</w:t>
      </w:r>
      <w:r w:rsidR="00543D76">
        <w:rPr>
          <w:rFonts w:ascii="NoorLotus" w:hAnsi="NoorLotus" w:cs="NoorLotus"/>
          <w:color w:val="000080"/>
          <w:sz w:val="20"/>
          <w:szCs w:val="20"/>
          <w:vertAlign w:val="superscript"/>
          <w:rtl/>
          <w:lang w:bidi="ar"/>
        </w:rPr>
        <w:t xml:space="preserve"> </w:t>
      </w:r>
    </w:p>
  </w:footnote>
  <w:footnote w:id="12">
    <w:p w14:paraId="3BE695D5" w14:textId="6BA38432" w:rsidR="0019556A" w:rsidRPr="00543D76" w:rsidRDefault="0019556A" w:rsidP="003A7A43">
      <w:pPr>
        <w:pStyle w:val="FootnoteText"/>
        <w:spacing w:after="0" w:afterAutospacing="0"/>
        <w:rPr>
          <w:rFonts w:ascii="NoorLotus" w:hAnsi="NoorLotus" w:cs="NoorLotus"/>
          <w:lang w:bidi="fa-IR"/>
        </w:rPr>
      </w:pPr>
      <w:r w:rsidRPr="00543D76">
        <w:rPr>
          <w:rStyle w:val="FootnoteReference"/>
          <w:rFonts w:ascii="NoorLotus" w:hAnsi="NoorLotus" w:cs="NoorLotus"/>
        </w:rPr>
        <w:footnoteRef/>
      </w:r>
      <w:r w:rsidRPr="00543D76">
        <w:rPr>
          <w:rFonts w:ascii="NoorLotus" w:hAnsi="NoorLotus" w:cs="NoorLotus"/>
          <w:rtl/>
        </w:rPr>
        <w:t xml:space="preserve"> </w:t>
      </w:r>
      <w:r w:rsidRPr="00543D76">
        <w:rPr>
          <w:rFonts w:ascii="NoorLotus" w:hAnsi="NoorLotus" w:cs="NoorLotus"/>
          <w:rtl/>
          <w:lang w:bidi="fa-IR"/>
        </w:rPr>
        <w:t>البقرة:286.</w:t>
      </w:r>
    </w:p>
  </w:footnote>
  <w:footnote w:id="13">
    <w:p w14:paraId="282D1013" w14:textId="4FC4A4F1" w:rsidR="0038094E" w:rsidRPr="00543D76" w:rsidRDefault="0038094E" w:rsidP="003A7A43">
      <w:pPr>
        <w:pStyle w:val="FootnoteText"/>
        <w:spacing w:after="0" w:afterAutospacing="0"/>
        <w:rPr>
          <w:rFonts w:ascii="NoorLotus" w:hAnsi="NoorLotus" w:cs="NoorLotus"/>
          <w:rtl/>
          <w:lang w:bidi="fa-IR"/>
        </w:rPr>
      </w:pPr>
      <w:r w:rsidRPr="00543D76">
        <w:rPr>
          <w:rStyle w:val="FootnoteReference"/>
          <w:rFonts w:ascii="NoorLotus" w:hAnsi="NoorLotus" w:cs="NoorLotus"/>
        </w:rPr>
        <w:footnoteRef/>
      </w:r>
      <w:r w:rsidRPr="00543D76">
        <w:rPr>
          <w:rFonts w:ascii="NoorLotus" w:hAnsi="NoorLotus" w:cs="NoorLotus"/>
          <w:rtl/>
        </w:rPr>
        <w:t xml:space="preserve"> </w:t>
      </w:r>
      <w:r w:rsidR="00AD31A2" w:rsidRPr="00543D76">
        <w:rPr>
          <w:rFonts w:ascii="NoorLotus" w:hAnsi="NoorLotus" w:cs="NoorLotus"/>
          <w:rtl/>
          <w:lang w:bidi="fa-IR"/>
        </w:rPr>
        <w:t>الحج:78.</w:t>
      </w:r>
    </w:p>
  </w:footnote>
  <w:footnote w:id="14">
    <w:p w14:paraId="6A19FA42" w14:textId="77777777" w:rsidR="004C40F9" w:rsidRPr="00543D76" w:rsidRDefault="004C40F9" w:rsidP="003A7A43">
      <w:pPr>
        <w:spacing w:after="0"/>
        <w:jc w:val="both"/>
        <w:rPr>
          <w:rFonts w:ascii="NoorLotus" w:hAnsi="NoorLotus" w:cs="NoorLotus"/>
          <w:color w:val="000080"/>
          <w:sz w:val="20"/>
          <w:szCs w:val="20"/>
          <w:rtl/>
          <w:lang w:bidi="ar"/>
        </w:rPr>
      </w:pPr>
      <w:r w:rsidRPr="00543D76">
        <w:rPr>
          <w:rStyle w:val="FootnoteReference"/>
          <w:rFonts w:ascii="NoorLotus" w:hAnsi="NoorLotus" w:cs="NoorLotus"/>
          <w:color w:val="3C3C3C"/>
          <w:sz w:val="20"/>
          <w:szCs w:val="20"/>
        </w:rPr>
        <w:footnoteRef/>
      </w:r>
      <w:r w:rsidRPr="00543D76">
        <w:rPr>
          <w:rFonts w:ascii="Cambria" w:hAnsi="Cambria" w:cs="Cambria" w:hint="cs"/>
          <w:color w:val="3C3C3C"/>
          <w:sz w:val="20"/>
          <w:szCs w:val="20"/>
          <w:rtl/>
        </w:rPr>
        <w:t> </w:t>
      </w:r>
      <w:r w:rsidRPr="00543D76">
        <w:rPr>
          <w:rFonts w:ascii="NoorLotus" w:hAnsi="NoorLotus" w:cs="NoorLotus"/>
          <w:color w:val="3C3C3C"/>
          <w:sz w:val="20"/>
          <w:szCs w:val="20"/>
          <w:rtl/>
        </w:rPr>
        <w:t xml:space="preserve">ایروانی‌ علی‌. نهایة النهایة في شرح الکفایة. ج 1، مکتب الإعلام الإسلامي. مرکز النشر، 1370، ص 90. </w:t>
      </w:r>
      <w:r w:rsidRPr="00543D76">
        <w:rPr>
          <w:rFonts w:ascii="NoorLotus" w:hAnsi="NoorLotus" w:cs="NoorLotus"/>
          <w:color w:val="000080"/>
          <w:sz w:val="20"/>
          <w:szCs w:val="20"/>
          <w:rtl/>
          <w:lang w:bidi="ar"/>
        </w:rPr>
        <w:t>«(بل التحقيق) ان الطلب المتحقق في موارد المستحبات أو المكروهات من هذا القبيل فليس طلب الفعل المرخص في تركه امرا و لا الزجر عنه مع الترخيص في فعله نهيا و ذلك لأن الطلب المتحقق في مواردها لم يصدر من المولى بما انه مولى و لذا لم يجب امتثاله و انما صدر منه بما هو ناصح خبير بما يترتب على تلك الأعمال فيرغب عبيده بما يرى حسن عاقبته و يحذر عما يرى سوء عاقبته كما يقود البصير الأعمي إلى الطريق المستقيم فليس في تلك الموارد امر أو نهى بجهة المولوية لعدم بلوغ حسن الفعل أو قبحه مرتبة يؤثر في حسن إكراه العبد على الفعل أو الترك و لو لا ما ذكرناه لما كان معنى معقولا للطلب إذا لم يكن إلزاميا فان الإرادة المولوية إذا كانت متحققة وجب إنفاذها و ليست للإرادة مراتب تختلف بالشدة و الضعف فيجب إنفاذ شديدها دون ضعيفها نعم للحب و البغض مراتب لكن إذا بلغت مرتبة الإرادة كانت جميعها في هذه المرتبة شرعا سواء»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C3147" w14:textId="77777777" w:rsidR="00792ADA" w:rsidRDefault="00792ADA" w:rsidP="007F1053">
    <w:pPr>
      <w:pStyle w:val="Header"/>
    </w:pPr>
  </w:p>
  <w:p w14:paraId="349B4C82" w14:textId="77777777" w:rsidR="00792ADA" w:rsidRDefault="00792ADA" w:rsidP="007F1053"/>
  <w:p w14:paraId="44D2D74A" w14:textId="77777777" w:rsidR="00792ADA" w:rsidRDefault="00792ADA"/>
  <w:p w14:paraId="679A1755" w14:textId="77777777" w:rsidR="00792ADA" w:rsidRDefault="00792ADA"/>
  <w:p w14:paraId="1D7E15D6" w14:textId="77777777" w:rsidR="00792ADA" w:rsidRDefault="00792ADA" w:rsidP="007F10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78DA5" w14:textId="13D0DB47" w:rsidR="00792ADA" w:rsidRPr="009E10DD" w:rsidRDefault="00F00567"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877531">
      <w:rPr>
        <w:rFonts w:hint="cs"/>
        <w:sz w:val="18"/>
        <w:szCs w:val="18"/>
        <w:rtl/>
      </w:rPr>
      <w:t>89</w:t>
    </w:r>
    <w:r>
      <w:rPr>
        <w:sz w:val="18"/>
        <w:szCs w:val="18"/>
        <w:rtl/>
      </w:rPr>
      <w:t>(تاری</w:t>
    </w:r>
    <w:r>
      <w:rPr>
        <w:rFonts w:hint="cs"/>
        <w:sz w:val="18"/>
        <w:szCs w:val="18"/>
        <w:rtl/>
      </w:rPr>
      <w:t>خ:</w:t>
    </w:r>
    <w:r w:rsidR="00877531">
      <w:rPr>
        <w:rFonts w:hint="cs"/>
        <w:sz w:val="18"/>
        <w:szCs w:val="18"/>
        <w:rtl/>
      </w:rPr>
      <w:t>13</w:t>
    </w:r>
    <w:r>
      <w:rPr>
        <w:rFonts w:hint="cs"/>
        <w:sz w:val="18"/>
        <w:szCs w:val="18"/>
        <w:rtl/>
      </w:rPr>
      <w:t>/11</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56"/>
    <w:rsid w:val="00013DC7"/>
    <w:rsid w:val="00050248"/>
    <w:rsid w:val="00060E56"/>
    <w:rsid w:val="000707CA"/>
    <w:rsid w:val="000713EA"/>
    <w:rsid w:val="000B0244"/>
    <w:rsid w:val="000B7E0C"/>
    <w:rsid w:val="000C6212"/>
    <w:rsid w:val="000D165B"/>
    <w:rsid w:val="000D4F06"/>
    <w:rsid w:val="000D77F7"/>
    <w:rsid w:val="000D7A08"/>
    <w:rsid w:val="000E4E73"/>
    <w:rsid w:val="000F4648"/>
    <w:rsid w:val="000F4A1F"/>
    <w:rsid w:val="000F6785"/>
    <w:rsid w:val="00103FF1"/>
    <w:rsid w:val="0012073C"/>
    <w:rsid w:val="001416F8"/>
    <w:rsid w:val="00153247"/>
    <w:rsid w:val="00155E2D"/>
    <w:rsid w:val="00166026"/>
    <w:rsid w:val="001678BC"/>
    <w:rsid w:val="001750C6"/>
    <w:rsid w:val="00182B14"/>
    <w:rsid w:val="00183200"/>
    <w:rsid w:val="001942C6"/>
    <w:rsid w:val="0019556A"/>
    <w:rsid w:val="001B70E8"/>
    <w:rsid w:val="001C34F0"/>
    <w:rsid w:val="001D52EA"/>
    <w:rsid w:val="001D68A3"/>
    <w:rsid w:val="001F730D"/>
    <w:rsid w:val="002451D9"/>
    <w:rsid w:val="00245361"/>
    <w:rsid w:val="00256FE4"/>
    <w:rsid w:val="002B3778"/>
    <w:rsid w:val="002B78B1"/>
    <w:rsid w:val="002C4D8D"/>
    <w:rsid w:val="002E08B3"/>
    <w:rsid w:val="002E7C50"/>
    <w:rsid w:val="002F2BDC"/>
    <w:rsid w:val="00303051"/>
    <w:rsid w:val="00304C08"/>
    <w:rsid w:val="003109F7"/>
    <w:rsid w:val="00312EF0"/>
    <w:rsid w:val="003360D5"/>
    <w:rsid w:val="003432F2"/>
    <w:rsid w:val="0035736B"/>
    <w:rsid w:val="00370D59"/>
    <w:rsid w:val="0038094E"/>
    <w:rsid w:val="003812DA"/>
    <w:rsid w:val="003A0582"/>
    <w:rsid w:val="003A5A09"/>
    <w:rsid w:val="003A7A43"/>
    <w:rsid w:val="003B03A4"/>
    <w:rsid w:val="003D5032"/>
    <w:rsid w:val="003F7579"/>
    <w:rsid w:val="00400AB3"/>
    <w:rsid w:val="0040152E"/>
    <w:rsid w:val="0040170C"/>
    <w:rsid w:val="00401945"/>
    <w:rsid w:val="00415DDA"/>
    <w:rsid w:val="004171AD"/>
    <w:rsid w:val="00421D04"/>
    <w:rsid w:val="004519F8"/>
    <w:rsid w:val="0046090E"/>
    <w:rsid w:val="00475C63"/>
    <w:rsid w:val="004A3546"/>
    <w:rsid w:val="004B49ED"/>
    <w:rsid w:val="004C40F9"/>
    <w:rsid w:val="004D316C"/>
    <w:rsid w:val="004E202E"/>
    <w:rsid w:val="004E6EEE"/>
    <w:rsid w:val="004F552C"/>
    <w:rsid w:val="005107E3"/>
    <w:rsid w:val="00516DF6"/>
    <w:rsid w:val="00543D76"/>
    <w:rsid w:val="0054737E"/>
    <w:rsid w:val="0055228F"/>
    <w:rsid w:val="00581D36"/>
    <w:rsid w:val="00592044"/>
    <w:rsid w:val="005925AC"/>
    <w:rsid w:val="00595931"/>
    <w:rsid w:val="005A2B12"/>
    <w:rsid w:val="005C54BB"/>
    <w:rsid w:val="005C697B"/>
    <w:rsid w:val="005F1F35"/>
    <w:rsid w:val="006050C1"/>
    <w:rsid w:val="00616C1E"/>
    <w:rsid w:val="00654BCF"/>
    <w:rsid w:val="00670E33"/>
    <w:rsid w:val="006723AA"/>
    <w:rsid w:val="006727D4"/>
    <w:rsid w:val="00672FFE"/>
    <w:rsid w:val="00684498"/>
    <w:rsid w:val="00685125"/>
    <w:rsid w:val="00692998"/>
    <w:rsid w:val="006C48AA"/>
    <w:rsid w:val="006C59AD"/>
    <w:rsid w:val="006E0E86"/>
    <w:rsid w:val="007059C5"/>
    <w:rsid w:val="007078F9"/>
    <w:rsid w:val="00730A02"/>
    <w:rsid w:val="00736864"/>
    <w:rsid w:val="00751022"/>
    <w:rsid w:val="00761AA8"/>
    <w:rsid w:val="007901EF"/>
    <w:rsid w:val="00792ADA"/>
    <w:rsid w:val="007B7AB8"/>
    <w:rsid w:val="008070B9"/>
    <w:rsid w:val="00811ACC"/>
    <w:rsid w:val="008155A2"/>
    <w:rsid w:val="00841BE3"/>
    <w:rsid w:val="0084288B"/>
    <w:rsid w:val="00843E0F"/>
    <w:rsid w:val="00852C3B"/>
    <w:rsid w:val="00877531"/>
    <w:rsid w:val="00877D2C"/>
    <w:rsid w:val="00882F5E"/>
    <w:rsid w:val="0088434C"/>
    <w:rsid w:val="00887895"/>
    <w:rsid w:val="00894249"/>
    <w:rsid w:val="008A2B1E"/>
    <w:rsid w:val="008B559F"/>
    <w:rsid w:val="008C580C"/>
    <w:rsid w:val="008C5EE9"/>
    <w:rsid w:val="008F323C"/>
    <w:rsid w:val="00904291"/>
    <w:rsid w:val="009223C0"/>
    <w:rsid w:val="00925C82"/>
    <w:rsid w:val="009349AB"/>
    <w:rsid w:val="0094101C"/>
    <w:rsid w:val="0095171E"/>
    <w:rsid w:val="009548CC"/>
    <w:rsid w:val="00964339"/>
    <w:rsid w:val="009960BD"/>
    <w:rsid w:val="009C4E9E"/>
    <w:rsid w:val="009E48AE"/>
    <w:rsid w:val="00A32B29"/>
    <w:rsid w:val="00A37B88"/>
    <w:rsid w:val="00A574F3"/>
    <w:rsid w:val="00A81F99"/>
    <w:rsid w:val="00A85CB5"/>
    <w:rsid w:val="00A9769F"/>
    <w:rsid w:val="00AA3BD3"/>
    <w:rsid w:val="00AA5189"/>
    <w:rsid w:val="00AD31A2"/>
    <w:rsid w:val="00AF0545"/>
    <w:rsid w:val="00AF3D2D"/>
    <w:rsid w:val="00AF5B2A"/>
    <w:rsid w:val="00B02FDB"/>
    <w:rsid w:val="00B2747F"/>
    <w:rsid w:val="00B64F99"/>
    <w:rsid w:val="00B67C45"/>
    <w:rsid w:val="00B839B3"/>
    <w:rsid w:val="00B94332"/>
    <w:rsid w:val="00B95BA1"/>
    <w:rsid w:val="00B97F0A"/>
    <w:rsid w:val="00BA0119"/>
    <w:rsid w:val="00BB0166"/>
    <w:rsid w:val="00BB4310"/>
    <w:rsid w:val="00BB4745"/>
    <w:rsid w:val="00BB7F89"/>
    <w:rsid w:val="00BC2008"/>
    <w:rsid w:val="00BE7593"/>
    <w:rsid w:val="00C01368"/>
    <w:rsid w:val="00C05FF6"/>
    <w:rsid w:val="00C153AC"/>
    <w:rsid w:val="00C21642"/>
    <w:rsid w:val="00C21F3F"/>
    <w:rsid w:val="00C23983"/>
    <w:rsid w:val="00C23B60"/>
    <w:rsid w:val="00C555CE"/>
    <w:rsid w:val="00C60033"/>
    <w:rsid w:val="00C85EA7"/>
    <w:rsid w:val="00C977CD"/>
    <w:rsid w:val="00CA205F"/>
    <w:rsid w:val="00CD6B39"/>
    <w:rsid w:val="00CE5D06"/>
    <w:rsid w:val="00D24C8C"/>
    <w:rsid w:val="00D26E99"/>
    <w:rsid w:val="00D33551"/>
    <w:rsid w:val="00D41F6E"/>
    <w:rsid w:val="00D4488A"/>
    <w:rsid w:val="00D471FE"/>
    <w:rsid w:val="00D56D9A"/>
    <w:rsid w:val="00D62805"/>
    <w:rsid w:val="00D6311A"/>
    <w:rsid w:val="00D74711"/>
    <w:rsid w:val="00D75F5C"/>
    <w:rsid w:val="00D771B6"/>
    <w:rsid w:val="00D84309"/>
    <w:rsid w:val="00D846BE"/>
    <w:rsid w:val="00DB0E1A"/>
    <w:rsid w:val="00DC1AD3"/>
    <w:rsid w:val="00DE0CAF"/>
    <w:rsid w:val="00DE7F6F"/>
    <w:rsid w:val="00E26448"/>
    <w:rsid w:val="00E34F04"/>
    <w:rsid w:val="00E4091A"/>
    <w:rsid w:val="00E4092C"/>
    <w:rsid w:val="00E446AA"/>
    <w:rsid w:val="00E60A85"/>
    <w:rsid w:val="00E6776B"/>
    <w:rsid w:val="00E83B58"/>
    <w:rsid w:val="00E842B5"/>
    <w:rsid w:val="00E870DF"/>
    <w:rsid w:val="00E97390"/>
    <w:rsid w:val="00EA6191"/>
    <w:rsid w:val="00EB4A47"/>
    <w:rsid w:val="00EC6B30"/>
    <w:rsid w:val="00ED41AA"/>
    <w:rsid w:val="00EE26E0"/>
    <w:rsid w:val="00EE524B"/>
    <w:rsid w:val="00F00567"/>
    <w:rsid w:val="00F33F84"/>
    <w:rsid w:val="00F44594"/>
    <w:rsid w:val="00F4493C"/>
    <w:rsid w:val="00F54137"/>
    <w:rsid w:val="00F70330"/>
    <w:rsid w:val="00F719D9"/>
    <w:rsid w:val="00F7393F"/>
    <w:rsid w:val="00F9226B"/>
    <w:rsid w:val="00FB7E0B"/>
    <w:rsid w:val="00FD1020"/>
    <w:rsid w:val="00FE76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7C15"/>
  <w15:chartTrackingRefBased/>
  <w15:docId w15:val="{B27F349E-C35B-408B-B7DB-E418D1AA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56"/>
    <w:pPr>
      <w:bidi/>
    </w:pPr>
    <w:rPr>
      <w:rFonts w:cs="B Badr"/>
      <w:szCs w:val="28"/>
    </w:rPr>
  </w:style>
  <w:style w:type="paragraph" w:styleId="Heading1">
    <w:name w:val="heading 1"/>
    <w:basedOn w:val="Normal"/>
    <w:next w:val="Normal"/>
    <w:link w:val="Heading1Char"/>
    <w:qFormat/>
    <w:rsid w:val="00AF0545"/>
    <w:pPr>
      <w:keepNext/>
      <w:keepLines/>
      <w:outlineLvl w:val="0"/>
    </w:pPr>
    <w:rPr>
      <w:rFonts w:asciiTheme="majorHAnsi" w:eastAsiaTheme="majorEastAsia" w:hAnsiTheme="majorHAnsi" w:cs="NoorLotus"/>
      <w:b/>
      <w:bCs/>
      <w:color w:val="FF0000"/>
    </w:rPr>
  </w:style>
  <w:style w:type="paragraph" w:styleId="Heading2">
    <w:name w:val="heading 2"/>
    <w:basedOn w:val="Normal"/>
    <w:next w:val="Normal"/>
    <w:link w:val="Heading2Char"/>
    <w:uiPriority w:val="1"/>
    <w:unhideWhenUsed/>
    <w:qFormat/>
    <w:rsid w:val="00AF0545"/>
    <w:pPr>
      <w:outlineLvl w:val="1"/>
    </w:pPr>
    <w:rPr>
      <w:rFonts w:cs="NoorLotus"/>
      <w:bCs/>
      <w:color w:val="FF0000"/>
    </w:rPr>
  </w:style>
  <w:style w:type="paragraph" w:styleId="Heading3">
    <w:name w:val="heading 3"/>
    <w:basedOn w:val="Normal"/>
    <w:next w:val="Normal"/>
    <w:link w:val="Heading3Char"/>
    <w:uiPriority w:val="9"/>
    <w:unhideWhenUsed/>
    <w:qFormat/>
    <w:rsid w:val="00AA3BD3"/>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060E5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60E5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60E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E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E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E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545"/>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AF0545"/>
    <w:rPr>
      <w:rFonts w:cs="NoorLotus"/>
      <w:bCs/>
      <w:color w:val="FF0000"/>
      <w:szCs w:val="28"/>
    </w:rPr>
  </w:style>
  <w:style w:type="character" w:customStyle="1" w:styleId="Heading3Char">
    <w:name w:val="Heading 3 Char"/>
    <w:basedOn w:val="DefaultParagraphFont"/>
    <w:link w:val="Heading3"/>
    <w:uiPriority w:val="9"/>
    <w:rsid w:val="00AA3BD3"/>
    <w:rPr>
      <w:rFonts w:eastAsiaTheme="majorEastAsia" w:cs="NoorLotus"/>
      <w:bCs/>
      <w:color w:val="FF0000"/>
      <w:szCs w:val="28"/>
    </w:rPr>
  </w:style>
  <w:style w:type="character" w:customStyle="1" w:styleId="Heading4Char">
    <w:name w:val="Heading 4 Char"/>
    <w:basedOn w:val="DefaultParagraphFont"/>
    <w:link w:val="Heading4"/>
    <w:uiPriority w:val="9"/>
    <w:semiHidden/>
    <w:rsid w:val="00060E56"/>
    <w:rPr>
      <w:rFonts w:eastAsiaTheme="majorEastAsia" w:cstheme="majorBidi"/>
      <w:i/>
      <w:iCs/>
      <w:color w:val="365F91" w:themeColor="accent1" w:themeShade="BF"/>
      <w:sz w:val="28"/>
      <w:szCs w:val="28"/>
    </w:rPr>
  </w:style>
  <w:style w:type="character" w:customStyle="1" w:styleId="Heading5Char">
    <w:name w:val="Heading 5 Char"/>
    <w:basedOn w:val="DefaultParagraphFont"/>
    <w:link w:val="Heading5"/>
    <w:uiPriority w:val="9"/>
    <w:semiHidden/>
    <w:rsid w:val="00060E56"/>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060E56"/>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060E56"/>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060E56"/>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060E56"/>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060E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E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E56"/>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060E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E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0E56"/>
    <w:rPr>
      <w:rFonts w:ascii="NoorLotus" w:hAnsi="NoorLotus" w:cs="B Badr"/>
      <w:i/>
      <w:iCs/>
      <w:color w:val="404040" w:themeColor="text1" w:themeTint="BF"/>
      <w:sz w:val="28"/>
      <w:szCs w:val="28"/>
    </w:rPr>
  </w:style>
  <w:style w:type="paragraph" w:styleId="ListParagraph">
    <w:name w:val="List Paragraph"/>
    <w:basedOn w:val="Normal"/>
    <w:uiPriority w:val="34"/>
    <w:qFormat/>
    <w:rsid w:val="00060E56"/>
    <w:pPr>
      <w:ind w:left="720"/>
      <w:contextualSpacing/>
    </w:pPr>
  </w:style>
  <w:style w:type="character" w:styleId="IntenseEmphasis">
    <w:name w:val="Intense Emphasis"/>
    <w:basedOn w:val="DefaultParagraphFont"/>
    <w:uiPriority w:val="21"/>
    <w:qFormat/>
    <w:rsid w:val="00060E56"/>
    <w:rPr>
      <w:i/>
      <w:iCs/>
      <w:color w:val="365F91" w:themeColor="accent1" w:themeShade="BF"/>
    </w:rPr>
  </w:style>
  <w:style w:type="paragraph" w:styleId="IntenseQuote">
    <w:name w:val="Intense Quote"/>
    <w:basedOn w:val="Normal"/>
    <w:next w:val="Normal"/>
    <w:link w:val="IntenseQuoteChar"/>
    <w:uiPriority w:val="30"/>
    <w:qFormat/>
    <w:rsid w:val="00060E5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60E56"/>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060E56"/>
    <w:rPr>
      <w:b/>
      <w:bCs/>
      <w:smallCaps/>
      <w:color w:val="365F91" w:themeColor="accent1" w:themeShade="BF"/>
      <w:spacing w:val="5"/>
    </w:rPr>
  </w:style>
  <w:style w:type="paragraph" w:styleId="FootnoteText">
    <w:name w:val="footnote text"/>
    <w:basedOn w:val="Normal"/>
    <w:link w:val="FootnoteTextChar"/>
    <w:unhideWhenUsed/>
    <w:rsid w:val="00060E56"/>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lang w:bidi="ar-SA"/>
    </w:rPr>
  </w:style>
  <w:style w:type="character" w:customStyle="1" w:styleId="FootnoteTextChar">
    <w:name w:val="Footnote Text Char"/>
    <w:basedOn w:val="DefaultParagraphFont"/>
    <w:link w:val="FootnoteText"/>
    <w:rsid w:val="00060E56"/>
    <w:rPr>
      <w:rFonts w:ascii="Times New Roman" w:eastAsia="Calibri" w:hAnsi="Times New Roman" w:cs="B Badr"/>
      <w:noProof/>
      <w:sz w:val="20"/>
      <w:szCs w:val="20"/>
      <w:lang w:bidi="ar-SA"/>
    </w:rPr>
  </w:style>
  <w:style w:type="paragraph" w:styleId="Header">
    <w:name w:val="header"/>
    <w:basedOn w:val="Normal"/>
    <w:link w:val="HeaderChar"/>
    <w:uiPriority w:val="99"/>
    <w:unhideWhenUsed/>
    <w:rsid w:val="00060E56"/>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060E56"/>
    <w:rPr>
      <w:rFonts w:ascii="NoorLotus" w:eastAsia="Calibri" w:hAnsi="NoorLotus" w:cs="NoorLotus"/>
      <w:b/>
      <w:bCs/>
      <w:sz w:val="28"/>
      <w:szCs w:val="28"/>
    </w:rPr>
  </w:style>
  <w:style w:type="paragraph" w:styleId="Footer">
    <w:name w:val="footer"/>
    <w:basedOn w:val="Normal"/>
    <w:link w:val="FooterChar"/>
    <w:uiPriority w:val="99"/>
    <w:unhideWhenUsed/>
    <w:rsid w:val="00060E56"/>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060E56"/>
    <w:rPr>
      <w:rFonts w:ascii="NoorLotus" w:eastAsia="Calibri" w:hAnsi="NoorLotus" w:cs="NoorLotus"/>
      <w:b/>
      <w:bCs/>
      <w:sz w:val="28"/>
      <w:szCs w:val="28"/>
    </w:rPr>
  </w:style>
  <w:style w:type="character" w:styleId="FootnoteReference">
    <w:name w:val="footnote reference"/>
    <w:basedOn w:val="DefaultParagraphFont"/>
    <w:uiPriority w:val="99"/>
    <w:unhideWhenUsed/>
    <w:rsid w:val="00060E56"/>
    <w:rPr>
      <w:vertAlign w:val="superscript"/>
    </w:rPr>
  </w:style>
  <w:style w:type="paragraph" w:styleId="TOCHeading">
    <w:name w:val="TOC Heading"/>
    <w:basedOn w:val="Heading1"/>
    <w:next w:val="Normal"/>
    <w:uiPriority w:val="39"/>
    <w:unhideWhenUsed/>
    <w:qFormat/>
    <w:rsid w:val="00060E56"/>
    <w:pPr>
      <w:bidi w:val="0"/>
      <w:spacing w:before="240" w:line="259" w:lineRule="auto"/>
      <w:outlineLvl w:val="9"/>
    </w:pPr>
    <w:rPr>
      <w:rFonts w:cstheme="majorBidi"/>
      <w:b w:val="0"/>
      <w:bCs w:val="0"/>
      <w:color w:val="365F91" w:themeColor="accent1" w:themeShade="BF"/>
      <w:sz w:val="32"/>
      <w:lang w:bidi="ar-SA"/>
    </w:rPr>
  </w:style>
  <w:style w:type="paragraph" w:styleId="TOC1">
    <w:name w:val="toc 1"/>
    <w:basedOn w:val="Normal"/>
    <w:next w:val="Normal"/>
    <w:autoRedefine/>
    <w:uiPriority w:val="39"/>
    <w:unhideWhenUsed/>
    <w:rsid w:val="00060E56"/>
    <w:pPr>
      <w:spacing w:after="100"/>
    </w:pPr>
  </w:style>
  <w:style w:type="paragraph" w:styleId="TOC2">
    <w:name w:val="toc 2"/>
    <w:basedOn w:val="Normal"/>
    <w:next w:val="Normal"/>
    <w:autoRedefine/>
    <w:uiPriority w:val="39"/>
    <w:unhideWhenUsed/>
    <w:rsid w:val="00060E56"/>
    <w:pPr>
      <w:spacing w:after="100"/>
      <w:ind w:left="220"/>
    </w:pPr>
  </w:style>
  <w:style w:type="character" w:styleId="Hyperlink">
    <w:name w:val="Hyperlink"/>
    <w:basedOn w:val="DefaultParagraphFont"/>
    <w:uiPriority w:val="99"/>
    <w:unhideWhenUsed/>
    <w:rsid w:val="00060E56"/>
    <w:rPr>
      <w:color w:val="0000FF" w:themeColor="hyperlink"/>
      <w:u w:val="single"/>
    </w:rPr>
  </w:style>
  <w:style w:type="paragraph" w:styleId="NormalWeb">
    <w:name w:val="Normal (Web)"/>
    <w:basedOn w:val="Normal"/>
    <w:uiPriority w:val="99"/>
    <w:unhideWhenUsed/>
    <w:rsid w:val="00C555CE"/>
    <w:rPr>
      <w:rFonts w:ascii="Times New Roman" w:hAnsi="Times New Roman" w:cs="Times New Roman"/>
      <w:sz w:val="24"/>
      <w:szCs w:val="24"/>
    </w:rPr>
  </w:style>
  <w:style w:type="paragraph" w:styleId="TOC3">
    <w:name w:val="toc 3"/>
    <w:basedOn w:val="Normal"/>
    <w:next w:val="Normal"/>
    <w:autoRedefine/>
    <w:uiPriority w:val="39"/>
    <w:unhideWhenUsed/>
    <w:rsid w:val="00FE763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797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18160098">
          <w:marLeft w:val="0"/>
          <w:marRight w:val="0"/>
          <w:marTop w:val="0"/>
          <w:marBottom w:val="0"/>
          <w:divBdr>
            <w:top w:val="none" w:sz="0" w:space="0" w:color="auto"/>
            <w:left w:val="none" w:sz="0" w:space="0" w:color="auto"/>
            <w:bottom w:val="none" w:sz="0" w:space="0" w:color="auto"/>
            <w:right w:val="none" w:sz="0" w:space="0" w:color="auto"/>
          </w:divBdr>
        </w:div>
        <w:div w:id="1826775296">
          <w:marLeft w:val="0"/>
          <w:marRight w:val="0"/>
          <w:marTop w:val="0"/>
          <w:marBottom w:val="0"/>
          <w:divBdr>
            <w:top w:val="none" w:sz="0" w:space="0" w:color="auto"/>
            <w:left w:val="none" w:sz="0" w:space="0" w:color="auto"/>
            <w:bottom w:val="none" w:sz="0" w:space="0" w:color="auto"/>
            <w:right w:val="none" w:sz="0" w:space="0" w:color="auto"/>
          </w:divBdr>
        </w:div>
        <w:div w:id="1395198431">
          <w:marLeft w:val="0"/>
          <w:marRight w:val="0"/>
          <w:marTop w:val="0"/>
          <w:marBottom w:val="0"/>
          <w:divBdr>
            <w:top w:val="none" w:sz="0" w:space="0" w:color="auto"/>
            <w:left w:val="none" w:sz="0" w:space="0" w:color="auto"/>
            <w:bottom w:val="none" w:sz="0" w:space="0" w:color="auto"/>
            <w:right w:val="none" w:sz="0" w:space="0" w:color="auto"/>
          </w:divBdr>
        </w:div>
        <w:div w:id="929654091">
          <w:marLeft w:val="0"/>
          <w:marRight w:val="0"/>
          <w:marTop w:val="0"/>
          <w:marBottom w:val="0"/>
          <w:divBdr>
            <w:top w:val="none" w:sz="0" w:space="0" w:color="auto"/>
            <w:left w:val="none" w:sz="0" w:space="0" w:color="auto"/>
            <w:bottom w:val="none" w:sz="0" w:space="0" w:color="auto"/>
            <w:right w:val="none" w:sz="0" w:space="0" w:color="auto"/>
          </w:divBdr>
        </w:div>
        <w:div w:id="468783487">
          <w:marLeft w:val="0"/>
          <w:marRight w:val="0"/>
          <w:marTop w:val="0"/>
          <w:marBottom w:val="0"/>
          <w:divBdr>
            <w:top w:val="none" w:sz="0" w:space="0" w:color="auto"/>
            <w:left w:val="none" w:sz="0" w:space="0" w:color="auto"/>
            <w:bottom w:val="none" w:sz="0" w:space="0" w:color="auto"/>
            <w:right w:val="none" w:sz="0" w:space="0" w:color="auto"/>
          </w:divBdr>
        </w:div>
        <w:div w:id="1340159967">
          <w:marLeft w:val="0"/>
          <w:marRight w:val="0"/>
          <w:marTop w:val="0"/>
          <w:marBottom w:val="0"/>
          <w:divBdr>
            <w:top w:val="none" w:sz="0" w:space="0" w:color="auto"/>
            <w:left w:val="none" w:sz="0" w:space="0" w:color="auto"/>
            <w:bottom w:val="none" w:sz="0" w:space="0" w:color="auto"/>
            <w:right w:val="none" w:sz="0" w:space="0" w:color="auto"/>
          </w:divBdr>
        </w:div>
        <w:div w:id="1819876510">
          <w:marLeft w:val="0"/>
          <w:marRight w:val="0"/>
          <w:marTop w:val="0"/>
          <w:marBottom w:val="0"/>
          <w:divBdr>
            <w:top w:val="none" w:sz="0" w:space="0" w:color="auto"/>
            <w:left w:val="none" w:sz="0" w:space="0" w:color="auto"/>
            <w:bottom w:val="none" w:sz="0" w:space="0" w:color="auto"/>
            <w:right w:val="none" w:sz="0" w:space="0" w:color="auto"/>
          </w:divBdr>
        </w:div>
        <w:div w:id="1459489659">
          <w:marLeft w:val="0"/>
          <w:marRight w:val="0"/>
          <w:marTop w:val="0"/>
          <w:marBottom w:val="0"/>
          <w:divBdr>
            <w:top w:val="none" w:sz="0" w:space="0" w:color="auto"/>
            <w:left w:val="none" w:sz="0" w:space="0" w:color="auto"/>
            <w:bottom w:val="none" w:sz="0" w:space="0" w:color="auto"/>
            <w:right w:val="none" w:sz="0" w:space="0" w:color="auto"/>
          </w:divBdr>
        </w:div>
      </w:divsChild>
    </w:div>
    <w:div w:id="41172888">
      <w:bodyDiv w:val="1"/>
      <w:marLeft w:val="0"/>
      <w:marRight w:val="0"/>
      <w:marTop w:val="0"/>
      <w:marBottom w:val="0"/>
      <w:divBdr>
        <w:top w:val="none" w:sz="0" w:space="0" w:color="auto"/>
        <w:left w:val="none" w:sz="0" w:space="0" w:color="auto"/>
        <w:bottom w:val="none" w:sz="0" w:space="0" w:color="auto"/>
        <w:right w:val="none" w:sz="0" w:space="0" w:color="auto"/>
      </w:divBdr>
    </w:div>
    <w:div w:id="12296901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18843569">
          <w:marLeft w:val="0"/>
          <w:marRight w:val="0"/>
          <w:marTop w:val="0"/>
          <w:marBottom w:val="0"/>
          <w:divBdr>
            <w:top w:val="none" w:sz="0" w:space="0" w:color="auto"/>
            <w:left w:val="none" w:sz="0" w:space="0" w:color="auto"/>
            <w:bottom w:val="none" w:sz="0" w:space="0" w:color="auto"/>
            <w:right w:val="none" w:sz="0" w:space="0" w:color="auto"/>
          </w:divBdr>
        </w:div>
      </w:divsChild>
    </w:div>
    <w:div w:id="173811731">
      <w:bodyDiv w:val="1"/>
      <w:marLeft w:val="0"/>
      <w:marRight w:val="0"/>
      <w:marTop w:val="0"/>
      <w:marBottom w:val="0"/>
      <w:divBdr>
        <w:top w:val="none" w:sz="0" w:space="0" w:color="auto"/>
        <w:left w:val="none" w:sz="0" w:space="0" w:color="auto"/>
        <w:bottom w:val="none" w:sz="0" w:space="0" w:color="auto"/>
        <w:right w:val="none" w:sz="0" w:space="0" w:color="auto"/>
      </w:divBdr>
    </w:div>
    <w:div w:id="218786420">
      <w:bodyDiv w:val="1"/>
      <w:marLeft w:val="0"/>
      <w:marRight w:val="0"/>
      <w:marTop w:val="0"/>
      <w:marBottom w:val="0"/>
      <w:divBdr>
        <w:top w:val="none" w:sz="0" w:space="0" w:color="auto"/>
        <w:left w:val="none" w:sz="0" w:space="0" w:color="auto"/>
        <w:bottom w:val="none" w:sz="0" w:space="0" w:color="auto"/>
        <w:right w:val="none" w:sz="0" w:space="0" w:color="auto"/>
      </w:divBdr>
    </w:div>
    <w:div w:id="466237956">
      <w:bodyDiv w:val="1"/>
      <w:marLeft w:val="0"/>
      <w:marRight w:val="0"/>
      <w:marTop w:val="0"/>
      <w:marBottom w:val="0"/>
      <w:divBdr>
        <w:top w:val="none" w:sz="0" w:space="0" w:color="auto"/>
        <w:left w:val="none" w:sz="0" w:space="0" w:color="auto"/>
        <w:bottom w:val="none" w:sz="0" w:space="0" w:color="auto"/>
        <w:right w:val="none" w:sz="0" w:space="0" w:color="auto"/>
      </w:divBdr>
    </w:div>
    <w:div w:id="558246540">
      <w:bodyDiv w:val="1"/>
      <w:marLeft w:val="0"/>
      <w:marRight w:val="0"/>
      <w:marTop w:val="0"/>
      <w:marBottom w:val="0"/>
      <w:divBdr>
        <w:top w:val="none" w:sz="0" w:space="0" w:color="auto"/>
        <w:left w:val="none" w:sz="0" w:space="0" w:color="auto"/>
        <w:bottom w:val="none" w:sz="0" w:space="0" w:color="auto"/>
        <w:right w:val="none" w:sz="0" w:space="0" w:color="auto"/>
      </w:divBdr>
    </w:div>
    <w:div w:id="582952230">
      <w:bodyDiv w:val="1"/>
      <w:marLeft w:val="0"/>
      <w:marRight w:val="0"/>
      <w:marTop w:val="0"/>
      <w:marBottom w:val="0"/>
      <w:divBdr>
        <w:top w:val="none" w:sz="0" w:space="0" w:color="auto"/>
        <w:left w:val="none" w:sz="0" w:space="0" w:color="auto"/>
        <w:bottom w:val="none" w:sz="0" w:space="0" w:color="auto"/>
        <w:right w:val="none" w:sz="0" w:space="0" w:color="auto"/>
      </w:divBdr>
    </w:div>
    <w:div w:id="687950145">
      <w:bodyDiv w:val="1"/>
      <w:marLeft w:val="0"/>
      <w:marRight w:val="0"/>
      <w:marTop w:val="0"/>
      <w:marBottom w:val="0"/>
      <w:divBdr>
        <w:top w:val="none" w:sz="0" w:space="0" w:color="auto"/>
        <w:left w:val="none" w:sz="0" w:space="0" w:color="auto"/>
        <w:bottom w:val="none" w:sz="0" w:space="0" w:color="auto"/>
        <w:right w:val="none" w:sz="0" w:space="0" w:color="auto"/>
      </w:divBdr>
    </w:div>
    <w:div w:id="75583157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88252243">
          <w:marLeft w:val="0"/>
          <w:marRight w:val="0"/>
          <w:marTop w:val="0"/>
          <w:marBottom w:val="0"/>
          <w:divBdr>
            <w:top w:val="none" w:sz="0" w:space="0" w:color="auto"/>
            <w:left w:val="none" w:sz="0" w:space="0" w:color="auto"/>
            <w:bottom w:val="none" w:sz="0" w:space="0" w:color="auto"/>
            <w:right w:val="none" w:sz="0" w:space="0" w:color="auto"/>
          </w:divBdr>
        </w:div>
        <w:div w:id="497425451">
          <w:marLeft w:val="0"/>
          <w:marRight w:val="0"/>
          <w:marTop w:val="0"/>
          <w:marBottom w:val="0"/>
          <w:divBdr>
            <w:top w:val="none" w:sz="0" w:space="0" w:color="auto"/>
            <w:left w:val="none" w:sz="0" w:space="0" w:color="auto"/>
            <w:bottom w:val="none" w:sz="0" w:space="0" w:color="auto"/>
            <w:right w:val="none" w:sz="0" w:space="0" w:color="auto"/>
          </w:divBdr>
        </w:div>
      </w:divsChild>
    </w:div>
    <w:div w:id="79351971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0919890">
          <w:marLeft w:val="0"/>
          <w:marRight w:val="0"/>
          <w:marTop w:val="0"/>
          <w:marBottom w:val="0"/>
          <w:divBdr>
            <w:top w:val="none" w:sz="0" w:space="0" w:color="auto"/>
            <w:left w:val="none" w:sz="0" w:space="0" w:color="auto"/>
            <w:bottom w:val="none" w:sz="0" w:space="0" w:color="auto"/>
            <w:right w:val="none" w:sz="0" w:space="0" w:color="auto"/>
          </w:divBdr>
        </w:div>
        <w:div w:id="501704319">
          <w:marLeft w:val="0"/>
          <w:marRight w:val="0"/>
          <w:marTop w:val="0"/>
          <w:marBottom w:val="0"/>
          <w:divBdr>
            <w:top w:val="none" w:sz="0" w:space="0" w:color="auto"/>
            <w:left w:val="none" w:sz="0" w:space="0" w:color="auto"/>
            <w:bottom w:val="none" w:sz="0" w:space="0" w:color="auto"/>
            <w:right w:val="none" w:sz="0" w:space="0" w:color="auto"/>
          </w:divBdr>
        </w:div>
      </w:divsChild>
    </w:div>
    <w:div w:id="799035250">
      <w:bodyDiv w:val="1"/>
      <w:marLeft w:val="0"/>
      <w:marRight w:val="0"/>
      <w:marTop w:val="0"/>
      <w:marBottom w:val="0"/>
      <w:divBdr>
        <w:top w:val="none" w:sz="0" w:space="0" w:color="auto"/>
        <w:left w:val="none" w:sz="0" w:space="0" w:color="auto"/>
        <w:bottom w:val="none" w:sz="0" w:space="0" w:color="auto"/>
        <w:right w:val="none" w:sz="0" w:space="0" w:color="auto"/>
      </w:divBdr>
    </w:div>
    <w:div w:id="856846063">
      <w:bodyDiv w:val="1"/>
      <w:marLeft w:val="0"/>
      <w:marRight w:val="0"/>
      <w:marTop w:val="0"/>
      <w:marBottom w:val="0"/>
      <w:divBdr>
        <w:top w:val="none" w:sz="0" w:space="0" w:color="auto"/>
        <w:left w:val="none" w:sz="0" w:space="0" w:color="auto"/>
        <w:bottom w:val="none" w:sz="0" w:space="0" w:color="auto"/>
        <w:right w:val="none" w:sz="0" w:space="0" w:color="auto"/>
      </w:divBdr>
    </w:div>
    <w:div w:id="875656335">
      <w:bodyDiv w:val="1"/>
      <w:marLeft w:val="0"/>
      <w:marRight w:val="0"/>
      <w:marTop w:val="0"/>
      <w:marBottom w:val="0"/>
      <w:divBdr>
        <w:top w:val="none" w:sz="0" w:space="0" w:color="auto"/>
        <w:left w:val="none" w:sz="0" w:space="0" w:color="auto"/>
        <w:bottom w:val="none" w:sz="0" w:space="0" w:color="auto"/>
        <w:right w:val="none" w:sz="0" w:space="0" w:color="auto"/>
      </w:divBdr>
    </w:div>
    <w:div w:id="87681286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680930">
          <w:marLeft w:val="0"/>
          <w:marRight w:val="0"/>
          <w:marTop w:val="0"/>
          <w:marBottom w:val="0"/>
          <w:divBdr>
            <w:top w:val="none" w:sz="0" w:space="0" w:color="auto"/>
            <w:left w:val="none" w:sz="0" w:space="0" w:color="auto"/>
            <w:bottom w:val="none" w:sz="0" w:space="0" w:color="auto"/>
            <w:right w:val="none" w:sz="0" w:space="0" w:color="auto"/>
          </w:divBdr>
        </w:div>
      </w:divsChild>
    </w:div>
    <w:div w:id="890456763">
      <w:bodyDiv w:val="1"/>
      <w:marLeft w:val="0"/>
      <w:marRight w:val="0"/>
      <w:marTop w:val="0"/>
      <w:marBottom w:val="0"/>
      <w:divBdr>
        <w:top w:val="none" w:sz="0" w:space="0" w:color="auto"/>
        <w:left w:val="none" w:sz="0" w:space="0" w:color="auto"/>
        <w:bottom w:val="none" w:sz="0" w:space="0" w:color="auto"/>
        <w:right w:val="none" w:sz="0" w:space="0" w:color="auto"/>
      </w:divBdr>
    </w:div>
    <w:div w:id="94473420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39921035">
          <w:marLeft w:val="0"/>
          <w:marRight w:val="0"/>
          <w:marTop w:val="0"/>
          <w:marBottom w:val="0"/>
          <w:divBdr>
            <w:top w:val="none" w:sz="0" w:space="0" w:color="auto"/>
            <w:left w:val="none" w:sz="0" w:space="0" w:color="auto"/>
            <w:bottom w:val="none" w:sz="0" w:space="0" w:color="auto"/>
            <w:right w:val="none" w:sz="0" w:space="0" w:color="auto"/>
          </w:divBdr>
        </w:div>
      </w:divsChild>
    </w:div>
    <w:div w:id="97244510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99699583">
          <w:marLeft w:val="0"/>
          <w:marRight w:val="0"/>
          <w:marTop w:val="0"/>
          <w:marBottom w:val="0"/>
          <w:divBdr>
            <w:top w:val="none" w:sz="0" w:space="0" w:color="auto"/>
            <w:left w:val="none" w:sz="0" w:space="0" w:color="auto"/>
            <w:bottom w:val="none" w:sz="0" w:space="0" w:color="auto"/>
            <w:right w:val="none" w:sz="0" w:space="0" w:color="auto"/>
          </w:divBdr>
        </w:div>
      </w:divsChild>
    </w:div>
    <w:div w:id="1009020568">
      <w:bodyDiv w:val="1"/>
      <w:marLeft w:val="0"/>
      <w:marRight w:val="0"/>
      <w:marTop w:val="0"/>
      <w:marBottom w:val="0"/>
      <w:divBdr>
        <w:top w:val="none" w:sz="0" w:space="0" w:color="auto"/>
        <w:left w:val="none" w:sz="0" w:space="0" w:color="auto"/>
        <w:bottom w:val="none" w:sz="0" w:space="0" w:color="auto"/>
        <w:right w:val="none" w:sz="0" w:space="0" w:color="auto"/>
      </w:divBdr>
    </w:div>
    <w:div w:id="10288743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03637063">
          <w:marLeft w:val="0"/>
          <w:marRight w:val="0"/>
          <w:marTop w:val="0"/>
          <w:marBottom w:val="0"/>
          <w:divBdr>
            <w:top w:val="none" w:sz="0" w:space="0" w:color="auto"/>
            <w:left w:val="none" w:sz="0" w:space="0" w:color="auto"/>
            <w:bottom w:val="none" w:sz="0" w:space="0" w:color="auto"/>
            <w:right w:val="none" w:sz="0" w:space="0" w:color="auto"/>
          </w:divBdr>
        </w:div>
      </w:divsChild>
    </w:div>
    <w:div w:id="10988653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81076073">
          <w:marLeft w:val="0"/>
          <w:marRight w:val="0"/>
          <w:marTop w:val="0"/>
          <w:marBottom w:val="0"/>
          <w:divBdr>
            <w:top w:val="none" w:sz="0" w:space="0" w:color="auto"/>
            <w:left w:val="none" w:sz="0" w:space="0" w:color="auto"/>
            <w:bottom w:val="none" w:sz="0" w:space="0" w:color="auto"/>
            <w:right w:val="none" w:sz="0" w:space="0" w:color="auto"/>
          </w:divBdr>
        </w:div>
      </w:divsChild>
    </w:div>
    <w:div w:id="1177502098">
      <w:bodyDiv w:val="1"/>
      <w:marLeft w:val="0"/>
      <w:marRight w:val="0"/>
      <w:marTop w:val="0"/>
      <w:marBottom w:val="0"/>
      <w:divBdr>
        <w:top w:val="none" w:sz="0" w:space="0" w:color="auto"/>
        <w:left w:val="none" w:sz="0" w:space="0" w:color="auto"/>
        <w:bottom w:val="none" w:sz="0" w:space="0" w:color="auto"/>
        <w:right w:val="none" w:sz="0" w:space="0" w:color="auto"/>
      </w:divBdr>
    </w:div>
    <w:div w:id="128516226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5956675">
          <w:marLeft w:val="0"/>
          <w:marRight w:val="0"/>
          <w:marTop w:val="0"/>
          <w:marBottom w:val="0"/>
          <w:divBdr>
            <w:top w:val="none" w:sz="0" w:space="0" w:color="auto"/>
            <w:left w:val="none" w:sz="0" w:space="0" w:color="auto"/>
            <w:bottom w:val="none" w:sz="0" w:space="0" w:color="auto"/>
            <w:right w:val="none" w:sz="0" w:space="0" w:color="auto"/>
          </w:divBdr>
        </w:div>
      </w:divsChild>
    </w:div>
    <w:div w:id="134914280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99839374">
          <w:marLeft w:val="0"/>
          <w:marRight w:val="0"/>
          <w:marTop w:val="0"/>
          <w:marBottom w:val="0"/>
          <w:divBdr>
            <w:top w:val="none" w:sz="0" w:space="0" w:color="auto"/>
            <w:left w:val="none" w:sz="0" w:space="0" w:color="auto"/>
            <w:bottom w:val="none" w:sz="0" w:space="0" w:color="auto"/>
            <w:right w:val="none" w:sz="0" w:space="0" w:color="auto"/>
          </w:divBdr>
        </w:div>
        <w:div w:id="154229802">
          <w:marLeft w:val="0"/>
          <w:marRight w:val="0"/>
          <w:marTop w:val="0"/>
          <w:marBottom w:val="0"/>
          <w:divBdr>
            <w:top w:val="none" w:sz="0" w:space="0" w:color="auto"/>
            <w:left w:val="none" w:sz="0" w:space="0" w:color="auto"/>
            <w:bottom w:val="none" w:sz="0" w:space="0" w:color="auto"/>
            <w:right w:val="none" w:sz="0" w:space="0" w:color="auto"/>
          </w:divBdr>
        </w:div>
        <w:div w:id="1550150206">
          <w:marLeft w:val="0"/>
          <w:marRight w:val="0"/>
          <w:marTop w:val="0"/>
          <w:marBottom w:val="0"/>
          <w:divBdr>
            <w:top w:val="none" w:sz="0" w:space="0" w:color="auto"/>
            <w:left w:val="none" w:sz="0" w:space="0" w:color="auto"/>
            <w:bottom w:val="none" w:sz="0" w:space="0" w:color="auto"/>
            <w:right w:val="none" w:sz="0" w:space="0" w:color="auto"/>
          </w:divBdr>
        </w:div>
        <w:div w:id="34895680">
          <w:marLeft w:val="0"/>
          <w:marRight w:val="0"/>
          <w:marTop w:val="0"/>
          <w:marBottom w:val="0"/>
          <w:divBdr>
            <w:top w:val="none" w:sz="0" w:space="0" w:color="auto"/>
            <w:left w:val="none" w:sz="0" w:space="0" w:color="auto"/>
            <w:bottom w:val="none" w:sz="0" w:space="0" w:color="auto"/>
            <w:right w:val="none" w:sz="0" w:space="0" w:color="auto"/>
          </w:divBdr>
        </w:div>
        <w:div w:id="2099474628">
          <w:marLeft w:val="0"/>
          <w:marRight w:val="0"/>
          <w:marTop w:val="0"/>
          <w:marBottom w:val="0"/>
          <w:divBdr>
            <w:top w:val="none" w:sz="0" w:space="0" w:color="auto"/>
            <w:left w:val="none" w:sz="0" w:space="0" w:color="auto"/>
            <w:bottom w:val="none" w:sz="0" w:space="0" w:color="auto"/>
            <w:right w:val="none" w:sz="0" w:space="0" w:color="auto"/>
          </w:divBdr>
        </w:div>
        <w:div w:id="997267098">
          <w:marLeft w:val="0"/>
          <w:marRight w:val="0"/>
          <w:marTop w:val="0"/>
          <w:marBottom w:val="0"/>
          <w:divBdr>
            <w:top w:val="none" w:sz="0" w:space="0" w:color="auto"/>
            <w:left w:val="none" w:sz="0" w:space="0" w:color="auto"/>
            <w:bottom w:val="none" w:sz="0" w:space="0" w:color="auto"/>
            <w:right w:val="none" w:sz="0" w:space="0" w:color="auto"/>
          </w:divBdr>
        </w:div>
        <w:div w:id="533885616">
          <w:marLeft w:val="0"/>
          <w:marRight w:val="0"/>
          <w:marTop w:val="0"/>
          <w:marBottom w:val="0"/>
          <w:divBdr>
            <w:top w:val="none" w:sz="0" w:space="0" w:color="auto"/>
            <w:left w:val="none" w:sz="0" w:space="0" w:color="auto"/>
            <w:bottom w:val="none" w:sz="0" w:space="0" w:color="auto"/>
            <w:right w:val="none" w:sz="0" w:space="0" w:color="auto"/>
          </w:divBdr>
        </w:div>
        <w:div w:id="1690833129">
          <w:marLeft w:val="0"/>
          <w:marRight w:val="0"/>
          <w:marTop w:val="0"/>
          <w:marBottom w:val="0"/>
          <w:divBdr>
            <w:top w:val="none" w:sz="0" w:space="0" w:color="auto"/>
            <w:left w:val="none" w:sz="0" w:space="0" w:color="auto"/>
            <w:bottom w:val="none" w:sz="0" w:space="0" w:color="auto"/>
            <w:right w:val="none" w:sz="0" w:space="0" w:color="auto"/>
          </w:divBdr>
        </w:div>
      </w:divsChild>
    </w:div>
    <w:div w:id="140753608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9425736">
          <w:marLeft w:val="0"/>
          <w:marRight w:val="0"/>
          <w:marTop w:val="0"/>
          <w:marBottom w:val="0"/>
          <w:divBdr>
            <w:top w:val="none" w:sz="0" w:space="0" w:color="auto"/>
            <w:left w:val="none" w:sz="0" w:space="0" w:color="auto"/>
            <w:bottom w:val="none" w:sz="0" w:space="0" w:color="auto"/>
            <w:right w:val="none" w:sz="0" w:space="0" w:color="auto"/>
          </w:divBdr>
        </w:div>
        <w:div w:id="1497918581">
          <w:marLeft w:val="0"/>
          <w:marRight w:val="0"/>
          <w:marTop w:val="0"/>
          <w:marBottom w:val="0"/>
          <w:divBdr>
            <w:top w:val="none" w:sz="0" w:space="0" w:color="auto"/>
            <w:left w:val="none" w:sz="0" w:space="0" w:color="auto"/>
            <w:bottom w:val="none" w:sz="0" w:space="0" w:color="auto"/>
            <w:right w:val="none" w:sz="0" w:space="0" w:color="auto"/>
          </w:divBdr>
        </w:div>
        <w:div w:id="2139177414">
          <w:marLeft w:val="0"/>
          <w:marRight w:val="0"/>
          <w:marTop w:val="0"/>
          <w:marBottom w:val="0"/>
          <w:divBdr>
            <w:top w:val="none" w:sz="0" w:space="0" w:color="auto"/>
            <w:left w:val="none" w:sz="0" w:space="0" w:color="auto"/>
            <w:bottom w:val="none" w:sz="0" w:space="0" w:color="auto"/>
            <w:right w:val="none" w:sz="0" w:space="0" w:color="auto"/>
          </w:divBdr>
        </w:div>
        <w:div w:id="1975870880">
          <w:marLeft w:val="0"/>
          <w:marRight w:val="0"/>
          <w:marTop w:val="0"/>
          <w:marBottom w:val="0"/>
          <w:divBdr>
            <w:top w:val="none" w:sz="0" w:space="0" w:color="auto"/>
            <w:left w:val="none" w:sz="0" w:space="0" w:color="auto"/>
            <w:bottom w:val="none" w:sz="0" w:space="0" w:color="auto"/>
            <w:right w:val="none" w:sz="0" w:space="0" w:color="auto"/>
          </w:divBdr>
        </w:div>
        <w:div w:id="1093941252">
          <w:marLeft w:val="0"/>
          <w:marRight w:val="0"/>
          <w:marTop w:val="0"/>
          <w:marBottom w:val="0"/>
          <w:divBdr>
            <w:top w:val="none" w:sz="0" w:space="0" w:color="auto"/>
            <w:left w:val="none" w:sz="0" w:space="0" w:color="auto"/>
            <w:bottom w:val="none" w:sz="0" w:space="0" w:color="auto"/>
            <w:right w:val="none" w:sz="0" w:space="0" w:color="auto"/>
          </w:divBdr>
        </w:div>
        <w:div w:id="478152104">
          <w:marLeft w:val="0"/>
          <w:marRight w:val="0"/>
          <w:marTop w:val="0"/>
          <w:marBottom w:val="0"/>
          <w:divBdr>
            <w:top w:val="none" w:sz="0" w:space="0" w:color="auto"/>
            <w:left w:val="none" w:sz="0" w:space="0" w:color="auto"/>
            <w:bottom w:val="none" w:sz="0" w:space="0" w:color="auto"/>
            <w:right w:val="none" w:sz="0" w:space="0" w:color="auto"/>
          </w:divBdr>
        </w:div>
        <w:div w:id="219706957">
          <w:marLeft w:val="0"/>
          <w:marRight w:val="0"/>
          <w:marTop w:val="0"/>
          <w:marBottom w:val="0"/>
          <w:divBdr>
            <w:top w:val="none" w:sz="0" w:space="0" w:color="auto"/>
            <w:left w:val="none" w:sz="0" w:space="0" w:color="auto"/>
            <w:bottom w:val="none" w:sz="0" w:space="0" w:color="auto"/>
            <w:right w:val="none" w:sz="0" w:space="0" w:color="auto"/>
          </w:divBdr>
        </w:div>
        <w:div w:id="1183781264">
          <w:marLeft w:val="0"/>
          <w:marRight w:val="0"/>
          <w:marTop w:val="0"/>
          <w:marBottom w:val="0"/>
          <w:divBdr>
            <w:top w:val="none" w:sz="0" w:space="0" w:color="auto"/>
            <w:left w:val="none" w:sz="0" w:space="0" w:color="auto"/>
            <w:bottom w:val="none" w:sz="0" w:space="0" w:color="auto"/>
            <w:right w:val="none" w:sz="0" w:space="0" w:color="auto"/>
          </w:divBdr>
        </w:div>
      </w:divsChild>
    </w:div>
    <w:div w:id="17743522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3043556">
          <w:marLeft w:val="0"/>
          <w:marRight w:val="0"/>
          <w:marTop w:val="0"/>
          <w:marBottom w:val="0"/>
          <w:divBdr>
            <w:top w:val="none" w:sz="0" w:space="0" w:color="auto"/>
            <w:left w:val="none" w:sz="0" w:space="0" w:color="auto"/>
            <w:bottom w:val="none" w:sz="0" w:space="0" w:color="auto"/>
            <w:right w:val="none" w:sz="0" w:space="0" w:color="auto"/>
          </w:divBdr>
        </w:div>
      </w:divsChild>
    </w:div>
    <w:div w:id="2040475024">
      <w:bodyDiv w:val="1"/>
      <w:marLeft w:val="0"/>
      <w:marRight w:val="0"/>
      <w:marTop w:val="0"/>
      <w:marBottom w:val="0"/>
      <w:divBdr>
        <w:top w:val="none" w:sz="0" w:space="0" w:color="auto"/>
        <w:left w:val="none" w:sz="0" w:space="0" w:color="auto"/>
        <w:bottom w:val="none" w:sz="0" w:space="0" w:color="auto"/>
        <w:right w:val="none" w:sz="0" w:space="0" w:color="auto"/>
      </w:divBdr>
    </w:div>
    <w:div w:id="209415754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23315255">
          <w:marLeft w:val="0"/>
          <w:marRight w:val="0"/>
          <w:marTop w:val="0"/>
          <w:marBottom w:val="0"/>
          <w:divBdr>
            <w:top w:val="none" w:sz="0" w:space="0" w:color="auto"/>
            <w:left w:val="none" w:sz="0" w:space="0" w:color="auto"/>
            <w:bottom w:val="none" w:sz="0" w:space="0" w:color="auto"/>
            <w:right w:val="none" w:sz="0" w:space="0" w:color="auto"/>
          </w:divBdr>
        </w:div>
        <w:div w:id="1080249896">
          <w:marLeft w:val="0"/>
          <w:marRight w:val="0"/>
          <w:marTop w:val="0"/>
          <w:marBottom w:val="0"/>
          <w:divBdr>
            <w:top w:val="none" w:sz="0" w:space="0" w:color="auto"/>
            <w:left w:val="none" w:sz="0" w:space="0" w:color="auto"/>
            <w:bottom w:val="none" w:sz="0" w:space="0" w:color="auto"/>
            <w:right w:val="none" w:sz="0" w:space="0" w:color="auto"/>
          </w:divBdr>
        </w:div>
        <w:div w:id="1826584856">
          <w:marLeft w:val="0"/>
          <w:marRight w:val="0"/>
          <w:marTop w:val="0"/>
          <w:marBottom w:val="0"/>
          <w:divBdr>
            <w:top w:val="none" w:sz="0" w:space="0" w:color="auto"/>
            <w:left w:val="none" w:sz="0" w:space="0" w:color="auto"/>
            <w:bottom w:val="none" w:sz="0" w:space="0" w:color="auto"/>
            <w:right w:val="none" w:sz="0" w:space="0" w:color="auto"/>
          </w:divBdr>
        </w:div>
        <w:div w:id="1152255277">
          <w:marLeft w:val="0"/>
          <w:marRight w:val="0"/>
          <w:marTop w:val="0"/>
          <w:marBottom w:val="0"/>
          <w:divBdr>
            <w:top w:val="none" w:sz="0" w:space="0" w:color="auto"/>
            <w:left w:val="none" w:sz="0" w:space="0" w:color="auto"/>
            <w:bottom w:val="none" w:sz="0" w:space="0" w:color="auto"/>
            <w:right w:val="none" w:sz="0" w:space="0" w:color="auto"/>
          </w:divBdr>
        </w:div>
        <w:div w:id="264582346">
          <w:marLeft w:val="0"/>
          <w:marRight w:val="0"/>
          <w:marTop w:val="0"/>
          <w:marBottom w:val="0"/>
          <w:divBdr>
            <w:top w:val="none" w:sz="0" w:space="0" w:color="auto"/>
            <w:left w:val="none" w:sz="0" w:space="0" w:color="auto"/>
            <w:bottom w:val="none" w:sz="0" w:space="0" w:color="auto"/>
            <w:right w:val="none" w:sz="0" w:space="0" w:color="auto"/>
          </w:divBdr>
        </w:div>
        <w:div w:id="1055088006">
          <w:marLeft w:val="0"/>
          <w:marRight w:val="0"/>
          <w:marTop w:val="0"/>
          <w:marBottom w:val="0"/>
          <w:divBdr>
            <w:top w:val="none" w:sz="0" w:space="0" w:color="auto"/>
            <w:left w:val="none" w:sz="0" w:space="0" w:color="auto"/>
            <w:bottom w:val="none" w:sz="0" w:space="0" w:color="auto"/>
            <w:right w:val="none" w:sz="0" w:space="0" w:color="auto"/>
          </w:divBdr>
        </w:div>
        <w:div w:id="123499675">
          <w:marLeft w:val="0"/>
          <w:marRight w:val="0"/>
          <w:marTop w:val="0"/>
          <w:marBottom w:val="0"/>
          <w:divBdr>
            <w:top w:val="none" w:sz="0" w:space="0" w:color="auto"/>
            <w:left w:val="none" w:sz="0" w:space="0" w:color="auto"/>
            <w:bottom w:val="none" w:sz="0" w:space="0" w:color="auto"/>
            <w:right w:val="none" w:sz="0" w:space="0" w:color="auto"/>
          </w:divBdr>
        </w:div>
        <w:div w:id="1705672686">
          <w:marLeft w:val="0"/>
          <w:marRight w:val="0"/>
          <w:marTop w:val="0"/>
          <w:marBottom w:val="0"/>
          <w:divBdr>
            <w:top w:val="none" w:sz="0" w:space="0" w:color="auto"/>
            <w:left w:val="none" w:sz="0" w:space="0" w:color="auto"/>
            <w:bottom w:val="none" w:sz="0" w:space="0" w:color="auto"/>
            <w:right w:val="none" w:sz="0" w:space="0" w:color="auto"/>
          </w:divBdr>
        </w:div>
      </w:divsChild>
    </w:div>
    <w:div w:id="209501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F8009-A132-4F88-9EA6-19D3E573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محمدمهدی عمادی</cp:lastModifiedBy>
  <cp:revision>3</cp:revision>
  <cp:lastPrinted>2025-02-02T19:28:00Z</cp:lastPrinted>
  <dcterms:created xsi:type="dcterms:W3CDTF">2025-02-04T02:58:00Z</dcterms:created>
  <dcterms:modified xsi:type="dcterms:W3CDTF">2025-02-06T05:41:00Z</dcterms:modified>
</cp:coreProperties>
</file>