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AC87" w14:textId="77777777" w:rsidR="00643BB9" w:rsidRPr="00643BB9" w:rsidRDefault="00643BB9" w:rsidP="00643BB9">
      <w:pPr>
        <w:spacing w:before="100" w:beforeAutospacing="1" w:after="100" w:afterAutospacing="1" w:line="240" w:lineRule="auto"/>
        <w:jc w:val="center"/>
        <w:rPr>
          <w:rFonts w:ascii="Times New Roman" w:eastAsia="Times New Roman" w:hAnsi="Times New Roman" w:cs="Times New Roman"/>
          <w:b/>
          <w:bCs/>
          <w:sz w:val="24"/>
          <w:szCs w:val="24"/>
        </w:rPr>
      </w:pPr>
      <w:bookmarkStart w:id="0" w:name="_Hlk188958795"/>
      <w:r w:rsidRPr="00643BB9">
        <w:rPr>
          <w:rFonts w:ascii="Calibri" w:eastAsia="Calibri" w:hAnsi="Calibri" w:hint="cs"/>
          <w:b/>
          <w:bCs/>
          <w:color w:val="00B050"/>
          <w:szCs w:val="24"/>
          <w:rtl/>
        </w:rPr>
        <w:t>بسمه تعالی</w:t>
      </w:r>
    </w:p>
    <w:p w14:paraId="5DA0736F" w14:textId="64545C57" w:rsidR="00643BB9" w:rsidRPr="00643BB9" w:rsidRDefault="00643BB9" w:rsidP="00643BB9">
      <w:pPr>
        <w:spacing w:before="100" w:beforeAutospacing="1" w:after="100" w:afterAutospacing="1" w:line="240" w:lineRule="auto"/>
        <w:rPr>
          <w:rFonts w:ascii="Times New Roman" w:eastAsia="Times New Roman" w:hAnsi="Times New Roman" w:cs="Times New Roman"/>
          <w:sz w:val="24"/>
          <w:szCs w:val="24"/>
          <w:rtl/>
        </w:rPr>
      </w:pPr>
      <w:r w:rsidRPr="00643BB9">
        <w:rPr>
          <w:rFonts w:ascii="Times New Roman" w:eastAsia="Times New Roman" w:hAnsi="Times New Roman" w:hint="cs"/>
          <w:color w:val="0070C0"/>
          <w:rtl/>
        </w:rPr>
        <w:t> </w:t>
      </w:r>
      <w:r w:rsidRPr="00643BB9">
        <w:rPr>
          <w:rFonts w:ascii="Times New Roman" w:eastAsia="Times New Roman" w:hAnsi="Times New Roman" w:cs="Times New Roman"/>
          <w:color w:val="0070C0"/>
          <w:sz w:val="24"/>
          <w:szCs w:val="24"/>
          <w:rtl/>
        </w:rPr>
        <w:t xml:space="preserve">درس خارج اصول استاد معظم </w:t>
      </w:r>
      <w:r>
        <w:rPr>
          <w:rFonts w:ascii="Times New Roman" w:eastAsia="Times New Roman" w:hAnsi="Times New Roman" w:cs="Times New Roman" w:hint="cs"/>
          <w:color w:val="0070C0"/>
          <w:sz w:val="24"/>
          <w:szCs w:val="24"/>
          <w:rtl/>
        </w:rPr>
        <w:t xml:space="preserve">حاج </w:t>
      </w:r>
      <w:r w:rsidRPr="00643BB9">
        <w:rPr>
          <w:rFonts w:ascii="Times New Roman" w:eastAsia="Times New Roman" w:hAnsi="Times New Roman" w:cs="Times New Roman"/>
          <w:color w:val="0070C0"/>
          <w:sz w:val="24"/>
          <w:szCs w:val="24"/>
          <w:rtl/>
        </w:rPr>
        <w:t>شیخ محمدتقی شهیدی</w:t>
      </w:r>
    </w:p>
    <w:p w14:paraId="6F795299" w14:textId="77777777" w:rsidR="00643BB9" w:rsidRPr="00643BB9" w:rsidRDefault="00643BB9" w:rsidP="00643BB9">
      <w:pPr>
        <w:spacing w:before="100" w:beforeAutospacing="1" w:after="100" w:afterAutospacing="1" w:line="240" w:lineRule="auto"/>
        <w:rPr>
          <w:rFonts w:ascii="Times New Roman" w:eastAsia="Times New Roman" w:hAnsi="Times New Roman" w:cs="Times New Roman"/>
          <w:sz w:val="24"/>
          <w:szCs w:val="24"/>
          <w:rtl/>
        </w:rPr>
      </w:pPr>
      <w:r w:rsidRPr="00643BB9">
        <w:rPr>
          <w:rFonts w:ascii="Times New Roman" w:eastAsia="Times New Roman" w:hAnsi="Times New Roman" w:cs="Times New Roman"/>
          <w:sz w:val="24"/>
          <w:szCs w:val="24"/>
          <w:rtl/>
        </w:rPr>
        <w:t> </w:t>
      </w:r>
    </w:p>
    <w:p w14:paraId="1C62994B" w14:textId="4A17CF7E" w:rsidR="00643BB9" w:rsidRPr="00643BB9" w:rsidRDefault="00643BB9" w:rsidP="00643BB9">
      <w:pPr>
        <w:spacing w:before="100" w:beforeAutospacing="1" w:after="100" w:afterAutospacing="1" w:line="240" w:lineRule="auto"/>
        <w:rPr>
          <w:rFonts w:ascii="Times New Roman" w:eastAsia="Times New Roman" w:hAnsi="Times New Roman" w:cs="Times New Roman"/>
          <w:sz w:val="24"/>
          <w:szCs w:val="24"/>
          <w:rtl/>
        </w:rPr>
      </w:pPr>
      <w:r w:rsidRPr="00643BB9">
        <w:rPr>
          <w:rFonts w:ascii="Times New Roman" w:eastAsia="Times New Roman" w:hAnsi="Times New Roman" w:hint="cs"/>
          <w:b/>
          <w:bCs/>
          <w:color w:val="FF0000"/>
          <w:rtl/>
        </w:rPr>
        <w:t>موضوع:</w:t>
      </w:r>
      <w:r w:rsidRPr="00643BB9">
        <w:rPr>
          <w:rFonts w:ascii="Times New Roman" w:eastAsia="Times New Roman" w:hAnsi="Times New Roman" w:hint="cs"/>
          <w:color w:val="FF0000"/>
          <w:rtl/>
        </w:rPr>
        <w:t xml:space="preserve"> </w:t>
      </w:r>
      <w:r w:rsidRPr="00643BB9">
        <w:rPr>
          <w:rFonts w:ascii="Times New Roman" w:eastAsia="Times New Roman" w:hAnsi="Times New Roman"/>
          <w:rtl/>
        </w:rPr>
        <w:t>بررس</w:t>
      </w:r>
      <w:r w:rsidRPr="00643BB9">
        <w:rPr>
          <w:rFonts w:ascii="Times New Roman" w:eastAsia="Times New Roman" w:hAnsi="Times New Roman" w:hint="cs"/>
          <w:rtl/>
        </w:rPr>
        <w:t>ی</w:t>
      </w:r>
      <w:r w:rsidRPr="00643BB9">
        <w:rPr>
          <w:rFonts w:ascii="Times New Roman" w:eastAsia="Times New Roman" w:hAnsi="Times New Roman"/>
          <w:rtl/>
        </w:rPr>
        <w:t xml:space="preserve"> تنب</w:t>
      </w:r>
      <w:r w:rsidRPr="00643BB9">
        <w:rPr>
          <w:rFonts w:ascii="Times New Roman" w:eastAsia="Times New Roman" w:hAnsi="Times New Roman" w:hint="cs"/>
          <w:rtl/>
        </w:rPr>
        <w:t>ی</w:t>
      </w:r>
      <w:r w:rsidRPr="00643BB9">
        <w:rPr>
          <w:rFonts w:ascii="Times New Roman" w:eastAsia="Times New Roman" w:hAnsi="Times New Roman" w:hint="eastAsia"/>
          <w:rtl/>
        </w:rPr>
        <w:t>هات</w:t>
      </w:r>
      <w:r w:rsidRPr="00643BB9">
        <w:rPr>
          <w:rFonts w:ascii="Times New Roman" w:eastAsia="Times New Roman" w:hAnsi="Times New Roman"/>
          <w:rtl/>
        </w:rPr>
        <w:t xml:space="preserve"> اخبار من بلغ</w:t>
      </w:r>
      <w:r w:rsidRPr="00643BB9">
        <w:rPr>
          <w:rFonts w:ascii="Times New Roman" w:eastAsia="Times New Roman" w:hAnsi="Times New Roman" w:hint="cs"/>
          <w:rtl/>
        </w:rPr>
        <w:t xml:space="preserve"> </w:t>
      </w:r>
      <w:r w:rsidRPr="00643BB9">
        <w:rPr>
          <w:rFonts w:ascii="Times New Roman" w:eastAsia="Times New Roman" w:hAnsi="Times New Roman" w:hint="cs"/>
          <w:rtl/>
        </w:rPr>
        <w:t xml:space="preserve">/ </w:t>
      </w:r>
      <w:r w:rsidR="00DD755A">
        <w:rPr>
          <w:rFonts w:ascii="Times New Roman" w:eastAsia="Times New Roman" w:hAnsi="Times New Roman" w:hint="cs"/>
          <w:rtl/>
        </w:rPr>
        <w:t xml:space="preserve">تنبیه دوم/ </w:t>
      </w:r>
      <w:r w:rsidR="001E2CD9">
        <w:rPr>
          <w:rFonts w:ascii="Times New Roman" w:eastAsia="Times New Roman" w:hAnsi="Times New Roman" w:hint="cs"/>
          <w:rtl/>
        </w:rPr>
        <w:t xml:space="preserve">تنبیهات برائت/ </w:t>
      </w:r>
      <w:r w:rsidRPr="00643BB9">
        <w:rPr>
          <w:rFonts w:ascii="Times New Roman" w:eastAsia="Times New Roman" w:hAnsi="Times New Roman" w:hint="cs"/>
          <w:rtl/>
        </w:rPr>
        <w:t>اصالة البرائه</w:t>
      </w:r>
    </w:p>
    <w:p w14:paraId="2015391B" w14:textId="77777777" w:rsidR="00643BB9" w:rsidRDefault="00643BB9" w:rsidP="00D37F80">
      <w:pPr>
        <w:pStyle w:val="TOCHeading"/>
        <w:bidi/>
        <w:jc w:val="both"/>
        <w:rPr>
          <w:rFonts w:ascii="NoorLotus" w:eastAsiaTheme="minorHAnsi" w:hAnsi="NoorLotus" w:cs="NoorLotus"/>
          <w:color w:val="auto"/>
          <w:sz w:val="22"/>
          <w:rtl/>
          <w:lang w:bidi="fa-IR"/>
        </w:rPr>
      </w:pPr>
    </w:p>
    <w:sdt>
      <w:sdtPr>
        <w:rPr>
          <w:rFonts w:ascii="NoorLotus" w:eastAsiaTheme="minorHAnsi" w:hAnsi="NoorLotus" w:cs="NoorLotus"/>
          <w:b/>
          <w:bCs/>
          <w:color w:val="FF0000"/>
          <w:sz w:val="22"/>
          <w:rtl/>
          <w:lang w:bidi="fa-IR"/>
        </w:rPr>
        <w:id w:val="654339640"/>
        <w:docPartObj>
          <w:docPartGallery w:val="Table of Contents"/>
          <w:docPartUnique/>
        </w:docPartObj>
      </w:sdtPr>
      <w:sdtEndPr>
        <w:rPr>
          <w:b w:val="0"/>
          <w:bCs w:val="0"/>
          <w:color w:val="auto"/>
        </w:rPr>
      </w:sdtEndPr>
      <w:sdtContent>
        <w:p w14:paraId="5F7DECCF" w14:textId="6B3CF667" w:rsidR="002B6A21" w:rsidRPr="00643BB9" w:rsidRDefault="00643BB9" w:rsidP="00643BB9">
          <w:pPr>
            <w:pStyle w:val="TOCHeading"/>
            <w:bidi/>
            <w:jc w:val="both"/>
            <w:rPr>
              <w:rFonts w:ascii="NoorLotus" w:hAnsi="NoorLotus" w:cs="NoorLotus"/>
              <w:b/>
              <w:bCs/>
              <w:color w:val="FF0000"/>
            </w:rPr>
          </w:pPr>
          <w:r w:rsidRPr="00643BB9">
            <w:rPr>
              <w:rFonts w:ascii="NoorLotus" w:hAnsi="NoorLotus" w:cs="NoorLotus"/>
              <w:b/>
              <w:bCs/>
              <w:color w:val="FF0000"/>
              <w:rtl/>
            </w:rPr>
            <w:t>فهرست مطالب:</w:t>
          </w:r>
        </w:p>
        <w:p w14:paraId="23742D16" w14:textId="77777777" w:rsidR="00D37F80" w:rsidRPr="00D37F80" w:rsidRDefault="002B6A21" w:rsidP="00D37F80">
          <w:pPr>
            <w:pStyle w:val="TOC1"/>
            <w:tabs>
              <w:tab w:val="right" w:leader="dot" w:pos="9350"/>
            </w:tabs>
            <w:rPr>
              <w:rFonts w:ascii="NoorLotus" w:eastAsiaTheme="minorEastAsia" w:hAnsi="NoorLotus" w:cs="NoorLotus"/>
              <w:noProof/>
              <w:szCs w:val="22"/>
              <w:lang w:bidi="ar-SA"/>
            </w:rPr>
          </w:pPr>
          <w:r w:rsidRPr="00D37F80">
            <w:rPr>
              <w:rFonts w:ascii="NoorLotus" w:hAnsi="NoorLotus" w:cs="NoorLotus"/>
            </w:rPr>
            <w:fldChar w:fldCharType="begin"/>
          </w:r>
          <w:r w:rsidRPr="00D37F80">
            <w:rPr>
              <w:rFonts w:ascii="NoorLotus" w:hAnsi="NoorLotus" w:cs="NoorLotus"/>
            </w:rPr>
            <w:instrText xml:space="preserve"> TOC \o "1-3" \h \z \u </w:instrText>
          </w:r>
          <w:r w:rsidRPr="00D37F80">
            <w:rPr>
              <w:rFonts w:ascii="NoorLotus" w:hAnsi="NoorLotus" w:cs="NoorLotus"/>
            </w:rPr>
            <w:fldChar w:fldCharType="separate"/>
          </w:r>
          <w:hyperlink w:anchor="_Toc188960891" w:history="1">
            <w:r w:rsidR="00D37F80" w:rsidRPr="00D37F80">
              <w:rPr>
                <w:rStyle w:val="Hyperlink"/>
                <w:rFonts w:ascii="NoorLotus" w:hAnsi="NoorLotus" w:cs="NoorLotus"/>
                <w:noProof/>
                <w:rtl/>
              </w:rPr>
              <w:t>ادامه بررسی تنبیهات اخبار من بلغ</w:t>
            </w:r>
            <w:r w:rsidR="00D37F80" w:rsidRPr="00D37F80">
              <w:rPr>
                <w:rFonts w:ascii="NoorLotus" w:hAnsi="NoorLotus" w:cs="NoorLotus"/>
                <w:noProof/>
                <w:webHidden/>
              </w:rPr>
              <w:tab/>
            </w:r>
            <w:r w:rsidR="00D37F80" w:rsidRPr="00D37F80">
              <w:rPr>
                <w:rFonts w:ascii="NoorLotus" w:hAnsi="NoorLotus" w:cs="NoorLotus"/>
                <w:noProof/>
                <w:webHidden/>
              </w:rPr>
              <w:fldChar w:fldCharType="begin"/>
            </w:r>
            <w:r w:rsidR="00D37F80" w:rsidRPr="00D37F80">
              <w:rPr>
                <w:rFonts w:ascii="NoorLotus" w:hAnsi="NoorLotus" w:cs="NoorLotus"/>
                <w:noProof/>
                <w:webHidden/>
              </w:rPr>
              <w:instrText xml:space="preserve"> PAGEREF _Toc188960891 \h </w:instrText>
            </w:r>
            <w:r w:rsidR="00D37F80" w:rsidRPr="00D37F80">
              <w:rPr>
                <w:rFonts w:ascii="NoorLotus" w:hAnsi="NoorLotus" w:cs="NoorLotus"/>
                <w:noProof/>
                <w:webHidden/>
              </w:rPr>
            </w:r>
            <w:r w:rsidR="00D37F80" w:rsidRPr="00D37F80">
              <w:rPr>
                <w:rFonts w:ascii="NoorLotus" w:hAnsi="NoorLotus" w:cs="NoorLotus"/>
                <w:noProof/>
                <w:webHidden/>
              </w:rPr>
              <w:fldChar w:fldCharType="separate"/>
            </w:r>
            <w:r w:rsidR="00DB3403">
              <w:rPr>
                <w:rFonts w:ascii="NoorLotus" w:hAnsi="NoorLotus" w:cs="NoorLotus"/>
                <w:noProof/>
                <w:webHidden/>
                <w:rtl/>
              </w:rPr>
              <w:t>1</w:t>
            </w:r>
            <w:r w:rsidR="00D37F80" w:rsidRPr="00D37F80">
              <w:rPr>
                <w:rFonts w:ascii="NoorLotus" w:hAnsi="NoorLotus" w:cs="NoorLotus"/>
                <w:noProof/>
                <w:webHidden/>
              </w:rPr>
              <w:fldChar w:fldCharType="end"/>
            </w:r>
          </w:hyperlink>
        </w:p>
        <w:p w14:paraId="3AF27996" w14:textId="77777777" w:rsidR="00D37F80" w:rsidRPr="00D37F80" w:rsidRDefault="00D37F80" w:rsidP="00D37F80">
          <w:pPr>
            <w:pStyle w:val="TOC2"/>
            <w:tabs>
              <w:tab w:val="right" w:leader="dot" w:pos="9350"/>
            </w:tabs>
            <w:rPr>
              <w:rFonts w:ascii="NoorLotus" w:eastAsiaTheme="minorEastAsia" w:hAnsi="NoorLotus" w:cs="NoorLotus"/>
              <w:noProof/>
              <w:szCs w:val="22"/>
              <w:lang w:bidi="ar-SA"/>
            </w:rPr>
          </w:pPr>
          <w:hyperlink w:anchor="_Toc188960892" w:history="1">
            <w:r w:rsidRPr="00D37F80">
              <w:rPr>
                <w:rStyle w:val="Hyperlink"/>
                <w:rFonts w:ascii="NoorLotus" w:hAnsi="NoorLotus" w:cs="NoorLotus"/>
                <w:noProof/>
                <w:rtl/>
              </w:rPr>
              <w:t>ثمرات بین قول به حجیت خبر ضعیف دال بر ثواب بر عمل و بین قول به استحباب ثانوی آن عمل</w:t>
            </w:r>
            <w:r w:rsidRPr="00D37F80">
              <w:rPr>
                <w:rFonts w:ascii="NoorLotus" w:hAnsi="NoorLotus" w:cs="NoorLotus"/>
                <w:noProof/>
                <w:webHidden/>
              </w:rPr>
              <w:tab/>
            </w:r>
            <w:r w:rsidRPr="00D37F80">
              <w:rPr>
                <w:rFonts w:ascii="NoorLotus" w:hAnsi="NoorLotus" w:cs="NoorLotus"/>
                <w:noProof/>
                <w:webHidden/>
              </w:rPr>
              <w:fldChar w:fldCharType="begin"/>
            </w:r>
            <w:r w:rsidRPr="00D37F80">
              <w:rPr>
                <w:rFonts w:ascii="NoorLotus" w:hAnsi="NoorLotus" w:cs="NoorLotus"/>
                <w:noProof/>
                <w:webHidden/>
              </w:rPr>
              <w:instrText xml:space="preserve"> PAGEREF _Toc188960892 \h </w:instrText>
            </w:r>
            <w:r w:rsidRPr="00D37F80">
              <w:rPr>
                <w:rFonts w:ascii="NoorLotus" w:hAnsi="NoorLotus" w:cs="NoorLotus"/>
                <w:noProof/>
                <w:webHidden/>
              </w:rPr>
            </w:r>
            <w:r w:rsidRPr="00D37F80">
              <w:rPr>
                <w:rFonts w:ascii="NoorLotus" w:hAnsi="NoorLotus" w:cs="NoorLotus"/>
                <w:noProof/>
                <w:webHidden/>
              </w:rPr>
              <w:fldChar w:fldCharType="separate"/>
            </w:r>
            <w:r w:rsidR="00DB3403">
              <w:rPr>
                <w:rFonts w:ascii="NoorLotus" w:hAnsi="NoorLotus" w:cs="NoorLotus"/>
                <w:noProof/>
                <w:webHidden/>
                <w:rtl/>
              </w:rPr>
              <w:t>1</w:t>
            </w:r>
            <w:r w:rsidRPr="00D37F80">
              <w:rPr>
                <w:rFonts w:ascii="NoorLotus" w:hAnsi="NoorLotus" w:cs="NoorLotus"/>
                <w:noProof/>
                <w:webHidden/>
              </w:rPr>
              <w:fldChar w:fldCharType="end"/>
            </w:r>
          </w:hyperlink>
        </w:p>
        <w:p w14:paraId="032F4C1C" w14:textId="77777777" w:rsidR="00D37F80" w:rsidRPr="00D37F80" w:rsidRDefault="00D37F80" w:rsidP="00D37F80">
          <w:pPr>
            <w:pStyle w:val="TOC2"/>
            <w:tabs>
              <w:tab w:val="right" w:leader="dot" w:pos="9350"/>
            </w:tabs>
            <w:rPr>
              <w:rFonts w:ascii="NoorLotus" w:eastAsiaTheme="minorEastAsia" w:hAnsi="NoorLotus" w:cs="NoorLotus"/>
              <w:noProof/>
              <w:szCs w:val="22"/>
              <w:lang w:bidi="ar-SA"/>
            </w:rPr>
          </w:pPr>
          <w:hyperlink w:anchor="_Toc188960893" w:history="1">
            <w:r w:rsidRPr="00D37F80">
              <w:rPr>
                <w:rStyle w:val="Hyperlink"/>
                <w:rFonts w:ascii="NoorLotus" w:hAnsi="NoorLotus" w:cs="NoorLotus"/>
                <w:noProof/>
                <w:rtl/>
              </w:rPr>
              <w:t>ثمره‌ی پنجم</w:t>
            </w:r>
            <w:r w:rsidRPr="00D37F80">
              <w:rPr>
                <w:rFonts w:ascii="NoorLotus" w:hAnsi="NoorLotus" w:cs="NoorLotus"/>
                <w:noProof/>
                <w:webHidden/>
              </w:rPr>
              <w:tab/>
            </w:r>
            <w:r w:rsidRPr="00D37F80">
              <w:rPr>
                <w:rFonts w:ascii="NoorLotus" w:hAnsi="NoorLotus" w:cs="NoorLotus"/>
                <w:noProof/>
                <w:webHidden/>
              </w:rPr>
              <w:fldChar w:fldCharType="begin"/>
            </w:r>
            <w:r w:rsidRPr="00D37F80">
              <w:rPr>
                <w:rFonts w:ascii="NoorLotus" w:hAnsi="NoorLotus" w:cs="NoorLotus"/>
                <w:noProof/>
                <w:webHidden/>
              </w:rPr>
              <w:instrText xml:space="preserve"> PAGEREF _Toc188960893 \h </w:instrText>
            </w:r>
            <w:r w:rsidRPr="00D37F80">
              <w:rPr>
                <w:rFonts w:ascii="NoorLotus" w:hAnsi="NoorLotus" w:cs="NoorLotus"/>
                <w:noProof/>
                <w:webHidden/>
              </w:rPr>
            </w:r>
            <w:r w:rsidRPr="00D37F80">
              <w:rPr>
                <w:rFonts w:ascii="NoorLotus" w:hAnsi="NoorLotus" w:cs="NoorLotus"/>
                <w:noProof/>
                <w:webHidden/>
              </w:rPr>
              <w:fldChar w:fldCharType="separate"/>
            </w:r>
            <w:r w:rsidR="00DB3403">
              <w:rPr>
                <w:rFonts w:ascii="NoorLotus" w:hAnsi="NoorLotus" w:cs="NoorLotus"/>
                <w:noProof/>
                <w:webHidden/>
                <w:rtl/>
              </w:rPr>
              <w:t>2</w:t>
            </w:r>
            <w:r w:rsidRPr="00D37F80">
              <w:rPr>
                <w:rFonts w:ascii="NoorLotus" w:hAnsi="NoorLotus" w:cs="NoorLotus"/>
                <w:noProof/>
                <w:webHidden/>
              </w:rPr>
              <w:fldChar w:fldCharType="end"/>
            </w:r>
          </w:hyperlink>
        </w:p>
        <w:p w14:paraId="48876EC4" w14:textId="77777777" w:rsidR="00D37F80" w:rsidRPr="00D37F80" w:rsidRDefault="00D37F80" w:rsidP="00D37F80">
          <w:pPr>
            <w:pStyle w:val="TOC3"/>
            <w:tabs>
              <w:tab w:val="right" w:leader="dot" w:pos="9350"/>
            </w:tabs>
            <w:rPr>
              <w:rFonts w:ascii="NoorLotus" w:hAnsi="NoorLotus" w:cs="NoorLotus"/>
              <w:noProof/>
            </w:rPr>
          </w:pPr>
          <w:hyperlink w:anchor="_Toc188960894" w:history="1">
            <w:r w:rsidRPr="00D37F80">
              <w:rPr>
                <w:rStyle w:val="Hyperlink"/>
                <w:rFonts w:ascii="NoorLotus" w:hAnsi="NoorLotus" w:cs="NoorLotus"/>
                <w:noProof/>
                <w:rtl/>
              </w:rPr>
              <w:t>بررسی کلام شهید صدر رحمه الله</w:t>
            </w:r>
            <w:r w:rsidRPr="00D37F80">
              <w:rPr>
                <w:rFonts w:ascii="NoorLotus" w:hAnsi="NoorLotus" w:cs="NoorLotus"/>
                <w:noProof/>
                <w:webHidden/>
              </w:rPr>
              <w:tab/>
            </w:r>
            <w:r w:rsidRPr="00D37F80">
              <w:rPr>
                <w:rFonts w:ascii="NoorLotus" w:hAnsi="NoorLotus" w:cs="NoorLotus"/>
                <w:noProof/>
                <w:webHidden/>
              </w:rPr>
              <w:fldChar w:fldCharType="begin"/>
            </w:r>
            <w:r w:rsidRPr="00D37F80">
              <w:rPr>
                <w:rFonts w:ascii="NoorLotus" w:hAnsi="NoorLotus" w:cs="NoorLotus"/>
                <w:noProof/>
                <w:webHidden/>
              </w:rPr>
              <w:instrText xml:space="preserve"> PAGEREF _Toc188960894 \h </w:instrText>
            </w:r>
            <w:r w:rsidRPr="00D37F80">
              <w:rPr>
                <w:rFonts w:ascii="NoorLotus" w:hAnsi="NoorLotus" w:cs="NoorLotus"/>
                <w:noProof/>
                <w:webHidden/>
              </w:rPr>
            </w:r>
            <w:r w:rsidRPr="00D37F80">
              <w:rPr>
                <w:rFonts w:ascii="NoorLotus" w:hAnsi="NoorLotus" w:cs="NoorLotus"/>
                <w:noProof/>
                <w:webHidden/>
              </w:rPr>
              <w:fldChar w:fldCharType="separate"/>
            </w:r>
            <w:r w:rsidR="00DB3403">
              <w:rPr>
                <w:rFonts w:ascii="NoorLotus" w:hAnsi="NoorLotus" w:cs="NoorLotus"/>
                <w:noProof/>
                <w:webHidden/>
                <w:rtl/>
              </w:rPr>
              <w:t>3</w:t>
            </w:r>
            <w:r w:rsidRPr="00D37F80">
              <w:rPr>
                <w:rFonts w:ascii="NoorLotus" w:hAnsi="NoorLotus" w:cs="NoorLotus"/>
                <w:noProof/>
                <w:webHidden/>
              </w:rPr>
              <w:fldChar w:fldCharType="end"/>
            </w:r>
          </w:hyperlink>
        </w:p>
        <w:p w14:paraId="0EB12F93" w14:textId="77777777" w:rsidR="00D37F80" w:rsidRPr="00D37F80" w:rsidRDefault="00D37F80" w:rsidP="00D37F80">
          <w:pPr>
            <w:pStyle w:val="TOC2"/>
            <w:tabs>
              <w:tab w:val="right" w:leader="dot" w:pos="9350"/>
            </w:tabs>
            <w:rPr>
              <w:rFonts w:ascii="NoorLotus" w:eastAsiaTheme="minorEastAsia" w:hAnsi="NoorLotus" w:cs="NoorLotus"/>
              <w:noProof/>
              <w:szCs w:val="22"/>
              <w:lang w:bidi="ar-SA"/>
            </w:rPr>
          </w:pPr>
          <w:hyperlink w:anchor="_Toc188960895" w:history="1">
            <w:r w:rsidRPr="00D37F80">
              <w:rPr>
                <w:rStyle w:val="Hyperlink"/>
                <w:rFonts w:ascii="NoorLotus" w:hAnsi="NoorLotus" w:cs="NoorLotus"/>
                <w:noProof/>
                <w:rtl/>
              </w:rPr>
              <w:t>ثمره‌ی ششم</w:t>
            </w:r>
            <w:r w:rsidRPr="00D37F80">
              <w:rPr>
                <w:rFonts w:ascii="NoorLotus" w:hAnsi="NoorLotus" w:cs="NoorLotus"/>
                <w:noProof/>
                <w:webHidden/>
              </w:rPr>
              <w:tab/>
            </w:r>
            <w:r w:rsidRPr="00D37F80">
              <w:rPr>
                <w:rFonts w:ascii="NoorLotus" w:hAnsi="NoorLotus" w:cs="NoorLotus"/>
                <w:noProof/>
                <w:webHidden/>
              </w:rPr>
              <w:fldChar w:fldCharType="begin"/>
            </w:r>
            <w:r w:rsidRPr="00D37F80">
              <w:rPr>
                <w:rFonts w:ascii="NoorLotus" w:hAnsi="NoorLotus" w:cs="NoorLotus"/>
                <w:noProof/>
                <w:webHidden/>
              </w:rPr>
              <w:instrText xml:space="preserve"> PAGEREF _Toc188960895 \h </w:instrText>
            </w:r>
            <w:r w:rsidRPr="00D37F80">
              <w:rPr>
                <w:rFonts w:ascii="NoorLotus" w:hAnsi="NoorLotus" w:cs="NoorLotus"/>
                <w:noProof/>
                <w:webHidden/>
              </w:rPr>
            </w:r>
            <w:r w:rsidRPr="00D37F80">
              <w:rPr>
                <w:rFonts w:ascii="NoorLotus" w:hAnsi="NoorLotus" w:cs="NoorLotus"/>
                <w:noProof/>
                <w:webHidden/>
              </w:rPr>
              <w:fldChar w:fldCharType="separate"/>
            </w:r>
            <w:r w:rsidR="00DB3403">
              <w:rPr>
                <w:rFonts w:ascii="NoorLotus" w:hAnsi="NoorLotus" w:cs="NoorLotus"/>
                <w:noProof/>
                <w:webHidden/>
                <w:rtl/>
              </w:rPr>
              <w:t>5</w:t>
            </w:r>
            <w:r w:rsidRPr="00D37F80">
              <w:rPr>
                <w:rFonts w:ascii="NoorLotus" w:hAnsi="NoorLotus" w:cs="NoorLotus"/>
                <w:noProof/>
                <w:webHidden/>
              </w:rPr>
              <w:fldChar w:fldCharType="end"/>
            </w:r>
          </w:hyperlink>
        </w:p>
        <w:p w14:paraId="3E7AC0C4" w14:textId="77777777" w:rsidR="00D37F80" w:rsidRPr="00D37F80" w:rsidRDefault="00D37F80" w:rsidP="00D37F80">
          <w:pPr>
            <w:pStyle w:val="TOC3"/>
            <w:tabs>
              <w:tab w:val="right" w:leader="dot" w:pos="9350"/>
            </w:tabs>
            <w:rPr>
              <w:rFonts w:ascii="NoorLotus" w:hAnsi="NoorLotus" w:cs="NoorLotus"/>
              <w:noProof/>
            </w:rPr>
          </w:pPr>
          <w:hyperlink w:anchor="_Toc188960896" w:history="1">
            <w:r w:rsidRPr="00D37F80">
              <w:rPr>
                <w:rStyle w:val="Hyperlink"/>
                <w:rFonts w:ascii="NoorLotus" w:hAnsi="NoorLotus" w:cs="NoorLotus"/>
                <w:noProof/>
                <w:rtl/>
              </w:rPr>
              <w:t>بررسی ثمره‌ی ششم</w:t>
            </w:r>
            <w:r w:rsidRPr="00D37F80">
              <w:rPr>
                <w:rFonts w:ascii="NoorLotus" w:hAnsi="NoorLotus" w:cs="NoorLotus"/>
                <w:noProof/>
                <w:webHidden/>
              </w:rPr>
              <w:tab/>
            </w:r>
            <w:r w:rsidRPr="00D37F80">
              <w:rPr>
                <w:rFonts w:ascii="NoorLotus" w:hAnsi="NoorLotus" w:cs="NoorLotus"/>
                <w:noProof/>
                <w:webHidden/>
              </w:rPr>
              <w:fldChar w:fldCharType="begin"/>
            </w:r>
            <w:r w:rsidRPr="00D37F80">
              <w:rPr>
                <w:rFonts w:ascii="NoorLotus" w:hAnsi="NoorLotus" w:cs="NoorLotus"/>
                <w:noProof/>
                <w:webHidden/>
              </w:rPr>
              <w:instrText xml:space="preserve"> PAGEREF _Toc188960896 \h </w:instrText>
            </w:r>
            <w:r w:rsidRPr="00D37F80">
              <w:rPr>
                <w:rFonts w:ascii="NoorLotus" w:hAnsi="NoorLotus" w:cs="NoorLotus"/>
                <w:noProof/>
                <w:webHidden/>
              </w:rPr>
            </w:r>
            <w:r w:rsidRPr="00D37F80">
              <w:rPr>
                <w:rFonts w:ascii="NoorLotus" w:hAnsi="NoorLotus" w:cs="NoorLotus"/>
                <w:noProof/>
                <w:webHidden/>
              </w:rPr>
              <w:fldChar w:fldCharType="separate"/>
            </w:r>
            <w:r w:rsidR="00DB3403">
              <w:rPr>
                <w:rFonts w:ascii="NoorLotus" w:hAnsi="NoorLotus" w:cs="NoorLotus"/>
                <w:noProof/>
                <w:webHidden/>
                <w:rtl/>
              </w:rPr>
              <w:t>6</w:t>
            </w:r>
            <w:r w:rsidRPr="00D37F80">
              <w:rPr>
                <w:rFonts w:ascii="NoorLotus" w:hAnsi="NoorLotus" w:cs="NoorLotus"/>
                <w:noProof/>
                <w:webHidden/>
              </w:rPr>
              <w:fldChar w:fldCharType="end"/>
            </w:r>
          </w:hyperlink>
        </w:p>
        <w:p w14:paraId="0641F90C" w14:textId="77777777" w:rsidR="00D37F80" w:rsidRPr="00D37F80" w:rsidRDefault="00D37F80" w:rsidP="00D37F80">
          <w:pPr>
            <w:pStyle w:val="TOC2"/>
            <w:tabs>
              <w:tab w:val="right" w:leader="dot" w:pos="9350"/>
            </w:tabs>
            <w:rPr>
              <w:rFonts w:ascii="NoorLotus" w:eastAsiaTheme="minorEastAsia" w:hAnsi="NoorLotus" w:cs="NoorLotus"/>
              <w:noProof/>
              <w:szCs w:val="22"/>
              <w:lang w:bidi="ar-SA"/>
            </w:rPr>
          </w:pPr>
          <w:hyperlink w:anchor="_Toc188960897" w:history="1">
            <w:r w:rsidRPr="00D37F80">
              <w:rPr>
                <w:rStyle w:val="Hyperlink"/>
                <w:rFonts w:ascii="NoorLotus" w:hAnsi="NoorLotus" w:cs="NoorLotus"/>
                <w:noProof/>
                <w:rtl/>
              </w:rPr>
              <w:t>ثمره‌ی هفتم</w:t>
            </w:r>
            <w:r w:rsidRPr="00D37F80">
              <w:rPr>
                <w:rFonts w:ascii="NoorLotus" w:hAnsi="NoorLotus" w:cs="NoorLotus"/>
                <w:noProof/>
                <w:webHidden/>
              </w:rPr>
              <w:tab/>
            </w:r>
            <w:r w:rsidRPr="00D37F80">
              <w:rPr>
                <w:rFonts w:ascii="NoorLotus" w:hAnsi="NoorLotus" w:cs="NoorLotus"/>
                <w:noProof/>
                <w:webHidden/>
              </w:rPr>
              <w:fldChar w:fldCharType="begin"/>
            </w:r>
            <w:r w:rsidRPr="00D37F80">
              <w:rPr>
                <w:rFonts w:ascii="NoorLotus" w:hAnsi="NoorLotus" w:cs="NoorLotus"/>
                <w:noProof/>
                <w:webHidden/>
              </w:rPr>
              <w:instrText xml:space="preserve"> PAGEREF _Toc188960897 \h </w:instrText>
            </w:r>
            <w:r w:rsidRPr="00D37F80">
              <w:rPr>
                <w:rFonts w:ascii="NoorLotus" w:hAnsi="NoorLotus" w:cs="NoorLotus"/>
                <w:noProof/>
                <w:webHidden/>
              </w:rPr>
            </w:r>
            <w:r w:rsidRPr="00D37F80">
              <w:rPr>
                <w:rFonts w:ascii="NoorLotus" w:hAnsi="NoorLotus" w:cs="NoorLotus"/>
                <w:noProof/>
                <w:webHidden/>
              </w:rPr>
              <w:fldChar w:fldCharType="separate"/>
            </w:r>
            <w:r w:rsidR="00DB3403">
              <w:rPr>
                <w:rFonts w:ascii="NoorLotus" w:hAnsi="NoorLotus" w:cs="NoorLotus"/>
                <w:noProof/>
                <w:webHidden/>
                <w:rtl/>
              </w:rPr>
              <w:t>6</w:t>
            </w:r>
            <w:r w:rsidRPr="00D37F80">
              <w:rPr>
                <w:rFonts w:ascii="NoorLotus" w:hAnsi="NoorLotus" w:cs="NoorLotus"/>
                <w:noProof/>
                <w:webHidden/>
              </w:rPr>
              <w:fldChar w:fldCharType="end"/>
            </w:r>
          </w:hyperlink>
        </w:p>
        <w:p w14:paraId="2BFBECAB" w14:textId="77777777" w:rsidR="00D37F80" w:rsidRPr="00D37F80" w:rsidRDefault="00D37F80" w:rsidP="00D37F80">
          <w:pPr>
            <w:pStyle w:val="TOC3"/>
            <w:tabs>
              <w:tab w:val="right" w:leader="dot" w:pos="9350"/>
            </w:tabs>
            <w:rPr>
              <w:rFonts w:ascii="NoorLotus" w:hAnsi="NoorLotus" w:cs="NoorLotus"/>
              <w:noProof/>
            </w:rPr>
          </w:pPr>
          <w:hyperlink w:anchor="_Toc188960898" w:history="1">
            <w:r w:rsidRPr="00D37F80">
              <w:rPr>
                <w:rStyle w:val="Hyperlink"/>
                <w:rFonts w:ascii="NoorLotus" w:hAnsi="NoorLotus" w:cs="NoorLotus"/>
                <w:noProof/>
                <w:rtl/>
              </w:rPr>
              <w:t>بررسی ثمره هفتم</w:t>
            </w:r>
            <w:r w:rsidRPr="00D37F80">
              <w:rPr>
                <w:rFonts w:ascii="NoorLotus" w:hAnsi="NoorLotus" w:cs="NoorLotus"/>
                <w:noProof/>
                <w:webHidden/>
              </w:rPr>
              <w:tab/>
            </w:r>
            <w:r w:rsidRPr="00D37F80">
              <w:rPr>
                <w:rFonts w:ascii="NoorLotus" w:hAnsi="NoorLotus" w:cs="NoorLotus"/>
                <w:noProof/>
                <w:webHidden/>
              </w:rPr>
              <w:fldChar w:fldCharType="begin"/>
            </w:r>
            <w:r w:rsidRPr="00D37F80">
              <w:rPr>
                <w:rFonts w:ascii="NoorLotus" w:hAnsi="NoorLotus" w:cs="NoorLotus"/>
                <w:noProof/>
                <w:webHidden/>
              </w:rPr>
              <w:instrText xml:space="preserve"> PAGEREF _Toc188960898 \h </w:instrText>
            </w:r>
            <w:r w:rsidRPr="00D37F80">
              <w:rPr>
                <w:rFonts w:ascii="NoorLotus" w:hAnsi="NoorLotus" w:cs="NoorLotus"/>
                <w:noProof/>
                <w:webHidden/>
              </w:rPr>
            </w:r>
            <w:r w:rsidRPr="00D37F80">
              <w:rPr>
                <w:rFonts w:ascii="NoorLotus" w:hAnsi="NoorLotus" w:cs="NoorLotus"/>
                <w:noProof/>
                <w:webHidden/>
              </w:rPr>
              <w:fldChar w:fldCharType="separate"/>
            </w:r>
            <w:r w:rsidR="00DB3403">
              <w:rPr>
                <w:rFonts w:ascii="NoorLotus" w:hAnsi="NoorLotus" w:cs="NoorLotus"/>
                <w:noProof/>
                <w:webHidden/>
                <w:rtl/>
              </w:rPr>
              <w:t>7</w:t>
            </w:r>
            <w:r w:rsidRPr="00D37F80">
              <w:rPr>
                <w:rFonts w:ascii="NoorLotus" w:hAnsi="NoorLotus" w:cs="NoorLotus"/>
                <w:noProof/>
                <w:webHidden/>
              </w:rPr>
              <w:fldChar w:fldCharType="end"/>
            </w:r>
          </w:hyperlink>
        </w:p>
        <w:p w14:paraId="7AB33582" w14:textId="77777777" w:rsidR="00D37F80" w:rsidRPr="00D37F80" w:rsidRDefault="00D37F80" w:rsidP="00D37F80">
          <w:pPr>
            <w:pStyle w:val="TOC2"/>
            <w:tabs>
              <w:tab w:val="right" w:leader="dot" w:pos="9350"/>
            </w:tabs>
            <w:rPr>
              <w:rFonts w:ascii="NoorLotus" w:eastAsiaTheme="minorEastAsia" w:hAnsi="NoorLotus" w:cs="NoorLotus"/>
              <w:noProof/>
              <w:szCs w:val="22"/>
              <w:lang w:bidi="ar-SA"/>
            </w:rPr>
          </w:pPr>
          <w:hyperlink w:anchor="_Toc188960899" w:history="1">
            <w:r w:rsidRPr="00D37F80">
              <w:rPr>
                <w:rStyle w:val="Hyperlink"/>
                <w:rFonts w:ascii="NoorLotus" w:hAnsi="NoorLotus" w:cs="NoorLotus"/>
                <w:noProof/>
                <w:rtl/>
              </w:rPr>
              <w:t>ثمره‌ی هشتم</w:t>
            </w:r>
            <w:r w:rsidRPr="00D37F80">
              <w:rPr>
                <w:rFonts w:ascii="NoorLotus" w:hAnsi="NoorLotus" w:cs="NoorLotus"/>
                <w:noProof/>
                <w:webHidden/>
              </w:rPr>
              <w:tab/>
            </w:r>
            <w:r w:rsidRPr="00D37F80">
              <w:rPr>
                <w:rFonts w:ascii="NoorLotus" w:hAnsi="NoorLotus" w:cs="NoorLotus"/>
                <w:noProof/>
                <w:webHidden/>
              </w:rPr>
              <w:fldChar w:fldCharType="begin"/>
            </w:r>
            <w:r w:rsidRPr="00D37F80">
              <w:rPr>
                <w:rFonts w:ascii="NoorLotus" w:hAnsi="NoorLotus" w:cs="NoorLotus"/>
                <w:noProof/>
                <w:webHidden/>
              </w:rPr>
              <w:instrText xml:space="preserve"> PAGEREF _Toc188960899 \h </w:instrText>
            </w:r>
            <w:r w:rsidRPr="00D37F80">
              <w:rPr>
                <w:rFonts w:ascii="NoorLotus" w:hAnsi="NoorLotus" w:cs="NoorLotus"/>
                <w:noProof/>
                <w:webHidden/>
              </w:rPr>
            </w:r>
            <w:r w:rsidRPr="00D37F80">
              <w:rPr>
                <w:rFonts w:ascii="NoorLotus" w:hAnsi="NoorLotus" w:cs="NoorLotus"/>
                <w:noProof/>
                <w:webHidden/>
              </w:rPr>
              <w:fldChar w:fldCharType="separate"/>
            </w:r>
            <w:r w:rsidR="00DB3403">
              <w:rPr>
                <w:rFonts w:ascii="NoorLotus" w:hAnsi="NoorLotus" w:cs="NoorLotus"/>
                <w:noProof/>
                <w:webHidden/>
                <w:rtl/>
              </w:rPr>
              <w:t>7</w:t>
            </w:r>
            <w:r w:rsidRPr="00D37F80">
              <w:rPr>
                <w:rFonts w:ascii="NoorLotus" w:hAnsi="NoorLotus" w:cs="NoorLotus"/>
                <w:noProof/>
                <w:webHidden/>
              </w:rPr>
              <w:fldChar w:fldCharType="end"/>
            </w:r>
          </w:hyperlink>
        </w:p>
        <w:p w14:paraId="4818B0D1" w14:textId="77777777" w:rsidR="00D37F80" w:rsidRPr="00D37F80" w:rsidRDefault="00D37F80" w:rsidP="00D37F80">
          <w:pPr>
            <w:pStyle w:val="TOC3"/>
            <w:tabs>
              <w:tab w:val="right" w:leader="dot" w:pos="9350"/>
            </w:tabs>
            <w:rPr>
              <w:rFonts w:ascii="NoorLotus" w:hAnsi="NoorLotus" w:cs="NoorLotus"/>
              <w:noProof/>
            </w:rPr>
          </w:pPr>
          <w:hyperlink w:anchor="_Toc188960900" w:history="1">
            <w:r w:rsidRPr="00D37F80">
              <w:rPr>
                <w:rStyle w:val="Hyperlink"/>
                <w:rFonts w:ascii="NoorLotus" w:hAnsi="NoorLotus" w:cs="NoorLotus"/>
                <w:noProof/>
                <w:rtl/>
              </w:rPr>
              <w:t>بررسی ثمره‌ی هشتم</w:t>
            </w:r>
            <w:r w:rsidRPr="00D37F80">
              <w:rPr>
                <w:rFonts w:ascii="NoorLotus" w:hAnsi="NoorLotus" w:cs="NoorLotus"/>
                <w:noProof/>
                <w:webHidden/>
              </w:rPr>
              <w:tab/>
            </w:r>
            <w:r w:rsidRPr="00D37F80">
              <w:rPr>
                <w:rFonts w:ascii="NoorLotus" w:hAnsi="NoorLotus" w:cs="NoorLotus"/>
                <w:noProof/>
                <w:webHidden/>
              </w:rPr>
              <w:fldChar w:fldCharType="begin"/>
            </w:r>
            <w:r w:rsidRPr="00D37F80">
              <w:rPr>
                <w:rFonts w:ascii="NoorLotus" w:hAnsi="NoorLotus" w:cs="NoorLotus"/>
                <w:noProof/>
                <w:webHidden/>
              </w:rPr>
              <w:instrText xml:space="preserve"> PAGEREF _Toc188960900 \h </w:instrText>
            </w:r>
            <w:r w:rsidRPr="00D37F80">
              <w:rPr>
                <w:rFonts w:ascii="NoorLotus" w:hAnsi="NoorLotus" w:cs="NoorLotus"/>
                <w:noProof/>
                <w:webHidden/>
              </w:rPr>
            </w:r>
            <w:r w:rsidRPr="00D37F80">
              <w:rPr>
                <w:rFonts w:ascii="NoorLotus" w:hAnsi="NoorLotus" w:cs="NoorLotus"/>
                <w:noProof/>
                <w:webHidden/>
              </w:rPr>
              <w:fldChar w:fldCharType="separate"/>
            </w:r>
            <w:r w:rsidR="00DB3403">
              <w:rPr>
                <w:rFonts w:ascii="NoorLotus" w:hAnsi="NoorLotus" w:cs="NoorLotus"/>
                <w:noProof/>
                <w:webHidden/>
                <w:rtl/>
              </w:rPr>
              <w:t>8</w:t>
            </w:r>
            <w:r w:rsidRPr="00D37F80">
              <w:rPr>
                <w:rFonts w:ascii="NoorLotus" w:hAnsi="NoorLotus" w:cs="NoorLotus"/>
                <w:noProof/>
                <w:webHidden/>
              </w:rPr>
              <w:fldChar w:fldCharType="end"/>
            </w:r>
          </w:hyperlink>
        </w:p>
        <w:p w14:paraId="76440DAD" w14:textId="77777777" w:rsidR="00D37F80" w:rsidRPr="00D37F80" w:rsidRDefault="00D37F80" w:rsidP="00D37F80">
          <w:pPr>
            <w:pStyle w:val="TOC2"/>
            <w:tabs>
              <w:tab w:val="right" w:leader="dot" w:pos="9350"/>
            </w:tabs>
            <w:rPr>
              <w:rFonts w:ascii="NoorLotus" w:eastAsiaTheme="minorEastAsia" w:hAnsi="NoorLotus" w:cs="NoorLotus"/>
              <w:noProof/>
              <w:szCs w:val="22"/>
              <w:lang w:bidi="ar-SA"/>
            </w:rPr>
          </w:pPr>
          <w:hyperlink w:anchor="_Toc188960901" w:history="1">
            <w:r w:rsidRPr="00D37F80">
              <w:rPr>
                <w:rStyle w:val="Hyperlink"/>
                <w:rFonts w:ascii="NoorLotus" w:hAnsi="NoorLotus" w:cs="NoorLotus"/>
                <w:noProof/>
                <w:rtl/>
              </w:rPr>
              <w:t>ثمره‌ی بین قول به حجیت خبر ضعیف و بین قول به استحباب احتیاط بر اساس اخبار من بلغ</w:t>
            </w:r>
            <w:r w:rsidRPr="00D37F80">
              <w:rPr>
                <w:rFonts w:ascii="NoorLotus" w:hAnsi="NoorLotus" w:cs="NoorLotus"/>
                <w:noProof/>
                <w:webHidden/>
              </w:rPr>
              <w:tab/>
            </w:r>
            <w:r w:rsidRPr="00D37F80">
              <w:rPr>
                <w:rFonts w:ascii="NoorLotus" w:hAnsi="NoorLotus" w:cs="NoorLotus"/>
                <w:noProof/>
                <w:webHidden/>
              </w:rPr>
              <w:fldChar w:fldCharType="begin"/>
            </w:r>
            <w:r w:rsidRPr="00D37F80">
              <w:rPr>
                <w:rFonts w:ascii="NoorLotus" w:hAnsi="NoorLotus" w:cs="NoorLotus"/>
                <w:noProof/>
                <w:webHidden/>
              </w:rPr>
              <w:instrText xml:space="preserve"> PAGEREF _Toc188960901 \h </w:instrText>
            </w:r>
            <w:r w:rsidRPr="00D37F80">
              <w:rPr>
                <w:rFonts w:ascii="NoorLotus" w:hAnsi="NoorLotus" w:cs="NoorLotus"/>
                <w:noProof/>
                <w:webHidden/>
              </w:rPr>
            </w:r>
            <w:r w:rsidRPr="00D37F80">
              <w:rPr>
                <w:rFonts w:ascii="NoorLotus" w:hAnsi="NoorLotus" w:cs="NoorLotus"/>
                <w:noProof/>
                <w:webHidden/>
              </w:rPr>
              <w:fldChar w:fldCharType="separate"/>
            </w:r>
            <w:r w:rsidR="00DB3403">
              <w:rPr>
                <w:rFonts w:ascii="NoorLotus" w:hAnsi="NoorLotus" w:cs="NoorLotus"/>
                <w:noProof/>
                <w:webHidden/>
                <w:rtl/>
              </w:rPr>
              <w:t>9</w:t>
            </w:r>
            <w:r w:rsidRPr="00D37F80">
              <w:rPr>
                <w:rFonts w:ascii="NoorLotus" w:hAnsi="NoorLotus" w:cs="NoorLotus"/>
                <w:noProof/>
                <w:webHidden/>
              </w:rPr>
              <w:fldChar w:fldCharType="end"/>
            </w:r>
          </w:hyperlink>
        </w:p>
        <w:p w14:paraId="1416F9B4" w14:textId="77777777" w:rsidR="002B6A21" w:rsidRPr="00D37F80" w:rsidRDefault="002B6A21" w:rsidP="00D37F80">
          <w:pPr>
            <w:jc w:val="both"/>
            <w:rPr>
              <w:rFonts w:ascii="NoorLotus" w:hAnsi="NoorLotus" w:cs="NoorLotus"/>
              <w:rtl/>
            </w:rPr>
          </w:pPr>
          <w:r w:rsidRPr="00D37F80">
            <w:rPr>
              <w:rFonts w:ascii="NoorLotus" w:hAnsi="NoorLotus" w:cs="NoorLotus"/>
              <w:b/>
              <w:bCs/>
              <w:noProof/>
            </w:rPr>
            <w:fldChar w:fldCharType="end"/>
          </w:r>
        </w:p>
      </w:sdtContent>
    </w:sdt>
    <w:p w14:paraId="2A5BD460" w14:textId="77777777" w:rsidR="00643BB9" w:rsidRDefault="00643BB9" w:rsidP="00643BB9">
      <w:pPr>
        <w:pBdr>
          <w:bottom w:val="single" w:sz="4" w:space="1" w:color="auto"/>
        </w:pBdr>
        <w:jc w:val="center"/>
        <w:rPr>
          <w:rFonts w:ascii="NoorLotus" w:hAnsi="NoorLotus" w:cs="NoorLotus"/>
          <w:b/>
          <w:bCs/>
          <w:color w:val="00B050"/>
          <w:rtl/>
        </w:rPr>
      </w:pPr>
    </w:p>
    <w:p w14:paraId="369E54A8" w14:textId="77777777" w:rsidR="00643BB9" w:rsidRDefault="00643BB9" w:rsidP="00D37F80">
      <w:pPr>
        <w:jc w:val="center"/>
        <w:rPr>
          <w:rFonts w:ascii="NoorLotus" w:hAnsi="NoorLotus" w:cs="NoorLotus"/>
          <w:b/>
          <w:bCs/>
          <w:color w:val="00B050"/>
          <w:rtl/>
        </w:rPr>
      </w:pPr>
    </w:p>
    <w:p w14:paraId="3F85910B" w14:textId="1FEF33AE" w:rsidR="007078F9" w:rsidRPr="00643BB9" w:rsidRDefault="007F07B7" w:rsidP="00D37F80">
      <w:pPr>
        <w:jc w:val="center"/>
        <w:rPr>
          <w:rFonts w:ascii="NoorLotus" w:hAnsi="NoorLotus" w:cs="NoorLotus"/>
          <w:b/>
          <w:bCs/>
          <w:color w:val="00B050"/>
          <w:rtl/>
        </w:rPr>
      </w:pPr>
      <w:r w:rsidRPr="00643BB9">
        <w:rPr>
          <w:rFonts w:ascii="NoorLotus" w:hAnsi="NoorLotus" w:cs="NoorLotus"/>
          <w:b/>
          <w:bCs/>
          <w:color w:val="00B050"/>
          <w:rtl/>
        </w:rPr>
        <w:t>بسم الله الرحمن الرحیم</w:t>
      </w:r>
    </w:p>
    <w:p w14:paraId="40255860" w14:textId="644A49B2" w:rsidR="007F07B7" w:rsidRPr="00442606" w:rsidRDefault="007F07B7" w:rsidP="00D37F80">
      <w:pPr>
        <w:pStyle w:val="Heading1"/>
        <w:jc w:val="both"/>
        <w:rPr>
          <w:rFonts w:ascii="NoorLotus" w:hAnsi="NoorLotus"/>
          <w:rtl/>
        </w:rPr>
      </w:pPr>
      <w:bookmarkStart w:id="1" w:name="_Toc188960891"/>
      <w:r w:rsidRPr="00442606">
        <w:rPr>
          <w:rFonts w:ascii="NoorLotus" w:hAnsi="NoorLotus"/>
          <w:rtl/>
        </w:rPr>
        <w:lastRenderedPageBreak/>
        <w:t>ادامه بررسی تنبیهات اخبار من بلغ</w:t>
      </w:r>
      <w:bookmarkEnd w:id="1"/>
    </w:p>
    <w:p w14:paraId="07DF69DB" w14:textId="2AC56B89" w:rsidR="002B6A21" w:rsidRPr="00442606" w:rsidRDefault="002B6A21" w:rsidP="00D37F80">
      <w:pPr>
        <w:pStyle w:val="Heading2"/>
        <w:jc w:val="both"/>
        <w:rPr>
          <w:rFonts w:ascii="NoorLotus" w:hAnsi="NoorLotus"/>
          <w:rtl/>
        </w:rPr>
      </w:pPr>
      <w:bookmarkStart w:id="2" w:name="_Toc188960892"/>
      <w:r w:rsidRPr="00442606">
        <w:rPr>
          <w:rFonts w:ascii="NoorLotus" w:hAnsi="NoorLotus"/>
          <w:rtl/>
        </w:rPr>
        <w:t xml:space="preserve">ثمرات بین قول به حجیت خبر ضعیف دال بر ثواب بر عمل و بین قول به استحباب ثانوی </w:t>
      </w:r>
      <w:r w:rsidR="00442606">
        <w:rPr>
          <w:rFonts w:ascii="NoorLotus" w:hAnsi="NoorLotus" w:hint="cs"/>
          <w:rtl/>
        </w:rPr>
        <w:t xml:space="preserve">آن </w:t>
      </w:r>
      <w:r w:rsidRPr="00442606">
        <w:rPr>
          <w:rFonts w:ascii="NoorLotus" w:hAnsi="NoorLotus"/>
          <w:rtl/>
        </w:rPr>
        <w:t>عمل</w:t>
      </w:r>
      <w:bookmarkEnd w:id="2"/>
    </w:p>
    <w:p w14:paraId="1C4BE725" w14:textId="4E6464F6" w:rsidR="00857BD7" w:rsidRPr="00442606" w:rsidRDefault="00857BD7" w:rsidP="00D37F80">
      <w:pPr>
        <w:jc w:val="both"/>
        <w:rPr>
          <w:rFonts w:ascii="NoorLotus" w:hAnsi="NoorLotus" w:cs="NoorLotus"/>
          <w:rtl/>
        </w:rPr>
      </w:pPr>
      <w:r w:rsidRPr="00442606">
        <w:rPr>
          <w:rFonts w:ascii="NoorLotus" w:hAnsi="NoorLotus" w:cs="NoorLotus"/>
          <w:rtl/>
        </w:rPr>
        <w:t>بحث راجع به ثمرات بین قول به حجیت خبر ضعیف دال بر ثواب بر عمل و بین قول به استحباب</w:t>
      </w:r>
      <w:r w:rsidR="002E35D0" w:rsidRPr="00442606">
        <w:rPr>
          <w:rFonts w:ascii="NoorLotus" w:hAnsi="NoorLotus" w:cs="NoorLotus"/>
          <w:rtl/>
        </w:rPr>
        <w:t xml:space="preserve"> ثانوی</w:t>
      </w:r>
      <w:r w:rsidRPr="00442606">
        <w:rPr>
          <w:rFonts w:ascii="NoorLotus" w:hAnsi="NoorLotus" w:cs="NoorLotus"/>
          <w:rtl/>
        </w:rPr>
        <w:t xml:space="preserve"> آن عمل بود. </w:t>
      </w:r>
    </w:p>
    <w:p w14:paraId="4C098071" w14:textId="1694628B" w:rsidR="00857BD7" w:rsidRPr="00442606" w:rsidRDefault="00857BD7" w:rsidP="00D37F80">
      <w:pPr>
        <w:pStyle w:val="Heading2"/>
        <w:jc w:val="both"/>
        <w:rPr>
          <w:rFonts w:ascii="NoorLotus" w:hAnsi="NoorLotus"/>
          <w:rtl/>
        </w:rPr>
      </w:pPr>
      <w:bookmarkStart w:id="3" w:name="_Toc188960893"/>
      <w:r w:rsidRPr="00442606">
        <w:rPr>
          <w:rFonts w:ascii="NoorLotus" w:hAnsi="NoorLotus"/>
          <w:rtl/>
        </w:rPr>
        <w:t>ثمره‌ی پنجم</w:t>
      </w:r>
      <w:bookmarkEnd w:id="3"/>
    </w:p>
    <w:p w14:paraId="54EC0323" w14:textId="43565E95" w:rsidR="00857BD7" w:rsidRPr="00442606" w:rsidRDefault="00857BD7" w:rsidP="00D37F80">
      <w:pPr>
        <w:jc w:val="both"/>
        <w:rPr>
          <w:rFonts w:ascii="NoorLotus" w:hAnsi="NoorLotus" w:cs="NoorLotus"/>
          <w:rtl/>
        </w:rPr>
      </w:pPr>
      <w:r w:rsidRPr="00442606">
        <w:rPr>
          <w:rFonts w:ascii="NoorLotus" w:hAnsi="NoorLotus" w:cs="NoorLotus"/>
          <w:rtl/>
        </w:rPr>
        <w:t xml:space="preserve">شهید صدر رحمه الله فرموده‌اند: اگر </w:t>
      </w:r>
      <w:r w:rsidR="00F50D04" w:rsidRPr="00442606">
        <w:rPr>
          <w:rFonts w:ascii="NoorLotus" w:hAnsi="NoorLotus" w:cs="NoorLotus"/>
          <w:rtl/>
        </w:rPr>
        <w:t xml:space="preserve">یک </w:t>
      </w:r>
      <w:r w:rsidRPr="00442606">
        <w:rPr>
          <w:rFonts w:ascii="NoorLotus" w:hAnsi="NoorLotus" w:cs="NoorLotus"/>
          <w:rtl/>
        </w:rPr>
        <w:t>خبر ضعیف</w:t>
      </w:r>
      <w:r w:rsidR="00353C88">
        <w:rPr>
          <w:rFonts w:ascii="NoorLotus" w:hAnsi="NoorLotus" w:cs="NoorLotus" w:hint="cs"/>
          <w:rtl/>
        </w:rPr>
        <w:t>،</w:t>
      </w:r>
      <w:r w:rsidRPr="00442606">
        <w:rPr>
          <w:rFonts w:ascii="NoorLotus" w:hAnsi="NoorLotus" w:cs="NoorLotus"/>
          <w:rtl/>
        </w:rPr>
        <w:t xml:space="preserve"> صریح در وجوب عمل باشد</w:t>
      </w:r>
      <w:r w:rsidR="002E35D0" w:rsidRPr="00442606">
        <w:rPr>
          <w:rFonts w:ascii="NoorLotus" w:hAnsi="NoorLotus" w:cs="NoorLotus"/>
          <w:rtl/>
        </w:rPr>
        <w:t xml:space="preserve"> و در مقابل یک خبر صحیح نفی وجوب آن عمل ‌کند</w:t>
      </w:r>
      <w:r w:rsidRPr="00442606">
        <w:rPr>
          <w:rFonts w:ascii="NoorLotus" w:hAnsi="NoorLotus" w:cs="NoorLotus"/>
          <w:rtl/>
        </w:rPr>
        <w:t xml:space="preserve"> </w:t>
      </w:r>
      <w:r w:rsidR="002E35D0" w:rsidRPr="00442606">
        <w:rPr>
          <w:rFonts w:ascii="NoorLotus" w:hAnsi="NoorLotus" w:cs="NoorLotus"/>
          <w:rtl/>
        </w:rPr>
        <w:t>بنا</w:t>
      </w:r>
      <w:r w:rsidR="00353C88">
        <w:rPr>
          <w:rFonts w:ascii="NoorLotus" w:hAnsi="NoorLotus" w:cs="NoorLotus" w:hint="cs"/>
          <w:rtl/>
        </w:rPr>
        <w:t xml:space="preserve"> </w:t>
      </w:r>
      <w:r w:rsidR="002E35D0" w:rsidRPr="00442606">
        <w:rPr>
          <w:rFonts w:ascii="NoorLotus" w:hAnsi="NoorLotus" w:cs="NoorLotus"/>
          <w:rtl/>
        </w:rPr>
        <w:t xml:space="preserve">بر </w:t>
      </w:r>
      <w:r w:rsidR="00F51AF4" w:rsidRPr="00442606">
        <w:rPr>
          <w:rFonts w:ascii="NoorLotus" w:hAnsi="NoorLotus" w:cs="NoorLotus"/>
          <w:rtl/>
        </w:rPr>
        <w:t>اینکه این</w:t>
      </w:r>
      <w:r w:rsidRPr="00442606">
        <w:rPr>
          <w:rFonts w:ascii="NoorLotus" w:hAnsi="NoorLotus" w:cs="NoorLotus"/>
          <w:rtl/>
        </w:rPr>
        <w:t xml:space="preserve"> خبر ضعیف بر وجوب</w:t>
      </w:r>
      <w:r w:rsidR="00353C88">
        <w:rPr>
          <w:rFonts w:ascii="NoorLotus" w:hAnsi="NoorLotus" w:cs="NoorLotus" w:hint="cs"/>
          <w:rtl/>
        </w:rPr>
        <w:t>،</w:t>
      </w:r>
      <w:r w:rsidRPr="00442606">
        <w:rPr>
          <w:rFonts w:ascii="NoorLotus" w:hAnsi="NoorLotus" w:cs="NoorLotus"/>
          <w:rtl/>
        </w:rPr>
        <w:t xml:space="preserve"> </w:t>
      </w:r>
      <w:r w:rsidR="00F51AF4" w:rsidRPr="00442606">
        <w:rPr>
          <w:rFonts w:ascii="NoorLotus" w:hAnsi="NoorLotus" w:cs="NoorLotus"/>
          <w:rtl/>
        </w:rPr>
        <w:t xml:space="preserve">حجت </w:t>
      </w:r>
      <w:r w:rsidRPr="00442606">
        <w:rPr>
          <w:rFonts w:ascii="NoorLotus" w:hAnsi="NoorLotus" w:cs="NoorLotus"/>
          <w:rtl/>
        </w:rPr>
        <w:t>بر استحباب آن عمل</w:t>
      </w:r>
      <w:r w:rsidR="002E35D0" w:rsidRPr="00442606">
        <w:rPr>
          <w:rFonts w:ascii="NoorLotus" w:hAnsi="NoorLotus" w:cs="NoorLotus"/>
          <w:rtl/>
        </w:rPr>
        <w:t xml:space="preserve"> </w:t>
      </w:r>
      <w:r w:rsidR="00F51AF4" w:rsidRPr="00442606">
        <w:rPr>
          <w:rFonts w:ascii="NoorLotus" w:hAnsi="NoorLotus" w:cs="NoorLotus"/>
          <w:rtl/>
        </w:rPr>
        <w:t xml:space="preserve">باشد </w:t>
      </w:r>
      <w:r w:rsidRPr="00442606">
        <w:rPr>
          <w:rFonts w:ascii="NoorLotus" w:hAnsi="NoorLotus" w:cs="NoorLotus"/>
          <w:rtl/>
        </w:rPr>
        <w:t xml:space="preserve">نمی‌توان قائل به استحباب این عمل شد. زیرا بین این خبر ضعیف که می‌خواهد حجت بر استحباب باشد با خبر صحیح تعارض رخ می‌دهد چون این خبر ضعیف که به صورت صریح دلالت بر وجوب فعل می‌کند اگر حجت بر اصل رجحان </w:t>
      </w:r>
      <w:r w:rsidR="00682D36" w:rsidRPr="00442606">
        <w:rPr>
          <w:rFonts w:ascii="NoorLotus" w:hAnsi="NoorLotus" w:cs="NoorLotus"/>
          <w:rtl/>
        </w:rPr>
        <w:t xml:space="preserve">در ضمن وجوب </w:t>
      </w:r>
      <w:r w:rsidRPr="00442606">
        <w:rPr>
          <w:rFonts w:ascii="NoorLotus" w:hAnsi="NoorLotus" w:cs="NoorLotus"/>
          <w:rtl/>
        </w:rPr>
        <w:t xml:space="preserve">باشد با خبر صحیح </w:t>
      </w:r>
      <w:r w:rsidR="00682D36" w:rsidRPr="00442606">
        <w:rPr>
          <w:rFonts w:ascii="NoorLotus" w:hAnsi="NoorLotus" w:cs="NoorLotus"/>
          <w:rtl/>
        </w:rPr>
        <w:t xml:space="preserve">نافی وجوب </w:t>
      </w:r>
      <w:r w:rsidRPr="00442606">
        <w:rPr>
          <w:rFonts w:ascii="NoorLotus" w:hAnsi="NoorLotus" w:cs="NoorLotus"/>
          <w:rtl/>
        </w:rPr>
        <w:t>تعارض می‌کند و اگر بخواهد حجت بر رجحان در ضمن غیر وجوب باشد</w:t>
      </w:r>
      <w:r w:rsidR="00682D36" w:rsidRPr="00442606">
        <w:rPr>
          <w:rFonts w:ascii="NoorLotus" w:hAnsi="NoorLotus" w:cs="NoorLotus"/>
          <w:rtl/>
        </w:rPr>
        <w:t xml:space="preserve"> آن را نیز نمی‌تواند اثبات کند زیرا</w:t>
      </w:r>
      <w:r w:rsidRPr="00442606">
        <w:rPr>
          <w:rFonts w:ascii="NoorLotus" w:hAnsi="NoorLotus" w:cs="NoorLotus"/>
          <w:rtl/>
        </w:rPr>
        <w:t xml:space="preserve"> این </w:t>
      </w:r>
      <w:r w:rsidR="00682D36" w:rsidRPr="00442606">
        <w:rPr>
          <w:rFonts w:ascii="NoorLotus" w:hAnsi="NoorLotus" w:cs="NoorLotus"/>
          <w:rtl/>
        </w:rPr>
        <w:t xml:space="preserve">مطلب </w:t>
      </w:r>
      <w:r w:rsidRPr="00442606">
        <w:rPr>
          <w:rFonts w:ascii="NoorLotus" w:hAnsi="NoorLotus" w:cs="NoorLotus"/>
          <w:rtl/>
        </w:rPr>
        <w:t>مفاد این خبر نیست شبیه این که</w:t>
      </w:r>
      <w:r w:rsidR="00682D36" w:rsidRPr="00442606">
        <w:rPr>
          <w:rFonts w:ascii="NoorLotus" w:hAnsi="NoorLotus" w:cs="NoorLotus"/>
          <w:rtl/>
        </w:rPr>
        <w:t xml:space="preserve"> گفته شود</w:t>
      </w:r>
      <w:r w:rsidRPr="00442606">
        <w:rPr>
          <w:rFonts w:ascii="NoorLotus" w:hAnsi="NoorLotus" w:cs="NoorLotus"/>
          <w:rtl/>
        </w:rPr>
        <w:t xml:space="preserve"> خبر </w:t>
      </w:r>
      <w:r w:rsidR="00682D36" w:rsidRPr="00442606">
        <w:rPr>
          <w:rFonts w:ascii="NoorLotus" w:hAnsi="NoorLotus" w:cs="NoorLotus"/>
          <w:rtl/>
        </w:rPr>
        <w:t xml:space="preserve">دال بر وجود زید در خانه حجت بر وجود انسان در ضمن غیر زید در خانه است. </w:t>
      </w:r>
      <w:r w:rsidRPr="00442606">
        <w:rPr>
          <w:rFonts w:ascii="NoorLotus" w:hAnsi="NoorLotus" w:cs="NoorLotus"/>
          <w:rtl/>
        </w:rPr>
        <w:t>ولی بنا</w:t>
      </w:r>
      <w:r w:rsidR="00353C88">
        <w:rPr>
          <w:rFonts w:ascii="NoorLotus" w:hAnsi="NoorLotus" w:cs="NoorLotus" w:hint="cs"/>
          <w:rtl/>
        </w:rPr>
        <w:t xml:space="preserve"> </w:t>
      </w:r>
      <w:r w:rsidRPr="00442606">
        <w:rPr>
          <w:rFonts w:ascii="NoorLotus" w:hAnsi="NoorLotus" w:cs="NoorLotus"/>
          <w:rtl/>
        </w:rPr>
        <w:t>بر قول به استحبا</w:t>
      </w:r>
      <w:r w:rsidR="00682D36" w:rsidRPr="00442606">
        <w:rPr>
          <w:rFonts w:ascii="NoorLotus" w:hAnsi="NoorLotus" w:cs="NoorLotus"/>
          <w:rtl/>
        </w:rPr>
        <w:t>ب</w:t>
      </w:r>
      <w:r w:rsidRPr="00442606">
        <w:rPr>
          <w:rFonts w:ascii="NoorLotus" w:hAnsi="NoorLotus" w:cs="NoorLotus"/>
          <w:rtl/>
        </w:rPr>
        <w:t xml:space="preserve"> این عمل به عنوان ثانوی مشکلی ایجاد نمی‌شود</w:t>
      </w:r>
      <w:r w:rsidR="00682D36" w:rsidRPr="00442606">
        <w:rPr>
          <w:rFonts w:ascii="NoorLotus" w:hAnsi="NoorLotus" w:cs="NoorLotus"/>
          <w:rtl/>
        </w:rPr>
        <w:t xml:space="preserve"> و گفته می‌شود «این خبر دال بر وجوب</w:t>
      </w:r>
      <w:r w:rsidR="00353C88">
        <w:rPr>
          <w:rFonts w:ascii="NoorLotus" w:hAnsi="NoorLotus" w:cs="NoorLotus" w:hint="cs"/>
          <w:rtl/>
        </w:rPr>
        <w:t>،</w:t>
      </w:r>
      <w:r w:rsidR="007D5A3C" w:rsidRPr="00442606">
        <w:rPr>
          <w:rFonts w:ascii="NoorLotus" w:hAnsi="NoorLotus" w:cs="NoorLotus"/>
          <w:rtl/>
        </w:rPr>
        <w:t xml:space="preserve"> سبب تحقق</w:t>
      </w:r>
      <w:r w:rsidR="00682D36" w:rsidRPr="00442606">
        <w:rPr>
          <w:rFonts w:ascii="NoorLotus" w:hAnsi="NoorLotus" w:cs="NoorLotus"/>
          <w:rtl/>
        </w:rPr>
        <w:t xml:space="preserve"> مصداق «العمل </w:t>
      </w:r>
      <w:r w:rsidR="007D5A3C" w:rsidRPr="00442606">
        <w:rPr>
          <w:rFonts w:ascii="NoorLotus" w:hAnsi="NoorLotus" w:cs="NoorLotus"/>
          <w:rtl/>
        </w:rPr>
        <w:t xml:space="preserve">البالغ علیه الثواب» در این فعل می‌شود و </w:t>
      </w:r>
      <w:r w:rsidRPr="00442606">
        <w:rPr>
          <w:rFonts w:ascii="NoorLotus" w:hAnsi="NoorLotus" w:cs="NoorLotus"/>
          <w:rtl/>
        </w:rPr>
        <w:t>مستحب به عنوان ثانوی می‌شود</w:t>
      </w:r>
      <w:r w:rsidR="007D5A3C" w:rsidRPr="00442606">
        <w:rPr>
          <w:rFonts w:ascii="NoorLotus" w:hAnsi="NoorLotus" w:cs="NoorLotus"/>
          <w:rtl/>
        </w:rPr>
        <w:t>»</w:t>
      </w:r>
      <w:r w:rsidR="00DA2E56" w:rsidRPr="00442606">
        <w:rPr>
          <w:rFonts w:ascii="NoorLotus" w:hAnsi="NoorLotus" w:cs="NoorLotus"/>
          <w:vertAlign w:val="superscript"/>
          <w:rtl/>
          <w:lang w:bidi="ar"/>
        </w:rPr>
        <w:footnoteReference w:id="1"/>
      </w:r>
      <w:r w:rsidRPr="00442606">
        <w:rPr>
          <w:rFonts w:ascii="NoorLotus" w:hAnsi="NoorLotus" w:cs="NoorLotus"/>
          <w:rtl/>
        </w:rPr>
        <w:t xml:space="preserve">. </w:t>
      </w:r>
    </w:p>
    <w:p w14:paraId="25F12628" w14:textId="79065DFA" w:rsidR="002B31F7" w:rsidRPr="00442606" w:rsidRDefault="00857BD7" w:rsidP="00D37F80">
      <w:pPr>
        <w:jc w:val="both"/>
        <w:rPr>
          <w:rFonts w:ascii="NoorLotus" w:hAnsi="NoorLotus" w:cs="NoorLotus"/>
          <w:rtl/>
        </w:rPr>
      </w:pPr>
      <w:r w:rsidRPr="00442606">
        <w:rPr>
          <w:rFonts w:ascii="NoorLotus" w:hAnsi="NoorLotus" w:cs="NoorLotus"/>
          <w:rtl/>
        </w:rPr>
        <w:t>این مطلب درست است</w:t>
      </w:r>
      <w:r w:rsidR="0040626C" w:rsidRPr="00442606">
        <w:rPr>
          <w:rFonts w:ascii="NoorLotus" w:hAnsi="NoorLotus" w:cs="NoorLotus"/>
          <w:rtl/>
        </w:rPr>
        <w:t>.</w:t>
      </w:r>
      <w:r w:rsidRPr="00442606">
        <w:rPr>
          <w:rFonts w:ascii="NoorLotus" w:hAnsi="NoorLotus" w:cs="NoorLotus"/>
          <w:rtl/>
        </w:rPr>
        <w:t xml:space="preserve"> ولی این ثمره و همچنین بعضی ثمرات دیگر مبتنی بر</w:t>
      </w:r>
      <w:r w:rsidR="005B5C70" w:rsidRPr="00442606">
        <w:rPr>
          <w:rFonts w:ascii="NoorLotus" w:hAnsi="NoorLotus" w:cs="NoorLotus"/>
          <w:rtl/>
        </w:rPr>
        <w:t xml:space="preserve"> عدم انصراف </w:t>
      </w:r>
      <w:r w:rsidRPr="00442606">
        <w:rPr>
          <w:rFonts w:ascii="NoorLotus" w:hAnsi="NoorLotus" w:cs="NoorLotus"/>
          <w:rtl/>
        </w:rPr>
        <w:t xml:space="preserve">اخبار من بلغ از خبر ضعیفی که در مقابل آن خبر صحیح نافی استحباب وجود دارد، </w:t>
      </w:r>
      <w:r w:rsidR="005B5C70" w:rsidRPr="00442606">
        <w:rPr>
          <w:rFonts w:ascii="NoorLotus" w:hAnsi="NoorLotus" w:cs="NoorLotus"/>
          <w:rtl/>
        </w:rPr>
        <w:t xml:space="preserve">هستند. </w:t>
      </w:r>
      <w:r w:rsidRPr="00442606">
        <w:rPr>
          <w:rFonts w:ascii="NoorLotus" w:hAnsi="NoorLotus" w:cs="NoorLotus"/>
          <w:rtl/>
        </w:rPr>
        <w:t xml:space="preserve">که ما به تبع شهید صدر رحمه الله قائل به عدم انصراف </w:t>
      </w:r>
      <w:r w:rsidR="00B81223">
        <w:rPr>
          <w:rFonts w:ascii="NoorLotus" w:hAnsi="NoorLotus" w:cs="NoorLotus"/>
          <w:rtl/>
        </w:rPr>
        <w:t xml:space="preserve">اخبار من بلغ از این موارد شدیم </w:t>
      </w:r>
      <w:r w:rsidR="00B81223">
        <w:rPr>
          <w:rFonts w:ascii="NoorLotus" w:hAnsi="NoorLotus" w:cs="NoorLotus" w:hint="cs"/>
          <w:rtl/>
        </w:rPr>
        <w:t>زیرا</w:t>
      </w:r>
      <w:r w:rsidRPr="00442606">
        <w:rPr>
          <w:rFonts w:ascii="NoorLotus" w:hAnsi="NoorLotus" w:cs="NoorLotus"/>
          <w:rtl/>
        </w:rPr>
        <w:t xml:space="preserve"> وجهی برای انصراف وجود ندارد و با مواردی که خبر صحیح دلالت بر حرمت این فعل کند فرق دارد و عدم شمول اخبار من بلغ نسبت به این موارد معلوم است. </w:t>
      </w:r>
      <w:r w:rsidR="003224BB" w:rsidRPr="00442606">
        <w:rPr>
          <w:rFonts w:ascii="NoorLotus" w:hAnsi="NoorLotus" w:cs="NoorLotus"/>
          <w:rtl/>
        </w:rPr>
        <w:t xml:space="preserve">در مواردی که یک فعلی به سبب عموم یک دلیل یا دلیل خاص حرام است اگر خبر ضعیف دلالت کند بر این که این فعل ثواب دارد </w:t>
      </w:r>
      <w:r w:rsidRPr="00442606">
        <w:rPr>
          <w:rFonts w:ascii="NoorLotus" w:hAnsi="NoorLotus" w:cs="NoorLotus"/>
          <w:rtl/>
        </w:rPr>
        <w:t xml:space="preserve">«بلغه ثواب علی </w:t>
      </w:r>
      <w:r w:rsidR="003224BB" w:rsidRPr="00442606">
        <w:rPr>
          <w:rFonts w:ascii="NoorLotus" w:hAnsi="NoorLotus" w:cs="NoorLotus"/>
          <w:rtl/>
        </w:rPr>
        <w:t>هذا العمل فعمله</w:t>
      </w:r>
      <w:r w:rsidRPr="00442606">
        <w:rPr>
          <w:rFonts w:ascii="NoorLotus" w:hAnsi="NoorLotus" w:cs="NoorLotus"/>
          <w:rtl/>
        </w:rPr>
        <w:t>» صدق نمی‌کند زیرا «</w:t>
      </w:r>
      <w:r w:rsidR="003224BB" w:rsidRPr="00442606">
        <w:rPr>
          <w:rFonts w:ascii="NoorLotus" w:hAnsi="NoorLotus" w:cs="NoorLotus"/>
          <w:rtl/>
        </w:rPr>
        <w:t>بلغه بخبر صحیح العقاب علی هذا العمل</w:t>
      </w:r>
      <w:r w:rsidRPr="00442606">
        <w:rPr>
          <w:rFonts w:ascii="NoorLotus" w:hAnsi="NoorLotus" w:cs="NoorLotus"/>
          <w:rtl/>
        </w:rPr>
        <w:t>»</w:t>
      </w:r>
      <w:r w:rsidR="00FA7C03" w:rsidRPr="00442606">
        <w:rPr>
          <w:rFonts w:ascii="NoorLotus" w:hAnsi="NoorLotus" w:cs="NoorLotus"/>
          <w:rtl/>
        </w:rPr>
        <w:t xml:space="preserve"> </w:t>
      </w:r>
      <w:r w:rsidRPr="00442606">
        <w:rPr>
          <w:rFonts w:ascii="NoorLotus" w:hAnsi="NoorLotus" w:cs="NoorLotus"/>
          <w:rtl/>
        </w:rPr>
        <w:t xml:space="preserve">البته صرف احتمال حرمت یا خبر ضعیف بر حرمت موجب انصراف نیست. </w:t>
      </w:r>
    </w:p>
    <w:p w14:paraId="39AA6DA6" w14:textId="61F44DBF" w:rsidR="00826492" w:rsidRPr="00442606" w:rsidRDefault="00826492" w:rsidP="00D37F80">
      <w:pPr>
        <w:jc w:val="both"/>
        <w:rPr>
          <w:rFonts w:ascii="NoorLotus" w:hAnsi="NoorLotus" w:cs="NoorLotus"/>
          <w:rtl/>
        </w:rPr>
      </w:pPr>
      <w:r w:rsidRPr="00442606">
        <w:rPr>
          <w:rFonts w:ascii="NoorLotus" w:hAnsi="NoorLotus" w:cs="NoorLotus"/>
          <w:rtl/>
        </w:rPr>
        <w:t>ولی</w:t>
      </w:r>
      <w:r w:rsidR="0019437B" w:rsidRPr="00442606">
        <w:rPr>
          <w:rFonts w:ascii="NoorLotus" w:hAnsi="NoorLotus" w:cs="NoorLotus"/>
          <w:rtl/>
        </w:rPr>
        <w:t xml:space="preserve"> بنا</w:t>
      </w:r>
      <w:r w:rsidR="00FE31D4">
        <w:rPr>
          <w:rFonts w:ascii="NoorLotus" w:hAnsi="NoorLotus" w:cs="NoorLotus" w:hint="cs"/>
          <w:rtl/>
        </w:rPr>
        <w:t xml:space="preserve"> </w:t>
      </w:r>
      <w:r w:rsidR="0019437B" w:rsidRPr="00442606">
        <w:rPr>
          <w:rFonts w:ascii="NoorLotus" w:hAnsi="NoorLotus" w:cs="NoorLotus"/>
          <w:rtl/>
        </w:rPr>
        <w:t>بر مبنای مرحوم خویی که قائل به</w:t>
      </w:r>
      <w:r w:rsidRPr="00442606">
        <w:rPr>
          <w:rFonts w:ascii="NoorLotus" w:hAnsi="NoorLotus" w:cs="NoorLotus"/>
          <w:rtl/>
        </w:rPr>
        <w:t xml:space="preserve"> </w:t>
      </w:r>
      <w:r w:rsidR="0019437B" w:rsidRPr="00442606">
        <w:rPr>
          <w:rFonts w:ascii="NoorLotus" w:hAnsi="NoorLotus" w:cs="NoorLotus"/>
          <w:rtl/>
        </w:rPr>
        <w:t xml:space="preserve">عدم شمول </w:t>
      </w:r>
      <w:r w:rsidRPr="00442606">
        <w:rPr>
          <w:rFonts w:ascii="NoorLotus" w:hAnsi="NoorLotus" w:cs="NoorLotus"/>
          <w:rtl/>
        </w:rPr>
        <w:t xml:space="preserve">اخبار من بلغ </w:t>
      </w:r>
      <w:r w:rsidR="0019437B" w:rsidRPr="00442606">
        <w:rPr>
          <w:rFonts w:ascii="NoorLotus" w:hAnsi="NoorLotus" w:cs="NoorLotus"/>
          <w:rtl/>
        </w:rPr>
        <w:t>نسبت به این مورد شدند</w:t>
      </w:r>
      <w:r w:rsidR="0019437B" w:rsidRPr="00442606">
        <w:rPr>
          <w:rFonts w:ascii="NoorLotus" w:hAnsi="NoorLotus" w:cs="NoorLotus"/>
          <w:vertAlign w:val="superscript"/>
          <w:rtl/>
          <w:lang w:bidi="ar"/>
        </w:rPr>
        <w:footnoteReference w:id="2"/>
      </w:r>
      <w:r w:rsidR="0019437B" w:rsidRPr="00442606">
        <w:rPr>
          <w:rFonts w:ascii="NoorLotus" w:hAnsi="NoorLotus" w:cs="NoorLotus"/>
          <w:rtl/>
        </w:rPr>
        <w:t xml:space="preserve"> وضع ثمرات عوض می‌شود و از جمله </w:t>
      </w:r>
      <w:r w:rsidRPr="00442606">
        <w:rPr>
          <w:rFonts w:ascii="NoorLotus" w:hAnsi="NoorLotus" w:cs="NoorLotus"/>
          <w:rtl/>
        </w:rPr>
        <w:t xml:space="preserve"> این ثمره منتفی می‌شود. </w:t>
      </w:r>
    </w:p>
    <w:p w14:paraId="0FB6569A" w14:textId="22A09B2D" w:rsidR="00826492" w:rsidRPr="00442606" w:rsidRDefault="0019437B" w:rsidP="00D37F80">
      <w:pPr>
        <w:jc w:val="both"/>
        <w:rPr>
          <w:rFonts w:ascii="NoorLotus" w:hAnsi="NoorLotus" w:cs="NoorLotus"/>
          <w:rtl/>
        </w:rPr>
      </w:pPr>
      <w:r w:rsidRPr="00442606">
        <w:rPr>
          <w:rFonts w:ascii="NoorLotus" w:hAnsi="NoorLotus" w:cs="NoorLotus"/>
          <w:rtl/>
        </w:rPr>
        <w:t xml:space="preserve">بیان </w:t>
      </w:r>
      <w:r w:rsidR="00826492" w:rsidRPr="00442606">
        <w:rPr>
          <w:rFonts w:ascii="NoorLotus" w:hAnsi="NoorLotus" w:cs="NoorLotus"/>
          <w:rtl/>
        </w:rPr>
        <w:t>مرحوم خویی صرف ادعای انصراف نیست.</w:t>
      </w:r>
      <w:r w:rsidRPr="00442606">
        <w:rPr>
          <w:rFonts w:ascii="NoorLotus" w:hAnsi="NoorLotus" w:cs="NoorLotus"/>
          <w:rtl/>
        </w:rPr>
        <w:t xml:space="preserve"> بلکه ایشان فرموده‌اند: </w:t>
      </w:r>
      <w:r w:rsidR="00826492" w:rsidRPr="00442606">
        <w:rPr>
          <w:rFonts w:ascii="NoorLotus" w:hAnsi="NoorLotus" w:cs="NoorLotus"/>
          <w:rtl/>
        </w:rPr>
        <w:t xml:space="preserve">اخبار من بلغ </w:t>
      </w:r>
      <w:r w:rsidRPr="00442606">
        <w:rPr>
          <w:rFonts w:ascii="NoorLotus" w:hAnsi="NoorLotus" w:cs="NoorLotus"/>
          <w:rtl/>
        </w:rPr>
        <w:t xml:space="preserve">قطعا شامل خبر ضعیف دال بر استحباب یک فعل و ثواب بر آن که علم وجدانی به کذب آن وجود دارد، </w:t>
      </w:r>
      <w:r w:rsidR="00826492" w:rsidRPr="00442606">
        <w:rPr>
          <w:rFonts w:ascii="NoorLotus" w:hAnsi="NoorLotus" w:cs="NoorLotus"/>
          <w:rtl/>
        </w:rPr>
        <w:t xml:space="preserve">نمی‌شود </w:t>
      </w:r>
      <w:r w:rsidRPr="00442606">
        <w:rPr>
          <w:rFonts w:ascii="NoorLotus" w:hAnsi="NoorLotus" w:cs="NoorLotus"/>
          <w:rtl/>
        </w:rPr>
        <w:t xml:space="preserve">-که این </w:t>
      </w:r>
      <w:r w:rsidRPr="00442606">
        <w:rPr>
          <w:rFonts w:ascii="NoorLotus" w:hAnsi="NoorLotus" w:cs="NoorLotus"/>
          <w:rtl/>
        </w:rPr>
        <w:lastRenderedPageBreak/>
        <w:t xml:space="preserve">بیان ایشان درست است- پس موضوع اخبار من بلغ </w:t>
      </w:r>
      <w:r w:rsidR="00826492" w:rsidRPr="00442606">
        <w:rPr>
          <w:rFonts w:ascii="NoorLotus" w:hAnsi="NoorLotus" w:cs="NoorLotus"/>
          <w:rtl/>
        </w:rPr>
        <w:t>«اذ</w:t>
      </w:r>
      <w:r w:rsidR="00AE4334" w:rsidRPr="00442606">
        <w:rPr>
          <w:rFonts w:ascii="NoorLotus" w:hAnsi="NoorLotus" w:cs="NoorLotus"/>
          <w:rtl/>
        </w:rPr>
        <w:t xml:space="preserve">ا وصل خبر ضعیف علی عمل و لم </w:t>
      </w:r>
      <w:r w:rsidR="00826492" w:rsidRPr="00442606">
        <w:rPr>
          <w:rFonts w:ascii="NoorLotus" w:hAnsi="NoorLotus" w:cs="NoorLotus"/>
          <w:rtl/>
        </w:rPr>
        <w:t>تعلم بکذب</w:t>
      </w:r>
      <w:r w:rsidR="00AE4334" w:rsidRPr="00442606">
        <w:rPr>
          <w:rFonts w:ascii="NoorLotus" w:hAnsi="NoorLotus" w:cs="NoorLotus"/>
          <w:rtl/>
        </w:rPr>
        <w:t xml:space="preserve">ه» است و خبر صحیح دال بر عدم استحباب این فعل </w:t>
      </w:r>
      <w:r w:rsidR="00886A59" w:rsidRPr="00442606">
        <w:rPr>
          <w:rFonts w:ascii="NoorLotus" w:hAnsi="NoorLotus" w:cs="NoorLotus"/>
          <w:rtl/>
        </w:rPr>
        <w:t xml:space="preserve">علم تعبدی به کذب این خبر ضعیف و حاکم بر </w:t>
      </w:r>
      <w:r w:rsidR="00A9392B" w:rsidRPr="00442606">
        <w:rPr>
          <w:rFonts w:ascii="NoorLotus" w:hAnsi="NoorLotus" w:cs="NoorLotus"/>
          <w:rtl/>
        </w:rPr>
        <w:t>آن است.</w:t>
      </w:r>
    </w:p>
    <w:p w14:paraId="4239C1CA" w14:textId="3F522F3D" w:rsidR="00946E59" w:rsidRPr="00442606" w:rsidRDefault="00826492" w:rsidP="00D37F80">
      <w:pPr>
        <w:jc w:val="both"/>
        <w:rPr>
          <w:rFonts w:ascii="NoorLotus" w:hAnsi="NoorLotus" w:cs="NoorLotus"/>
          <w:rtl/>
        </w:rPr>
      </w:pPr>
      <w:r w:rsidRPr="00442606">
        <w:rPr>
          <w:rFonts w:ascii="NoorLotus" w:hAnsi="NoorLotus" w:cs="NoorLotus"/>
          <w:rtl/>
        </w:rPr>
        <w:t>این بیان تمام نیست زیرا عنوان «علم به کذب» در اخبار من بلغ اخذ نشده است</w:t>
      </w:r>
      <w:r w:rsidR="001B6F5A" w:rsidRPr="00442606">
        <w:rPr>
          <w:rFonts w:ascii="NoorLotus" w:hAnsi="NoorLotus" w:cs="NoorLotus"/>
          <w:rtl/>
        </w:rPr>
        <w:t xml:space="preserve"> و موضوع آن «کل خبر لا تعلم بکذبه» نیست</w:t>
      </w:r>
      <w:r w:rsidRPr="00442606">
        <w:rPr>
          <w:rFonts w:ascii="NoorLotus" w:hAnsi="NoorLotus" w:cs="NoorLotus"/>
          <w:rtl/>
        </w:rPr>
        <w:t>. در موارد علم وجدانی به کذب این خبر ضعیف</w:t>
      </w:r>
      <w:r w:rsidR="00711F31">
        <w:rPr>
          <w:rFonts w:ascii="NoorLotus" w:hAnsi="NoorLotus" w:cs="NoorLotus" w:hint="cs"/>
          <w:rtl/>
        </w:rPr>
        <w:t>،</w:t>
      </w:r>
      <w:r w:rsidR="00946E59" w:rsidRPr="00442606">
        <w:rPr>
          <w:rFonts w:ascii="NoorLotus" w:hAnsi="NoorLotus" w:cs="NoorLotus"/>
          <w:rtl/>
        </w:rPr>
        <w:t xml:space="preserve"> بلوغ این خبر ضعیف</w:t>
      </w:r>
      <w:r w:rsidRPr="00442606">
        <w:rPr>
          <w:rFonts w:ascii="NoorLotus" w:hAnsi="NoorLotus" w:cs="NoorLotus"/>
          <w:rtl/>
        </w:rPr>
        <w:t xml:space="preserve"> محرک نیست</w:t>
      </w:r>
      <w:r w:rsidR="00946E59" w:rsidRPr="00442606">
        <w:rPr>
          <w:rFonts w:ascii="NoorLotus" w:hAnsi="NoorLotus" w:cs="NoorLotus"/>
          <w:rtl/>
        </w:rPr>
        <w:t>، عنوان علم به کذب از تحت اخبار من بلغ خارج نشده است بلکه یک قیدی وجود دارد و آن محرک بودن خبر ضعیف است و</w:t>
      </w:r>
      <w:r w:rsidRPr="00442606">
        <w:rPr>
          <w:rFonts w:ascii="NoorLotus" w:hAnsi="NoorLotus" w:cs="NoorLotus"/>
          <w:rtl/>
        </w:rPr>
        <w:t xml:space="preserve"> این قید بر فرض علم وجدانی به کذب منطبق نیست ولی در موارد قیام خبر صحیح بر عدم استحباب همچنان احتمال</w:t>
      </w:r>
      <w:r w:rsidR="00946E59" w:rsidRPr="00442606">
        <w:rPr>
          <w:rFonts w:ascii="NoorLotus" w:hAnsi="NoorLotus" w:cs="NoorLotus"/>
          <w:rtl/>
        </w:rPr>
        <w:t xml:space="preserve"> استحباب آن وجود دارد لذا </w:t>
      </w:r>
      <w:r w:rsidRPr="00442606">
        <w:rPr>
          <w:rFonts w:ascii="NoorLotus" w:hAnsi="NoorLotus" w:cs="NoorLotus"/>
          <w:rtl/>
        </w:rPr>
        <w:t>خبر ضعیف</w:t>
      </w:r>
      <w:r w:rsidR="00946E59" w:rsidRPr="00442606">
        <w:rPr>
          <w:rFonts w:ascii="NoorLotus" w:hAnsi="NoorLotus" w:cs="NoorLotus"/>
          <w:rtl/>
        </w:rPr>
        <w:t xml:space="preserve"> می‌تواند محرّک به انجام این فعل باشد. </w:t>
      </w:r>
    </w:p>
    <w:p w14:paraId="11BD7A29" w14:textId="5F6B07A6" w:rsidR="004975C2" w:rsidRPr="00442606" w:rsidRDefault="00946E59" w:rsidP="00D37F80">
      <w:pPr>
        <w:jc w:val="both"/>
        <w:rPr>
          <w:rFonts w:ascii="NoorLotus" w:hAnsi="NoorLotus" w:cs="NoorLotus"/>
          <w:rtl/>
        </w:rPr>
      </w:pPr>
      <w:r w:rsidRPr="00442606">
        <w:rPr>
          <w:rFonts w:ascii="NoorLotus" w:hAnsi="NoorLotus" w:cs="NoorLotus"/>
          <w:rtl/>
        </w:rPr>
        <w:t xml:space="preserve">لذا از این جهت مانعی از شمول اخبار من بلغ نسبت به این موارد وجود ندارد مگر این که ادعای انصراف اخبار من بلغ از این موارد شود که ما در یکی از جلسات گذشته و </w:t>
      </w:r>
      <w:r w:rsidR="004C1AAE">
        <w:rPr>
          <w:rFonts w:ascii="NoorLotus" w:hAnsi="NoorLotus" w:cs="NoorLotus" w:hint="cs"/>
          <w:rtl/>
        </w:rPr>
        <w:t xml:space="preserve">در (کتاب) </w:t>
      </w:r>
      <w:r w:rsidR="004C1AAE">
        <w:rPr>
          <w:rFonts w:ascii="NoorLotus" w:hAnsi="NoorLotus" w:cs="NoorLotus"/>
          <w:rtl/>
        </w:rPr>
        <w:t>ابحاث این مطلب را ادعا کرد</w:t>
      </w:r>
      <w:r w:rsidR="004C1AAE">
        <w:rPr>
          <w:rFonts w:ascii="NoorLotus" w:hAnsi="NoorLotus" w:cs="NoorLotus" w:hint="cs"/>
          <w:rtl/>
        </w:rPr>
        <w:t>ه بودیم</w:t>
      </w:r>
      <w:r w:rsidRPr="00442606">
        <w:rPr>
          <w:rFonts w:ascii="NoorLotus" w:hAnsi="NoorLotus" w:cs="NoorLotus"/>
          <w:rtl/>
        </w:rPr>
        <w:t xml:space="preserve"> ولی با مراجعه به درس</w:t>
      </w:r>
      <w:r w:rsidR="004C1AAE">
        <w:rPr>
          <w:rFonts w:ascii="NoorLotus" w:hAnsi="NoorLotus" w:cs="NoorLotus"/>
          <w:rtl/>
        </w:rPr>
        <w:t xml:space="preserve">‌های دوره گذشته منکر انصراف </w:t>
      </w:r>
      <w:r w:rsidR="004C1AAE">
        <w:rPr>
          <w:rFonts w:ascii="NoorLotus" w:hAnsi="NoorLotus" w:cs="NoorLotus" w:hint="cs"/>
          <w:rtl/>
        </w:rPr>
        <w:t>می‌شویم</w:t>
      </w:r>
      <w:r w:rsidRPr="00442606">
        <w:rPr>
          <w:rFonts w:ascii="NoorLotus" w:hAnsi="NoorLotus" w:cs="NoorLotus"/>
          <w:rtl/>
        </w:rPr>
        <w:t xml:space="preserve">. </w:t>
      </w:r>
    </w:p>
    <w:p w14:paraId="2EC0F869" w14:textId="5694ED59" w:rsidR="00384FB6" w:rsidRPr="00442606" w:rsidRDefault="004975C2" w:rsidP="00D37F80">
      <w:pPr>
        <w:pStyle w:val="Heading3"/>
        <w:rPr>
          <w:rtl/>
        </w:rPr>
      </w:pPr>
      <w:bookmarkStart w:id="4" w:name="_Toc188960894"/>
      <w:r w:rsidRPr="00442606">
        <w:rPr>
          <w:rtl/>
        </w:rPr>
        <w:t>بررسی کلام شهید صدر رحمه الله</w:t>
      </w:r>
      <w:bookmarkEnd w:id="4"/>
      <w:r w:rsidR="00384FB6" w:rsidRPr="00442606">
        <w:rPr>
          <w:rtl/>
        </w:rPr>
        <w:t xml:space="preserve"> </w:t>
      </w:r>
    </w:p>
    <w:p w14:paraId="309D7731" w14:textId="076B59AB" w:rsidR="00BD7469" w:rsidRPr="00442606" w:rsidRDefault="00DE29DD" w:rsidP="00D37F80">
      <w:pPr>
        <w:jc w:val="both"/>
        <w:rPr>
          <w:rFonts w:ascii="NoorLotus" w:hAnsi="NoorLotus" w:cs="NoorLotus"/>
          <w:rtl/>
        </w:rPr>
      </w:pPr>
      <w:r w:rsidRPr="00442606">
        <w:rPr>
          <w:rFonts w:ascii="NoorLotus" w:hAnsi="NoorLotus" w:cs="NoorLotus"/>
          <w:rtl/>
        </w:rPr>
        <w:t>شهید صدر رحمه الله نسبت به خبر ضعیفی که صریحا دلالت بر وجوب دارد</w:t>
      </w:r>
      <w:r w:rsidR="004975C2" w:rsidRPr="00442606">
        <w:rPr>
          <w:rFonts w:ascii="NoorLotus" w:hAnsi="NoorLotus" w:cs="NoorLotus"/>
          <w:rtl/>
        </w:rPr>
        <w:t xml:space="preserve">، </w:t>
      </w:r>
      <w:r w:rsidRPr="00442606">
        <w:rPr>
          <w:rFonts w:ascii="NoorLotus" w:hAnsi="NoorLotus" w:cs="NoorLotus"/>
          <w:rtl/>
        </w:rPr>
        <w:t>فرموده‌اند: بر فرض که خبر معتبر دال بر عدم وجوب این عمل وجود نداشته باشد طبق مبنای مرحوم خویی</w:t>
      </w:r>
      <w:r w:rsidR="00AB3867" w:rsidRPr="00442606">
        <w:rPr>
          <w:rFonts w:ascii="NoorLotus" w:hAnsi="NoorLotus" w:cs="NoorLotus"/>
          <w:rtl/>
        </w:rPr>
        <w:t xml:space="preserve"> که قائل به تبعیت دلالت التزامیه از مطابقیه در حجیت هستند</w:t>
      </w:r>
      <w:r w:rsidR="0006148C" w:rsidRPr="00442606">
        <w:rPr>
          <w:rFonts w:ascii="NoorLotus" w:hAnsi="NoorLotus" w:cs="NoorLotus"/>
          <w:vertAlign w:val="superscript"/>
          <w:rtl/>
          <w:lang w:bidi="ar"/>
        </w:rPr>
        <w:footnoteReference w:id="3"/>
      </w:r>
      <w:r w:rsidRPr="00442606">
        <w:rPr>
          <w:rFonts w:ascii="NoorLotus" w:hAnsi="NoorLotus" w:cs="NoorLotus"/>
          <w:rtl/>
        </w:rPr>
        <w:t xml:space="preserve"> این خبر ضعیف دال بر وجوب نمی‌تواند حجت بر استحباب باشد. </w:t>
      </w:r>
      <w:r w:rsidR="00AB3867" w:rsidRPr="00442606">
        <w:rPr>
          <w:rFonts w:ascii="NoorLotus" w:hAnsi="NoorLotus" w:cs="NoorLotus"/>
          <w:rtl/>
        </w:rPr>
        <w:t>زیرا</w:t>
      </w:r>
      <w:r w:rsidR="00BD7469" w:rsidRPr="00442606">
        <w:rPr>
          <w:rFonts w:ascii="NoorLotus" w:hAnsi="NoorLotus" w:cs="NoorLotus"/>
          <w:rtl/>
        </w:rPr>
        <w:t xml:space="preserve"> مدلول مطابقی </w:t>
      </w:r>
      <w:r w:rsidR="00AB3867" w:rsidRPr="00442606">
        <w:rPr>
          <w:rFonts w:ascii="NoorLotus" w:hAnsi="NoorLotus" w:cs="NoorLotus"/>
          <w:rtl/>
        </w:rPr>
        <w:t xml:space="preserve">این خبر ضعیف وجوب است که این خبر حجت بر آن نیست زیرا اخبار من بلغ فقط شامل خبر ضعیف دال بر استحباب یک عمل می‌شوند و شامل خبر ضعیف دال بر وجوب یک شیء نمی‌شوند </w:t>
      </w:r>
      <w:r w:rsidR="003946F1" w:rsidRPr="00442606">
        <w:rPr>
          <w:rFonts w:ascii="NoorLotus" w:hAnsi="NoorLotus" w:cs="NoorLotus"/>
          <w:rtl/>
        </w:rPr>
        <w:t xml:space="preserve">پس با عدم حجیت مدلول مطابقی این خبر ضعیف </w:t>
      </w:r>
      <w:r w:rsidR="00BD7469" w:rsidRPr="00442606">
        <w:rPr>
          <w:rFonts w:ascii="NoorLotus" w:hAnsi="NoorLotus" w:cs="NoorLotus"/>
          <w:rtl/>
        </w:rPr>
        <w:t xml:space="preserve">مدلول التزامی آن نیز </w:t>
      </w:r>
      <w:r w:rsidR="003946F1" w:rsidRPr="00442606">
        <w:rPr>
          <w:rFonts w:ascii="NoorLotus" w:hAnsi="NoorLotus" w:cs="NoorLotus"/>
          <w:rtl/>
        </w:rPr>
        <w:t xml:space="preserve">که </w:t>
      </w:r>
      <w:r w:rsidR="00C74CB1" w:rsidRPr="00442606">
        <w:rPr>
          <w:rFonts w:ascii="NoorLotus" w:hAnsi="NoorLotus" w:cs="NoorLotus"/>
          <w:rtl/>
        </w:rPr>
        <w:t xml:space="preserve">جامع رجحان است، </w:t>
      </w:r>
      <w:r w:rsidR="00BD7469" w:rsidRPr="00442606">
        <w:rPr>
          <w:rFonts w:ascii="NoorLotus" w:hAnsi="NoorLotus" w:cs="NoorLotus"/>
          <w:rtl/>
        </w:rPr>
        <w:t>حجت نیست.</w:t>
      </w:r>
      <w:r w:rsidR="00C74CB1" w:rsidRPr="00442606">
        <w:rPr>
          <w:rFonts w:ascii="NoorLotus" w:hAnsi="NoorLotus" w:cs="NoorLotus"/>
          <w:rtl/>
        </w:rPr>
        <w:t xml:space="preserve"> ولی بنا</w:t>
      </w:r>
      <w:r w:rsidR="00C26E9C">
        <w:rPr>
          <w:rFonts w:ascii="NoorLotus" w:hAnsi="NoorLotus" w:cs="NoorLotus" w:hint="cs"/>
          <w:rtl/>
        </w:rPr>
        <w:t xml:space="preserve"> </w:t>
      </w:r>
      <w:r w:rsidR="006353D4">
        <w:rPr>
          <w:rFonts w:ascii="NoorLotus" w:hAnsi="NoorLotus" w:cs="NoorLotus"/>
          <w:rtl/>
        </w:rPr>
        <w:t xml:space="preserve">بر مبنای ما </w:t>
      </w:r>
      <w:r w:rsidR="006353D4">
        <w:rPr>
          <w:rFonts w:ascii="NoorLotus" w:hAnsi="NoorLotus" w:cs="NoorLotus" w:hint="cs"/>
          <w:rtl/>
        </w:rPr>
        <w:t>بر</w:t>
      </w:r>
      <w:r w:rsidR="00C74CB1" w:rsidRPr="00442606">
        <w:rPr>
          <w:rFonts w:ascii="NoorLotus" w:hAnsi="NoorLotus" w:cs="NoorLotus"/>
          <w:rtl/>
        </w:rPr>
        <w:t xml:space="preserve"> عدم تبعیت </w:t>
      </w:r>
      <w:r w:rsidR="00574010" w:rsidRPr="00442606">
        <w:rPr>
          <w:rFonts w:ascii="NoorLotus" w:hAnsi="NoorLotus" w:cs="NoorLotus"/>
          <w:rtl/>
        </w:rPr>
        <w:t>ظهور</w:t>
      </w:r>
      <w:r w:rsidR="00C74CB1" w:rsidRPr="00442606">
        <w:rPr>
          <w:rFonts w:ascii="NoorLotus" w:hAnsi="NoorLotus" w:cs="NoorLotus"/>
          <w:rtl/>
        </w:rPr>
        <w:t xml:space="preserve"> التزامی از </w:t>
      </w:r>
      <w:r w:rsidR="00574010" w:rsidRPr="00442606">
        <w:rPr>
          <w:rFonts w:ascii="NoorLotus" w:hAnsi="NoorLotus" w:cs="NoorLotus"/>
          <w:rtl/>
        </w:rPr>
        <w:t>ظهور</w:t>
      </w:r>
      <w:r w:rsidR="00C74CB1" w:rsidRPr="00442606">
        <w:rPr>
          <w:rFonts w:ascii="NoorLotus" w:hAnsi="NoorLotus" w:cs="NoorLotus"/>
          <w:rtl/>
        </w:rPr>
        <w:t xml:space="preserve"> مطابقی در حجیت</w:t>
      </w:r>
      <w:r w:rsidR="00574010" w:rsidRPr="00442606">
        <w:rPr>
          <w:rFonts w:ascii="NoorLotus" w:hAnsi="NoorLotus" w:cs="NoorLotus"/>
          <w:rtl/>
        </w:rPr>
        <w:t xml:space="preserve"> این خبر ضعیف دال بر وجوب، </w:t>
      </w:r>
      <w:r w:rsidR="003A3FE0" w:rsidRPr="00442606">
        <w:rPr>
          <w:rFonts w:ascii="NoorLotus" w:hAnsi="NoorLotus" w:cs="NoorLotus"/>
          <w:rtl/>
        </w:rPr>
        <w:t>حجت بر استحباب است</w:t>
      </w:r>
      <w:r w:rsidR="007218CF" w:rsidRPr="00442606">
        <w:rPr>
          <w:rFonts w:ascii="NoorLotus" w:hAnsi="NoorLotus" w:cs="NoorLotus"/>
          <w:vertAlign w:val="superscript"/>
          <w:rtl/>
          <w:lang w:bidi="ar"/>
        </w:rPr>
        <w:footnoteReference w:id="4"/>
      </w:r>
      <w:r w:rsidR="00BD7469" w:rsidRPr="00442606">
        <w:rPr>
          <w:rFonts w:ascii="NoorLotus" w:hAnsi="NoorLotus" w:cs="NoorLotus"/>
          <w:rtl/>
        </w:rPr>
        <w:t xml:space="preserve">. </w:t>
      </w:r>
    </w:p>
    <w:p w14:paraId="6220C5BE" w14:textId="35141AFD" w:rsidR="000A5550" w:rsidRPr="00442606" w:rsidRDefault="00BD7469" w:rsidP="00D37F80">
      <w:pPr>
        <w:jc w:val="both"/>
        <w:rPr>
          <w:rFonts w:ascii="NoorLotus" w:hAnsi="NoorLotus" w:cs="NoorLotus"/>
          <w:rtl/>
        </w:rPr>
      </w:pPr>
      <w:r w:rsidRPr="00442606">
        <w:rPr>
          <w:rFonts w:ascii="NoorLotus" w:hAnsi="NoorLotus" w:cs="NoorLotus"/>
          <w:rtl/>
        </w:rPr>
        <w:t>این کلام تمام نیست</w:t>
      </w:r>
      <w:r w:rsidR="006353D4">
        <w:rPr>
          <w:rFonts w:ascii="NoorLotus" w:hAnsi="NoorLotus" w:cs="NoorLotus"/>
          <w:rtl/>
        </w:rPr>
        <w:t>. زیر</w:t>
      </w:r>
      <w:r w:rsidR="006353D4">
        <w:rPr>
          <w:rFonts w:ascii="NoorLotus" w:hAnsi="NoorLotus" w:cs="NoorLotus" w:hint="cs"/>
          <w:rtl/>
        </w:rPr>
        <w:t>ا</w:t>
      </w:r>
      <w:r w:rsidR="006353D4">
        <w:rPr>
          <w:rFonts w:ascii="NoorLotus" w:hAnsi="NoorLotus" w:cs="NoorLotus"/>
          <w:rtl/>
        </w:rPr>
        <w:t xml:space="preserve"> مدلول التزامی </w:t>
      </w:r>
      <w:r w:rsidR="006353D4">
        <w:rPr>
          <w:rFonts w:ascii="NoorLotus" w:hAnsi="NoorLotus" w:cs="NoorLotus" w:hint="cs"/>
          <w:rtl/>
        </w:rPr>
        <w:t xml:space="preserve">با </w:t>
      </w:r>
      <w:r w:rsidR="00F43A4F" w:rsidRPr="00442606">
        <w:rPr>
          <w:rFonts w:ascii="NoorLotus" w:hAnsi="NoorLotus" w:cs="NoorLotus"/>
          <w:rtl/>
        </w:rPr>
        <w:t>مدلول تضمنی تحلیلی فرق دارند</w:t>
      </w:r>
      <w:r w:rsidR="000A5550" w:rsidRPr="00442606">
        <w:rPr>
          <w:rFonts w:ascii="NoorLotus" w:hAnsi="NoorLotus" w:cs="NoorLotus"/>
          <w:rtl/>
        </w:rPr>
        <w:t>.</w:t>
      </w:r>
      <w:r w:rsidR="006353D4">
        <w:rPr>
          <w:rFonts w:ascii="NoorLotus" w:hAnsi="NoorLotus" w:cs="NoorLotus"/>
          <w:rtl/>
        </w:rPr>
        <w:t xml:space="preserve"> </w:t>
      </w:r>
      <w:r w:rsidR="00A13BE9" w:rsidRPr="00442606">
        <w:rPr>
          <w:rFonts w:ascii="NoorLotus" w:hAnsi="NoorLotus" w:cs="NoorLotus"/>
          <w:rtl/>
        </w:rPr>
        <w:t>خود شهید صدر رحمه الله در بحث تعارض و تبعیت دلالت التزامیه از مطابقیه همین مطلب را بیان کردند</w:t>
      </w:r>
      <w:r w:rsidR="00AC14AD" w:rsidRPr="00442606">
        <w:rPr>
          <w:rFonts w:ascii="NoorLotus" w:hAnsi="NoorLotus" w:cs="NoorLotus"/>
          <w:rtl/>
        </w:rPr>
        <w:t xml:space="preserve"> و فر</w:t>
      </w:r>
      <w:r w:rsidR="006353D4">
        <w:rPr>
          <w:rFonts w:ascii="NoorLotus" w:hAnsi="NoorLotus" w:cs="NoorLotus" w:hint="cs"/>
          <w:rtl/>
        </w:rPr>
        <w:t>م</w:t>
      </w:r>
      <w:r w:rsidR="00AC14AD" w:rsidRPr="00442606">
        <w:rPr>
          <w:rFonts w:ascii="NoorLotus" w:hAnsi="NoorLotus" w:cs="NoorLotus"/>
          <w:rtl/>
        </w:rPr>
        <w:t>وده‌</w:t>
      </w:r>
      <w:r w:rsidR="0091376B" w:rsidRPr="00442606">
        <w:rPr>
          <w:rFonts w:ascii="NoorLotus" w:hAnsi="NoorLotus" w:cs="NoorLotus"/>
          <w:rtl/>
        </w:rPr>
        <w:t>ا</w:t>
      </w:r>
      <w:r w:rsidR="00AC14AD" w:rsidRPr="00442606">
        <w:rPr>
          <w:rFonts w:ascii="NoorLotus" w:hAnsi="NoorLotus" w:cs="NoorLotus"/>
          <w:rtl/>
        </w:rPr>
        <w:t xml:space="preserve">ند: بحث </w:t>
      </w:r>
      <w:r w:rsidR="000A5550" w:rsidRPr="00442606">
        <w:rPr>
          <w:rFonts w:ascii="NoorLotus" w:hAnsi="NoorLotus" w:cs="NoorLotus"/>
          <w:rtl/>
        </w:rPr>
        <w:t>در حجیت مدلول التزامی است شبیه این که گفته شود «زید فی الدار» که لازمه‌ی وجود زید در خانه عرفا وجود نوکر</w:t>
      </w:r>
      <w:r w:rsidR="006353D4">
        <w:rPr>
          <w:rFonts w:ascii="NoorLotus" w:hAnsi="NoorLotus" w:cs="NoorLotus"/>
          <w:rtl/>
        </w:rPr>
        <w:t xml:space="preserve"> </w:t>
      </w:r>
      <w:r w:rsidR="006353D4">
        <w:rPr>
          <w:rFonts w:ascii="NoorLotus" w:hAnsi="NoorLotus" w:cs="NoorLotus" w:hint="cs"/>
          <w:rtl/>
        </w:rPr>
        <w:t xml:space="preserve">یا </w:t>
      </w:r>
      <w:r w:rsidR="00AC14AD" w:rsidRPr="00442606">
        <w:rPr>
          <w:rFonts w:ascii="NoorLotus" w:hAnsi="NoorLotus" w:cs="NoorLotus"/>
          <w:rtl/>
        </w:rPr>
        <w:t>محافظ</w:t>
      </w:r>
      <w:r w:rsidR="000A5550" w:rsidRPr="00442606">
        <w:rPr>
          <w:rFonts w:ascii="NoorLotus" w:hAnsi="NoorLotus" w:cs="NoorLotus"/>
          <w:rtl/>
        </w:rPr>
        <w:t xml:space="preserve"> زید در خانه است زیرا زید بدون نوکر و محافظش جایی نمی‌</w:t>
      </w:r>
      <w:r w:rsidR="006353D4">
        <w:rPr>
          <w:rFonts w:ascii="NoorLotus" w:hAnsi="NoorLotus" w:cs="NoorLotus"/>
          <w:rtl/>
        </w:rPr>
        <w:t>رود. در این موارد اگر از خارج ب</w:t>
      </w:r>
      <w:r w:rsidR="006353D4">
        <w:rPr>
          <w:rFonts w:ascii="NoorLotus" w:hAnsi="NoorLotus" w:cs="NoorLotus" w:hint="cs"/>
          <w:rtl/>
        </w:rPr>
        <w:t>ا</w:t>
      </w:r>
      <w:r w:rsidR="000A5550" w:rsidRPr="00442606">
        <w:rPr>
          <w:rFonts w:ascii="NoorLotus" w:hAnsi="NoorLotus" w:cs="NoorLotus"/>
          <w:rtl/>
        </w:rPr>
        <w:t xml:space="preserve"> دلیل معتبر کشف شود که زید در خانه نیست</w:t>
      </w:r>
      <w:r w:rsidR="0033046C" w:rsidRPr="00442606">
        <w:rPr>
          <w:rFonts w:ascii="NoorLotus" w:hAnsi="NoorLotus" w:cs="NoorLotus"/>
          <w:rtl/>
        </w:rPr>
        <w:t xml:space="preserve"> بحث شده است که</w:t>
      </w:r>
      <w:r w:rsidR="000A5550" w:rsidRPr="00442606">
        <w:rPr>
          <w:rFonts w:ascii="NoorLotus" w:hAnsi="NoorLotus" w:cs="NoorLotus"/>
          <w:rtl/>
        </w:rPr>
        <w:t xml:space="preserve"> آیا می‌توان گفت محافظ او در خانه است </w:t>
      </w:r>
      <w:r w:rsidR="00D61ECA" w:rsidRPr="00442606">
        <w:rPr>
          <w:rFonts w:ascii="NoorLotus" w:hAnsi="NoorLotus" w:cs="NoorLotus"/>
          <w:rtl/>
        </w:rPr>
        <w:t xml:space="preserve"> -که آن لازم اعم از وجود زید در خانه است- </w:t>
      </w:r>
      <w:r w:rsidR="000A5550" w:rsidRPr="00442606">
        <w:rPr>
          <w:rFonts w:ascii="NoorLotus" w:hAnsi="NoorLotus" w:cs="NoorLotus"/>
          <w:rtl/>
        </w:rPr>
        <w:t xml:space="preserve">یا نمی‌توان این را مطرح کرد؟ </w:t>
      </w:r>
    </w:p>
    <w:p w14:paraId="58596F4E" w14:textId="2A6DB43A" w:rsidR="00826492" w:rsidRPr="00442606" w:rsidRDefault="002F2506" w:rsidP="00D37F80">
      <w:pPr>
        <w:jc w:val="both"/>
        <w:rPr>
          <w:rFonts w:ascii="NoorLotus" w:hAnsi="NoorLotus" w:cs="NoorLotus"/>
          <w:rtl/>
        </w:rPr>
      </w:pPr>
      <w:r w:rsidRPr="00442606">
        <w:rPr>
          <w:rFonts w:ascii="NoorLotus" w:hAnsi="NoorLotus" w:cs="NoorLotus"/>
          <w:rtl/>
        </w:rPr>
        <w:lastRenderedPageBreak/>
        <w:t xml:space="preserve">ولی </w:t>
      </w:r>
      <w:r w:rsidR="0033046C" w:rsidRPr="00442606">
        <w:rPr>
          <w:rFonts w:ascii="NoorLotus" w:hAnsi="NoorLotus" w:cs="NoorLotus"/>
          <w:rtl/>
        </w:rPr>
        <w:t xml:space="preserve">نسبت به مدلول تضمنی تحلیلی مثل «وجود انسان در خانه» که مدلول تضمنی تحلیلی وجود زید در خانه است، </w:t>
      </w:r>
      <w:r w:rsidR="00D16ADB" w:rsidRPr="00442606">
        <w:rPr>
          <w:rFonts w:ascii="NoorLotus" w:hAnsi="NoorLotus" w:cs="NoorLotus"/>
          <w:rtl/>
        </w:rPr>
        <w:t xml:space="preserve">هیچ کسی نمی‌گوید در موارد وجود دلیل معتبر بر عدم وجود زید در خانه </w:t>
      </w:r>
      <w:r w:rsidR="009810E4" w:rsidRPr="00442606">
        <w:rPr>
          <w:rFonts w:ascii="NoorLotus" w:hAnsi="NoorLotus" w:cs="NoorLotus"/>
          <w:rtl/>
        </w:rPr>
        <w:t>وجود یک انسان در خانه حجت و ثابت اس</w:t>
      </w:r>
      <w:r w:rsidR="00C41424" w:rsidRPr="00442606">
        <w:rPr>
          <w:rFonts w:ascii="NoorLotus" w:hAnsi="NoorLotus" w:cs="NoorLotus"/>
          <w:rtl/>
        </w:rPr>
        <w:t xml:space="preserve">ت زیرا دلالت «زید فی الدار» بر «وجود انسان در خانه» </w:t>
      </w:r>
      <w:r w:rsidR="000A5550" w:rsidRPr="00442606">
        <w:rPr>
          <w:rFonts w:ascii="NoorLotus" w:hAnsi="NoorLotus" w:cs="NoorLotus"/>
          <w:rtl/>
        </w:rPr>
        <w:t xml:space="preserve">دلالت تضمنیه تحلیلیه است. </w:t>
      </w:r>
      <w:r w:rsidR="00C41424" w:rsidRPr="00442606">
        <w:rPr>
          <w:rFonts w:ascii="NoorLotus" w:hAnsi="NoorLotus" w:cs="NoorLotus"/>
          <w:rtl/>
        </w:rPr>
        <w:t>در مقابل د</w:t>
      </w:r>
      <w:r w:rsidR="00495B5B">
        <w:rPr>
          <w:rFonts w:ascii="NoorLotus" w:hAnsi="NoorLotus" w:cs="NoorLotus"/>
          <w:rtl/>
        </w:rPr>
        <w:t>لالت تضمینه غیر تحلیلی مثل</w:t>
      </w:r>
      <w:r w:rsidR="00D776A5" w:rsidRPr="00442606">
        <w:rPr>
          <w:rFonts w:ascii="NoorLotus" w:hAnsi="NoorLotus" w:cs="NoorLotus"/>
          <w:rtl/>
        </w:rPr>
        <w:t xml:space="preserve"> </w:t>
      </w:r>
      <w:r w:rsidR="000A5550" w:rsidRPr="00442606">
        <w:rPr>
          <w:rFonts w:ascii="NoorLotus" w:hAnsi="NoorLotus" w:cs="NoorLotus"/>
          <w:rtl/>
        </w:rPr>
        <w:t xml:space="preserve">«زید اعلم» </w:t>
      </w:r>
      <w:r w:rsidR="00D776A5" w:rsidRPr="00442606">
        <w:rPr>
          <w:rFonts w:ascii="NoorLotus" w:hAnsi="NoorLotus" w:cs="NoorLotus"/>
          <w:rtl/>
        </w:rPr>
        <w:t xml:space="preserve">که آن عام است </w:t>
      </w:r>
      <w:r w:rsidR="000A5550" w:rsidRPr="00442606">
        <w:rPr>
          <w:rFonts w:ascii="NoorLotus" w:hAnsi="NoorLotus" w:cs="NoorLotus"/>
          <w:rtl/>
        </w:rPr>
        <w:t>یعنی زید</w:t>
      </w:r>
      <w:r w:rsidR="00495B5B">
        <w:rPr>
          <w:rFonts w:ascii="NoorLotus" w:hAnsi="NoorLotus" w:cs="NoorLotus" w:hint="cs"/>
          <w:rtl/>
        </w:rPr>
        <w:t>،</w:t>
      </w:r>
      <w:r w:rsidR="000A5550" w:rsidRPr="00442606">
        <w:rPr>
          <w:rFonts w:ascii="NoorLotus" w:hAnsi="NoorLotus" w:cs="NoorLotus"/>
          <w:rtl/>
        </w:rPr>
        <w:t xml:space="preserve"> اعلم از </w:t>
      </w:r>
      <w:r w:rsidR="00D776A5" w:rsidRPr="00442606">
        <w:rPr>
          <w:rFonts w:ascii="NoorLotus" w:hAnsi="NoorLotus" w:cs="NoorLotus"/>
          <w:rtl/>
        </w:rPr>
        <w:t>خالد</w:t>
      </w:r>
      <w:r w:rsidR="00495B5B">
        <w:rPr>
          <w:rFonts w:ascii="NoorLotus" w:hAnsi="NoorLotus" w:cs="NoorLotus"/>
          <w:rtl/>
        </w:rPr>
        <w:t xml:space="preserve"> و بکر و عمرو و غیر </w:t>
      </w:r>
      <w:r w:rsidR="00495B5B">
        <w:rPr>
          <w:rFonts w:ascii="NoorLotus" w:hAnsi="NoorLotus" w:cs="NoorLotus" w:hint="cs"/>
          <w:rtl/>
        </w:rPr>
        <w:t>آنها</w:t>
      </w:r>
      <w:r w:rsidR="000A5550" w:rsidRPr="00442606">
        <w:rPr>
          <w:rFonts w:ascii="NoorLotus" w:hAnsi="NoorLotus" w:cs="NoorLotus"/>
          <w:rtl/>
        </w:rPr>
        <w:t xml:space="preserve">ست </w:t>
      </w:r>
      <w:r w:rsidR="00D776A5" w:rsidRPr="00442606">
        <w:rPr>
          <w:rFonts w:ascii="NoorLotus" w:hAnsi="NoorLotus" w:cs="NoorLotus"/>
          <w:rtl/>
        </w:rPr>
        <w:t xml:space="preserve">اگر علم پیدا شود به این که زید اعلم از عمرو نیست </w:t>
      </w:r>
      <w:r w:rsidR="00A759FE" w:rsidRPr="00442606">
        <w:rPr>
          <w:rFonts w:ascii="NoorLotus" w:hAnsi="NoorLotus" w:cs="NoorLotus"/>
          <w:rtl/>
        </w:rPr>
        <w:t>دلالت این خطاب نسبت به اعلمیت زید</w:t>
      </w:r>
      <w:r w:rsidR="00FD3AC7" w:rsidRPr="00442606">
        <w:rPr>
          <w:rFonts w:ascii="NoorLotus" w:hAnsi="NoorLotus" w:cs="NoorLotus"/>
          <w:rtl/>
        </w:rPr>
        <w:t xml:space="preserve"> بر عمرو حجت نیست</w:t>
      </w:r>
      <w:r w:rsidR="00D1097F" w:rsidRPr="00442606">
        <w:rPr>
          <w:rFonts w:ascii="NoorLotus" w:hAnsi="NoorLotus" w:cs="NoorLotus"/>
          <w:rtl/>
        </w:rPr>
        <w:t xml:space="preserve"> ولی حجیت آن نسبت به اع</w:t>
      </w:r>
      <w:r w:rsidR="00495B5B">
        <w:rPr>
          <w:rFonts w:ascii="NoorLotus" w:hAnsi="NoorLotus" w:cs="NoorLotus"/>
          <w:rtl/>
        </w:rPr>
        <w:t>لمیت زید از بکر و خالد باقی است</w:t>
      </w:r>
      <w:r w:rsidR="00D1097F" w:rsidRPr="00442606">
        <w:rPr>
          <w:rFonts w:ascii="NoorLotus" w:hAnsi="NoorLotus" w:cs="NoorLotus"/>
          <w:rtl/>
        </w:rPr>
        <w:t xml:space="preserve"> زیرا اعلمیت زید از غیر عمرو دلالت تضمنی</w:t>
      </w:r>
      <w:r w:rsidR="008C06B2" w:rsidRPr="00442606">
        <w:rPr>
          <w:rFonts w:ascii="NoorLotus" w:hAnsi="NoorLotus" w:cs="NoorLotus"/>
          <w:rtl/>
        </w:rPr>
        <w:t xml:space="preserve"> حقیقی و</w:t>
      </w:r>
      <w:r w:rsidR="00D1097F" w:rsidRPr="00442606">
        <w:rPr>
          <w:rFonts w:ascii="NoorLotus" w:hAnsi="NoorLotus" w:cs="NoorLotus"/>
          <w:rtl/>
        </w:rPr>
        <w:t xml:space="preserve"> غیر تحلیلی این خطاب است </w:t>
      </w:r>
      <w:r w:rsidR="000A5550" w:rsidRPr="00442606">
        <w:rPr>
          <w:rFonts w:ascii="NoorLotus" w:hAnsi="NoorLotus" w:cs="NoorLotus"/>
          <w:rtl/>
        </w:rPr>
        <w:t xml:space="preserve">لذا </w:t>
      </w:r>
      <w:r w:rsidR="00BA379C" w:rsidRPr="00442606">
        <w:rPr>
          <w:rFonts w:ascii="NoorLotus" w:hAnsi="NoorLotus" w:cs="NoorLotus"/>
          <w:rtl/>
        </w:rPr>
        <w:t xml:space="preserve">بعد از قیام خبر </w:t>
      </w:r>
      <w:r w:rsidR="000A5550" w:rsidRPr="00442606">
        <w:rPr>
          <w:rFonts w:ascii="NoorLotus" w:hAnsi="NoorLotus" w:cs="NoorLotus"/>
          <w:rtl/>
        </w:rPr>
        <w:t>دال بر اعلمیت عمرو</w:t>
      </w:r>
      <w:r w:rsidR="00826492" w:rsidRPr="00442606">
        <w:rPr>
          <w:rFonts w:ascii="NoorLotus" w:hAnsi="NoorLotus" w:cs="NoorLotus"/>
          <w:rtl/>
        </w:rPr>
        <w:t xml:space="preserve"> </w:t>
      </w:r>
      <w:r w:rsidR="00BA379C" w:rsidRPr="00442606">
        <w:rPr>
          <w:rFonts w:ascii="NoorLotus" w:hAnsi="NoorLotus" w:cs="NoorLotus"/>
          <w:rtl/>
        </w:rPr>
        <w:t>این خبر با خبر دال بر اعلمیت زید تعارض می‌کنند ولی نسبت به اعلمیت زید</w:t>
      </w:r>
      <w:r w:rsidR="00E75B32" w:rsidRPr="00442606">
        <w:rPr>
          <w:rFonts w:ascii="NoorLotus" w:hAnsi="NoorLotus" w:cs="NoorLotus"/>
          <w:rtl/>
        </w:rPr>
        <w:t xml:space="preserve"> و عمرو از بکر و خالد </w:t>
      </w:r>
      <w:r w:rsidR="000A5550" w:rsidRPr="00442606">
        <w:rPr>
          <w:rFonts w:ascii="NoorLotus" w:hAnsi="NoorLotus" w:cs="NoorLotus"/>
          <w:rtl/>
        </w:rPr>
        <w:t>اشتراک نظر دارند</w:t>
      </w:r>
      <w:r w:rsidR="00BA379C" w:rsidRPr="00442606">
        <w:rPr>
          <w:rFonts w:ascii="NoorLotus" w:hAnsi="NoorLotus" w:cs="NoorLotus"/>
          <w:rtl/>
        </w:rPr>
        <w:t xml:space="preserve"> </w:t>
      </w:r>
      <w:r w:rsidR="00E75B32" w:rsidRPr="00442606">
        <w:rPr>
          <w:rFonts w:ascii="NoorLotus" w:hAnsi="NoorLotus" w:cs="NoorLotus"/>
          <w:rtl/>
        </w:rPr>
        <w:t>و حجت هستند لذا اگر مکلف قصد احتیاط دارد بین زید و عمرو احتیاط کند و بیش از آن لازم نیست</w:t>
      </w:r>
      <w:r w:rsidR="00037F84" w:rsidRPr="00442606">
        <w:rPr>
          <w:rFonts w:ascii="NoorLotus" w:hAnsi="NoorLotus" w:cs="NoorLotus"/>
          <w:rtl/>
        </w:rPr>
        <w:t>.</w:t>
      </w:r>
      <w:r w:rsidR="0091376B" w:rsidRPr="00442606">
        <w:rPr>
          <w:rFonts w:ascii="NoorLotus" w:hAnsi="NoorLotus" w:cs="NoorLotus"/>
          <w:vertAlign w:val="superscript"/>
          <w:rtl/>
          <w:lang w:bidi="ar"/>
        </w:rPr>
        <w:footnoteReference w:id="5"/>
      </w:r>
      <w:r w:rsidR="000A5550" w:rsidRPr="00442606">
        <w:rPr>
          <w:rFonts w:ascii="NoorLotus" w:hAnsi="NoorLotus" w:cs="NoorLotus"/>
          <w:rtl/>
        </w:rPr>
        <w:t xml:space="preserve"> </w:t>
      </w:r>
    </w:p>
    <w:p w14:paraId="4AD2968C" w14:textId="21ED10EB" w:rsidR="000A5550" w:rsidRPr="00442606" w:rsidRDefault="00037F84" w:rsidP="00D37F80">
      <w:pPr>
        <w:jc w:val="both"/>
        <w:rPr>
          <w:rFonts w:ascii="NoorLotus" w:hAnsi="NoorLotus" w:cs="NoorLotus"/>
          <w:rtl/>
        </w:rPr>
      </w:pPr>
      <w:r w:rsidRPr="00442606">
        <w:rPr>
          <w:rFonts w:ascii="NoorLotus" w:hAnsi="NoorLotus" w:cs="NoorLotus"/>
          <w:rtl/>
        </w:rPr>
        <w:t>مدلول</w:t>
      </w:r>
      <w:r w:rsidR="00BE4168" w:rsidRPr="00442606">
        <w:rPr>
          <w:rFonts w:ascii="NoorLotus" w:hAnsi="NoorLotus" w:cs="NoorLotus"/>
          <w:rtl/>
        </w:rPr>
        <w:t xml:space="preserve"> تضمنی تحلیلی یک خبر </w:t>
      </w:r>
      <w:r w:rsidR="002C1886" w:rsidRPr="00442606">
        <w:rPr>
          <w:rFonts w:ascii="NoorLotus" w:hAnsi="NoorLotus" w:cs="NoorLotus"/>
          <w:rtl/>
        </w:rPr>
        <w:t>بر یک حصه‌ای</w:t>
      </w:r>
      <w:r w:rsidR="008D4351">
        <w:rPr>
          <w:rFonts w:ascii="NoorLotus" w:hAnsi="NoorLotus" w:cs="NoorLotus" w:hint="cs"/>
          <w:rtl/>
        </w:rPr>
        <w:t>،</w:t>
      </w:r>
      <w:r w:rsidR="002C1886" w:rsidRPr="00442606">
        <w:rPr>
          <w:rFonts w:ascii="NoorLotus" w:hAnsi="NoorLotus" w:cs="NoorLotus"/>
          <w:rtl/>
        </w:rPr>
        <w:t xml:space="preserve"> </w:t>
      </w:r>
      <w:r w:rsidR="000A5550" w:rsidRPr="00442606">
        <w:rPr>
          <w:rFonts w:ascii="NoorLotus" w:hAnsi="NoorLotus" w:cs="NoorLotus"/>
          <w:rtl/>
        </w:rPr>
        <w:t xml:space="preserve">وجود جامع است منتهی وجود جامع در ضمن </w:t>
      </w:r>
      <w:r w:rsidR="002C1886" w:rsidRPr="00442606">
        <w:rPr>
          <w:rFonts w:ascii="NoorLotus" w:hAnsi="NoorLotus" w:cs="NoorLotus"/>
          <w:rtl/>
        </w:rPr>
        <w:t xml:space="preserve">همان </w:t>
      </w:r>
      <w:r w:rsidR="000A5550" w:rsidRPr="00442606">
        <w:rPr>
          <w:rFonts w:ascii="NoorLotus" w:hAnsi="NoorLotus" w:cs="NoorLotus"/>
          <w:rtl/>
        </w:rPr>
        <w:t>حصه مثل دلالت زید بر انسان در ضمن زید و نمی‌توان از آن انسان در ضمن غیر زید را استفاد</w:t>
      </w:r>
      <w:r w:rsidR="008D4351">
        <w:rPr>
          <w:rFonts w:ascii="NoorLotus" w:hAnsi="NoorLotus" w:cs="NoorLotus" w:hint="cs"/>
          <w:rtl/>
        </w:rPr>
        <w:t>ه</w:t>
      </w:r>
      <w:r w:rsidR="000A5550" w:rsidRPr="00442606">
        <w:rPr>
          <w:rFonts w:ascii="NoorLotus" w:hAnsi="NoorLotus" w:cs="NoorLotus"/>
          <w:rtl/>
        </w:rPr>
        <w:t xml:space="preserve"> کرد. </w:t>
      </w:r>
    </w:p>
    <w:p w14:paraId="6BA1E2AF" w14:textId="2D57AEEC" w:rsidR="00905101" w:rsidRPr="00442606" w:rsidRDefault="00905101" w:rsidP="00D37F80">
      <w:pPr>
        <w:jc w:val="both"/>
        <w:rPr>
          <w:rFonts w:ascii="NoorLotus" w:hAnsi="NoorLotus" w:cs="NoorLotus"/>
          <w:rtl/>
        </w:rPr>
      </w:pPr>
      <w:r w:rsidRPr="00442606">
        <w:rPr>
          <w:rFonts w:ascii="NoorLotus" w:hAnsi="NoorLotus" w:cs="NoorLotus"/>
          <w:rtl/>
        </w:rPr>
        <w:t xml:space="preserve">لذا این که شهید صدر رحمه الله فرموده‌اند: «طبق مبنای ما خبر </w:t>
      </w:r>
      <w:r w:rsidR="00F7531F" w:rsidRPr="00442606">
        <w:rPr>
          <w:rFonts w:ascii="NoorLotus" w:hAnsi="NoorLotus" w:cs="NoorLotus"/>
          <w:rtl/>
        </w:rPr>
        <w:t>ضعیف دال بر وجوب به سبب این که خبر معارض دال بر عدم وجوب ندارد، می‌تواند حجت بر رجحان باشد» درست نیست.</w:t>
      </w:r>
    </w:p>
    <w:p w14:paraId="43912137" w14:textId="2134B3DF" w:rsidR="00FC07D0" w:rsidRPr="00442606" w:rsidRDefault="000A5550" w:rsidP="00D37F80">
      <w:pPr>
        <w:jc w:val="both"/>
        <w:rPr>
          <w:rFonts w:ascii="NoorLotus" w:hAnsi="NoorLotus" w:cs="NoorLotus"/>
          <w:rtl/>
        </w:rPr>
      </w:pPr>
      <w:r w:rsidRPr="00442606">
        <w:rPr>
          <w:rFonts w:ascii="NoorLotus" w:hAnsi="NoorLotus" w:cs="NoorLotus"/>
          <w:rtl/>
        </w:rPr>
        <w:t xml:space="preserve">ثانیا: </w:t>
      </w:r>
      <w:r w:rsidR="009B6309" w:rsidRPr="00442606">
        <w:rPr>
          <w:rFonts w:ascii="NoorLotus" w:hAnsi="NoorLotus" w:cs="NoorLotus"/>
          <w:rtl/>
        </w:rPr>
        <w:t xml:space="preserve">مرحوم خویی نیز که قائل به تبعیت دلالت التزامیه </w:t>
      </w:r>
      <w:r w:rsidR="00A24966" w:rsidRPr="00442606">
        <w:rPr>
          <w:rFonts w:ascii="NoorLotus" w:hAnsi="NoorLotus" w:cs="NoorLotus"/>
          <w:rtl/>
        </w:rPr>
        <w:t xml:space="preserve">از دلالت مطابقیه در حجیت است </w:t>
      </w:r>
      <w:r w:rsidR="00A726FE" w:rsidRPr="00442606">
        <w:rPr>
          <w:rFonts w:ascii="NoorLotus" w:hAnsi="NoorLotus" w:cs="NoorLotus"/>
          <w:rtl/>
        </w:rPr>
        <w:t xml:space="preserve">این مطلب را در مواردی ادعا می‌کند که علم یا حجت بر کذب مدلول مطابقی وجود دارد </w:t>
      </w:r>
      <w:r w:rsidR="00D903F9" w:rsidRPr="00442606">
        <w:rPr>
          <w:rFonts w:ascii="NoorLotus" w:hAnsi="NoorLotus" w:cs="NoorLotus"/>
          <w:rtl/>
        </w:rPr>
        <w:t>و</w:t>
      </w:r>
      <w:r w:rsidR="008D4351">
        <w:rPr>
          <w:rFonts w:ascii="NoorLotus" w:hAnsi="NoorLotus" w:cs="NoorLotus"/>
          <w:rtl/>
        </w:rPr>
        <w:t>لی در مواردی</w:t>
      </w:r>
      <w:r w:rsidR="009B6309" w:rsidRPr="00442606">
        <w:rPr>
          <w:rFonts w:ascii="NoorLotus" w:hAnsi="NoorLotus" w:cs="NoorLotus"/>
          <w:rtl/>
        </w:rPr>
        <w:t xml:space="preserve"> که </w:t>
      </w:r>
      <w:r w:rsidR="00B07146" w:rsidRPr="00442606">
        <w:rPr>
          <w:rFonts w:ascii="NoorLotus" w:hAnsi="NoorLotus" w:cs="NoorLotus"/>
          <w:rtl/>
        </w:rPr>
        <w:t xml:space="preserve">مدلول مطابقی </w:t>
      </w:r>
      <w:r w:rsidR="009B6309" w:rsidRPr="00442606">
        <w:rPr>
          <w:rFonts w:ascii="NoorLotus" w:hAnsi="NoorLotus" w:cs="NoorLotus"/>
          <w:rtl/>
        </w:rPr>
        <w:t xml:space="preserve">مقتضی حجیت ندارد، این </w:t>
      </w:r>
      <w:r w:rsidR="00B07146" w:rsidRPr="00442606">
        <w:rPr>
          <w:rFonts w:ascii="NoorLotus" w:hAnsi="NoorLotus" w:cs="NoorLotus"/>
          <w:rtl/>
        </w:rPr>
        <w:t xml:space="preserve">مطلب </w:t>
      </w:r>
      <w:r w:rsidR="009B6309" w:rsidRPr="00442606">
        <w:rPr>
          <w:rFonts w:ascii="NoorLotus" w:hAnsi="NoorLotus" w:cs="NoorLotus"/>
          <w:rtl/>
        </w:rPr>
        <w:t>را مطرح نمی‌کند. شبیه این که شخص بگوید «این خانه مال زید است» و بعد از این که می‌خواهند خانه را از او بگیرند و به زید بدهند او می‌گوید «این خانه مال عمرو است» در این صورت خانه را به زید می‌دهند</w:t>
      </w:r>
      <w:r w:rsidR="00320F21" w:rsidRPr="00442606">
        <w:rPr>
          <w:rFonts w:ascii="NoorLotus" w:hAnsi="NoorLotus" w:cs="NoorLotus"/>
          <w:rtl/>
        </w:rPr>
        <w:t xml:space="preserve"> و بعد قیمت خانه را از این شخص اخذ و به عمرو می‌دهند </w:t>
      </w:r>
      <w:r w:rsidR="00404ED6" w:rsidRPr="00442606">
        <w:rPr>
          <w:rFonts w:ascii="NoorLotus" w:hAnsi="NoorLotus" w:cs="NoorLotus"/>
          <w:rtl/>
        </w:rPr>
        <w:t>زیرا با اقرار اول</w:t>
      </w:r>
      <w:r w:rsidR="008D4351">
        <w:rPr>
          <w:rFonts w:ascii="NoorLotus" w:hAnsi="NoorLotus" w:cs="NoorLotus" w:hint="cs"/>
          <w:rtl/>
        </w:rPr>
        <w:t>:</w:t>
      </w:r>
      <w:r w:rsidR="00404ED6" w:rsidRPr="00442606">
        <w:rPr>
          <w:rFonts w:ascii="NoorLotus" w:hAnsi="NoorLotus" w:cs="NoorLotus"/>
          <w:rtl/>
        </w:rPr>
        <w:t xml:space="preserve"> «این خانه برای زید است» حکم شد که این خانه برای زید است. و اما نسبت به اقرار دوم «این خانه برای عمرو است» مدلول مطابقی آن </w:t>
      </w:r>
      <w:r w:rsidR="009B6309" w:rsidRPr="00442606">
        <w:rPr>
          <w:rFonts w:ascii="NoorLotus" w:hAnsi="NoorLotus" w:cs="NoorLotus"/>
          <w:rtl/>
        </w:rPr>
        <w:t>ادعای بر علیه زید است</w:t>
      </w:r>
      <w:r w:rsidR="007203BF" w:rsidRPr="00442606">
        <w:rPr>
          <w:rFonts w:ascii="NoorLotus" w:hAnsi="NoorLotus" w:cs="NoorLotus"/>
          <w:rtl/>
        </w:rPr>
        <w:t xml:space="preserve"> که این خانه برای زید نیست </w:t>
      </w:r>
      <w:r w:rsidR="009B6309" w:rsidRPr="00442606">
        <w:rPr>
          <w:rFonts w:ascii="NoorLotus" w:hAnsi="NoorLotus" w:cs="NoorLotus"/>
          <w:rtl/>
        </w:rPr>
        <w:t xml:space="preserve">که آن معتبر نیست ولی مدلول التزامی </w:t>
      </w:r>
      <w:r w:rsidR="007203BF" w:rsidRPr="00442606">
        <w:rPr>
          <w:rFonts w:ascii="NoorLotus" w:hAnsi="NoorLotus" w:cs="NoorLotus"/>
          <w:rtl/>
        </w:rPr>
        <w:t xml:space="preserve">این </w:t>
      </w:r>
      <w:r w:rsidR="009B6309" w:rsidRPr="00442606">
        <w:rPr>
          <w:rFonts w:ascii="NoorLotus" w:hAnsi="NoorLotus" w:cs="NoorLotus"/>
          <w:rtl/>
        </w:rPr>
        <w:t>خطاب</w:t>
      </w:r>
      <w:r w:rsidR="006574C6" w:rsidRPr="00442606">
        <w:rPr>
          <w:rFonts w:ascii="NoorLotus" w:hAnsi="NoorLotus" w:cs="NoorLotus"/>
          <w:rtl/>
        </w:rPr>
        <w:t xml:space="preserve"> این است که من با</w:t>
      </w:r>
      <w:r w:rsidR="009B6309" w:rsidRPr="00442606">
        <w:rPr>
          <w:rFonts w:ascii="NoorLotus" w:hAnsi="NoorLotus" w:cs="NoorLotus"/>
          <w:rtl/>
        </w:rPr>
        <w:t xml:space="preserve"> اقرار </w:t>
      </w:r>
      <w:r w:rsidR="006574C6" w:rsidRPr="00442606">
        <w:rPr>
          <w:rFonts w:ascii="NoorLotus" w:hAnsi="NoorLotus" w:cs="NoorLotus"/>
          <w:rtl/>
        </w:rPr>
        <w:t xml:space="preserve">اول خود </w:t>
      </w:r>
      <w:r w:rsidR="009225A9" w:rsidRPr="00442606">
        <w:rPr>
          <w:rFonts w:ascii="NoorLotus" w:hAnsi="NoorLotus" w:cs="NoorLotus"/>
          <w:rtl/>
        </w:rPr>
        <w:t>مال عمرو را اتلاف کردم و به این مدلول التزامی این خطاب که اقرار به اتلاف مال عمرو است اخذ می‌شود البته</w:t>
      </w:r>
      <w:r w:rsidR="009B6309" w:rsidRPr="00442606">
        <w:rPr>
          <w:rFonts w:ascii="NoorLotus" w:hAnsi="NoorLotus" w:cs="NoorLotus"/>
          <w:rtl/>
        </w:rPr>
        <w:t xml:space="preserve"> علم اجمالی به کذب یکی از این دو اقرار </w:t>
      </w:r>
      <w:r w:rsidR="009225A9" w:rsidRPr="00442606">
        <w:rPr>
          <w:rFonts w:ascii="NoorLotus" w:hAnsi="NoorLotus" w:cs="NoorLotus"/>
          <w:rtl/>
        </w:rPr>
        <w:t xml:space="preserve">وجود دارد ولی این </w:t>
      </w:r>
      <w:r w:rsidR="009B6309" w:rsidRPr="00442606">
        <w:rPr>
          <w:rFonts w:ascii="NoorLotus" w:hAnsi="NoorLotus" w:cs="NoorLotus"/>
          <w:rtl/>
        </w:rPr>
        <w:t>مهم نیست و به هر دو اقرار که به صورت مستقل بیان شدند اخذ می‌شود</w:t>
      </w:r>
      <w:r w:rsidR="009225A9" w:rsidRPr="00442606">
        <w:rPr>
          <w:rFonts w:ascii="NoorLotus" w:hAnsi="NoorLotus" w:cs="NoorLotus"/>
          <w:rtl/>
        </w:rPr>
        <w:t xml:space="preserve"> و الا هر کسی می‌تواند با اقرارهای ضد و نقیض اعتبار اقرار اول خود را از بین ببرد. </w:t>
      </w:r>
    </w:p>
    <w:p w14:paraId="56C15FF0" w14:textId="3ECE2596" w:rsidR="009B6309" w:rsidRPr="00442606" w:rsidRDefault="00FC07D0" w:rsidP="00D37F80">
      <w:pPr>
        <w:jc w:val="both"/>
        <w:rPr>
          <w:rFonts w:ascii="NoorLotus" w:hAnsi="NoorLotus" w:cs="NoorLotus"/>
          <w:rtl/>
        </w:rPr>
      </w:pPr>
      <w:r w:rsidRPr="00442606">
        <w:rPr>
          <w:rFonts w:ascii="NoorLotus" w:hAnsi="NoorLotus" w:cs="NoorLotus"/>
          <w:rtl/>
        </w:rPr>
        <w:t xml:space="preserve">در ما نحن فیه نیز </w:t>
      </w:r>
      <w:r w:rsidR="00227061" w:rsidRPr="00442606">
        <w:rPr>
          <w:rFonts w:ascii="NoorLotus" w:hAnsi="NoorLotus" w:cs="NoorLotus"/>
          <w:rtl/>
        </w:rPr>
        <w:t xml:space="preserve">مدلول مطابقی این خبر ضعیف که وجوب است </w:t>
      </w:r>
      <w:r w:rsidR="009B6309" w:rsidRPr="00442606">
        <w:rPr>
          <w:rFonts w:ascii="NoorLotus" w:hAnsi="NoorLotus" w:cs="NoorLotus"/>
          <w:rtl/>
        </w:rPr>
        <w:t xml:space="preserve">خارج از اخبار من بلغ است ولی طبق فرض معارض ندارد بلکه مقتضی برای حجیت </w:t>
      </w:r>
      <w:r w:rsidR="00227061" w:rsidRPr="00442606">
        <w:rPr>
          <w:rFonts w:ascii="NoorLotus" w:hAnsi="NoorLotus" w:cs="NoorLotus"/>
          <w:rtl/>
        </w:rPr>
        <w:t>ن</w:t>
      </w:r>
      <w:r w:rsidR="009B6309" w:rsidRPr="00442606">
        <w:rPr>
          <w:rFonts w:ascii="NoorLotus" w:hAnsi="NoorLotus" w:cs="NoorLotus"/>
          <w:rtl/>
        </w:rPr>
        <w:t xml:space="preserve">دارد ولی مدلول التزامی </w:t>
      </w:r>
      <w:r w:rsidR="00227061" w:rsidRPr="00442606">
        <w:rPr>
          <w:rFonts w:ascii="NoorLotus" w:hAnsi="NoorLotus" w:cs="NoorLotus"/>
          <w:rtl/>
        </w:rPr>
        <w:t xml:space="preserve">آن که </w:t>
      </w:r>
      <w:r w:rsidR="009B6309" w:rsidRPr="00442606">
        <w:rPr>
          <w:rFonts w:ascii="NoorLotus" w:hAnsi="NoorLotus" w:cs="NoorLotus"/>
          <w:rtl/>
        </w:rPr>
        <w:t xml:space="preserve">اصل رجحان </w:t>
      </w:r>
      <w:r w:rsidR="00227061" w:rsidRPr="00442606">
        <w:rPr>
          <w:rFonts w:ascii="NoorLotus" w:hAnsi="NoorLotus" w:cs="NoorLotus"/>
          <w:rtl/>
        </w:rPr>
        <w:t xml:space="preserve">است </w:t>
      </w:r>
      <w:r w:rsidR="009B6309" w:rsidRPr="00442606">
        <w:rPr>
          <w:rFonts w:ascii="NoorLotus" w:hAnsi="NoorLotus" w:cs="NoorLotus"/>
          <w:rtl/>
        </w:rPr>
        <w:t xml:space="preserve">مقتضای </w:t>
      </w:r>
      <w:r w:rsidR="009B6309" w:rsidRPr="00442606">
        <w:rPr>
          <w:rFonts w:ascii="NoorLotus" w:hAnsi="NoorLotus" w:cs="NoorLotus"/>
          <w:rtl/>
        </w:rPr>
        <w:lastRenderedPageBreak/>
        <w:t>حجیت دارد</w:t>
      </w:r>
      <w:r w:rsidR="00DD1B53" w:rsidRPr="00442606">
        <w:rPr>
          <w:rFonts w:ascii="NoorLotus" w:hAnsi="NoorLotus" w:cs="NoorLotus"/>
          <w:rtl/>
        </w:rPr>
        <w:t>، و</w:t>
      </w:r>
      <w:r w:rsidR="009B6309" w:rsidRPr="00442606">
        <w:rPr>
          <w:rFonts w:ascii="NoorLotus" w:hAnsi="NoorLotus" w:cs="NoorLotus"/>
          <w:rtl/>
        </w:rPr>
        <w:t xml:space="preserve"> اگر این مدلول التزامی باشد </w:t>
      </w:r>
      <w:r w:rsidR="00DD1B53" w:rsidRPr="00442606">
        <w:rPr>
          <w:rFonts w:ascii="NoorLotus" w:hAnsi="NoorLotus" w:cs="NoorLotus"/>
          <w:rtl/>
        </w:rPr>
        <w:t xml:space="preserve">حجت است و مرحوم خویی حجیت مدلول التزامی را در این موارد انکار نمی‌کند </w:t>
      </w:r>
      <w:r w:rsidR="009B6309" w:rsidRPr="00442606">
        <w:rPr>
          <w:rFonts w:ascii="NoorLotus" w:hAnsi="NoorLotus" w:cs="NoorLotus"/>
          <w:rtl/>
        </w:rPr>
        <w:t xml:space="preserve">ولی </w:t>
      </w:r>
      <w:r w:rsidR="00DD1B53" w:rsidRPr="00442606">
        <w:rPr>
          <w:rFonts w:ascii="NoorLotus" w:hAnsi="NoorLotus" w:cs="NoorLotus"/>
          <w:rtl/>
        </w:rPr>
        <w:t xml:space="preserve">مشکل این است که این </w:t>
      </w:r>
      <w:r w:rsidR="009B6309" w:rsidRPr="00442606">
        <w:rPr>
          <w:rFonts w:ascii="NoorLotus" w:hAnsi="NoorLotus" w:cs="NoorLotus"/>
          <w:rtl/>
        </w:rPr>
        <w:t xml:space="preserve">مدلول التزامی نیست بلکه مدلول تضمنی تحلیلی است. </w:t>
      </w:r>
    </w:p>
    <w:p w14:paraId="508AAB73" w14:textId="7B36FC3C" w:rsidR="00DD1B53" w:rsidRPr="00442606" w:rsidRDefault="00DD1B53" w:rsidP="00D37F80">
      <w:pPr>
        <w:jc w:val="both"/>
        <w:rPr>
          <w:rFonts w:ascii="NoorLotus" w:hAnsi="NoorLotus" w:cs="NoorLotus"/>
          <w:rtl/>
        </w:rPr>
      </w:pPr>
      <w:r w:rsidRPr="00442606">
        <w:rPr>
          <w:rFonts w:ascii="NoorLotus" w:hAnsi="NoorLotus" w:cs="NoorLotus"/>
          <w:rtl/>
        </w:rPr>
        <w:t>لذا شهید صدر رحمه الله در این جا مرتکب دو خطا شده است و این کاشف از این است که «الانسان محل السهو و النسیان» و غیر معصوم</w:t>
      </w:r>
      <w:r w:rsidR="000F2294">
        <w:rPr>
          <w:rFonts w:ascii="NoorLotus" w:hAnsi="NoorLotus" w:cs="NoorLotus" w:hint="cs"/>
          <w:rtl/>
        </w:rPr>
        <w:t>،</w:t>
      </w:r>
      <w:r w:rsidRPr="00442606">
        <w:rPr>
          <w:rFonts w:ascii="NoorLotus" w:hAnsi="NoorLotus" w:cs="NoorLotus"/>
          <w:rtl/>
        </w:rPr>
        <w:t xml:space="preserve"> غیر معصوم است. </w:t>
      </w:r>
    </w:p>
    <w:p w14:paraId="79F6D1E5" w14:textId="37A5E1E8" w:rsidR="009B6309" w:rsidRPr="00442606" w:rsidRDefault="009B6309" w:rsidP="00D37F80">
      <w:pPr>
        <w:pStyle w:val="Heading2"/>
        <w:jc w:val="both"/>
        <w:rPr>
          <w:rFonts w:ascii="NoorLotus" w:hAnsi="NoorLotus"/>
          <w:rtl/>
        </w:rPr>
      </w:pPr>
      <w:bookmarkStart w:id="5" w:name="_Toc188960895"/>
      <w:r w:rsidRPr="00442606">
        <w:rPr>
          <w:rFonts w:ascii="NoorLotus" w:hAnsi="NoorLotus"/>
          <w:rtl/>
        </w:rPr>
        <w:t>ثمره‌ی شش</w:t>
      </w:r>
      <w:r w:rsidR="00CD2D25" w:rsidRPr="00442606">
        <w:rPr>
          <w:rFonts w:ascii="NoorLotus" w:hAnsi="NoorLotus"/>
          <w:rtl/>
        </w:rPr>
        <w:t>م</w:t>
      </w:r>
      <w:bookmarkEnd w:id="5"/>
    </w:p>
    <w:p w14:paraId="65E4BCD5" w14:textId="76725F68" w:rsidR="009B6309" w:rsidRPr="00442606" w:rsidRDefault="009B6309" w:rsidP="00D37F80">
      <w:pPr>
        <w:jc w:val="both"/>
        <w:rPr>
          <w:rFonts w:ascii="NoorLotus" w:hAnsi="NoorLotus" w:cs="NoorLotus"/>
          <w:rtl/>
        </w:rPr>
      </w:pPr>
      <w:r w:rsidRPr="00442606">
        <w:rPr>
          <w:rFonts w:ascii="NoorLotus" w:hAnsi="NoorLotus" w:cs="NoorLotus"/>
          <w:rtl/>
        </w:rPr>
        <w:t>اگر خبر ضعیف دلالت بر استحباب غسل جمعه کند و خبر ضعیف دیگر دلالت بر استحباب غسل پنج‌شنبه کند و علم اجمالی به کذب یکی از این دو</w:t>
      </w:r>
      <w:r w:rsidR="00917C8B" w:rsidRPr="00442606">
        <w:rPr>
          <w:rFonts w:ascii="NoorLotus" w:hAnsi="NoorLotus" w:cs="NoorLotus"/>
          <w:rtl/>
        </w:rPr>
        <w:t xml:space="preserve"> خبر</w:t>
      </w:r>
      <w:r w:rsidRPr="00442606">
        <w:rPr>
          <w:rFonts w:ascii="NoorLotus" w:hAnsi="NoorLotus" w:cs="NoorLotus"/>
          <w:rtl/>
        </w:rPr>
        <w:t xml:space="preserve"> وجود داشته باشد بنا</w:t>
      </w:r>
      <w:r w:rsidR="00851489">
        <w:rPr>
          <w:rFonts w:ascii="NoorLotus" w:hAnsi="NoorLotus" w:cs="NoorLotus" w:hint="cs"/>
          <w:rtl/>
        </w:rPr>
        <w:t xml:space="preserve"> </w:t>
      </w:r>
      <w:r w:rsidRPr="00442606">
        <w:rPr>
          <w:rFonts w:ascii="NoorLotus" w:hAnsi="NoorLotus" w:cs="NoorLotus"/>
          <w:rtl/>
        </w:rPr>
        <w:t>بر قول به استحباب ثانوی این عمل</w:t>
      </w:r>
      <w:r w:rsidR="00917C8B" w:rsidRPr="00442606">
        <w:rPr>
          <w:rFonts w:ascii="NoorLotus" w:hAnsi="NoorLotus" w:cs="NoorLotus"/>
          <w:rtl/>
        </w:rPr>
        <w:t xml:space="preserve"> هر دو عمل مصداق «العمل البالغ علیه الثواب» هستند لذا</w:t>
      </w:r>
      <w:r w:rsidRPr="00442606">
        <w:rPr>
          <w:rFonts w:ascii="NoorLotus" w:hAnsi="NoorLotus" w:cs="NoorLotus"/>
          <w:rtl/>
        </w:rPr>
        <w:t xml:space="preserve"> دو عمل مستحب به عنوان ثانوی می‌شوند</w:t>
      </w:r>
      <w:r w:rsidR="00917C8B" w:rsidRPr="00442606">
        <w:rPr>
          <w:rFonts w:ascii="NoorLotus" w:hAnsi="NoorLotus" w:cs="NoorLotus"/>
          <w:rtl/>
        </w:rPr>
        <w:t xml:space="preserve"> زیرا احتمال صدق هر کدام از دو خبر فی حد ذاته وجود دارد لذا اخبار من بلغ بر هر دو صادق هستند.</w:t>
      </w:r>
      <w:r w:rsidRPr="00442606">
        <w:rPr>
          <w:rFonts w:ascii="NoorLotus" w:hAnsi="NoorLotus" w:cs="NoorLotus"/>
          <w:rtl/>
        </w:rPr>
        <w:t xml:space="preserve"> ولی بنابر قول به حجیت خبر ضعیف این</w:t>
      </w:r>
      <w:r w:rsidR="009E7008" w:rsidRPr="00442606">
        <w:rPr>
          <w:rFonts w:ascii="NoorLotus" w:hAnsi="NoorLotus" w:cs="NoorLotus"/>
          <w:rtl/>
        </w:rPr>
        <w:t>‌ها</w:t>
      </w:r>
      <w:r w:rsidRPr="00442606">
        <w:rPr>
          <w:rFonts w:ascii="NoorLotus" w:hAnsi="NoorLotus" w:cs="NoorLotus"/>
          <w:rtl/>
        </w:rPr>
        <w:t xml:space="preserve"> دو خبر معتبر </w:t>
      </w:r>
      <w:r w:rsidR="009E7008" w:rsidRPr="00442606">
        <w:rPr>
          <w:rFonts w:ascii="NoorLotus" w:hAnsi="NoorLotus" w:cs="NoorLotus"/>
          <w:rtl/>
        </w:rPr>
        <w:t xml:space="preserve">هستند که علم اجمالی به کذب یکی از آن دو وجود دارد لذا </w:t>
      </w:r>
      <w:r w:rsidRPr="00442606">
        <w:rPr>
          <w:rFonts w:ascii="NoorLotus" w:hAnsi="NoorLotus" w:cs="NoorLotus"/>
          <w:rtl/>
        </w:rPr>
        <w:t xml:space="preserve">با هم تعارض و تساقط می‌کنند. </w:t>
      </w:r>
    </w:p>
    <w:p w14:paraId="0F908C0D" w14:textId="45F60198" w:rsidR="009B6309" w:rsidRPr="00442606" w:rsidRDefault="009B6309" w:rsidP="00D37F80">
      <w:pPr>
        <w:pStyle w:val="Heading3"/>
        <w:rPr>
          <w:rtl/>
        </w:rPr>
      </w:pPr>
      <w:bookmarkStart w:id="6" w:name="_Toc188960896"/>
      <w:r w:rsidRPr="00442606">
        <w:rPr>
          <w:rtl/>
        </w:rPr>
        <w:t>بررسی ثمره‌ی ششم</w:t>
      </w:r>
      <w:bookmarkEnd w:id="6"/>
    </w:p>
    <w:p w14:paraId="0CEFB571" w14:textId="6CD8FEC3" w:rsidR="009B6309" w:rsidRPr="00442606" w:rsidRDefault="009B6309" w:rsidP="00D37F80">
      <w:pPr>
        <w:jc w:val="both"/>
        <w:rPr>
          <w:rFonts w:ascii="NoorLotus" w:hAnsi="NoorLotus" w:cs="NoorLotus"/>
          <w:rtl/>
        </w:rPr>
      </w:pPr>
      <w:r w:rsidRPr="00442606">
        <w:rPr>
          <w:rFonts w:ascii="NoorLotus" w:hAnsi="NoorLotus" w:cs="NoorLotus"/>
          <w:rtl/>
        </w:rPr>
        <w:t xml:space="preserve">این ثمره تمام نیست زیرا حجیت خبر ضعیف طبق اخبار من بلغ مساوق با حجیت خبر صحیح نیست. حجیت خبر صحیح ناشی از ارتکاز عقلاء در امارات است که مدلول التزامی آن نیز حجت است پس </w:t>
      </w:r>
      <w:r w:rsidR="00C71E8C" w:rsidRPr="00442606">
        <w:rPr>
          <w:rFonts w:ascii="NoorLotus" w:hAnsi="NoorLotus" w:cs="NoorLotus"/>
          <w:rtl/>
        </w:rPr>
        <w:t>در موارد قیام دو خبر معتبر بر استحباب غسل جمعه و غسل پنج‌شنبه و علم اجمالی به کذب یکی از آن دو مدلول التزامی خبر الف</w:t>
      </w:r>
      <w:r w:rsidR="00FB58B1" w:rsidRPr="00442606">
        <w:rPr>
          <w:rFonts w:ascii="NoorLotus" w:hAnsi="NoorLotus" w:cs="NoorLotus"/>
          <w:rtl/>
        </w:rPr>
        <w:t xml:space="preserve"> </w:t>
      </w:r>
      <w:r w:rsidR="00851489">
        <w:rPr>
          <w:rFonts w:ascii="NoorLotus" w:hAnsi="NoorLotus" w:cs="NoorLotus" w:hint="cs"/>
          <w:rtl/>
        </w:rPr>
        <w:t>-</w:t>
      </w:r>
      <w:r w:rsidR="00FB58B1" w:rsidRPr="00442606">
        <w:rPr>
          <w:rFonts w:ascii="NoorLotus" w:hAnsi="NoorLotus" w:cs="NoorLotus"/>
          <w:rtl/>
        </w:rPr>
        <w:t>دال بر استحباب غسل جمعه</w:t>
      </w:r>
      <w:r w:rsidR="00851489">
        <w:rPr>
          <w:rFonts w:ascii="NoorLotus" w:hAnsi="NoorLotus" w:cs="NoorLotus" w:hint="cs"/>
          <w:rtl/>
        </w:rPr>
        <w:t>-</w:t>
      </w:r>
      <w:r w:rsidR="00C71E8C" w:rsidRPr="00442606">
        <w:rPr>
          <w:rFonts w:ascii="NoorLotus" w:hAnsi="NoorLotus" w:cs="NoorLotus"/>
          <w:rtl/>
        </w:rPr>
        <w:t xml:space="preserve"> به سبب آن علم اجمالی این است که</w:t>
      </w:r>
      <w:r w:rsidR="00FB58B1" w:rsidRPr="00442606">
        <w:rPr>
          <w:rFonts w:ascii="NoorLotus" w:hAnsi="NoorLotus" w:cs="NoorLotus"/>
          <w:rtl/>
        </w:rPr>
        <w:t xml:space="preserve"> غسل پنج‌شنبه مستحب نیست و مدلول التزامی خبر ب </w:t>
      </w:r>
      <w:r w:rsidR="00851489">
        <w:rPr>
          <w:rFonts w:ascii="NoorLotus" w:hAnsi="NoorLotus" w:cs="NoorLotus" w:hint="cs"/>
          <w:rtl/>
        </w:rPr>
        <w:t>-</w:t>
      </w:r>
      <w:r w:rsidR="00FB58B1" w:rsidRPr="00442606">
        <w:rPr>
          <w:rFonts w:ascii="NoorLotus" w:hAnsi="NoorLotus" w:cs="NoorLotus"/>
          <w:rtl/>
        </w:rPr>
        <w:t>دال بر استحباب غسل پنج‌شنبه</w:t>
      </w:r>
      <w:r w:rsidR="00851489">
        <w:rPr>
          <w:rFonts w:ascii="NoorLotus" w:hAnsi="NoorLotus" w:cs="NoorLotus" w:hint="cs"/>
          <w:rtl/>
        </w:rPr>
        <w:t>-</w:t>
      </w:r>
      <w:r w:rsidR="00FB58B1" w:rsidRPr="00442606">
        <w:rPr>
          <w:rFonts w:ascii="NoorLotus" w:hAnsi="NoorLotus" w:cs="NoorLotus"/>
          <w:rtl/>
        </w:rPr>
        <w:t xml:space="preserve"> نیز به سبب این علم اجمالی این است که غسل جمعه مستحب نیست و لذا دو خبر با هم</w:t>
      </w:r>
      <w:r w:rsidRPr="00442606">
        <w:rPr>
          <w:rFonts w:ascii="NoorLotus" w:hAnsi="NoorLotus" w:cs="NoorLotus"/>
          <w:rtl/>
        </w:rPr>
        <w:t xml:space="preserve"> تعارض می‌ک</w:t>
      </w:r>
      <w:r w:rsidR="00FB58B1" w:rsidRPr="00442606">
        <w:rPr>
          <w:rFonts w:ascii="NoorLotus" w:hAnsi="NoorLotus" w:cs="NoorLotus"/>
          <w:rtl/>
        </w:rPr>
        <w:t>ن</w:t>
      </w:r>
      <w:r w:rsidRPr="00442606">
        <w:rPr>
          <w:rFonts w:ascii="NoorLotus" w:hAnsi="NoorLotus" w:cs="NoorLotus"/>
          <w:rtl/>
        </w:rPr>
        <w:t>ند</w:t>
      </w:r>
      <w:r w:rsidR="00FB58B1" w:rsidRPr="00442606">
        <w:rPr>
          <w:rFonts w:ascii="NoorLotus" w:hAnsi="NoorLotus" w:cs="NoorLotus"/>
          <w:rtl/>
        </w:rPr>
        <w:t>.</w:t>
      </w:r>
      <w:r w:rsidRPr="00442606">
        <w:rPr>
          <w:rFonts w:ascii="NoorLotus" w:hAnsi="NoorLotus" w:cs="NoorLotus"/>
          <w:rtl/>
        </w:rPr>
        <w:t xml:space="preserve"> </w:t>
      </w:r>
      <w:r w:rsidR="00FB58B1" w:rsidRPr="00442606">
        <w:rPr>
          <w:rFonts w:ascii="NoorLotus" w:hAnsi="NoorLotus" w:cs="NoorLotus"/>
          <w:rtl/>
        </w:rPr>
        <w:t>و</w:t>
      </w:r>
      <w:r w:rsidR="005E5A93" w:rsidRPr="00442606">
        <w:rPr>
          <w:rFonts w:ascii="NoorLotus" w:hAnsi="NoorLotus" w:cs="NoorLotus"/>
          <w:rtl/>
        </w:rPr>
        <w:t xml:space="preserve">لی حجیت خبر ضعیف طبق اخبار من بلغ حجیت تعبدیه دارد </w:t>
      </w:r>
      <w:r w:rsidR="00FB58B1" w:rsidRPr="00442606">
        <w:rPr>
          <w:rFonts w:ascii="NoorLotus" w:hAnsi="NoorLotus" w:cs="NoorLotus"/>
          <w:rtl/>
        </w:rPr>
        <w:t xml:space="preserve">و به نکته‌ی کاشفیت نیست </w:t>
      </w:r>
      <w:r w:rsidR="005E5A93" w:rsidRPr="00442606">
        <w:rPr>
          <w:rFonts w:ascii="NoorLotus" w:hAnsi="NoorLotus" w:cs="NoorLotus"/>
          <w:rtl/>
        </w:rPr>
        <w:t>و لوازم آن حجت نیست</w:t>
      </w:r>
      <w:r w:rsidR="00FB58B1" w:rsidRPr="00442606">
        <w:rPr>
          <w:rFonts w:ascii="NoorLotus" w:hAnsi="NoorLotus" w:cs="NoorLotus"/>
          <w:rtl/>
        </w:rPr>
        <w:t xml:space="preserve"> </w:t>
      </w:r>
      <w:r w:rsidR="005E5A93" w:rsidRPr="00442606">
        <w:rPr>
          <w:rFonts w:ascii="NoorLotus" w:hAnsi="NoorLotus" w:cs="NoorLotus"/>
          <w:rtl/>
        </w:rPr>
        <w:t>مثل</w:t>
      </w:r>
      <w:r w:rsidR="00FB58B1" w:rsidRPr="00442606">
        <w:rPr>
          <w:rFonts w:ascii="NoorLotus" w:hAnsi="NoorLotus" w:cs="NoorLotus"/>
          <w:rtl/>
        </w:rPr>
        <w:t xml:space="preserve"> جریان دو استصحاب با هم با وجود علم اجمالی به کذب یکی از آن دو مثل استصحاب </w:t>
      </w:r>
      <w:r w:rsidR="00A73F45" w:rsidRPr="00442606">
        <w:rPr>
          <w:rFonts w:ascii="NoorLotus" w:hAnsi="NoorLotus" w:cs="NoorLotus"/>
          <w:rtl/>
        </w:rPr>
        <w:t xml:space="preserve">فعل الف و استصحاب فعل ب </w:t>
      </w:r>
      <w:r w:rsidR="005E5A93" w:rsidRPr="00442606">
        <w:rPr>
          <w:rFonts w:ascii="NoorLotus" w:hAnsi="NoorLotus" w:cs="NoorLotus"/>
          <w:rtl/>
        </w:rPr>
        <w:t>با این که علم اجمالی وجود دارد به این که یکی از این دو استحباب باقی نیست</w:t>
      </w:r>
      <w:r w:rsidR="00A73F45" w:rsidRPr="00442606">
        <w:rPr>
          <w:rFonts w:ascii="NoorLotus" w:hAnsi="NoorLotus" w:cs="NoorLotus"/>
          <w:rtl/>
        </w:rPr>
        <w:t xml:space="preserve"> ولی با وجود این علم اجمالی هر دو استصحاب حجت هستند زیرا مثبتات استصحاب حجت نیست. </w:t>
      </w:r>
      <w:r w:rsidR="0024346A">
        <w:rPr>
          <w:rFonts w:ascii="NoorLotus" w:hAnsi="NoorLotus" w:cs="NoorLotus"/>
          <w:rtl/>
        </w:rPr>
        <w:t>زیرا گرچه‌</w:t>
      </w:r>
      <w:r w:rsidR="00B06CD1" w:rsidRPr="00442606">
        <w:rPr>
          <w:rFonts w:ascii="NoorLotus" w:hAnsi="NoorLotus" w:cs="NoorLotus"/>
          <w:rtl/>
        </w:rPr>
        <w:t xml:space="preserve"> لازمه مستصحب الف یعنی استحباب فعل الف به سبب این علم اجمالی عدم استحباب فعل ب است ولی </w:t>
      </w:r>
      <w:r w:rsidR="005E5A93" w:rsidRPr="00442606">
        <w:rPr>
          <w:rFonts w:ascii="NoorLotus" w:hAnsi="NoorLotus" w:cs="NoorLotus"/>
          <w:rtl/>
        </w:rPr>
        <w:t xml:space="preserve">این لازمه را استصحاب اثبات نمی‌کند. </w:t>
      </w:r>
    </w:p>
    <w:p w14:paraId="36867400" w14:textId="4B9BA36E" w:rsidR="00B06CD1" w:rsidRPr="00442606" w:rsidRDefault="00B06CD1" w:rsidP="00D37F80">
      <w:pPr>
        <w:jc w:val="both"/>
        <w:rPr>
          <w:rFonts w:ascii="NoorLotus" w:hAnsi="NoorLotus" w:cs="NoorLotus"/>
          <w:rtl/>
        </w:rPr>
      </w:pPr>
      <w:r w:rsidRPr="00442606">
        <w:rPr>
          <w:rFonts w:ascii="NoorLotus" w:hAnsi="NoorLotus" w:cs="NoorLotus"/>
          <w:rtl/>
        </w:rPr>
        <w:t xml:space="preserve">اما وجه عدم جریان اصول ترخیصیه در موارد علم اجمالی </w:t>
      </w:r>
      <w:r w:rsidR="00C407AA" w:rsidRPr="00442606">
        <w:rPr>
          <w:rFonts w:ascii="NoorLotus" w:hAnsi="NoorLotus" w:cs="NoorLotus"/>
          <w:rtl/>
        </w:rPr>
        <w:t xml:space="preserve">این است که جریان اصول در تمام اطراف علم اجمالی مستلزم ترخیص در مخالفت </w:t>
      </w:r>
      <w:r w:rsidR="004110C2" w:rsidRPr="00442606">
        <w:rPr>
          <w:rFonts w:ascii="NoorLotus" w:hAnsi="NoorLotus" w:cs="NoorLotus"/>
          <w:rtl/>
        </w:rPr>
        <w:t xml:space="preserve">علم اجمالی است و این یا قبیح یا خلاف مرتکز عقلاء است. بر خلاف اصولی که مثبت </w:t>
      </w:r>
      <w:r w:rsidR="00504CB4" w:rsidRPr="00442606">
        <w:rPr>
          <w:rFonts w:ascii="NoorLotus" w:hAnsi="NoorLotus" w:cs="NoorLotus"/>
          <w:rtl/>
        </w:rPr>
        <w:t xml:space="preserve">تکلیف یا استحباب هستند که از جریان آن‌ها این محذور لازم نمی‌آید. </w:t>
      </w:r>
    </w:p>
    <w:p w14:paraId="4CC637DD" w14:textId="673CB7B6" w:rsidR="00C1488E" w:rsidRPr="00442606" w:rsidRDefault="0024346A" w:rsidP="00D37F80">
      <w:pPr>
        <w:jc w:val="both"/>
        <w:rPr>
          <w:rFonts w:ascii="NoorLotus" w:hAnsi="NoorLotus" w:cs="NoorLotus"/>
          <w:rtl/>
        </w:rPr>
      </w:pPr>
      <w:r>
        <w:rPr>
          <w:rFonts w:ascii="NoorLotus" w:hAnsi="NoorLotus" w:cs="NoorLotus" w:hint="cs"/>
          <w:rtl/>
        </w:rPr>
        <w:lastRenderedPageBreak/>
        <w:t xml:space="preserve">نکته دیگر اینکه </w:t>
      </w:r>
      <w:r w:rsidR="00C1488E" w:rsidRPr="00442606">
        <w:rPr>
          <w:rFonts w:ascii="NoorLotus" w:hAnsi="NoorLotus" w:cs="NoorLotus"/>
          <w:rtl/>
        </w:rPr>
        <w:t>اخبار من بلغ از این موارد که علم اجمالی به کذب یکی از دو خبر ضعیف دال بر استحباب وجود دارد، انصراف ندارد بلکه فقط از موارد علم تفصیلی به کذب خبر</w:t>
      </w:r>
      <w:r w:rsidR="003C36F6" w:rsidRPr="00442606">
        <w:rPr>
          <w:rFonts w:ascii="NoorLotus" w:hAnsi="NoorLotus" w:cs="NoorLotus"/>
          <w:rtl/>
        </w:rPr>
        <w:t xml:space="preserve"> ضعیف</w:t>
      </w:r>
      <w:r w:rsidR="00C1488E" w:rsidRPr="00442606">
        <w:rPr>
          <w:rFonts w:ascii="NoorLotus" w:hAnsi="NoorLotus" w:cs="NoorLotus"/>
          <w:rtl/>
        </w:rPr>
        <w:t xml:space="preserve"> و یا قیام دلیل معتبر بر حرمت آن عمل منصرف هستند. </w:t>
      </w:r>
    </w:p>
    <w:p w14:paraId="16130902" w14:textId="77777777" w:rsidR="00C1488E" w:rsidRPr="00442606" w:rsidRDefault="00C1488E" w:rsidP="00D37F80">
      <w:pPr>
        <w:pStyle w:val="Heading2"/>
        <w:jc w:val="both"/>
        <w:rPr>
          <w:rFonts w:ascii="NoorLotus" w:hAnsi="NoorLotus"/>
          <w:rtl/>
        </w:rPr>
      </w:pPr>
      <w:bookmarkStart w:id="7" w:name="_Toc188960897"/>
      <w:r w:rsidRPr="00442606">
        <w:rPr>
          <w:rFonts w:ascii="NoorLotus" w:hAnsi="NoorLotus"/>
          <w:rtl/>
        </w:rPr>
        <w:t>ثمره‌ی هفتم</w:t>
      </w:r>
      <w:bookmarkEnd w:id="7"/>
    </w:p>
    <w:p w14:paraId="0A0A77F8" w14:textId="77777777" w:rsidR="00EE086A" w:rsidRDefault="00C1488E" w:rsidP="00D37F80">
      <w:pPr>
        <w:jc w:val="both"/>
        <w:rPr>
          <w:rFonts w:ascii="NoorLotus" w:hAnsi="NoorLotus" w:cs="NoorLotus"/>
          <w:rtl/>
        </w:rPr>
      </w:pPr>
      <w:r w:rsidRPr="00442606">
        <w:rPr>
          <w:rFonts w:ascii="NoorLotus" w:hAnsi="NoorLotus" w:cs="NoorLotus"/>
          <w:rtl/>
        </w:rPr>
        <w:t>اگر خبر ضعیف</w:t>
      </w:r>
      <w:r w:rsidR="00E443C2" w:rsidRPr="00442606">
        <w:rPr>
          <w:rFonts w:ascii="NoorLotus" w:hAnsi="NoorLotus" w:cs="NoorLotus"/>
          <w:rtl/>
        </w:rPr>
        <w:t xml:space="preserve"> دلالت</w:t>
      </w:r>
      <w:r w:rsidRPr="00442606">
        <w:rPr>
          <w:rFonts w:ascii="NoorLotus" w:hAnsi="NoorLotus" w:cs="NoorLotus"/>
          <w:rtl/>
        </w:rPr>
        <w:t xml:space="preserve"> بر استحباب جلوس در مسجد </w:t>
      </w:r>
      <w:r w:rsidR="00E443C2" w:rsidRPr="00442606">
        <w:rPr>
          <w:rFonts w:ascii="NoorLotus" w:hAnsi="NoorLotus" w:cs="NoorLotus"/>
          <w:rtl/>
        </w:rPr>
        <w:t>کند</w:t>
      </w:r>
      <w:r w:rsidRPr="00442606">
        <w:rPr>
          <w:rFonts w:ascii="NoorLotus" w:hAnsi="NoorLotus" w:cs="NoorLotus"/>
          <w:rtl/>
        </w:rPr>
        <w:t xml:space="preserve"> و قدر متیقن آن جلوس قبل از ظهر </w:t>
      </w:r>
      <w:r w:rsidR="0024346A">
        <w:rPr>
          <w:rFonts w:ascii="NoorLotus" w:hAnsi="NoorLotus" w:cs="NoorLotus" w:hint="cs"/>
          <w:rtl/>
        </w:rPr>
        <w:t>باشد</w:t>
      </w:r>
      <w:r w:rsidRPr="00442606">
        <w:rPr>
          <w:rFonts w:ascii="NoorLotus" w:hAnsi="NoorLotus" w:cs="NoorLotus"/>
          <w:rtl/>
        </w:rPr>
        <w:t xml:space="preserve"> بنا</w:t>
      </w:r>
      <w:r w:rsidR="0024346A">
        <w:rPr>
          <w:rFonts w:ascii="NoorLotus" w:hAnsi="NoorLotus" w:cs="NoorLotus" w:hint="cs"/>
          <w:rtl/>
        </w:rPr>
        <w:t xml:space="preserve"> </w:t>
      </w:r>
      <w:r w:rsidRPr="00442606">
        <w:rPr>
          <w:rFonts w:ascii="NoorLotus" w:hAnsi="NoorLotus" w:cs="NoorLotus"/>
          <w:rtl/>
        </w:rPr>
        <w:t>بر حجیت این خبر ضعیف می‌توان بعد از ظهر بقای استحباب این جلوس را استصحاب کرد ولی بنا</w:t>
      </w:r>
      <w:r w:rsidR="0024346A">
        <w:rPr>
          <w:rFonts w:ascii="NoorLotus" w:hAnsi="NoorLotus" w:cs="NoorLotus" w:hint="cs"/>
          <w:rtl/>
        </w:rPr>
        <w:t xml:space="preserve"> </w:t>
      </w:r>
      <w:r w:rsidRPr="00442606">
        <w:rPr>
          <w:rFonts w:ascii="NoorLotus" w:hAnsi="NoorLotus" w:cs="NoorLotus"/>
          <w:rtl/>
        </w:rPr>
        <w:t xml:space="preserve">بر استحباب این عمل به عنوان ثانوی </w:t>
      </w:r>
      <w:r w:rsidR="00BB52EA" w:rsidRPr="00442606">
        <w:rPr>
          <w:rFonts w:ascii="NoorLotus" w:hAnsi="NoorLotus" w:cs="NoorLotus"/>
          <w:rtl/>
        </w:rPr>
        <w:t>نمی‌توان</w:t>
      </w:r>
      <w:r w:rsidR="00A12594" w:rsidRPr="00442606">
        <w:rPr>
          <w:rFonts w:ascii="NoorLotus" w:hAnsi="NoorLotus" w:cs="NoorLotus"/>
          <w:rtl/>
        </w:rPr>
        <w:t xml:space="preserve"> بعد از ظهر استحباب جلوس در مسجد را </w:t>
      </w:r>
      <w:r w:rsidR="00BB52EA" w:rsidRPr="00442606">
        <w:rPr>
          <w:rFonts w:ascii="NoorLotus" w:hAnsi="NoorLotus" w:cs="NoorLotus"/>
          <w:rtl/>
        </w:rPr>
        <w:t xml:space="preserve"> استصحاب کرد زیرا </w:t>
      </w:r>
      <w:r w:rsidRPr="00442606">
        <w:rPr>
          <w:rFonts w:ascii="NoorLotus" w:hAnsi="NoorLotus" w:cs="NoorLotus"/>
          <w:rtl/>
        </w:rPr>
        <w:t>جلوس قبل از زوال در مسجد</w:t>
      </w:r>
      <w:r w:rsidR="00AE70B6" w:rsidRPr="00442606">
        <w:rPr>
          <w:rFonts w:ascii="NoorLotus" w:hAnsi="NoorLotus" w:cs="NoorLotus"/>
          <w:rtl/>
        </w:rPr>
        <w:t xml:space="preserve"> به عنوان جلوس در مسجد مستحب نبود </w:t>
      </w:r>
      <w:r w:rsidRPr="00442606">
        <w:rPr>
          <w:rFonts w:ascii="NoorLotus" w:hAnsi="NoorLotus" w:cs="NoorLotus"/>
          <w:rtl/>
        </w:rPr>
        <w:t xml:space="preserve">بلکه به عنوان «العمل البالغ علیه الثواب» مستحب بود که موضوع آن منتفی شد و الان بقاء ندارد تا </w:t>
      </w:r>
      <w:r w:rsidR="003F2787" w:rsidRPr="00442606">
        <w:rPr>
          <w:rFonts w:ascii="NoorLotus" w:hAnsi="NoorLotus" w:cs="NoorLotus"/>
          <w:rtl/>
        </w:rPr>
        <w:t xml:space="preserve">استصحاب شود زیرا قطعا بر جلوس بعد از زوال در مسجد عنوان «العمل البالغ علیه الثواب» </w:t>
      </w:r>
      <w:r w:rsidRPr="00442606">
        <w:rPr>
          <w:rFonts w:ascii="NoorLotus" w:hAnsi="NoorLotus" w:cs="NoorLotus"/>
          <w:rtl/>
        </w:rPr>
        <w:t xml:space="preserve">منطبق نیست. </w:t>
      </w:r>
    </w:p>
    <w:p w14:paraId="0F259D38" w14:textId="61CD51A5" w:rsidR="00854499" w:rsidRDefault="00854499" w:rsidP="00D37F80">
      <w:pPr>
        <w:pStyle w:val="Heading3"/>
        <w:rPr>
          <w:rtl/>
        </w:rPr>
      </w:pPr>
      <w:bookmarkStart w:id="8" w:name="_Toc188960898"/>
      <w:r>
        <w:rPr>
          <w:rFonts w:hint="cs"/>
          <w:rtl/>
        </w:rPr>
        <w:t>بررسی ثمره هفتم</w:t>
      </w:r>
      <w:bookmarkEnd w:id="8"/>
    </w:p>
    <w:p w14:paraId="23DB8870" w14:textId="059EC185" w:rsidR="00D926E5" w:rsidRPr="00442606" w:rsidRDefault="00293D1A" w:rsidP="00D37F80">
      <w:pPr>
        <w:jc w:val="both"/>
        <w:rPr>
          <w:rFonts w:ascii="NoorLotus" w:hAnsi="NoorLotus" w:cs="NoorLotus"/>
          <w:rtl/>
        </w:rPr>
      </w:pPr>
      <w:r w:rsidRPr="00442606">
        <w:rPr>
          <w:rFonts w:ascii="NoorLotus" w:hAnsi="NoorLotus" w:cs="NoorLotus"/>
          <w:rtl/>
        </w:rPr>
        <w:t>بنا</w:t>
      </w:r>
      <w:r w:rsidR="0024346A">
        <w:rPr>
          <w:rFonts w:ascii="NoorLotus" w:hAnsi="NoorLotus" w:cs="NoorLotus" w:hint="cs"/>
          <w:rtl/>
        </w:rPr>
        <w:t xml:space="preserve"> </w:t>
      </w:r>
      <w:r w:rsidRPr="00442606">
        <w:rPr>
          <w:rFonts w:ascii="NoorLotus" w:hAnsi="NoorLotus" w:cs="NoorLotus"/>
          <w:rtl/>
        </w:rPr>
        <w:t xml:space="preserve">بر این که «بلوغ </w:t>
      </w:r>
      <w:r w:rsidR="003F2787" w:rsidRPr="00442606">
        <w:rPr>
          <w:rFonts w:ascii="NoorLotus" w:hAnsi="NoorLotus" w:cs="NoorLotus"/>
          <w:rtl/>
        </w:rPr>
        <w:t>ال</w:t>
      </w:r>
      <w:r w:rsidRPr="00442606">
        <w:rPr>
          <w:rFonts w:ascii="NoorLotus" w:hAnsi="NoorLotus" w:cs="NoorLotus"/>
          <w:rtl/>
        </w:rPr>
        <w:t xml:space="preserve">ثواب علی العمل» حیثیت تعلیلیه برای استحباب </w:t>
      </w:r>
      <w:r w:rsidR="003F2787" w:rsidRPr="00442606">
        <w:rPr>
          <w:rFonts w:ascii="NoorLotus" w:hAnsi="NoorLotus" w:cs="NoorLotus"/>
          <w:rtl/>
        </w:rPr>
        <w:t xml:space="preserve">عنوان جلوس قبل از زوال باشد ثمره منتفی می‌شود زیرا گفته می‌شود «جلوس قبل از زوال قطعا مستحب بود ولی </w:t>
      </w:r>
      <w:r w:rsidRPr="00442606">
        <w:rPr>
          <w:rFonts w:ascii="NoorLotus" w:hAnsi="NoorLotus" w:cs="NoorLotus"/>
          <w:rtl/>
        </w:rPr>
        <w:t>معلوم ن</w:t>
      </w:r>
      <w:r w:rsidR="003F2787" w:rsidRPr="00442606">
        <w:rPr>
          <w:rFonts w:ascii="NoorLotus" w:hAnsi="NoorLotus" w:cs="NoorLotus"/>
          <w:rtl/>
        </w:rPr>
        <w:t>یست</w:t>
      </w:r>
      <w:r w:rsidRPr="00442606">
        <w:rPr>
          <w:rFonts w:ascii="NoorLotus" w:hAnsi="NoorLotus" w:cs="NoorLotus"/>
          <w:rtl/>
        </w:rPr>
        <w:t xml:space="preserve"> به عنوان ثانوی</w:t>
      </w:r>
      <w:r w:rsidR="003F2787" w:rsidRPr="00442606">
        <w:rPr>
          <w:rFonts w:ascii="NoorLotus" w:hAnsi="NoorLotus" w:cs="NoorLotus"/>
          <w:rtl/>
        </w:rPr>
        <w:t xml:space="preserve"> مستحب بود تا رفع شده باشد یا به عنوان اولی مستحب بود تا باقی باشد</w:t>
      </w:r>
      <w:r w:rsidR="00EE086A">
        <w:rPr>
          <w:rFonts w:ascii="NoorLotus" w:hAnsi="NoorLotus" w:cs="NoorLotus" w:hint="cs"/>
          <w:rtl/>
        </w:rPr>
        <w:t>»</w:t>
      </w:r>
      <w:r w:rsidR="003F2787" w:rsidRPr="00442606">
        <w:rPr>
          <w:rFonts w:ascii="NoorLotus" w:hAnsi="NoorLotus" w:cs="NoorLotus"/>
          <w:rtl/>
        </w:rPr>
        <w:t xml:space="preserve"> و این </w:t>
      </w:r>
      <w:r w:rsidRPr="00442606">
        <w:rPr>
          <w:rFonts w:ascii="NoorLotus" w:hAnsi="NoorLotus" w:cs="NoorLotus"/>
          <w:rtl/>
        </w:rPr>
        <w:t xml:space="preserve">استصحاب کلی قسم ثانی خواهد بود. </w:t>
      </w:r>
      <w:r w:rsidR="00D926E5" w:rsidRPr="00442606">
        <w:rPr>
          <w:rFonts w:ascii="NoorLotus" w:hAnsi="NoorLotus" w:cs="NoorLotus"/>
          <w:rtl/>
        </w:rPr>
        <w:t>ولی این خلاف ظاهر است زیرا ظاهر اخبار من بلغ بنا</w:t>
      </w:r>
      <w:r w:rsidR="00EE086A">
        <w:rPr>
          <w:rFonts w:ascii="NoorLotus" w:hAnsi="NoorLotus" w:cs="NoorLotus" w:hint="cs"/>
          <w:rtl/>
        </w:rPr>
        <w:t xml:space="preserve"> </w:t>
      </w:r>
      <w:r w:rsidR="00D926E5" w:rsidRPr="00442606">
        <w:rPr>
          <w:rFonts w:ascii="NoorLotus" w:hAnsi="NoorLotus" w:cs="NoorLotus"/>
          <w:rtl/>
        </w:rPr>
        <w:t>بر استحباب عمل به عنوان ثانوی</w:t>
      </w:r>
      <w:r w:rsidR="002D1797">
        <w:rPr>
          <w:rFonts w:ascii="NoorLotus" w:hAnsi="NoorLotus" w:cs="NoorLotus" w:hint="cs"/>
          <w:rtl/>
        </w:rPr>
        <w:t>،</w:t>
      </w:r>
      <w:r w:rsidR="00D926E5" w:rsidRPr="00442606">
        <w:rPr>
          <w:rFonts w:ascii="NoorLotus" w:hAnsi="NoorLotus" w:cs="NoorLotus"/>
          <w:rtl/>
        </w:rPr>
        <w:t xml:space="preserve"> </w:t>
      </w:r>
      <w:r w:rsidR="00DB04AB" w:rsidRPr="00442606">
        <w:rPr>
          <w:rFonts w:ascii="NoorLotus" w:hAnsi="NoorLotus" w:cs="NoorLotus"/>
          <w:rtl/>
        </w:rPr>
        <w:t xml:space="preserve">عنوان «العمل البالغ علیه الثواب» مستحب است </w:t>
      </w:r>
      <w:r w:rsidR="00F223E2" w:rsidRPr="00442606">
        <w:rPr>
          <w:rFonts w:ascii="NoorLotus" w:hAnsi="NoorLotus" w:cs="NoorLotus"/>
          <w:rtl/>
        </w:rPr>
        <w:t xml:space="preserve">و عنوان جلوس در مسجد قبل از زوال به این عنوان مستحب نیست بلکه مصداق آن عنوان مستحب است. </w:t>
      </w:r>
      <w:r w:rsidR="001F25BD" w:rsidRPr="00442606">
        <w:rPr>
          <w:rFonts w:ascii="NoorLotus" w:hAnsi="NoorLotus" w:cs="NoorLotus"/>
          <w:rtl/>
        </w:rPr>
        <w:t xml:space="preserve">و وقتی «العمل البالغ علیه الثواب» </w:t>
      </w:r>
      <w:r w:rsidR="00D926E5" w:rsidRPr="00442606">
        <w:rPr>
          <w:rFonts w:ascii="NoorLotus" w:hAnsi="NoorLotus" w:cs="NoorLotus"/>
          <w:rtl/>
        </w:rPr>
        <w:t xml:space="preserve">حیثیت تقییدیه است استصحاب جاری نمی‌شود. </w:t>
      </w:r>
    </w:p>
    <w:p w14:paraId="3FA0EA14" w14:textId="67990615" w:rsidR="00510DE3" w:rsidRPr="00442606" w:rsidRDefault="00D926E5" w:rsidP="00D37F80">
      <w:pPr>
        <w:jc w:val="both"/>
        <w:rPr>
          <w:rFonts w:ascii="NoorLotus" w:hAnsi="NoorLotus" w:cs="NoorLotus"/>
          <w:rtl/>
        </w:rPr>
      </w:pPr>
      <w:r w:rsidRPr="00442606">
        <w:rPr>
          <w:rFonts w:ascii="NoorLotus" w:hAnsi="NoorLotus" w:cs="NoorLotus"/>
          <w:rtl/>
        </w:rPr>
        <w:t>و احتمال حیثیت تعلیلیه</w:t>
      </w:r>
      <w:r w:rsidR="001F25BD" w:rsidRPr="00442606">
        <w:rPr>
          <w:rFonts w:ascii="NoorLotus" w:hAnsi="NoorLotus" w:cs="NoorLotus"/>
          <w:rtl/>
        </w:rPr>
        <w:t xml:space="preserve"> برای جریان استصحاب</w:t>
      </w:r>
      <w:r w:rsidRPr="00442606">
        <w:rPr>
          <w:rFonts w:ascii="NoorLotus" w:hAnsi="NoorLotus" w:cs="NoorLotus"/>
          <w:rtl/>
        </w:rPr>
        <w:t xml:space="preserve"> کافی نیست زیرا باید گفته شود «</w:t>
      </w:r>
      <w:r w:rsidR="001F25BD" w:rsidRPr="00442606">
        <w:rPr>
          <w:rFonts w:ascii="NoorLotus" w:hAnsi="NoorLotus" w:cs="NoorLotus"/>
          <w:rtl/>
        </w:rPr>
        <w:t>جلوس قبل از زوال یقینا مستحب بود</w:t>
      </w:r>
      <w:r w:rsidR="00FB76DB" w:rsidRPr="00442606">
        <w:rPr>
          <w:rFonts w:ascii="NoorLotus" w:hAnsi="NoorLotus" w:cs="NoorLotus"/>
          <w:rtl/>
        </w:rPr>
        <w:t>»</w:t>
      </w:r>
      <w:r w:rsidR="001F25BD" w:rsidRPr="00442606">
        <w:rPr>
          <w:rFonts w:ascii="NoorLotus" w:hAnsi="NoorLotus" w:cs="NoorLotus"/>
          <w:rtl/>
        </w:rPr>
        <w:t xml:space="preserve"> در حالی که این محرز نیست و ممکن است عنوان «العمل البالغ علیه الثواب» مستحب باشد. </w:t>
      </w:r>
      <w:r w:rsidR="00510DE3" w:rsidRPr="00442606">
        <w:rPr>
          <w:rFonts w:ascii="NoorLotus" w:hAnsi="NoorLotus" w:cs="NoorLotus"/>
          <w:rtl/>
        </w:rPr>
        <w:t>و این که بنا</w:t>
      </w:r>
      <w:r w:rsidR="002D1797">
        <w:rPr>
          <w:rFonts w:ascii="NoorLotus" w:hAnsi="NoorLotus" w:cs="NoorLotus" w:hint="cs"/>
          <w:rtl/>
        </w:rPr>
        <w:t xml:space="preserve"> </w:t>
      </w:r>
      <w:r w:rsidR="00510DE3" w:rsidRPr="00442606">
        <w:rPr>
          <w:rFonts w:ascii="NoorLotus" w:hAnsi="NoorLotus" w:cs="NoorLotus"/>
          <w:rtl/>
        </w:rPr>
        <w:t xml:space="preserve">بر حیثیت تقییدیه بودن این عنوان گفته می‌شود «جلوس قبل از زوال مستحب است» مسامحه است زیرا آن چیزی که مستحب است عنوان کلی «العمل البالغ علیه الثواب» است. </w:t>
      </w:r>
    </w:p>
    <w:p w14:paraId="60702E21" w14:textId="77777777" w:rsidR="002765DA" w:rsidRPr="00442606" w:rsidRDefault="002765DA" w:rsidP="00D37F80">
      <w:pPr>
        <w:pStyle w:val="Heading2"/>
        <w:jc w:val="both"/>
        <w:rPr>
          <w:rFonts w:ascii="NoorLotus" w:hAnsi="NoorLotus"/>
          <w:rtl/>
        </w:rPr>
      </w:pPr>
      <w:bookmarkStart w:id="9" w:name="_Toc188960899"/>
      <w:r w:rsidRPr="00442606">
        <w:rPr>
          <w:rFonts w:ascii="NoorLotus" w:hAnsi="NoorLotus"/>
          <w:rtl/>
        </w:rPr>
        <w:t>ثمره‌ی هشتم</w:t>
      </w:r>
      <w:bookmarkEnd w:id="9"/>
    </w:p>
    <w:p w14:paraId="14D83428" w14:textId="2F090CB1" w:rsidR="002765DA" w:rsidRPr="00442606" w:rsidRDefault="002765DA" w:rsidP="00D37F80">
      <w:pPr>
        <w:jc w:val="both"/>
        <w:rPr>
          <w:rFonts w:ascii="NoorLotus" w:hAnsi="NoorLotus" w:cs="NoorLotus"/>
          <w:rtl/>
        </w:rPr>
      </w:pPr>
      <w:r w:rsidRPr="00442606">
        <w:rPr>
          <w:rFonts w:ascii="NoorLotus" w:hAnsi="NoorLotus" w:cs="NoorLotus"/>
          <w:rtl/>
        </w:rPr>
        <w:t>محقق عراقی</w:t>
      </w:r>
      <w:r w:rsidR="00CD2D25" w:rsidRPr="00442606">
        <w:rPr>
          <w:rFonts w:ascii="NoorLotus" w:hAnsi="NoorLotus" w:cs="NoorLotus"/>
          <w:vertAlign w:val="superscript"/>
          <w:rtl/>
          <w:lang w:bidi="ar"/>
        </w:rPr>
        <w:footnoteReference w:id="6"/>
      </w:r>
      <w:r w:rsidRPr="00442606">
        <w:rPr>
          <w:rFonts w:ascii="NoorLotus" w:hAnsi="NoorLotus" w:cs="NoorLotus"/>
          <w:rtl/>
        </w:rPr>
        <w:t xml:space="preserve"> و </w:t>
      </w:r>
      <w:r w:rsidR="002D1797">
        <w:rPr>
          <w:rFonts w:ascii="NoorLotus" w:hAnsi="NoorLotus" w:cs="NoorLotus" w:hint="cs"/>
          <w:rtl/>
        </w:rPr>
        <w:t xml:space="preserve">آقای </w:t>
      </w:r>
      <w:r w:rsidRPr="00442606">
        <w:rPr>
          <w:rFonts w:ascii="NoorLotus" w:hAnsi="NoorLotus" w:cs="NoorLotus"/>
          <w:rtl/>
        </w:rPr>
        <w:t>روحانی</w:t>
      </w:r>
      <w:r w:rsidR="00CD2D25" w:rsidRPr="00442606">
        <w:rPr>
          <w:rFonts w:ascii="NoorLotus" w:hAnsi="NoorLotus" w:cs="NoorLotus"/>
          <w:vertAlign w:val="superscript"/>
          <w:rtl/>
          <w:lang w:bidi="ar"/>
        </w:rPr>
        <w:footnoteReference w:id="7"/>
      </w:r>
      <w:r w:rsidRPr="00442606">
        <w:rPr>
          <w:rFonts w:ascii="NoorLotus" w:hAnsi="NoorLotus" w:cs="NoorLotus"/>
          <w:rtl/>
        </w:rPr>
        <w:t xml:space="preserve"> و شهید صدر</w:t>
      </w:r>
      <w:r w:rsidR="00CD2D25" w:rsidRPr="00442606">
        <w:rPr>
          <w:rFonts w:ascii="NoorLotus" w:hAnsi="NoorLotus" w:cs="NoorLotus"/>
          <w:vertAlign w:val="superscript"/>
          <w:rtl/>
          <w:lang w:bidi="ar"/>
        </w:rPr>
        <w:footnoteReference w:id="8"/>
      </w:r>
      <w:r w:rsidRPr="00442606">
        <w:rPr>
          <w:rFonts w:ascii="NoorLotus" w:hAnsi="NoorLotus" w:cs="NoorLotus"/>
          <w:rtl/>
        </w:rPr>
        <w:t xml:space="preserve"> رحمهم الله فرموده‌اند: بنا</w:t>
      </w:r>
      <w:r w:rsidR="002D1797">
        <w:rPr>
          <w:rFonts w:ascii="NoorLotus" w:hAnsi="NoorLotus" w:cs="NoorLotus" w:hint="cs"/>
          <w:rtl/>
        </w:rPr>
        <w:t xml:space="preserve"> </w:t>
      </w:r>
      <w:r w:rsidRPr="00442606">
        <w:rPr>
          <w:rFonts w:ascii="NoorLotus" w:hAnsi="NoorLotus" w:cs="NoorLotus"/>
          <w:rtl/>
        </w:rPr>
        <w:t>بر استحباب عمل به عنوان ثانوی</w:t>
      </w:r>
      <w:r w:rsidR="002D1797">
        <w:rPr>
          <w:rFonts w:ascii="NoorLotus" w:hAnsi="NoorLotus" w:cs="NoorLotus" w:hint="cs"/>
          <w:rtl/>
        </w:rPr>
        <w:t>،</w:t>
      </w:r>
      <w:r w:rsidRPr="00442606">
        <w:rPr>
          <w:rFonts w:ascii="NoorLotus" w:hAnsi="NoorLotus" w:cs="NoorLotus"/>
          <w:rtl/>
        </w:rPr>
        <w:t xml:space="preserve"> مجتهد نمی‌تواند در رساله خود </w:t>
      </w:r>
      <w:r w:rsidR="002D1797">
        <w:rPr>
          <w:rFonts w:ascii="NoorLotus" w:hAnsi="NoorLotus" w:cs="NoorLotus" w:hint="cs"/>
          <w:rtl/>
        </w:rPr>
        <w:t xml:space="preserve">مثلا </w:t>
      </w:r>
      <w:r w:rsidRPr="00442606">
        <w:rPr>
          <w:rFonts w:ascii="NoorLotus" w:hAnsi="NoorLotus" w:cs="NoorLotus"/>
          <w:rtl/>
        </w:rPr>
        <w:t>بنویسد «</w:t>
      </w:r>
      <w:r w:rsidR="002D1797">
        <w:rPr>
          <w:rFonts w:ascii="NoorLotus" w:hAnsi="NoorLotus" w:cs="NoorLotus"/>
          <w:rtl/>
        </w:rPr>
        <w:t>اعمال شب جمعه اول ماه ر</w:t>
      </w:r>
      <w:r w:rsidR="002D1797">
        <w:rPr>
          <w:rFonts w:ascii="NoorLotus" w:hAnsi="NoorLotus" w:cs="NoorLotus" w:hint="cs"/>
          <w:rtl/>
        </w:rPr>
        <w:t>ج</w:t>
      </w:r>
      <w:r w:rsidR="000F7EF2" w:rsidRPr="00442606">
        <w:rPr>
          <w:rFonts w:ascii="NoorLotus" w:hAnsi="NoorLotus" w:cs="NoorLotus"/>
          <w:rtl/>
        </w:rPr>
        <w:t>ب مستحب است.</w:t>
      </w:r>
      <w:r w:rsidRPr="00442606">
        <w:rPr>
          <w:rFonts w:ascii="NoorLotus" w:hAnsi="NoorLotus" w:cs="NoorLotus"/>
          <w:rtl/>
        </w:rPr>
        <w:t xml:space="preserve">» زیرا </w:t>
      </w:r>
      <w:r w:rsidR="009E0006" w:rsidRPr="00442606">
        <w:rPr>
          <w:rFonts w:ascii="NoorLotus" w:hAnsi="NoorLotus" w:cs="NoorLotus"/>
          <w:rtl/>
        </w:rPr>
        <w:t>خبر انس دال بر ثواب بر این عمل به مجتهد رسید و او مصداق «</w:t>
      </w:r>
      <w:r w:rsidR="00E7465C" w:rsidRPr="00442606">
        <w:rPr>
          <w:rFonts w:ascii="NoorLotus" w:hAnsi="NoorLotus" w:cs="NoorLotus"/>
          <w:rtl/>
        </w:rPr>
        <w:t>من بلغه ثواب علی عمل» است</w:t>
      </w:r>
      <w:r w:rsidR="00D51108" w:rsidRPr="00442606">
        <w:rPr>
          <w:rFonts w:ascii="NoorLotus" w:hAnsi="NoorLotus" w:cs="NoorLotus"/>
          <w:rtl/>
        </w:rPr>
        <w:t xml:space="preserve"> ولی مقلدین مصداق این عنوان نیستند و برای اثبات استحباب این عمل در حق مقلدین باید</w:t>
      </w:r>
      <w:r w:rsidR="00E7465C" w:rsidRPr="00442606">
        <w:rPr>
          <w:rFonts w:ascii="NoorLotus" w:hAnsi="NoorLotus" w:cs="NoorLotus"/>
          <w:rtl/>
        </w:rPr>
        <w:t xml:space="preserve"> </w:t>
      </w:r>
      <w:r w:rsidRPr="00442606">
        <w:rPr>
          <w:rFonts w:ascii="NoorLotus" w:hAnsi="NoorLotus" w:cs="NoorLotus"/>
          <w:rtl/>
        </w:rPr>
        <w:t>اول مقلدین مصداق «</w:t>
      </w:r>
      <w:r w:rsidR="00D51108" w:rsidRPr="00442606">
        <w:rPr>
          <w:rFonts w:ascii="NoorLotus" w:hAnsi="NoorLotus" w:cs="NoorLotus"/>
          <w:rtl/>
        </w:rPr>
        <w:t xml:space="preserve">من </w:t>
      </w:r>
      <w:r w:rsidR="00D51108" w:rsidRPr="00442606">
        <w:rPr>
          <w:rFonts w:ascii="NoorLotus" w:hAnsi="NoorLotus" w:cs="NoorLotus"/>
          <w:rtl/>
        </w:rPr>
        <w:lastRenderedPageBreak/>
        <w:t>بلغه ثواب علی هذا العمل</w:t>
      </w:r>
      <w:r w:rsidRPr="00442606">
        <w:rPr>
          <w:rFonts w:ascii="NoorLotus" w:hAnsi="NoorLotus" w:cs="NoorLotus"/>
          <w:rtl/>
        </w:rPr>
        <w:t xml:space="preserve">» شوند تا استحباب ثانوی شامل </w:t>
      </w:r>
      <w:r w:rsidR="00D51108" w:rsidRPr="00442606">
        <w:rPr>
          <w:rFonts w:ascii="NoorLotus" w:hAnsi="NoorLotus" w:cs="NoorLotus"/>
          <w:rtl/>
        </w:rPr>
        <w:t>آن‌ها</w:t>
      </w:r>
      <w:r w:rsidRPr="00442606">
        <w:rPr>
          <w:rFonts w:ascii="NoorLotus" w:hAnsi="NoorLotus" w:cs="NoorLotus"/>
          <w:rtl/>
        </w:rPr>
        <w:t xml:space="preserve"> شود</w:t>
      </w:r>
      <w:r w:rsidR="00D51108" w:rsidRPr="00442606">
        <w:rPr>
          <w:rFonts w:ascii="NoorLotus" w:hAnsi="NoorLotus" w:cs="NoorLotus"/>
          <w:rtl/>
        </w:rPr>
        <w:t xml:space="preserve"> و بعد مجتهد فتوای به استحباب این عمل در حق آن‌ها دهد. شبیه استحباب</w:t>
      </w:r>
      <w:r w:rsidRPr="00442606">
        <w:rPr>
          <w:rFonts w:ascii="NoorLotus" w:hAnsi="NoorLotus" w:cs="NoorLotus"/>
          <w:rtl/>
        </w:rPr>
        <w:t xml:space="preserve"> اجابت دعوت مؤمن </w:t>
      </w:r>
      <w:r w:rsidR="00D51108" w:rsidRPr="00442606">
        <w:rPr>
          <w:rFonts w:ascii="NoorLotus" w:hAnsi="NoorLotus" w:cs="NoorLotus"/>
          <w:rtl/>
        </w:rPr>
        <w:t xml:space="preserve">که در مواردی </w:t>
      </w:r>
      <w:r w:rsidR="00DA48CB" w:rsidRPr="00442606">
        <w:rPr>
          <w:rFonts w:ascii="NoorLotus" w:hAnsi="NoorLotus" w:cs="NoorLotus"/>
          <w:rtl/>
        </w:rPr>
        <w:t>که شخص مؤمنی از مجتهد درخواست کند اجابت او برای این مجتهد مستحب است ولی مجتهد نمی‌تواند فتوای به استحباب این عمل دهد م</w:t>
      </w:r>
      <w:r w:rsidRPr="00442606">
        <w:rPr>
          <w:rFonts w:ascii="NoorLotus" w:hAnsi="NoorLotus" w:cs="NoorLotus"/>
          <w:rtl/>
        </w:rPr>
        <w:t>گر این که همه را مصداق اجابت دعوت مؤمن کند.</w:t>
      </w:r>
      <w:r w:rsidR="00DA48CB" w:rsidRPr="00442606">
        <w:rPr>
          <w:rFonts w:ascii="NoorLotus" w:hAnsi="NoorLotus" w:cs="NoorLotus"/>
          <w:rtl/>
        </w:rPr>
        <w:t xml:space="preserve"> </w:t>
      </w:r>
      <w:r w:rsidRPr="00442606">
        <w:rPr>
          <w:rFonts w:ascii="NoorLotus" w:hAnsi="NoorLotus" w:cs="NoorLotus"/>
          <w:rtl/>
        </w:rPr>
        <w:t>ولی بنا</w:t>
      </w:r>
      <w:r w:rsidR="00854499">
        <w:rPr>
          <w:rFonts w:ascii="NoorLotus" w:hAnsi="NoorLotus" w:cs="NoorLotus" w:hint="cs"/>
          <w:rtl/>
        </w:rPr>
        <w:t xml:space="preserve"> </w:t>
      </w:r>
      <w:r w:rsidRPr="00442606">
        <w:rPr>
          <w:rFonts w:ascii="NoorLotus" w:hAnsi="NoorLotus" w:cs="NoorLotus"/>
          <w:rtl/>
        </w:rPr>
        <w:t xml:space="preserve">بر حجیت خبر ضعیف بر استحباب می‌تواند بر اساس قیام حجت بر استحباب </w:t>
      </w:r>
      <w:r w:rsidR="00886F0D" w:rsidRPr="00442606">
        <w:rPr>
          <w:rFonts w:ascii="NoorLotus" w:hAnsi="NoorLotus" w:cs="NoorLotus"/>
          <w:rtl/>
        </w:rPr>
        <w:t xml:space="preserve">فتوای به استحباب </w:t>
      </w:r>
      <w:r w:rsidR="00854499">
        <w:rPr>
          <w:rFonts w:ascii="NoorLotus" w:hAnsi="NoorLotus" w:cs="NoorLotus" w:hint="cs"/>
          <w:rtl/>
        </w:rPr>
        <w:t>دهد</w:t>
      </w:r>
      <w:r w:rsidR="00886F0D" w:rsidRPr="00442606">
        <w:rPr>
          <w:rFonts w:ascii="NoorLotus" w:hAnsi="NoorLotus" w:cs="NoorLotus"/>
          <w:rtl/>
        </w:rPr>
        <w:t>.</w:t>
      </w:r>
    </w:p>
    <w:p w14:paraId="710628DB" w14:textId="660613D8" w:rsidR="00886F0D" w:rsidRPr="00442606" w:rsidRDefault="00886F0D" w:rsidP="00D37F80">
      <w:pPr>
        <w:pStyle w:val="Heading3"/>
        <w:rPr>
          <w:rtl/>
        </w:rPr>
      </w:pPr>
      <w:bookmarkStart w:id="10" w:name="_Toc188960900"/>
      <w:r w:rsidRPr="00442606">
        <w:rPr>
          <w:rtl/>
        </w:rPr>
        <w:t>بررسی ثمره‌ی هشتم</w:t>
      </w:r>
      <w:bookmarkEnd w:id="10"/>
    </w:p>
    <w:p w14:paraId="578B3853" w14:textId="1A4C89D4" w:rsidR="00A311E4" w:rsidRPr="00442606" w:rsidRDefault="002765DA" w:rsidP="00D37F80">
      <w:pPr>
        <w:jc w:val="both"/>
        <w:rPr>
          <w:rFonts w:ascii="NoorLotus" w:hAnsi="NoorLotus" w:cs="NoorLotus"/>
          <w:rtl/>
        </w:rPr>
      </w:pPr>
      <w:r w:rsidRPr="00442606">
        <w:rPr>
          <w:rFonts w:ascii="NoorLotus" w:hAnsi="NoorLotus" w:cs="NoorLotus"/>
          <w:rtl/>
        </w:rPr>
        <w:t>این ثمره تمام نیست</w:t>
      </w:r>
      <w:r w:rsidR="00886F0D" w:rsidRPr="00442606">
        <w:rPr>
          <w:rFonts w:ascii="NoorLotus" w:hAnsi="NoorLotus" w:cs="NoorLotus"/>
          <w:rtl/>
        </w:rPr>
        <w:t xml:space="preserve">. </w:t>
      </w:r>
      <w:r w:rsidR="00C06EA1" w:rsidRPr="00442606">
        <w:rPr>
          <w:rFonts w:ascii="NoorLotus" w:hAnsi="NoorLotus" w:cs="NoorLotus"/>
          <w:rtl/>
        </w:rPr>
        <w:t xml:space="preserve">زیرا در بحث فتوای مجتهد گفتیم در مواردی که </w:t>
      </w:r>
      <w:r w:rsidR="00670E83" w:rsidRPr="00442606">
        <w:rPr>
          <w:rFonts w:ascii="NoorLotus" w:hAnsi="NoorLotus" w:cs="NoorLotus"/>
          <w:rtl/>
        </w:rPr>
        <w:t xml:space="preserve">مجتهد </w:t>
      </w:r>
      <w:r w:rsidR="00C06EA1" w:rsidRPr="00442606">
        <w:rPr>
          <w:rFonts w:ascii="NoorLotus" w:hAnsi="NoorLotus" w:cs="NoorLotus"/>
          <w:rtl/>
        </w:rPr>
        <w:t xml:space="preserve">علم وجدانی به </w:t>
      </w:r>
      <w:r w:rsidR="005715A8" w:rsidRPr="00442606">
        <w:rPr>
          <w:rFonts w:ascii="NoorLotus" w:hAnsi="NoorLotus" w:cs="NoorLotus"/>
          <w:rtl/>
        </w:rPr>
        <w:t xml:space="preserve">حکم ندارد </w:t>
      </w:r>
      <w:r w:rsidRPr="00442606">
        <w:rPr>
          <w:rFonts w:ascii="NoorLotus" w:hAnsi="NoorLotus" w:cs="NoorLotus"/>
          <w:rtl/>
        </w:rPr>
        <w:t xml:space="preserve">با تقلید طولی مشکل حل می‌شود. تقلید طولی </w:t>
      </w:r>
      <w:r w:rsidR="0072670E" w:rsidRPr="00442606">
        <w:rPr>
          <w:rFonts w:ascii="NoorLotus" w:hAnsi="NoorLotus" w:cs="NoorLotus"/>
          <w:rtl/>
        </w:rPr>
        <w:t xml:space="preserve">این است که مجتهد ولو یک کلمه بیان می‌کند ولی </w:t>
      </w:r>
      <w:r w:rsidRPr="00442606">
        <w:rPr>
          <w:rFonts w:ascii="NoorLotus" w:hAnsi="NoorLotus" w:cs="NoorLotus"/>
          <w:rtl/>
        </w:rPr>
        <w:t>یک کلمه‌ی او متضمن دو مطلب است. مثلا وقتی بر اساس استصحاب</w:t>
      </w:r>
      <w:r w:rsidR="00670E83">
        <w:rPr>
          <w:rFonts w:ascii="NoorLotus" w:hAnsi="NoorLotus" w:cs="NoorLotus" w:hint="cs"/>
          <w:rtl/>
        </w:rPr>
        <w:t>،</w:t>
      </w:r>
      <w:r w:rsidRPr="00442606">
        <w:rPr>
          <w:rFonts w:ascii="NoorLotus" w:hAnsi="NoorLotus" w:cs="NoorLotus"/>
          <w:rtl/>
        </w:rPr>
        <w:t xml:space="preserve"> فتوای به «</w:t>
      </w:r>
      <w:r w:rsidR="00A1752B" w:rsidRPr="00442606">
        <w:rPr>
          <w:rFonts w:ascii="NoorLotus" w:hAnsi="NoorLotus" w:cs="NoorLotus"/>
          <w:rtl/>
        </w:rPr>
        <w:t>حرمت وطی زن از ابتدای حیض تا زمان غسل</w:t>
      </w:r>
      <w:r w:rsidRPr="00442606">
        <w:rPr>
          <w:rFonts w:ascii="NoorLotus" w:hAnsi="NoorLotus" w:cs="NoorLotus"/>
          <w:rtl/>
        </w:rPr>
        <w:t>» می‌دهد</w:t>
      </w:r>
      <w:r w:rsidR="00A1752B" w:rsidRPr="00442606">
        <w:rPr>
          <w:rFonts w:ascii="NoorLotus" w:hAnsi="NoorLotus" w:cs="NoorLotus"/>
          <w:rtl/>
        </w:rPr>
        <w:t xml:space="preserve">. </w:t>
      </w:r>
      <w:r w:rsidR="00B149C9" w:rsidRPr="00442606">
        <w:rPr>
          <w:rFonts w:ascii="NoorLotus" w:hAnsi="NoorLotus" w:cs="NoorLotus"/>
          <w:rtl/>
        </w:rPr>
        <w:t xml:space="preserve">چون برای جریان استصحاب نیاز به سبق یقین به حرمت است و این مجتهد است که یقین به سبق حرمت دارد ولی مقلد چنین علمی ندارد، با همین جمله‌ی مجتهد مقلد </w:t>
      </w:r>
      <w:r w:rsidR="00941308" w:rsidRPr="00442606">
        <w:rPr>
          <w:rFonts w:ascii="NoorLotus" w:hAnsi="NoorLotus" w:cs="NoorLotus"/>
          <w:rtl/>
        </w:rPr>
        <w:t xml:space="preserve">یقین -اعم از وجدانی و تعبدی- </w:t>
      </w:r>
      <w:r w:rsidR="002F5A05" w:rsidRPr="00442606">
        <w:rPr>
          <w:rFonts w:ascii="NoorLotus" w:hAnsi="NoorLotus" w:cs="NoorLotus"/>
          <w:rtl/>
        </w:rPr>
        <w:t xml:space="preserve">به حدوث حرمت وطی حائض پیدا می‌کند و در این صورت موضوع برای استصحاب می‌شود و </w:t>
      </w:r>
      <w:r w:rsidR="000E36CF" w:rsidRPr="00442606">
        <w:rPr>
          <w:rFonts w:ascii="NoorLotus" w:hAnsi="NoorLotus" w:cs="NoorLotus"/>
          <w:rtl/>
        </w:rPr>
        <w:t xml:space="preserve">دلیل استصحاب شامل او می‌شود </w:t>
      </w:r>
      <w:r w:rsidR="00941308" w:rsidRPr="00442606">
        <w:rPr>
          <w:rFonts w:ascii="NoorLotus" w:hAnsi="NoorLotus" w:cs="NoorLotus"/>
          <w:rtl/>
        </w:rPr>
        <w:t xml:space="preserve">و </w:t>
      </w:r>
      <w:r w:rsidR="000E36CF" w:rsidRPr="00442606">
        <w:rPr>
          <w:rFonts w:ascii="NoorLotus" w:hAnsi="NoorLotus" w:cs="NoorLotus"/>
          <w:rtl/>
        </w:rPr>
        <w:t xml:space="preserve">دلیل استصحاب </w:t>
      </w:r>
      <w:r w:rsidR="00941308" w:rsidRPr="00442606">
        <w:rPr>
          <w:rFonts w:ascii="NoorLotus" w:hAnsi="NoorLotus" w:cs="NoorLotus"/>
          <w:rtl/>
        </w:rPr>
        <w:t>با همین جمله</w:t>
      </w:r>
      <w:r w:rsidR="000E36CF" w:rsidRPr="00442606">
        <w:rPr>
          <w:rFonts w:ascii="NoorLotus" w:hAnsi="NoorLotus" w:cs="NoorLotus"/>
          <w:rtl/>
        </w:rPr>
        <w:t xml:space="preserve"> مجتهد به او نیز واصل شده است. </w:t>
      </w:r>
      <w:r w:rsidR="00905D6D" w:rsidRPr="00442606">
        <w:rPr>
          <w:rFonts w:ascii="NoorLotus" w:hAnsi="NoorLotus" w:cs="NoorLotus"/>
          <w:rtl/>
        </w:rPr>
        <w:t xml:space="preserve">در حالی که </w:t>
      </w:r>
      <w:r w:rsidR="000E36CF" w:rsidRPr="00442606">
        <w:rPr>
          <w:rFonts w:ascii="NoorLotus" w:hAnsi="NoorLotus" w:cs="NoorLotus"/>
          <w:rtl/>
        </w:rPr>
        <w:t>با قطع نظر از تقلید طولی مقلد تا</w:t>
      </w:r>
      <w:r w:rsidR="00670E83">
        <w:rPr>
          <w:rFonts w:ascii="NoorLotus" w:hAnsi="NoorLotus" w:cs="NoorLotus"/>
          <w:rtl/>
        </w:rPr>
        <w:t xml:space="preserve"> علم وجدانی به سبق حرمت پیدا ن</w:t>
      </w:r>
      <w:r w:rsidR="000E36CF" w:rsidRPr="00442606">
        <w:rPr>
          <w:rFonts w:ascii="NoorLotus" w:hAnsi="NoorLotus" w:cs="NoorLotus"/>
          <w:rtl/>
        </w:rPr>
        <w:t xml:space="preserve">کند </w:t>
      </w:r>
      <w:r w:rsidR="00670E83">
        <w:rPr>
          <w:rFonts w:ascii="NoorLotus" w:hAnsi="NoorLotus" w:cs="NoorLotus"/>
          <w:rtl/>
        </w:rPr>
        <w:t>استصحاب در حق او جاری ن</w:t>
      </w:r>
      <w:r w:rsidR="00670E83">
        <w:rPr>
          <w:rFonts w:ascii="NoorLotus" w:hAnsi="NoorLotus" w:cs="NoorLotus" w:hint="cs"/>
          <w:rtl/>
        </w:rPr>
        <w:t>می‌شو</w:t>
      </w:r>
      <w:r w:rsidR="00905D6D" w:rsidRPr="00442606">
        <w:rPr>
          <w:rFonts w:ascii="NoorLotus" w:hAnsi="NoorLotus" w:cs="NoorLotus"/>
          <w:rtl/>
        </w:rPr>
        <w:t>د و جریان استصحاب در حق مجتهد دلیل نمی‌شود که ایشان ا</w:t>
      </w:r>
      <w:r w:rsidR="00670E83">
        <w:rPr>
          <w:rFonts w:ascii="NoorLotus" w:hAnsi="NoorLotus" w:cs="NoorLotus"/>
          <w:rtl/>
        </w:rPr>
        <w:t>ستصحاب را در حق دیگران جاری کند</w:t>
      </w:r>
      <w:r w:rsidR="000E36CF" w:rsidRPr="00442606">
        <w:rPr>
          <w:rFonts w:ascii="NoorLotus" w:hAnsi="NoorLotus" w:cs="NoorLotus"/>
          <w:rtl/>
        </w:rPr>
        <w:t xml:space="preserve"> و آن شبیه این است که مجتهد مسافر د</w:t>
      </w:r>
      <w:r w:rsidR="00670E83">
        <w:rPr>
          <w:rFonts w:ascii="NoorLotus" w:hAnsi="NoorLotus" w:cs="NoorLotus"/>
          <w:rtl/>
        </w:rPr>
        <w:t>ر حق حاضرین حکم به وجوب قصر کند</w:t>
      </w:r>
      <w:r w:rsidR="000E36CF" w:rsidRPr="00442606">
        <w:rPr>
          <w:rFonts w:ascii="NoorLotus" w:hAnsi="NoorLotus" w:cs="NoorLotus"/>
          <w:rtl/>
        </w:rPr>
        <w:t xml:space="preserve"> </w:t>
      </w:r>
      <w:r w:rsidR="00B20C9D" w:rsidRPr="00442606">
        <w:rPr>
          <w:rFonts w:ascii="NoorLotus" w:hAnsi="NoorLotus" w:cs="NoorLotus"/>
          <w:rtl/>
        </w:rPr>
        <w:t xml:space="preserve">و این درست نیست </w:t>
      </w:r>
      <w:r w:rsidR="00905D6D" w:rsidRPr="00442606">
        <w:rPr>
          <w:rFonts w:ascii="NoorLotus" w:hAnsi="NoorLotus" w:cs="NoorLotus"/>
          <w:rtl/>
        </w:rPr>
        <w:t xml:space="preserve">بلکه باید کاری کند که مردم </w:t>
      </w:r>
      <w:r w:rsidR="00A311E4" w:rsidRPr="00442606">
        <w:rPr>
          <w:rFonts w:ascii="NoorLotus" w:hAnsi="NoorLotus" w:cs="NoorLotus"/>
          <w:rtl/>
        </w:rPr>
        <w:t>مصداق مساف</w:t>
      </w:r>
      <w:r w:rsidR="00F53F50" w:rsidRPr="00442606">
        <w:rPr>
          <w:rFonts w:ascii="NoorLotus" w:hAnsi="NoorLotus" w:cs="NoorLotus"/>
          <w:rtl/>
        </w:rPr>
        <w:t>ر</w:t>
      </w:r>
      <w:r w:rsidR="00A311E4" w:rsidRPr="00442606">
        <w:rPr>
          <w:rFonts w:ascii="NoorLotus" w:hAnsi="NoorLotus" w:cs="NoorLotus"/>
          <w:rtl/>
        </w:rPr>
        <w:t xml:space="preserve"> شوند</w:t>
      </w:r>
      <w:r w:rsidR="00F53F50" w:rsidRPr="00442606">
        <w:rPr>
          <w:rFonts w:ascii="NoorLotus" w:hAnsi="NoorLotus" w:cs="NoorLotus"/>
          <w:rtl/>
        </w:rPr>
        <w:t xml:space="preserve"> تا بعد وجوب قصر شامل آن‌ها شود در بحث استصحاب نیز همین‌طور است باید ابتدا کاری کند که دلیل استصحاب شامل آن‌ها شود</w:t>
      </w:r>
      <w:r w:rsidR="00A311E4" w:rsidRPr="00442606">
        <w:rPr>
          <w:rFonts w:ascii="NoorLotus" w:hAnsi="NoorLotus" w:cs="NoorLotus"/>
          <w:rtl/>
        </w:rPr>
        <w:t xml:space="preserve"> که با همین کلام آن‌ها</w:t>
      </w:r>
      <w:r w:rsidR="006644F5" w:rsidRPr="00442606">
        <w:rPr>
          <w:rFonts w:ascii="NoorLotus" w:hAnsi="NoorLotus" w:cs="NoorLotus"/>
          <w:rtl/>
        </w:rPr>
        <w:t xml:space="preserve"> نیز یقین </w:t>
      </w:r>
      <w:r w:rsidR="0046308F" w:rsidRPr="00442606">
        <w:rPr>
          <w:rFonts w:ascii="NoorLotus" w:hAnsi="NoorLotus" w:cs="NoorLotus"/>
          <w:rtl/>
        </w:rPr>
        <w:t xml:space="preserve">سابق پیدا </w:t>
      </w:r>
      <w:r w:rsidR="00A311E4" w:rsidRPr="00442606">
        <w:rPr>
          <w:rFonts w:ascii="NoorLotus" w:hAnsi="NoorLotus" w:cs="NoorLotus"/>
          <w:rtl/>
        </w:rPr>
        <w:t>می‌ک</w:t>
      </w:r>
      <w:r w:rsidR="0046308F" w:rsidRPr="00442606">
        <w:rPr>
          <w:rFonts w:ascii="NoorLotus" w:hAnsi="NoorLotus" w:cs="NoorLotus"/>
          <w:rtl/>
        </w:rPr>
        <w:t>ن</w:t>
      </w:r>
      <w:r w:rsidR="00A311E4" w:rsidRPr="00442606">
        <w:rPr>
          <w:rFonts w:ascii="NoorLotus" w:hAnsi="NoorLotus" w:cs="NoorLotus"/>
          <w:rtl/>
        </w:rPr>
        <w:t xml:space="preserve">ند. </w:t>
      </w:r>
    </w:p>
    <w:p w14:paraId="1BC7CDB9" w14:textId="05504A62" w:rsidR="002F0E46" w:rsidRPr="00442606" w:rsidRDefault="002F0E46" w:rsidP="00D37F80">
      <w:pPr>
        <w:jc w:val="both"/>
        <w:rPr>
          <w:rFonts w:ascii="NoorLotus" w:hAnsi="NoorLotus" w:cs="NoorLotus"/>
          <w:rtl/>
        </w:rPr>
      </w:pPr>
      <w:r w:rsidRPr="00442606">
        <w:rPr>
          <w:rFonts w:ascii="NoorLotus" w:hAnsi="NoorLotus" w:cs="NoorLotus"/>
          <w:rtl/>
        </w:rPr>
        <w:t>در ما نحن فیه نیز همین‌طور است وقتی مجتهد در رساله‌ی خود نوشت «اعمال لیلة الرغائب مستحب است» اولا: با همین بیان</w:t>
      </w:r>
      <w:r w:rsidR="00B73218" w:rsidRPr="00442606">
        <w:rPr>
          <w:rFonts w:ascii="NoorLotus" w:hAnsi="NoorLotus" w:cs="NoorLotus"/>
          <w:rtl/>
        </w:rPr>
        <w:t xml:space="preserve"> و فتوا</w:t>
      </w:r>
      <w:r w:rsidRPr="00442606">
        <w:rPr>
          <w:rFonts w:ascii="NoorLotus" w:hAnsi="NoorLotus" w:cs="NoorLotus"/>
          <w:rtl/>
        </w:rPr>
        <w:t xml:space="preserve"> «</w:t>
      </w:r>
      <w:r w:rsidR="00B73218" w:rsidRPr="00442606">
        <w:rPr>
          <w:rFonts w:ascii="NoorLotus" w:hAnsi="NoorLotus" w:cs="NoorLotus"/>
          <w:rtl/>
        </w:rPr>
        <w:t>بلغهم ثواب علی عمل</w:t>
      </w:r>
      <w:r w:rsidRPr="00442606">
        <w:rPr>
          <w:rFonts w:ascii="NoorLotus" w:hAnsi="NoorLotus" w:cs="NoorLotus"/>
          <w:rtl/>
        </w:rPr>
        <w:t>» صدق می‌کند. ثانیا: ب</w:t>
      </w:r>
      <w:r w:rsidR="00984BCE" w:rsidRPr="00442606">
        <w:rPr>
          <w:rFonts w:ascii="NoorLotus" w:hAnsi="NoorLotus" w:cs="NoorLotus"/>
          <w:rtl/>
        </w:rPr>
        <w:t>نا</w:t>
      </w:r>
      <w:r w:rsidR="00670E83">
        <w:rPr>
          <w:rFonts w:ascii="NoorLotus" w:hAnsi="NoorLotus" w:cs="NoorLotus" w:hint="cs"/>
          <w:rtl/>
        </w:rPr>
        <w:t xml:space="preserve"> </w:t>
      </w:r>
      <w:r w:rsidR="00984BCE" w:rsidRPr="00442606">
        <w:rPr>
          <w:rFonts w:ascii="NoorLotus" w:hAnsi="NoorLotus" w:cs="NoorLotus"/>
          <w:rtl/>
        </w:rPr>
        <w:t xml:space="preserve">بر قول به حجیت خبر ضعیف نیز نیاز به تقلید طولی است زیرا باید این خبر ضعیف به مردم واصل شود تا بر آن‌ها حجت باشد و </w:t>
      </w:r>
      <w:r w:rsidRPr="00442606">
        <w:rPr>
          <w:rFonts w:ascii="NoorLotus" w:hAnsi="NoorLotus" w:cs="NoorLotus"/>
          <w:rtl/>
        </w:rPr>
        <w:t xml:space="preserve">مجتهد با همین فتوا خبر ضعیف را اجمالا به مردم </w:t>
      </w:r>
      <w:r w:rsidR="00984BCE" w:rsidRPr="00442606">
        <w:rPr>
          <w:rFonts w:ascii="NoorLotus" w:hAnsi="NoorLotus" w:cs="NoorLotus"/>
          <w:rtl/>
        </w:rPr>
        <w:t>می‌</w:t>
      </w:r>
      <w:r w:rsidRPr="00442606">
        <w:rPr>
          <w:rFonts w:ascii="NoorLotus" w:hAnsi="NoorLotus" w:cs="NoorLotus"/>
          <w:rtl/>
        </w:rPr>
        <w:t xml:space="preserve">رساند. و با تقلید طولی هم مشکل استحباب ثانوی و هم مشکل حجیت حل می‌شود. </w:t>
      </w:r>
    </w:p>
    <w:p w14:paraId="5F5C4C6F" w14:textId="2653C721" w:rsidR="00984BCE" w:rsidRPr="00442606" w:rsidRDefault="00984BCE" w:rsidP="00D37F80">
      <w:pPr>
        <w:jc w:val="both"/>
        <w:rPr>
          <w:rFonts w:ascii="NoorLotus" w:hAnsi="NoorLotus" w:cs="NoorLotus"/>
          <w:rtl/>
        </w:rPr>
      </w:pPr>
      <w:r w:rsidRPr="00442606">
        <w:rPr>
          <w:rFonts w:ascii="NoorLotus" w:hAnsi="NoorLotus" w:cs="NoorLotus"/>
          <w:rtl/>
        </w:rPr>
        <w:t>البته این بحث ثمرات دیگری نیز دارد ولی ما همین مقدار را مطرح کردیم.</w:t>
      </w:r>
    </w:p>
    <w:p w14:paraId="623286BA" w14:textId="0F13DB44" w:rsidR="00370367" w:rsidRPr="00442606" w:rsidRDefault="00370367" w:rsidP="00D37F80">
      <w:pPr>
        <w:pStyle w:val="Heading2"/>
        <w:jc w:val="both"/>
        <w:rPr>
          <w:rFonts w:ascii="NoorLotus" w:hAnsi="NoorLotus"/>
          <w:rtl/>
        </w:rPr>
      </w:pPr>
      <w:bookmarkStart w:id="11" w:name="_Toc188960901"/>
      <w:r w:rsidRPr="00442606">
        <w:rPr>
          <w:rFonts w:ascii="NoorLotus" w:hAnsi="NoorLotus"/>
          <w:rtl/>
        </w:rPr>
        <w:t>ثمره‌ی بین قول به حجیت خبر ضعیف و بین قول به استحباب احتیاط بر</w:t>
      </w:r>
      <w:r w:rsidR="00984BCE" w:rsidRPr="00442606">
        <w:rPr>
          <w:rFonts w:ascii="NoorLotus" w:hAnsi="NoorLotus"/>
          <w:rtl/>
        </w:rPr>
        <w:t xml:space="preserve"> اساس</w:t>
      </w:r>
      <w:r w:rsidRPr="00442606">
        <w:rPr>
          <w:rFonts w:ascii="NoorLotus" w:hAnsi="NoorLotus"/>
          <w:rtl/>
        </w:rPr>
        <w:t xml:space="preserve"> اخبار من بلغ</w:t>
      </w:r>
      <w:bookmarkEnd w:id="11"/>
    </w:p>
    <w:p w14:paraId="1DDAD090" w14:textId="1B5B151F" w:rsidR="00A904B7" w:rsidRPr="00442606" w:rsidRDefault="009B5B22" w:rsidP="00D37F80">
      <w:pPr>
        <w:jc w:val="both"/>
        <w:rPr>
          <w:rFonts w:ascii="NoorLotus" w:hAnsi="NoorLotus" w:cs="NoorLotus"/>
          <w:vertAlign w:val="superscript"/>
          <w:rtl/>
          <w:lang w:bidi="ar"/>
        </w:rPr>
      </w:pPr>
      <w:r w:rsidRPr="009B5B22">
        <w:rPr>
          <w:rFonts w:ascii="NoorLotus" w:hAnsi="NoorLotus" w:cs="NoorLotus" w:hint="cs"/>
          <w:rtl/>
        </w:rPr>
        <w:t>ثمرۀ بین قول به حجیت خبر ضعیف و بین قول به استحباب احتیاط بر اساس اخبار من بلغ، واضح است</w:t>
      </w:r>
      <w:r w:rsidRPr="009B5B22">
        <w:rPr>
          <w:rFonts w:ascii="NoorLotus" w:hAnsi="NoorLotus" w:cs="NoorLotus"/>
          <w:rtl/>
        </w:rPr>
        <w:t xml:space="preserve"> </w:t>
      </w:r>
      <w:r>
        <w:rPr>
          <w:rFonts w:ascii="NoorLotus" w:hAnsi="NoorLotus" w:cs="NoorLotus" w:hint="cs"/>
          <w:rtl/>
        </w:rPr>
        <w:t xml:space="preserve">و </w:t>
      </w:r>
      <w:r w:rsidR="00A904B7" w:rsidRPr="00442606">
        <w:rPr>
          <w:rFonts w:ascii="NoorLotus" w:hAnsi="NoorLotus" w:cs="NoorLotus"/>
          <w:rtl/>
        </w:rPr>
        <w:t>مرحوم شیخ همان ثمرات قبل را تکرار کرده است.</w:t>
      </w:r>
      <w:r w:rsidR="00984BCE" w:rsidRPr="00442606">
        <w:rPr>
          <w:rFonts w:ascii="NoorLotus" w:hAnsi="NoorLotus" w:cs="NoorLotus"/>
          <w:rtl/>
        </w:rPr>
        <w:t xml:space="preserve"> مثلا فرموده‌اند: «در موارد قیام خبر ضعیف بر </w:t>
      </w:r>
      <w:r w:rsidR="00984BCE" w:rsidRPr="00442606">
        <w:rPr>
          <w:rFonts w:ascii="NoorLotus" w:hAnsi="NoorLotus" w:cs="NoorLotus"/>
          <w:rtl/>
        </w:rPr>
        <w:lastRenderedPageBreak/>
        <w:t>استحباب شستن قسمت ما زاد بر حد وجه</w:t>
      </w:r>
      <w:r>
        <w:rPr>
          <w:rFonts w:ascii="NoorLotus" w:hAnsi="NoorLotus" w:cs="NoorLotus" w:hint="cs"/>
          <w:rtl/>
        </w:rPr>
        <w:t>،</w:t>
      </w:r>
      <w:r w:rsidR="00984BCE" w:rsidRPr="00442606">
        <w:rPr>
          <w:rFonts w:ascii="NoorLotus" w:hAnsi="NoorLotus" w:cs="NoorLotus"/>
          <w:rtl/>
        </w:rPr>
        <w:t xml:space="preserve"> بنا</w:t>
      </w:r>
      <w:r>
        <w:rPr>
          <w:rFonts w:ascii="NoorLotus" w:hAnsi="NoorLotus" w:cs="NoorLotus" w:hint="cs"/>
          <w:rtl/>
        </w:rPr>
        <w:t xml:space="preserve"> </w:t>
      </w:r>
      <w:r w:rsidR="00984BCE" w:rsidRPr="00442606">
        <w:rPr>
          <w:rFonts w:ascii="NoorLotus" w:hAnsi="NoorLotus" w:cs="NoorLotus"/>
          <w:rtl/>
        </w:rPr>
        <w:t xml:space="preserve">بر اینکه مفاد اخبار من بلغ استحباب احتیاط باشد </w:t>
      </w:r>
      <w:r w:rsidR="0017492A" w:rsidRPr="00442606">
        <w:rPr>
          <w:rFonts w:ascii="NoorLotus" w:hAnsi="NoorLotus" w:cs="NoorLotus"/>
          <w:rtl/>
        </w:rPr>
        <w:t>نمی‌تواند با بل</w:t>
      </w:r>
      <w:r>
        <w:rPr>
          <w:rFonts w:ascii="NoorLotus" w:hAnsi="NoorLotus" w:cs="NoorLotus" w:hint="cs"/>
          <w:rtl/>
        </w:rPr>
        <w:t>ّ</w:t>
      </w:r>
      <w:r w:rsidR="0017492A" w:rsidRPr="00442606">
        <w:rPr>
          <w:rFonts w:ascii="NoorLotus" w:hAnsi="NoorLotus" w:cs="NoorLotus"/>
          <w:rtl/>
        </w:rPr>
        <w:t xml:space="preserve">ه‌ی </w:t>
      </w:r>
      <w:r w:rsidR="00E9425B" w:rsidRPr="00442606">
        <w:rPr>
          <w:rFonts w:ascii="NoorLotus" w:hAnsi="NoorLotus" w:cs="NoorLotus"/>
          <w:rtl/>
        </w:rPr>
        <w:t xml:space="preserve">آن مسح کرد ولی </w:t>
      </w:r>
      <w:r w:rsidR="00A904B7" w:rsidRPr="00442606">
        <w:rPr>
          <w:rFonts w:ascii="NoorLotus" w:hAnsi="NoorLotus" w:cs="NoorLotus"/>
          <w:rtl/>
        </w:rPr>
        <w:t>بنا</w:t>
      </w:r>
      <w:r>
        <w:rPr>
          <w:rFonts w:ascii="NoorLotus" w:hAnsi="NoorLotus" w:cs="NoorLotus" w:hint="cs"/>
          <w:rtl/>
        </w:rPr>
        <w:t xml:space="preserve"> </w:t>
      </w:r>
      <w:r w:rsidR="00A904B7" w:rsidRPr="00442606">
        <w:rPr>
          <w:rFonts w:ascii="NoorLotus" w:hAnsi="NoorLotus" w:cs="NoorLotus"/>
          <w:rtl/>
        </w:rPr>
        <w:t>بر حجیت خبر ضعیف می‌توان با بل</w:t>
      </w:r>
      <w:r>
        <w:rPr>
          <w:rFonts w:ascii="NoorLotus" w:hAnsi="NoorLotus" w:cs="NoorLotus" w:hint="cs"/>
          <w:rtl/>
        </w:rPr>
        <w:t>ّ</w:t>
      </w:r>
      <w:r w:rsidR="00A904B7" w:rsidRPr="00442606">
        <w:rPr>
          <w:rFonts w:ascii="NoorLotus" w:hAnsi="NoorLotus" w:cs="NoorLotus"/>
          <w:rtl/>
        </w:rPr>
        <w:t>ه‌ی آن مسح کرد</w:t>
      </w:r>
      <w:r>
        <w:rPr>
          <w:rFonts w:ascii="NoorLotus" w:hAnsi="NoorLotus" w:cs="NoorLotus" w:hint="cs"/>
          <w:rtl/>
        </w:rPr>
        <w:t>»</w:t>
      </w:r>
      <w:r w:rsidR="00CD2D25" w:rsidRPr="00442606">
        <w:rPr>
          <w:rFonts w:ascii="NoorLotus" w:hAnsi="NoorLotus" w:cs="NoorLotus"/>
          <w:vertAlign w:val="superscript"/>
          <w:rtl/>
          <w:lang w:bidi="ar"/>
        </w:rPr>
        <w:footnoteReference w:id="9"/>
      </w:r>
    </w:p>
    <w:p w14:paraId="1B97FE99" w14:textId="10460D12" w:rsidR="004D4184" w:rsidRPr="00442606" w:rsidRDefault="00A904B7" w:rsidP="00D37F80">
      <w:pPr>
        <w:jc w:val="both"/>
        <w:rPr>
          <w:rFonts w:ascii="NoorLotus" w:hAnsi="NoorLotus" w:cs="NoorLotus"/>
          <w:rtl/>
        </w:rPr>
      </w:pPr>
      <w:r w:rsidRPr="00442606">
        <w:rPr>
          <w:rFonts w:ascii="NoorLotus" w:hAnsi="NoorLotus" w:cs="NoorLotus"/>
          <w:rtl/>
        </w:rPr>
        <w:t>صاحب کفایه فرموده‌اند: حتی بنا</w:t>
      </w:r>
      <w:r w:rsidR="009B5B22">
        <w:rPr>
          <w:rFonts w:ascii="NoorLotus" w:hAnsi="NoorLotus" w:cs="NoorLotus" w:hint="cs"/>
          <w:rtl/>
        </w:rPr>
        <w:t xml:space="preserve"> </w:t>
      </w:r>
      <w:r w:rsidRPr="00442606">
        <w:rPr>
          <w:rFonts w:ascii="NoorLotus" w:hAnsi="NoorLotus" w:cs="NoorLotus"/>
          <w:rtl/>
        </w:rPr>
        <w:t>بر حجیت خبر ضعیف نیز نمی‌توان با بله‌ی آن مسح کرد</w:t>
      </w:r>
      <w:r w:rsidR="00E9425B" w:rsidRPr="00442606">
        <w:rPr>
          <w:rFonts w:ascii="NoorLotus" w:hAnsi="NoorLotus" w:cs="NoorLotus"/>
          <w:rtl/>
        </w:rPr>
        <w:t xml:space="preserve"> زیرا در این صورت آن جزء مستحب وضوء است و آن در حقیقت یک مستحب نفسی در ضمن وضو است زیرا جزء مستحب وجود ندارد.</w:t>
      </w:r>
      <w:r w:rsidR="004D4184" w:rsidRPr="00442606">
        <w:rPr>
          <w:rFonts w:ascii="NoorLotus" w:hAnsi="NoorLotus" w:cs="NoorLotus"/>
          <w:vertAlign w:val="superscript"/>
          <w:rtl/>
          <w:lang w:bidi="ar"/>
        </w:rPr>
        <w:footnoteReference w:id="10"/>
      </w:r>
    </w:p>
    <w:p w14:paraId="47B7CA1D" w14:textId="60397755" w:rsidR="00E9425B" w:rsidRPr="00442606" w:rsidRDefault="00E9425B" w:rsidP="00D37F80">
      <w:pPr>
        <w:jc w:val="both"/>
        <w:rPr>
          <w:rFonts w:ascii="NoorLotus" w:hAnsi="NoorLotus" w:cs="NoorLotus"/>
        </w:rPr>
      </w:pPr>
      <w:r w:rsidRPr="00442606">
        <w:rPr>
          <w:rFonts w:ascii="NoorLotus" w:hAnsi="NoorLotus" w:cs="NoorLotus"/>
          <w:rtl/>
        </w:rPr>
        <w:t>ما قب</w:t>
      </w:r>
      <w:r w:rsidR="009B5B22">
        <w:rPr>
          <w:rFonts w:ascii="NoorLotus" w:hAnsi="NoorLotus" w:cs="NoorLotus"/>
          <w:rtl/>
        </w:rPr>
        <w:t>لا جواب این مطلب را بیان کردیم.</w:t>
      </w:r>
    </w:p>
    <w:bookmarkEnd w:id="0"/>
    <w:p w14:paraId="032EFF52" w14:textId="310EEB2E" w:rsidR="00C1488E" w:rsidRPr="00442606" w:rsidRDefault="00C1488E" w:rsidP="00D37F80">
      <w:pPr>
        <w:jc w:val="both"/>
        <w:rPr>
          <w:rFonts w:ascii="NoorLotus" w:hAnsi="NoorLotus" w:cs="NoorLotus"/>
          <w:rtl/>
        </w:rPr>
      </w:pPr>
    </w:p>
    <w:sectPr w:rsidR="00C1488E" w:rsidRPr="00442606" w:rsidSect="007F07B7">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1F2EB" w14:textId="77777777" w:rsidR="0016631B" w:rsidRDefault="0016631B" w:rsidP="007F07B7">
      <w:pPr>
        <w:spacing w:after="0" w:line="240" w:lineRule="auto"/>
      </w:pPr>
      <w:r>
        <w:separator/>
      </w:r>
    </w:p>
  </w:endnote>
  <w:endnote w:type="continuationSeparator" w:id="0">
    <w:p w14:paraId="692FE04E" w14:textId="77777777" w:rsidR="0016631B" w:rsidRDefault="0016631B" w:rsidP="007F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orLotus">
    <w:altName w:val="Calibri"/>
    <w:panose1 w:val="000000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DE93" w14:textId="77777777" w:rsidR="000C06E8" w:rsidRDefault="000C06E8" w:rsidP="007F1053">
    <w:pPr>
      <w:pStyle w:val="Footer"/>
    </w:pPr>
  </w:p>
  <w:p w14:paraId="6B128F2E" w14:textId="77777777" w:rsidR="000C06E8" w:rsidRDefault="000C06E8" w:rsidP="007F1053"/>
  <w:p w14:paraId="420BD97D" w14:textId="77777777" w:rsidR="000C06E8" w:rsidRDefault="000C06E8"/>
  <w:p w14:paraId="5BA35AF6" w14:textId="77777777" w:rsidR="000C06E8" w:rsidRDefault="000C06E8"/>
  <w:p w14:paraId="24E5854E" w14:textId="77777777" w:rsidR="000C06E8" w:rsidRDefault="000C06E8" w:rsidP="007F10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1983836"/>
      <w:docPartObj>
        <w:docPartGallery w:val="Page Numbers (Bottom of Page)"/>
        <w:docPartUnique/>
      </w:docPartObj>
    </w:sdtPr>
    <w:sdtEndPr>
      <w:rPr>
        <w:noProof/>
      </w:rPr>
    </w:sdtEndPr>
    <w:sdtContent>
      <w:p w14:paraId="3D50657C" w14:textId="77777777" w:rsidR="000C06E8" w:rsidRDefault="0016631B" w:rsidP="00822C53">
        <w:pPr>
          <w:pStyle w:val="Footer"/>
          <w:jc w:val="center"/>
        </w:pPr>
        <w:r>
          <w:fldChar w:fldCharType="begin"/>
        </w:r>
        <w:r>
          <w:instrText xml:space="preserve"> PAGE   \* MERGEFORMAT </w:instrText>
        </w:r>
        <w:r>
          <w:fldChar w:fldCharType="separate"/>
        </w:r>
        <w:r w:rsidR="00DB3403">
          <w:rPr>
            <w:noProof/>
            <w:rtl/>
          </w:rPr>
          <w:t>4</w:t>
        </w:r>
        <w:r>
          <w:rPr>
            <w:noProof/>
          </w:rPr>
          <w:fldChar w:fldCharType="end"/>
        </w:r>
      </w:p>
    </w:sdtContent>
  </w:sdt>
  <w:p w14:paraId="50522DAC" w14:textId="77777777" w:rsidR="000C06E8" w:rsidRDefault="000C06E8" w:rsidP="007F1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872B9" w14:textId="77777777" w:rsidR="0016631B" w:rsidRDefault="0016631B" w:rsidP="007F07B7">
      <w:pPr>
        <w:spacing w:after="0" w:line="240" w:lineRule="auto"/>
      </w:pPr>
      <w:r>
        <w:separator/>
      </w:r>
    </w:p>
  </w:footnote>
  <w:footnote w:type="continuationSeparator" w:id="0">
    <w:p w14:paraId="5A6FC326" w14:textId="77777777" w:rsidR="0016631B" w:rsidRDefault="0016631B" w:rsidP="007F07B7">
      <w:pPr>
        <w:spacing w:after="0" w:line="240" w:lineRule="auto"/>
      </w:pPr>
      <w:r>
        <w:continuationSeparator/>
      </w:r>
    </w:p>
  </w:footnote>
  <w:footnote w:id="1">
    <w:p w14:paraId="056658C6" w14:textId="73D6FCA2" w:rsidR="00DA2E56" w:rsidRPr="00FE31D4" w:rsidRDefault="00DA2E56" w:rsidP="00DA2E56">
      <w:pPr>
        <w:pStyle w:val="FootnoteText"/>
        <w:rPr>
          <w:rFonts w:ascii="NoorLotus" w:hAnsi="NoorLotus" w:cs="NoorLotus"/>
          <w:color w:val="3C3C3C"/>
          <w:rtl/>
        </w:rPr>
      </w:pPr>
      <w:r w:rsidRPr="00FE31D4">
        <w:rPr>
          <w:rStyle w:val="FootnoteReference"/>
          <w:rFonts w:ascii="NoorLotus" w:hAnsi="NoorLotus" w:cs="NoorLotus"/>
          <w:color w:val="3C3C3C"/>
        </w:rPr>
        <w:footnoteRef/>
      </w:r>
      <w:r w:rsidRPr="00FE31D4">
        <w:rPr>
          <w:rFonts w:ascii="Cambria" w:hAnsi="Cambria" w:cs="Cambria" w:hint="cs"/>
          <w:color w:val="3C3C3C"/>
          <w:rtl/>
          <w:lang w:bidi="fa-IR"/>
        </w:rPr>
        <w:t> </w:t>
      </w:r>
      <w:r w:rsidRPr="00FE31D4">
        <w:rPr>
          <w:rFonts w:ascii="NoorLotus" w:hAnsi="NoorLotus" w:cs="NoorLotus" w:hint="cs"/>
          <w:color w:val="3C3C3C"/>
          <w:rtl/>
          <w:lang w:bidi="fa-IR"/>
        </w:rPr>
        <w:t>صدر</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محمد</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باقر</w:t>
      </w:r>
      <w:r w:rsidRPr="00FE31D4">
        <w:rPr>
          <w:rFonts w:ascii="NoorLotus" w:hAnsi="NoorLotus" w:cs="NoorLotus"/>
          <w:color w:val="3C3C3C"/>
          <w:rtl/>
          <w:lang w:bidi="fa-IR"/>
        </w:rPr>
        <w:t xml:space="preserve">. </w:t>
      </w:r>
      <w:r w:rsidRPr="00FE31D4">
        <w:rPr>
          <w:rFonts w:ascii="NoorLotus" w:hAnsi="NoorLotus" w:cs="NoorLotus"/>
          <w:i/>
          <w:iCs/>
          <w:color w:val="3C3C3C"/>
          <w:rtl/>
          <w:lang w:bidi="fa-IR"/>
        </w:rPr>
        <w:t>بحوث في علم الأصول (عبد الساتر)</w:t>
      </w:r>
      <w:r w:rsidRPr="00FE31D4">
        <w:rPr>
          <w:rFonts w:ascii="NoorLotus" w:hAnsi="NoorLotus" w:cs="NoorLotus"/>
          <w:color w:val="3C3C3C"/>
          <w:rtl/>
          <w:lang w:bidi="fa-IR"/>
        </w:rPr>
        <w:t>. ج 11، الدار الإسلامية، 1417، ص 384.</w:t>
      </w:r>
    </w:p>
  </w:footnote>
  <w:footnote w:id="2">
    <w:p w14:paraId="61D39375" w14:textId="0D1F881D" w:rsidR="0019437B" w:rsidRPr="00FE31D4" w:rsidRDefault="0019437B" w:rsidP="0019437B">
      <w:pPr>
        <w:pStyle w:val="FootnoteText"/>
        <w:rPr>
          <w:rFonts w:ascii="NoorLotus" w:hAnsi="NoorLotus" w:cs="NoorLotus"/>
          <w:color w:val="3C3C3C"/>
          <w:rtl/>
        </w:rPr>
      </w:pPr>
      <w:r w:rsidRPr="00FE31D4">
        <w:rPr>
          <w:rStyle w:val="FootnoteReference"/>
          <w:rFonts w:ascii="NoorLotus" w:hAnsi="NoorLotus" w:cs="NoorLotus"/>
          <w:color w:val="3C3C3C"/>
        </w:rPr>
        <w:footnoteRef/>
      </w:r>
      <w:r w:rsidRPr="00FE31D4">
        <w:rPr>
          <w:rFonts w:ascii="Cambria" w:hAnsi="Cambria" w:cs="Cambria" w:hint="cs"/>
          <w:color w:val="3C3C3C"/>
          <w:rtl/>
          <w:lang w:bidi="fa-IR"/>
        </w:rPr>
        <w:t> </w:t>
      </w:r>
      <w:r w:rsidRPr="00FE31D4">
        <w:rPr>
          <w:rFonts w:ascii="NoorLotus" w:hAnsi="NoorLotus" w:cs="NoorLotus" w:hint="cs"/>
          <w:color w:val="3C3C3C"/>
          <w:rtl/>
          <w:lang w:bidi="fa-IR"/>
        </w:rPr>
        <w:t>صدر</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محمد</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باقر</w:t>
      </w:r>
      <w:r w:rsidRPr="00FE31D4">
        <w:rPr>
          <w:rFonts w:ascii="NoorLotus" w:hAnsi="NoorLotus" w:cs="NoorLotus"/>
          <w:color w:val="3C3C3C"/>
          <w:rtl/>
          <w:lang w:bidi="fa-IR"/>
        </w:rPr>
        <w:t xml:space="preserve">. </w:t>
      </w:r>
      <w:r w:rsidRPr="00FE31D4">
        <w:rPr>
          <w:rFonts w:ascii="NoorLotus" w:hAnsi="NoorLotus" w:cs="NoorLotus"/>
          <w:i/>
          <w:iCs/>
          <w:color w:val="3C3C3C"/>
          <w:rtl/>
          <w:lang w:bidi="fa-IR"/>
        </w:rPr>
        <w:t>مباحث الأصول (محمد باقر الصدر)</w:t>
      </w:r>
      <w:r w:rsidRPr="00FE31D4">
        <w:rPr>
          <w:rFonts w:ascii="NoorLotus" w:hAnsi="NoorLotus" w:cs="NoorLotus"/>
          <w:color w:val="3C3C3C"/>
          <w:rtl/>
          <w:lang w:bidi="fa-IR"/>
        </w:rPr>
        <w:t>. ج 2، دار البشير، 1430، ص 434؛ اصول فقه شیعة، ج6، ص217.</w:t>
      </w:r>
    </w:p>
  </w:footnote>
  <w:footnote w:id="3">
    <w:p w14:paraId="33D3AD3B" w14:textId="77777777" w:rsidR="0006148C" w:rsidRPr="00FE31D4" w:rsidRDefault="0006148C" w:rsidP="0006148C">
      <w:pPr>
        <w:pStyle w:val="FootnoteText"/>
        <w:rPr>
          <w:rFonts w:ascii="NoorLotus" w:hAnsi="NoorLotus" w:cs="NoorLotus"/>
          <w:color w:val="3C3C3C"/>
          <w:rtl/>
        </w:rPr>
      </w:pPr>
      <w:r w:rsidRPr="00FE31D4">
        <w:rPr>
          <w:rStyle w:val="FootnoteReference"/>
          <w:rFonts w:ascii="NoorLotus" w:hAnsi="NoorLotus" w:cs="NoorLotus"/>
          <w:color w:val="3C3C3C"/>
        </w:rPr>
        <w:footnoteRef/>
      </w:r>
      <w:r w:rsidRPr="00FE31D4">
        <w:rPr>
          <w:rFonts w:ascii="Cambria" w:hAnsi="Cambria" w:cs="Cambria" w:hint="cs"/>
          <w:color w:val="3C3C3C"/>
          <w:rtl/>
          <w:lang w:bidi="fa-IR"/>
        </w:rPr>
        <w:t> </w:t>
      </w:r>
      <w:r w:rsidRPr="00FE31D4">
        <w:rPr>
          <w:rFonts w:ascii="NoorLotus" w:hAnsi="NoorLotus" w:cs="NoorLotus" w:hint="cs"/>
          <w:color w:val="3C3C3C"/>
          <w:rtl/>
          <w:lang w:bidi="fa-IR"/>
        </w:rPr>
        <w:t>خوئی</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ابوالقاسم</w:t>
      </w:r>
      <w:r w:rsidRPr="00FE31D4">
        <w:rPr>
          <w:rFonts w:ascii="NoorLotus" w:hAnsi="NoorLotus" w:cs="NoorLotus"/>
          <w:color w:val="3C3C3C"/>
          <w:rtl/>
          <w:lang w:bidi="fa-IR"/>
        </w:rPr>
        <w:t xml:space="preserve">. </w:t>
      </w:r>
      <w:r w:rsidRPr="00FE31D4">
        <w:rPr>
          <w:rFonts w:ascii="NoorLotus" w:hAnsi="NoorLotus" w:cs="NoorLotus"/>
          <w:i/>
          <w:iCs/>
          <w:color w:val="3C3C3C"/>
          <w:rtl/>
          <w:lang w:bidi="fa-IR"/>
        </w:rPr>
        <w:t>مصباح الأصول</w:t>
      </w:r>
      <w:r w:rsidRPr="00FE31D4">
        <w:rPr>
          <w:rFonts w:ascii="NoorLotus" w:hAnsi="NoorLotus" w:cs="NoorLotus"/>
          <w:color w:val="3C3C3C"/>
          <w:rtl/>
          <w:lang w:bidi="fa-IR"/>
        </w:rPr>
        <w:t>. ج 1، مکتبة الداوري، 1422، ص 586.</w:t>
      </w:r>
    </w:p>
  </w:footnote>
  <w:footnote w:id="4">
    <w:p w14:paraId="6B360D80" w14:textId="77777777" w:rsidR="007218CF" w:rsidRPr="00FE31D4" w:rsidRDefault="007218CF" w:rsidP="007218CF">
      <w:pPr>
        <w:pStyle w:val="FootnoteText"/>
        <w:rPr>
          <w:rFonts w:ascii="NoorLotus" w:hAnsi="NoorLotus" w:cs="NoorLotus"/>
          <w:color w:val="3C3C3C"/>
          <w:rtl/>
        </w:rPr>
      </w:pPr>
      <w:r w:rsidRPr="00FE31D4">
        <w:rPr>
          <w:rStyle w:val="FootnoteReference"/>
          <w:rFonts w:ascii="NoorLotus" w:hAnsi="NoorLotus" w:cs="NoorLotus"/>
          <w:color w:val="3C3C3C"/>
        </w:rPr>
        <w:footnoteRef/>
      </w:r>
      <w:r w:rsidRPr="00FE31D4">
        <w:rPr>
          <w:rFonts w:ascii="Cambria" w:hAnsi="Cambria" w:cs="Cambria" w:hint="cs"/>
          <w:color w:val="3C3C3C"/>
          <w:rtl/>
          <w:lang w:bidi="fa-IR"/>
        </w:rPr>
        <w:t> </w:t>
      </w:r>
      <w:r w:rsidRPr="00FE31D4">
        <w:rPr>
          <w:rFonts w:ascii="NoorLotus" w:hAnsi="NoorLotus" w:cs="NoorLotus" w:hint="cs"/>
          <w:color w:val="3C3C3C"/>
          <w:rtl/>
          <w:lang w:bidi="fa-IR"/>
        </w:rPr>
        <w:t>صدر</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محمد</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باقر</w:t>
      </w:r>
      <w:r w:rsidRPr="00FE31D4">
        <w:rPr>
          <w:rFonts w:ascii="NoorLotus" w:hAnsi="NoorLotus" w:cs="NoorLotus"/>
          <w:color w:val="3C3C3C"/>
          <w:rtl/>
          <w:lang w:bidi="fa-IR"/>
        </w:rPr>
        <w:t xml:space="preserve">. </w:t>
      </w:r>
      <w:r w:rsidRPr="00FE31D4">
        <w:rPr>
          <w:rFonts w:ascii="NoorLotus" w:hAnsi="NoorLotus" w:cs="NoorLotus"/>
          <w:i/>
          <w:iCs/>
          <w:color w:val="3C3C3C"/>
          <w:rtl/>
          <w:lang w:bidi="fa-IR"/>
        </w:rPr>
        <w:t>بحوث في علم الأصول (الهاشمي الشاهرودي)</w:t>
      </w:r>
      <w:r w:rsidRPr="00FE31D4">
        <w:rPr>
          <w:rFonts w:ascii="NoorLotus" w:hAnsi="NoorLotus" w:cs="NoorLotus"/>
          <w:color w:val="3C3C3C"/>
          <w:rtl/>
          <w:lang w:bidi="fa-IR"/>
        </w:rPr>
        <w:t>. ج 5، مؤسسة دائرة معارف الفقه الاسلامي، 1417، ص 128.</w:t>
      </w:r>
    </w:p>
  </w:footnote>
  <w:footnote w:id="5">
    <w:p w14:paraId="34A4C43A" w14:textId="3B4B87A5" w:rsidR="0091376B" w:rsidRPr="00FE31D4" w:rsidRDefault="0091376B" w:rsidP="0091376B">
      <w:pPr>
        <w:pStyle w:val="FootnoteText"/>
        <w:rPr>
          <w:rFonts w:ascii="NoorLotus" w:hAnsi="NoorLotus" w:cs="NoorLotus"/>
          <w:color w:val="3C3C3C"/>
          <w:rtl/>
        </w:rPr>
      </w:pPr>
      <w:r w:rsidRPr="00FE31D4">
        <w:rPr>
          <w:rStyle w:val="FootnoteReference"/>
          <w:rFonts w:ascii="NoorLotus" w:hAnsi="NoorLotus" w:cs="NoorLotus"/>
          <w:color w:val="3C3C3C"/>
        </w:rPr>
        <w:footnoteRef/>
      </w:r>
      <w:r w:rsidRPr="00FE31D4">
        <w:rPr>
          <w:rFonts w:ascii="Cambria" w:hAnsi="Cambria" w:cs="Cambria" w:hint="cs"/>
          <w:color w:val="3C3C3C"/>
          <w:rtl/>
          <w:lang w:bidi="fa-IR"/>
        </w:rPr>
        <w:t> </w:t>
      </w:r>
      <w:r w:rsidRPr="00FE31D4">
        <w:rPr>
          <w:rFonts w:ascii="NoorLotus" w:hAnsi="NoorLotus" w:cs="NoorLotus"/>
          <w:color w:val="3C3C3C"/>
          <w:rtl/>
          <w:lang w:bidi="fa-IR"/>
        </w:rPr>
        <w:t>همان، ج 7، ص 250.</w:t>
      </w:r>
    </w:p>
  </w:footnote>
  <w:footnote w:id="6">
    <w:p w14:paraId="17581C3A" w14:textId="77777777" w:rsidR="00CD2D25" w:rsidRPr="00FE31D4" w:rsidRDefault="00CD2D25" w:rsidP="00CD2D25">
      <w:pPr>
        <w:pStyle w:val="FootnoteText"/>
        <w:rPr>
          <w:rFonts w:ascii="NoorLotus" w:hAnsi="NoorLotus" w:cs="NoorLotus"/>
          <w:color w:val="3C3C3C"/>
          <w:rtl/>
        </w:rPr>
      </w:pPr>
      <w:r w:rsidRPr="00FE31D4">
        <w:rPr>
          <w:rStyle w:val="FootnoteReference"/>
          <w:rFonts w:ascii="NoorLotus" w:hAnsi="NoorLotus" w:cs="NoorLotus"/>
          <w:color w:val="3C3C3C"/>
        </w:rPr>
        <w:footnoteRef/>
      </w:r>
      <w:r w:rsidRPr="00FE31D4">
        <w:rPr>
          <w:rFonts w:ascii="Cambria" w:hAnsi="Cambria" w:cs="Cambria" w:hint="cs"/>
          <w:color w:val="3C3C3C"/>
          <w:rtl/>
          <w:lang w:bidi="fa-IR"/>
        </w:rPr>
        <w:t> </w:t>
      </w:r>
      <w:r w:rsidRPr="00FE31D4">
        <w:rPr>
          <w:rFonts w:ascii="NoorLotus" w:hAnsi="NoorLotus" w:cs="NoorLotus" w:hint="cs"/>
          <w:color w:val="3C3C3C"/>
          <w:rtl/>
          <w:lang w:bidi="fa-IR"/>
        </w:rPr>
        <w:t>عراقی</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ضیاء‌الدین</w:t>
      </w:r>
      <w:r w:rsidRPr="00FE31D4">
        <w:rPr>
          <w:rFonts w:ascii="NoorLotus" w:hAnsi="NoorLotus" w:cs="NoorLotus"/>
          <w:color w:val="3C3C3C"/>
          <w:rtl/>
          <w:lang w:bidi="fa-IR"/>
        </w:rPr>
        <w:t xml:space="preserve">. </w:t>
      </w:r>
      <w:r w:rsidRPr="00FE31D4">
        <w:rPr>
          <w:rFonts w:ascii="NoorLotus" w:hAnsi="NoorLotus" w:cs="NoorLotus"/>
          <w:i/>
          <w:iCs/>
          <w:color w:val="3C3C3C"/>
          <w:rtl/>
          <w:lang w:bidi="fa-IR"/>
        </w:rPr>
        <w:t>نهایة الأفکار</w:t>
      </w:r>
      <w:r w:rsidRPr="00FE31D4">
        <w:rPr>
          <w:rFonts w:ascii="NoorLotus" w:hAnsi="NoorLotus" w:cs="NoorLotus"/>
          <w:color w:val="3C3C3C"/>
          <w:rtl/>
          <w:lang w:bidi="fa-IR"/>
        </w:rPr>
        <w:t>. ج 3، جماعة المدرسين في الحوزة العلمیة بقم. مؤسسة النشر الإسلامي، 1417، ص 281.</w:t>
      </w:r>
    </w:p>
  </w:footnote>
  <w:footnote w:id="7">
    <w:p w14:paraId="684C6823" w14:textId="77777777" w:rsidR="00CD2D25" w:rsidRPr="00FE31D4" w:rsidRDefault="00CD2D25" w:rsidP="00CD2D25">
      <w:pPr>
        <w:pStyle w:val="FootnoteText"/>
        <w:rPr>
          <w:rFonts w:ascii="NoorLotus" w:hAnsi="NoorLotus" w:cs="NoorLotus"/>
          <w:color w:val="3C3C3C"/>
          <w:rtl/>
        </w:rPr>
      </w:pPr>
      <w:r w:rsidRPr="00FE31D4">
        <w:rPr>
          <w:rStyle w:val="FootnoteReference"/>
          <w:rFonts w:ascii="NoorLotus" w:hAnsi="NoorLotus" w:cs="NoorLotus"/>
          <w:color w:val="3C3C3C"/>
        </w:rPr>
        <w:footnoteRef/>
      </w:r>
      <w:r w:rsidRPr="00FE31D4">
        <w:rPr>
          <w:rFonts w:ascii="Cambria" w:hAnsi="Cambria" w:cs="Cambria" w:hint="cs"/>
          <w:color w:val="3C3C3C"/>
          <w:rtl/>
          <w:lang w:bidi="fa-IR"/>
        </w:rPr>
        <w:t> </w:t>
      </w:r>
      <w:r w:rsidRPr="00FE31D4">
        <w:rPr>
          <w:rFonts w:ascii="NoorLotus" w:hAnsi="NoorLotus" w:cs="NoorLotus" w:hint="cs"/>
          <w:color w:val="3C3C3C"/>
          <w:rtl/>
          <w:lang w:bidi="fa-IR"/>
        </w:rPr>
        <w:t>روحانی</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محمد</w:t>
      </w:r>
      <w:r w:rsidRPr="00FE31D4">
        <w:rPr>
          <w:rFonts w:ascii="NoorLotus" w:hAnsi="NoorLotus" w:cs="NoorLotus"/>
          <w:color w:val="3C3C3C"/>
          <w:rtl/>
          <w:lang w:bidi="fa-IR"/>
        </w:rPr>
        <w:t xml:space="preserve">. </w:t>
      </w:r>
      <w:r w:rsidRPr="00FE31D4">
        <w:rPr>
          <w:rFonts w:ascii="NoorLotus" w:hAnsi="NoorLotus" w:cs="NoorLotus"/>
          <w:i/>
          <w:iCs/>
          <w:color w:val="3C3C3C"/>
          <w:rtl/>
          <w:lang w:bidi="fa-IR"/>
        </w:rPr>
        <w:t>منتقی الأصول</w:t>
      </w:r>
      <w:r w:rsidRPr="00FE31D4">
        <w:rPr>
          <w:rFonts w:ascii="NoorLotus" w:hAnsi="NoorLotus" w:cs="NoorLotus"/>
          <w:color w:val="3C3C3C"/>
          <w:rtl/>
          <w:lang w:bidi="fa-IR"/>
        </w:rPr>
        <w:t>. ج 4، دفتر آيت الله سيد محمد حسينی روحانی، 1413، ص 530.</w:t>
      </w:r>
    </w:p>
  </w:footnote>
  <w:footnote w:id="8">
    <w:p w14:paraId="3CBC6C13" w14:textId="77777777" w:rsidR="00CD2D25" w:rsidRPr="00FE31D4" w:rsidRDefault="00CD2D25" w:rsidP="00CD2D25">
      <w:pPr>
        <w:pStyle w:val="FootnoteText"/>
        <w:rPr>
          <w:rFonts w:ascii="NoorLotus" w:hAnsi="NoorLotus" w:cs="NoorLotus"/>
          <w:color w:val="3C3C3C"/>
          <w:rtl/>
        </w:rPr>
      </w:pPr>
      <w:r w:rsidRPr="00FE31D4">
        <w:rPr>
          <w:rStyle w:val="FootnoteReference"/>
          <w:rFonts w:ascii="NoorLotus" w:hAnsi="NoorLotus" w:cs="NoorLotus"/>
          <w:color w:val="3C3C3C"/>
        </w:rPr>
        <w:footnoteRef/>
      </w:r>
      <w:r w:rsidRPr="00FE31D4">
        <w:rPr>
          <w:rFonts w:ascii="Cambria" w:hAnsi="Cambria" w:cs="Cambria" w:hint="cs"/>
          <w:color w:val="3C3C3C"/>
          <w:rtl/>
          <w:lang w:bidi="fa-IR"/>
        </w:rPr>
        <w:t> </w:t>
      </w:r>
      <w:r w:rsidRPr="00FE31D4">
        <w:rPr>
          <w:rFonts w:ascii="NoorLotus" w:hAnsi="NoorLotus" w:cs="NoorLotus" w:hint="cs"/>
          <w:color w:val="3C3C3C"/>
          <w:rtl/>
          <w:lang w:bidi="fa-IR"/>
        </w:rPr>
        <w:t>صدر</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محمد</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باقر</w:t>
      </w:r>
      <w:r w:rsidRPr="00FE31D4">
        <w:rPr>
          <w:rFonts w:ascii="NoorLotus" w:hAnsi="NoorLotus" w:cs="NoorLotus"/>
          <w:color w:val="3C3C3C"/>
          <w:rtl/>
          <w:lang w:bidi="fa-IR"/>
        </w:rPr>
        <w:t xml:space="preserve">. </w:t>
      </w:r>
      <w:r w:rsidRPr="00FE31D4">
        <w:rPr>
          <w:rFonts w:ascii="NoorLotus" w:hAnsi="NoorLotus" w:cs="NoorLotus"/>
          <w:i/>
          <w:iCs/>
          <w:color w:val="3C3C3C"/>
          <w:rtl/>
          <w:lang w:bidi="fa-IR"/>
        </w:rPr>
        <w:t>بحوث في علم الأصول (الهاشمي الشاهرودي)</w:t>
      </w:r>
      <w:r w:rsidRPr="00FE31D4">
        <w:rPr>
          <w:rFonts w:ascii="NoorLotus" w:hAnsi="NoorLotus" w:cs="NoorLotus"/>
          <w:color w:val="3C3C3C"/>
          <w:rtl/>
          <w:lang w:bidi="fa-IR"/>
        </w:rPr>
        <w:t>. ج 5، مؤسسة دائرة معارف الفقه الاسلامي، 1417، ص 129.</w:t>
      </w:r>
    </w:p>
  </w:footnote>
  <w:footnote w:id="9">
    <w:p w14:paraId="2F32F2B7" w14:textId="77777777" w:rsidR="00CD2D25" w:rsidRPr="00FE31D4" w:rsidRDefault="00CD2D25" w:rsidP="00CD2D25">
      <w:pPr>
        <w:pStyle w:val="FootnoteText"/>
        <w:rPr>
          <w:rFonts w:ascii="NoorLotus" w:hAnsi="NoorLotus" w:cs="NoorLotus"/>
          <w:color w:val="3C3C3C"/>
          <w:rtl/>
        </w:rPr>
      </w:pPr>
      <w:r w:rsidRPr="00FE31D4">
        <w:rPr>
          <w:rStyle w:val="FootnoteReference"/>
          <w:rFonts w:ascii="NoorLotus" w:hAnsi="NoorLotus" w:cs="NoorLotus"/>
          <w:color w:val="3C3C3C"/>
        </w:rPr>
        <w:footnoteRef/>
      </w:r>
      <w:r w:rsidRPr="00FE31D4">
        <w:rPr>
          <w:rFonts w:ascii="Cambria" w:hAnsi="Cambria" w:cs="Cambria" w:hint="cs"/>
          <w:color w:val="3C3C3C"/>
          <w:rtl/>
          <w:lang w:bidi="fa-IR"/>
        </w:rPr>
        <w:t> </w:t>
      </w:r>
      <w:r w:rsidRPr="00FE31D4">
        <w:rPr>
          <w:rFonts w:ascii="NoorLotus" w:hAnsi="NoorLotus" w:cs="NoorLotus" w:hint="cs"/>
          <w:color w:val="3C3C3C"/>
          <w:rtl/>
          <w:lang w:bidi="fa-IR"/>
        </w:rPr>
        <w:t>انصاری</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مرتضی</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بن</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محمدامین</w:t>
      </w:r>
      <w:r w:rsidRPr="00FE31D4">
        <w:rPr>
          <w:rFonts w:ascii="NoorLotus" w:hAnsi="NoorLotus" w:cs="NoorLotus"/>
          <w:color w:val="3C3C3C"/>
          <w:rtl/>
          <w:lang w:bidi="fa-IR"/>
        </w:rPr>
        <w:t xml:space="preserve">. </w:t>
      </w:r>
      <w:r w:rsidRPr="00FE31D4">
        <w:rPr>
          <w:rFonts w:ascii="NoorLotus" w:hAnsi="NoorLotus" w:cs="NoorLotus"/>
          <w:i/>
          <w:iCs/>
          <w:color w:val="3C3C3C"/>
          <w:rtl/>
          <w:lang w:bidi="fa-IR"/>
        </w:rPr>
        <w:t>فرائد الاُصول / جامعه مدرسین</w:t>
      </w:r>
      <w:r w:rsidRPr="00FE31D4">
        <w:rPr>
          <w:rFonts w:ascii="NoorLotus" w:hAnsi="NoorLotus" w:cs="NoorLotus"/>
          <w:color w:val="3C3C3C"/>
          <w:rtl/>
          <w:lang w:bidi="fa-IR"/>
        </w:rPr>
        <w:t>. ج 1، جماعة المدرسين في الحوزة العلمیة بقم. مؤسسة النشر الإسلامي، ص 385.</w:t>
      </w:r>
    </w:p>
  </w:footnote>
  <w:footnote w:id="10">
    <w:p w14:paraId="24611503" w14:textId="77777777" w:rsidR="004D4184" w:rsidRPr="00FE31D4" w:rsidRDefault="004D4184" w:rsidP="004D4184">
      <w:pPr>
        <w:pStyle w:val="FootnoteText"/>
        <w:rPr>
          <w:rFonts w:ascii="NoorLotus" w:hAnsi="NoorLotus" w:cs="NoorLotus"/>
          <w:color w:val="3C3C3C"/>
          <w:rtl/>
        </w:rPr>
      </w:pPr>
      <w:r w:rsidRPr="00FE31D4">
        <w:rPr>
          <w:rStyle w:val="FootnoteReference"/>
          <w:rFonts w:ascii="NoorLotus" w:hAnsi="NoorLotus" w:cs="NoorLotus"/>
          <w:color w:val="3C3C3C"/>
        </w:rPr>
        <w:footnoteRef/>
      </w:r>
      <w:r w:rsidRPr="00FE31D4">
        <w:rPr>
          <w:rFonts w:ascii="Cambria" w:hAnsi="Cambria" w:cs="Cambria" w:hint="cs"/>
          <w:color w:val="3C3C3C"/>
          <w:rtl/>
          <w:lang w:bidi="fa-IR"/>
        </w:rPr>
        <w:t> </w:t>
      </w:r>
      <w:r w:rsidRPr="00FE31D4">
        <w:rPr>
          <w:rFonts w:ascii="NoorLotus" w:hAnsi="NoorLotus" w:cs="NoorLotus" w:hint="cs"/>
          <w:color w:val="3C3C3C"/>
          <w:rtl/>
          <w:lang w:bidi="fa-IR"/>
        </w:rPr>
        <w:t>آخوند</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خراسانی</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محمدکاظم</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بن</w:t>
      </w:r>
      <w:r w:rsidRPr="00FE31D4">
        <w:rPr>
          <w:rFonts w:ascii="NoorLotus" w:hAnsi="NoorLotus" w:cs="NoorLotus"/>
          <w:color w:val="3C3C3C"/>
          <w:rtl/>
          <w:lang w:bidi="fa-IR"/>
        </w:rPr>
        <w:t xml:space="preserve"> </w:t>
      </w:r>
      <w:r w:rsidRPr="00FE31D4">
        <w:rPr>
          <w:rFonts w:ascii="NoorLotus" w:hAnsi="NoorLotus" w:cs="NoorLotus" w:hint="cs"/>
          <w:color w:val="3C3C3C"/>
          <w:rtl/>
          <w:lang w:bidi="fa-IR"/>
        </w:rPr>
        <w:t>حسین</w:t>
      </w:r>
      <w:r w:rsidRPr="00FE31D4">
        <w:rPr>
          <w:rFonts w:ascii="NoorLotus" w:hAnsi="NoorLotus" w:cs="NoorLotus"/>
          <w:color w:val="3C3C3C"/>
          <w:rtl/>
          <w:lang w:bidi="fa-IR"/>
        </w:rPr>
        <w:t xml:space="preserve">. </w:t>
      </w:r>
      <w:r w:rsidRPr="00FE31D4">
        <w:rPr>
          <w:rFonts w:ascii="NoorLotus" w:hAnsi="NoorLotus" w:cs="NoorLotus"/>
          <w:i/>
          <w:iCs/>
          <w:color w:val="3C3C3C"/>
          <w:rtl/>
          <w:lang w:bidi="fa-IR"/>
        </w:rPr>
        <w:t>درر الفوائد في الحاشیة علی الفرائد (الآخوند الخراساني)</w:t>
      </w:r>
      <w:r w:rsidRPr="00FE31D4">
        <w:rPr>
          <w:rFonts w:ascii="NoorLotus" w:hAnsi="NoorLotus" w:cs="NoorLotus"/>
          <w:color w:val="3C3C3C"/>
          <w:rtl/>
          <w:lang w:bidi="fa-IR"/>
        </w:rPr>
        <w:t>. وزارة الثقافة و الإرشاد الإسلامي. مؤسسة الطبع و النشر، 1410، ص 227.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28325" w14:textId="77777777" w:rsidR="000C06E8" w:rsidRDefault="000C06E8" w:rsidP="007F1053">
    <w:pPr>
      <w:pStyle w:val="Header"/>
    </w:pPr>
  </w:p>
  <w:p w14:paraId="76DE087E" w14:textId="77777777" w:rsidR="000C06E8" w:rsidRDefault="000C06E8" w:rsidP="007F1053"/>
  <w:p w14:paraId="3EF8B2C0" w14:textId="77777777" w:rsidR="000C06E8" w:rsidRDefault="000C06E8"/>
  <w:p w14:paraId="65EE35A8" w14:textId="77777777" w:rsidR="000C06E8" w:rsidRDefault="000C06E8"/>
  <w:p w14:paraId="7E8D59ED" w14:textId="77777777" w:rsidR="000C06E8" w:rsidRDefault="000C06E8" w:rsidP="007F10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C4DB0" w14:textId="1A105AE9" w:rsidR="000C06E8" w:rsidRPr="009E10DD" w:rsidRDefault="0016631B"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7F07B7">
      <w:rPr>
        <w:rFonts w:hint="cs"/>
        <w:sz w:val="18"/>
        <w:szCs w:val="18"/>
        <w:rtl/>
      </w:rPr>
      <w:t>87</w:t>
    </w:r>
    <w:r>
      <w:rPr>
        <w:sz w:val="18"/>
        <w:szCs w:val="18"/>
        <w:rtl/>
      </w:rPr>
      <w:t>(تاری</w:t>
    </w:r>
    <w:r>
      <w:rPr>
        <w:rFonts w:hint="cs"/>
        <w:sz w:val="18"/>
        <w:szCs w:val="18"/>
        <w:rtl/>
      </w:rPr>
      <w:t>خ:</w:t>
    </w:r>
    <w:r w:rsidR="007F07B7">
      <w:rPr>
        <w:rFonts w:hint="cs"/>
        <w:sz w:val="18"/>
        <w:szCs w:val="18"/>
        <w:rtl/>
      </w:rPr>
      <w:t>08</w:t>
    </w:r>
    <w:r>
      <w:rPr>
        <w:rFonts w:hint="cs"/>
        <w:sz w:val="18"/>
        <w:szCs w:val="18"/>
        <w:rtl/>
      </w:rPr>
      <w:t>/11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7B7"/>
    <w:rsid w:val="00006065"/>
    <w:rsid w:val="00037F84"/>
    <w:rsid w:val="0006148C"/>
    <w:rsid w:val="000A5550"/>
    <w:rsid w:val="000C06E8"/>
    <w:rsid w:val="000E36CF"/>
    <w:rsid w:val="000F2294"/>
    <w:rsid w:val="000F7EF2"/>
    <w:rsid w:val="001416F8"/>
    <w:rsid w:val="0016631B"/>
    <w:rsid w:val="0017492A"/>
    <w:rsid w:val="0018561F"/>
    <w:rsid w:val="0019437B"/>
    <w:rsid w:val="001B6F5A"/>
    <w:rsid w:val="001D36BC"/>
    <w:rsid w:val="001E2CD9"/>
    <w:rsid w:val="001F23E0"/>
    <w:rsid w:val="001F25BD"/>
    <w:rsid w:val="00227061"/>
    <w:rsid w:val="0024346A"/>
    <w:rsid w:val="002765DA"/>
    <w:rsid w:val="00293D1A"/>
    <w:rsid w:val="002B31F7"/>
    <w:rsid w:val="002B45BF"/>
    <w:rsid w:val="002B6A21"/>
    <w:rsid w:val="002C1886"/>
    <w:rsid w:val="002C738F"/>
    <w:rsid w:val="002D1797"/>
    <w:rsid w:val="002E35D0"/>
    <w:rsid w:val="002F0E46"/>
    <w:rsid w:val="002F2506"/>
    <w:rsid w:val="002F5A05"/>
    <w:rsid w:val="00312790"/>
    <w:rsid w:val="00320F21"/>
    <w:rsid w:val="003224BB"/>
    <w:rsid w:val="0033046C"/>
    <w:rsid w:val="00350AF1"/>
    <w:rsid w:val="00353C88"/>
    <w:rsid w:val="00370367"/>
    <w:rsid w:val="00384FB6"/>
    <w:rsid w:val="003946F1"/>
    <w:rsid w:val="00397218"/>
    <w:rsid w:val="003A3FE0"/>
    <w:rsid w:val="003B6C99"/>
    <w:rsid w:val="003C36F6"/>
    <w:rsid w:val="003F2787"/>
    <w:rsid w:val="00404ED6"/>
    <w:rsid w:val="0040626C"/>
    <w:rsid w:val="004110C2"/>
    <w:rsid w:val="0041763B"/>
    <w:rsid w:val="00442606"/>
    <w:rsid w:val="0045339D"/>
    <w:rsid w:val="0046308F"/>
    <w:rsid w:val="00491FA8"/>
    <w:rsid w:val="00495B5B"/>
    <w:rsid w:val="004975C2"/>
    <w:rsid w:val="004C1AAE"/>
    <w:rsid w:val="004D4184"/>
    <w:rsid w:val="00504CB4"/>
    <w:rsid w:val="00510DE3"/>
    <w:rsid w:val="005506C3"/>
    <w:rsid w:val="005715A8"/>
    <w:rsid w:val="005725F0"/>
    <w:rsid w:val="00574010"/>
    <w:rsid w:val="00581D36"/>
    <w:rsid w:val="00592044"/>
    <w:rsid w:val="005B5C70"/>
    <w:rsid w:val="005E502F"/>
    <w:rsid w:val="005E5A93"/>
    <w:rsid w:val="006353D4"/>
    <w:rsid w:val="00643BB9"/>
    <w:rsid w:val="006574C6"/>
    <w:rsid w:val="006644F5"/>
    <w:rsid w:val="00670E83"/>
    <w:rsid w:val="00672161"/>
    <w:rsid w:val="00682D36"/>
    <w:rsid w:val="0068508B"/>
    <w:rsid w:val="00685125"/>
    <w:rsid w:val="006B3279"/>
    <w:rsid w:val="006D7CEF"/>
    <w:rsid w:val="006E0B0E"/>
    <w:rsid w:val="007078F9"/>
    <w:rsid w:val="00711F31"/>
    <w:rsid w:val="007203BF"/>
    <w:rsid w:val="007218CF"/>
    <w:rsid w:val="0072670E"/>
    <w:rsid w:val="007A2DFF"/>
    <w:rsid w:val="007D5A3C"/>
    <w:rsid w:val="007F07B7"/>
    <w:rsid w:val="00812CE4"/>
    <w:rsid w:val="00826492"/>
    <w:rsid w:val="00841BE3"/>
    <w:rsid w:val="00851489"/>
    <w:rsid w:val="00854499"/>
    <w:rsid w:val="00857BD7"/>
    <w:rsid w:val="00886A59"/>
    <w:rsid w:val="00886F0D"/>
    <w:rsid w:val="00894249"/>
    <w:rsid w:val="008A2B1E"/>
    <w:rsid w:val="008C06B2"/>
    <w:rsid w:val="008C2ED6"/>
    <w:rsid w:val="008D4351"/>
    <w:rsid w:val="008F323C"/>
    <w:rsid w:val="00905101"/>
    <w:rsid w:val="00905D6D"/>
    <w:rsid w:val="0091376B"/>
    <w:rsid w:val="00917C8B"/>
    <w:rsid w:val="009225A9"/>
    <w:rsid w:val="00941308"/>
    <w:rsid w:val="00946E59"/>
    <w:rsid w:val="009548CC"/>
    <w:rsid w:val="009810E4"/>
    <w:rsid w:val="00984BCE"/>
    <w:rsid w:val="009968B8"/>
    <w:rsid w:val="009B5B22"/>
    <w:rsid w:val="009B6309"/>
    <w:rsid w:val="009E0006"/>
    <w:rsid w:val="009E7008"/>
    <w:rsid w:val="00A12594"/>
    <w:rsid w:val="00A13BE9"/>
    <w:rsid w:val="00A1752B"/>
    <w:rsid w:val="00A24966"/>
    <w:rsid w:val="00A311E4"/>
    <w:rsid w:val="00A574F3"/>
    <w:rsid w:val="00A726FE"/>
    <w:rsid w:val="00A73F45"/>
    <w:rsid w:val="00A759FE"/>
    <w:rsid w:val="00A904B7"/>
    <w:rsid w:val="00A9392B"/>
    <w:rsid w:val="00AB3867"/>
    <w:rsid w:val="00AC14AD"/>
    <w:rsid w:val="00AD6FBF"/>
    <w:rsid w:val="00AE4334"/>
    <w:rsid w:val="00AE70B6"/>
    <w:rsid w:val="00B06CD1"/>
    <w:rsid w:val="00B07146"/>
    <w:rsid w:val="00B149C9"/>
    <w:rsid w:val="00B20C9D"/>
    <w:rsid w:val="00B67C45"/>
    <w:rsid w:val="00B73218"/>
    <w:rsid w:val="00B81223"/>
    <w:rsid w:val="00BA0119"/>
    <w:rsid w:val="00BA379C"/>
    <w:rsid w:val="00BB52EA"/>
    <w:rsid w:val="00BC7363"/>
    <w:rsid w:val="00BD7469"/>
    <w:rsid w:val="00BE4168"/>
    <w:rsid w:val="00BE7593"/>
    <w:rsid w:val="00C06EA1"/>
    <w:rsid w:val="00C1488E"/>
    <w:rsid w:val="00C26E9C"/>
    <w:rsid w:val="00C407AA"/>
    <w:rsid w:val="00C41424"/>
    <w:rsid w:val="00C71E8C"/>
    <w:rsid w:val="00C74CB1"/>
    <w:rsid w:val="00CA0C6E"/>
    <w:rsid w:val="00CD2D25"/>
    <w:rsid w:val="00D1097F"/>
    <w:rsid w:val="00D16ADB"/>
    <w:rsid w:val="00D37F80"/>
    <w:rsid w:val="00D51108"/>
    <w:rsid w:val="00D61ECA"/>
    <w:rsid w:val="00D776A5"/>
    <w:rsid w:val="00D903F9"/>
    <w:rsid w:val="00D926E5"/>
    <w:rsid w:val="00DA0E84"/>
    <w:rsid w:val="00DA2E56"/>
    <w:rsid w:val="00DA48CB"/>
    <w:rsid w:val="00DB04AB"/>
    <w:rsid w:val="00DB3403"/>
    <w:rsid w:val="00DD1B53"/>
    <w:rsid w:val="00DD755A"/>
    <w:rsid w:val="00DE29DD"/>
    <w:rsid w:val="00E443C2"/>
    <w:rsid w:val="00E66032"/>
    <w:rsid w:val="00E7465C"/>
    <w:rsid w:val="00E75B32"/>
    <w:rsid w:val="00E87F36"/>
    <w:rsid w:val="00E9425B"/>
    <w:rsid w:val="00EE086A"/>
    <w:rsid w:val="00F223E2"/>
    <w:rsid w:val="00F43A4F"/>
    <w:rsid w:val="00F50D04"/>
    <w:rsid w:val="00F51AF4"/>
    <w:rsid w:val="00F53F50"/>
    <w:rsid w:val="00F7531F"/>
    <w:rsid w:val="00FA7C03"/>
    <w:rsid w:val="00FB58B1"/>
    <w:rsid w:val="00FB76DB"/>
    <w:rsid w:val="00FC07D0"/>
    <w:rsid w:val="00FD3AC7"/>
    <w:rsid w:val="00FE31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A8C3"/>
  <w15:chartTrackingRefBased/>
  <w15:docId w15:val="{7191D794-7F36-4681-9CBC-87DABA25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7B7"/>
    <w:pPr>
      <w:bidi/>
    </w:pPr>
    <w:rPr>
      <w:rFonts w:cs="B Badr"/>
      <w:szCs w:val="28"/>
    </w:rPr>
  </w:style>
  <w:style w:type="paragraph" w:styleId="Heading1">
    <w:name w:val="heading 1"/>
    <w:basedOn w:val="Normal"/>
    <w:next w:val="Normal"/>
    <w:link w:val="Heading1Char"/>
    <w:qFormat/>
    <w:rsid w:val="00442606"/>
    <w:pPr>
      <w:keepNext/>
      <w:keepLines/>
      <w:spacing w:after="0"/>
      <w:outlineLvl w:val="0"/>
    </w:pPr>
    <w:rPr>
      <w:rFonts w:asciiTheme="majorHAnsi" w:eastAsiaTheme="majorEastAsia" w:hAnsiTheme="majorHAnsi" w:cs="NoorLotus"/>
      <w:b/>
      <w:bCs/>
      <w:color w:val="FF0000"/>
      <w:sz w:val="28"/>
    </w:rPr>
  </w:style>
  <w:style w:type="paragraph" w:styleId="Heading2">
    <w:name w:val="heading 2"/>
    <w:basedOn w:val="Normal"/>
    <w:next w:val="Normal"/>
    <w:link w:val="Heading2Char"/>
    <w:uiPriority w:val="1"/>
    <w:unhideWhenUsed/>
    <w:qFormat/>
    <w:rsid w:val="00442606"/>
    <w:pPr>
      <w:keepNext/>
      <w:keepLines/>
      <w:spacing w:before="160" w:after="80"/>
      <w:outlineLvl w:val="1"/>
    </w:pPr>
    <w:rPr>
      <w:rFonts w:asciiTheme="majorHAnsi" w:eastAsiaTheme="majorEastAsia" w:hAnsiTheme="majorHAnsi" w:cs="NoorLotus"/>
      <w:bCs/>
      <w:color w:val="FF0000"/>
      <w:sz w:val="32"/>
    </w:rPr>
  </w:style>
  <w:style w:type="paragraph" w:styleId="Heading3">
    <w:name w:val="heading 3"/>
    <w:basedOn w:val="Normal"/>
    <w:next w:val="Normal"/>
    <w:link w:val="Heading3Char"/>
    <w:uiPriority w:val="9"/>
    <w:unhideWhenUsed/>
    <w:qFormat/>
    <w:rsid w:val="00442606"/>
    <w:pPr>
      <w:keepNext/>
      <w:keepLines/>
      <w:spacing w:before="160" w:after="80"/>
      <w:outlineLvl w:val="2"/>
    </w:pPr>
    <w:rPr>
      <w:rFonts w:eastAsiaTheme="majorEastAsia" w:cs="NoorLotus"/>
      <w:bCs/>
      <w:color w:val="FF0000"/>
      <w:sz w:val="28"/>
    </w:rPr>
  </w:style>
  <w:style w:type="paragraph" w:styleId="Heading4">
    <w:name w:val="heading 4"/>
    <w:basedOn w:val="Normal"/>
    <w:next w:val="Normal"/>
    <w:link w:val="Heading4Char"/>
    <w:uiPriority w:val="9"/>
    <w:semiHidden/>
    <w:unhideWhenUsed/>
    <w:qFormat/>
    <w:rsid w:val="007F07B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F07B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F0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2606"/>
    <w:rPr>
      <w:rFonts w:asciiTheme="majorHAnsi" w:eastAsiaTheme="majorEastAsia" w:hAnsiTheme="majorHAnsi" w:cs="NoorLotus"/>
      <w:b/>
      <w:bCs/>
      <w:color w:val="FF0000"/>
      <w:sz w:val="28"/>
      <w:szCs w:val="28"/>
    </w:rPr>
  </w:style>
  <w:style w:type="character" w:customStyle="1" w:styleId="Heading2Char">
    <w:name w:val="Heading 2 Char"/>
    <w:basedOn w:val="DefaultParagraphFont"/>
    <w:link w:val="Heading2"/>
    <w:uiPriority w:val="1"/>
    <w:rsid w:val="00442606"/>
    <w:rPr>
      <w:rFonts w:asciiTheme="majorHAnsi" w:eastAsiaTheme="majorEastAsia" w:hAnsiTheme="majorHAnsi" w:cs="NoorLotus"/>
      <w:bCs/>
      <w:color w:val="FF0000"/>
      <w:sz w:val="32"/>
      <w:szCs w:val="28"/>
    </w:rPr>
  </w:style>
  <w:style w:type="character" w:customStyle="1" w:styleId="Heading3Char">
    <w:name w:val="Heading 3 Char"/>
    <w:basedOn w:val="DefaultParagraphFont"/>
    <w:link w:val="Heading3"/>
    <w:uiPriority w:val="9"/>
    <w:rsid w:val="00442606"/>
    <w:rPr>
      <w:rFonts w:eastAsiaTheme="majorEastAsia" w:cs="NoorLotus"/>
      <w:bCs/>
      <w:color w:val="FF0000"/>
      <w:sz w:val="28"/>
      <w:szCs w:val="28"/>
    </w:rPr>
  </w:style>
  <w:style w:type="character" w:customStyle="1" w:styleId="Heading4Char">
    <w:name w:val="Heading 4 Char"/>
    <w:basedOn w:val="DefaultParagraphFont"/>
    <w:link w:val="Heading4"/>
    <w:uiPriority w:val="9"/>
    <w:semiHidden/>
    <w:rsid w:val="007F07B7"/>
    <w:rPr>
      <w:rFonts w:eastAsiaTheme="majorEastAsia" w:cstheme="majorBidi"/>
      <w:i/>
      <w:iCs/>
      <w:color w:val="365F91" w:themeColor="accent1" w:themeShade="BF"/>
      <w:szCs w:val="28"/>
    </w:rPr>
  </w:style>
  <w:style w:type="character" w:customStyle="1" w:styleId="Heading5Char">
    <w:name w:val="Heading 5 Char"/>
    <w:basedOn w:val="DefaultParagraphFont"/>
    <w:link w:val="Heading5"/>
    <w:uiPriority w:val="9"/>
    <w:semiHidden/>
    <w:rsid w:val="007F07B7"/>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7F07B7"/>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7F07B7"/>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7F07B7"/>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7F07B7"/>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7F0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7B7"/>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7F0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7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07B7"/>
    <w:rPr>
      <w:rFonts w:cs="B Badr"/>
      <w:i/>
      <w:iCs/>
      <w:color w:val="404040" w:themeColor="text1" w:themeTint="BF"/>
      <w:szCs w:val="28"/>
    </w:rPr>
  </w:style>
  <w:style w:type="paragraph" w:styleId="ListParagraph">
    <w:name w:val="List Paragraph"/>
    <w:basedOn w:val="Normal"/>
    <w:uiPriority w:val="34"/>
    <w:qFormat/>
    <w:rsid w:val="007F07B7"/>
    <w:pPr>
      <w:ind w:left="720"/>
      <w:contextualSpacing/>
    </w:pPr>
  </w:style>
  <w:style w:type="character" w:styleId="IntenseEmphasis">
    <w:name w:val="Intense Emphasis"/>
    <w:basedOn w:val="DefaultParagraphFont"/>
    <w:uiPriority w:val="21"/>
    <w:qFormat/>
    <w:rsid w:val="007F07B7"/>
    <w:rPr>
      <w:i/>
      <w:iCs/>
      <w:color w:val="365F91" w:themeColor="accent1" w:themeShade="BF"/>
    </w:rPr>
  </w:style>
  <w:style w:type="paragraph" w:styleId="IntenseQuote">
    <w:name w:val="Intense Quote"/>
    <w:basedOn w:val="Normal"/>
    <w:next w:val="Normal"/>
    <w:link w:val="IntenseQuoteChar"/>
    <w:uiPriority w:val="30"/>
    <w:qFormat/>
    <w:rsid w:val="007F07B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F07B7"/>
    <w:rPr>
      <w:rFonts w:cs="B Badr"/>
      <w:i/>
      <w:iCs/>
      <w:color w:val="365F91" w:themeColor="accent1" w:themeShade="BF"/>
      <w:szCs w:val="28"/>
    </w:rPr>
  </w:style>
  <w:style w:type="character" w:styleId="IntenseReference">
    <w:name w:val="Intense Reference"/>
    <w:basedOn w:val="DefaultParagraphFont"/>
    <w:uiPriority w:val="32"/>
    <w:qFormat/>
    <w:rsid w:val="007F07B7"/>
    <w:rPr>
      <w:b/>
      <w:bCs/>
      <w:smallCaps/>
      <w:color w:val="365F91" w:themeColor="accent1" w:themeShade="BF"/>
      <w:spacing w:val="5"/>
    </w:rPr>
  </w:style>
  <w:style w:type="paragraph" w:styleId="FootnoteText">
    <w:name w:val="footnote text"/>
    <w:basedOn w:val="Normal"/>
    <w:link w:val="FootnoteTextChar"/>
    <w:unhideWhenUsed/>
    <w:rsid w:val="007F07B7"/>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7F07B7"/>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7F07B7"/>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7F07B7"/>
    <w:rPr>
      <w:rFonts w:ascii="NoorLotus" w:eastAsia="Calibri" w:hAnsi="NoorLotus" w:cs="NoorLotus"/>
      <w:b/>
      <w:bCs/>
      <w:sz w:val="28"/>
      <w:szCs w:val="28"/>
    </w:rPr>
  </w:style>
  <w:style w:type="paragraph" w:styleId="Footer">
    <w:name w:val="footer"/>
    <w:basedOn w:val="Normal"/>
    <w:link w:val="FooterChar"/>
    <w:uiPriority w:val="99"/>
    <w:unhideWhenUsed/>
    <w:rsid w:val="007F07B7"/>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7F07B7"/>
    <w:rPr>
      <w:rFonts w:ascii="NoorLotus" w:eastAsia="Calibri" w:hAnsi="NoorLotus" w:cs="NoorLotus"/>
      <w:b/>
      <w:bCs/>
      <w:sz w:val="28"/>
      <w:szCs w:val="28"/>
    </w:rPr>
  </w:style>
  <w:style w:type="character" w:styleId="FootnoteReference">
    <w:name w:val="footnote reference"/>
    <w:basedOn w:val="DefaultParagraphFont"/>
    <w:uiPriority w:val="99"/>
    <w:unhideWhenUsed/>
    <w:rsid w:val="007F07B7"/>
    <w:rPr>
      <w:vertAlign w:val="superscript"/>
    </w:rPr>
  </w:style>
  <w:style w:type="paragraph" w:styleId="TOCHeading">
    <w:name w:val="TOC Heading"/>
    <w:basedOn w:val="Heading1"/>
    <w:next w:val="Normal"/>
    <w:uiPriority w:val="39"/>
    <w:unhideWhenUsed/>
    <w:qFormat/>
    <w:rsid w:val="007F07B7"/>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7F07B7"/>
    <w:pPr>
      <w:spacing w:after="100"/>
    </w:pPr>
  </w:style>
  <w:style w:type="paragraph" w:styleId="TOC2">
    <w:name w:val="toc 2"/>
    <w:basedOn w:val="Normal"/>
    <w:next w:val="Normal"/>
    <w:autoRedefine/>
    <w:uiPriority w:val="39"/>
    <w:unhideWhenUsed/>
    <w:rsid w:val="007F07B7"/>
    <w:pPr>
      <w:spacing w:after="100"/>
      <w:ind w:left="220"/>
    </w:pPr>
  </w:style>
  <w:style w:type="character" w:styleId="Hyperlink">
    <w:name w:val="Hyperlink"/>
    <w:basedOn w:val="DefaultParagraphFont"/>
    <w:uiPriority w:val="99"/>
    <w:unhideWhenUsed/>
    <w:rsid w:val="007F07B7"/>
    <w:rPr>
      <w:color w:val="0000FF" w:themeColor="hyperlink"/>
      <w:u w:val="single"/>
    </w:rPr>
  </w:style>
  <w:style w:type="paragraph" w:styleId="NormalWeb">
    <w:name w:val="Normal (Web)"/>
    <w:basedOn w:val="Normal"/>
    <w:uiPriority w:val="99"/>
    <w:semiHidden/>
    <w:unhideWhenUsed/>
    <w:rsid w:val="007218CF"/>
    <w:rPr>
      <w:rFonts w:ascii="Times New Roman" w:hAnsi="Times New Roman" w:cs="Times New Roman"/>
      <w:sz w:val="24"/>
      <w:szCs w:val="24"/>
    </w:rPr>
  </w:style>
  <w:style w:type="paragraph" w:styleId="TOC3">
    <w:name w:val="toc 3"/>
    <w:basedOn w:val="Normal"/>
    <w:next w:val="Normal"/>
    <w:autoRedefine/>
    <w:uiPriority w:val="39"/>
    <w:unhideWhenUsed/>
    <w:rsid w:val="00D37F8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7942">
      <w:bodyDiv w:val="1"/>
      <w:marLeft w:val="0"/>
      <w:marRight w:val="0"/>
      <w:marTop w:val="0"/>
      <w:marBottom w:val="0"/>
      <w:divBdr>
        <w:top w:val="none" w:sz="0" w:space="0" w:color="auto"/>
        <w:left w:val="none" w:sz="0" w:space="0" w:color="auto"/>
        <w:bottom w:val="none" w:sz="0" w:space="0" w:color="auto"/>
        <w:right w:val="none" w:sz="0" w:space="0" w:color="auto"/>
      </w:divBdr>
    </w:div>
    <w:div w:id="39828669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61713891">
          <w:marLeft w:val="0"/>
          <w:marRight w:val="0"/>
          <w:marTop w:val="0"/>
          <w:marBottom w:val="0"/>
          <w:divBdr>
            <w:top w:val="none" w:sz="0" w:space="0" w:color="auto"/>
            <w:left w:val="none" w:sz="0" w:space="0" w:color="auto"/>
            <w:bottom w:val="none" w:sz="0" w:space="0" w:color="auto"/>
            <w:right w:val="none" w:sz="0" w:space="0" w:color="auto"/>
          </w:divBdr>
        </w:div>
      </w:divsChild>
    </w:div>
    <w:div w:id="44612530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92007229">
          <w:marLeft w:val="0"/>
          <w:marRight w:val="0"/>
          <w:marTop w:val="0"/>
          <w:marBottom w:val="0"/>
          <w:divBdr>
            <w:top w:val="none" w:sz="0" w:space="0" w:color="auto"/>
            <w:left w:val="none" w:sz="0" w:space="0" w:color="auto"/>
            <w:bottom w:val="none" w:sz="0" w:space="0" w:color="auto"/>
            <w:right w:val="none" w:sz="0" w:space="0" w:color="auto"/>
          </w:divBdr>
        </w:div>
      </w:divsChild>
    </w:div>
    <w:div w:id="5470353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11922874">
          <w:marLeft w:val="0"/>
          <w:marRight w:val="0"/>
          <w:marTop w:val="0"/>
          <w:marBottom w:val="0"/>
          <w:divBdr>
            <w:top w:val="none" w:sz="0" w:space="0" w:color="auto"/>
            <w:left w:val="none" w:sz="0" w:space="0" w:color="auto"/>
            <w:bottom w:val="none" w:sz="0" w:space="0" w:color="auto"/>
            <w:right w:val="none" w:sz="0" w:space="0" w:color="auto"/>
          </w:divBdr>
        </w:div>
      </w:divsChild>
    </w:div>
    <w:div w:id="56637818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27085828">
          <w:marLeft w:val="0"/>
          <w:marRight w:val="0"/>
          <w:marTop w:val="0"/>
          <w:marBottom w:val="0"/>
          <w:divBdr>
            <w:top w:val="none" w:sz="0" w:space="0" w:color="auto"/>
            <w:left w:val="none" w:sz="0" w:space="0" w:color="auto"/>
            <w:bottom w:val="none" w:sz="0" w:space="0" w:color="auto"/>
            <w:right w:val="none" w:sz="0" w:space="0" w:color="auto"/>
          </w:divBdr>
        </w:div>
      </w:divsChild>
    </w:div>
    <w:div w:id="6216941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99262173">
          <w:marLeft w:val="0"/>
          <w:marRight w:val="0"/>
          <w:marTop w:val="0"/>
          <w:marBottom w:val="0"/>
          <w:divBdr>
            <w:top w:val="none" w:sz="0" w:space="0" w:color="auto"/>
            <w:left w:val="none" w:sz="0" w:space="0" w:color="auto"/>
            <w:bottom w:val="none" w:sz="0" w:space="0" w:color="auto"/>
            <w:right w:val="none" w:sz="0" w:space="0" w:color="auto"/>
          </w:divBdr>
        </w:div>
      </w:divsChild>
    </w:div>
    <w:div w:id="697924489">
      <w:bodyDiv w:val="1"/>
      <w:marLeft w:val="0"/>
      <w:marRight w:val="0"/>
      <w:marTop w:val="0"/>
      <w:marBottom w:val="0"/>
      <w:divBdr>
        <w:top w:val="none" w:sz="0" w:space="0" w:color="auto"/>
        <w:left w:val="none" w:sz="0" w:space="0" w:color="auto"/>
        <w:bottom w:val="none" w:sz="0" w:space="0" w:color="auto"/>
        <w:right w:val="none" w:sz="0" w:space="0" w:color="auto"/>
      </w:divBdr>
    </w:div>
    <w:div w:id="75340279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66754539">
          <w:marLeft w:val="0"/>
          <w:marRight w:val="0"/>
          <w:marTop w:val="0"/>
          <w:marBottom w:val="0"/>
          <w:divBdr>
            <w:top w:val="none" w:sz="0" w:space="0" w:color="auto"/>
            <w:left w:val="none" w:sz="0" w:space="0" w:color="auto"/>
            <w:bottom w:val="none" w:sz="0" w:space="0" w:color="auto"/>
            <w:right w:val="none" w:sz="0" w:space="0" w:color="auto"/>
          </w:divBdr>
        </w:div>
      </w:divsChild>
    </w:div>
    <w:div w:id="8299062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14847537">
          <w:marLeft w:val="0"/>
          <w:marRight w:val="0"/>
          <w:marTop w:val="0"/>
          <w:marBottom w:val="0"/>
          <w:divBdr>
            <w:top w:val="none" w:sz="0" w:space="0" w:color="auto"/>
            <w:left w:val="none" w:sz="0" w:space="0" w:color="auto"/>
            <w:bottom w:val="none" w:sz="0" w:space="0" w:color="auto"/>
            <w:right w:val="none" w:sz="0" w:space="0" w:color="auto"/>
          </w:divBdr>
        </w:div>
      </w:divsChild>
    </w:div>
    <w:div w:id="88880394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60653440">
          <w:marLeft w:val="0"/>
          <w:marRight w:val="0"/>
          <w:marTop w:val="0"/>
          <w:marBottom w:val="0"/>
          <w:divBdr>
            <w:top w:val="none" w:sz="0" w:space="0" w:color="auto"/>
            <w:left w:val="none" w:sz="0" w:space="0" w:color="auto"/>
            <w:bottom w:val="none" w:sz="0" w:space="0" w:color="auto"/>
            <w:right w:val="none" w:sz="0" w:space="0" w:color="auto"/>
          </w:divBdr>
        </w:div>
        <w:div w:id="1503007279">
          <w:marLeft w:val="0"/>
          <w:marRight w:val="0"/>
          <w:marTop w:val="0"/>
          <w:marBottom w:val="0"/>
          <w:divBdr>
            <w:top w:val="none" w:sz="0" w:space="0" w:color="auto"/>
            <w:left w:val="none" w:sz="0" w:space="0" w:color="auto"/>
            <w:bottom w:val="none" w:sz="0" w:space="0" w:color="auto"/>
            <w:right w:val="none" w:sz="0" w:space="0" w:color="auto"/>
          </w:divBdr>
        </w:div>
      </w:divsChild>
    </w:div>
    <w:div w:id="9443881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64016541">
          <w:marLeft w:val="0"/>
          <w:marRight w:val="0"/>
          <w:marTop w:val="0"/>
          <w:marBottom w:val="0"/>
          <w:divBdr>
            <w:top w:val="none" w:sz="0" w:space="0" w:color="auto"/>
            <w:left w:val="none" w:sz="0" w:space="0" w:color="auto"/>
            <w:bottom w:val="none" w:sz="0" w:space="0" w:color="auto"/>
            <w:right w:val="none" w:sz="0" w:space="0" w:color="auto"/>
          </w:divBdr>
        </w:div>
      </w:divsChild>
    </w:div>
    <w:div w:id="9669300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15590692">
          <w:marLeft w:val="0"/>
          <w:marRight w:val="0"/>
          <w:marTop w:val="0"/>
          <w:marBottom w:val="0"/>
          <w:divBdr>
            <w:top w:val="none" w:sz="0" w:space="0" w:color="auto"/>
            <w:left w:val="none" w:sz="0" w:space="0" w:color="auto"/>
            <w:bottom w:val="none" w:sz="0" w:space="0" w:color="auto"/>
            <w:right w:val="none" w:sz="0" w:space="0" w:color="auto"/>
          </w:divBdr>
        </w:div>
      </w:divsChild>
    </w:div>
    <w:div w:id="101688587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04156458">
          <w:marLeft w:val="0"/>
          <w:marRight w:val="0"/>
          <w:marTop w:val="0"/>
          <w:marBottom w:val="0"/>
          <w:divBdr>
            <w:top w:val="none" w:sz="0" w:space="0" w:color="auto"/>
            <w:left w:val="none" w:sz="0" w:space="0" w:color="auto"/>
            <w:bottom w:val="none" w:sz="0" w:space="0" w:color="auto"/>
            <w:right w:val="none" w:sz="0" w:space="0" w:color="auto"/>
          </w:divBdr>
        </w:div>
      </w:divsChild>
    </w:div>
    <w:div w:id="101785235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06003669">
          <w:marLeft w:val="0"/>
          <w:marRight w:val="0"/>
          <w:marTop w:val="0"/>
          <w:marBottom w:val="0"/>
          <w:divBdr>
            <w:top w:val="none" w:sz="0" w:space="0" w:color="auto"/>
            <w:left w:val="none" w:sz="0" w:space="0" w:color="auto"/>
            <w:bottom w:val="none" w:sz="0" w:space="0" w:color="auto"/>
            <w:right w:val="none" w:sz="0" w:space="0" w:color="auto"/>
          </w:divBdr>
        </w:div>
      </w:divsChild>
    </w:div>
    <w:div w:id="134948185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10651380">
          <w:marLeft w:val="0"/>
          <w:marRight w:val="0"/>
          <w:marTop w:val="0"/>
          <w:marBottom w:val="0"/>
          <w:divBdr>
            <w:top w:val="none" w:sz="0" w:space="0" w:color="auto"/>
            <w:left w:val="none" w:sz="0" w:space="0" w:color="auto"/>
            <w:bottom w:val="none" w:sz="0" w:space="0" w:color="auto"/>
            <w:right w:val="none" w:sz="0" w:space="0" w:color="auto"/>
          </w:divBdr>
        </w:div>
      </w:divsChild>
    </w:div>
    <w:div w:id="14916009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0316459">
          <w:marLeft w:val="0"/>
          <w:marRight w:val="0"/>
          <w:marTop w:val="0"/>
          <w:marBottom w:val="0"/>
          <w:divBdr>
            <w:top w:val="none" w:sz="0" w:space="0" w:color="auto"/>
            <w:left w:val="none" w:sz="0" w:space="0" w:color="auto"/>
            <w:bottom w:val="none" w:sz="0" w:space="0" w:color="auto"/>
            <w:right w:val="none" w:sz="0" w:space="0" w:color="auto"/>
          </w:divBdr>
        </w:div>
        <w:div w:id="795416189">
          <w:marLeft w:val="0"/>
          <w:marRight w:val="0"/>
          <w:marTop w:val="0"/>
          <w:marBottom w:val="0"/>
          <w:divBdr>
            <w:top w:val="none" w:sz="0" w:space="0" w:color="auto"/>
            <w:left w:val="none" w:sz="0" w:space="0" w:color="auto"/>
            <w:bottom w:val="none" w:sz="0" w:space="0" w:color="auto"/>
            <w:right w:val="none" w:sz="0" w:space="0" w:color="auto"/>
          </w:divBdr>
        </w:div>
      </w:divsChild>
    </w:div>
    <w:div w:id="172027967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85944912">
          <w:marLeft w:val="0"/>
          <w:marRight w:val="0"/>
          <w:marTop w:val="0"/>
          <w:marBottom w:val="0"/>
          <w:divBdr>
            <w:top w:val="none" w:sz="0" w:space="0" w:color="auto"/>
            <w:left w:val="none" w:sz="0" w:space="0" w:color="auto"/>
            <w:bottom w:val="none" w:sz="0" w:space="0" w:color="auto"/>
            <w:right w:val="none" w:sz="0" w:space="0" w:color="auto"/>
          </w:divBdr>
        </w:div>
      </w:divsChild>
    </w:div>
    <w:div w:id="17500790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6675476">
          <w:marLeft w:val="0"/>
          <w:marRight w:val="0"/>
          <w:marTop w:val="0"/>
          <w:marBottom w:val="0"/>
          <w:divBdr>
            <w:top w:val="none" w:sz="0" w:space="0" w:color="auto"/>
            <w:left w:val="none" w:sz="0" w:space="0" w:color="auto"/>
            <w:bottom w:val="none" w:sz="0" w:space="0" w:color="auto"/>
            <w:right w:val="none" w:sz="0" w:space="0" w:color="auto"/>
          </w:divBdr>
        </w:div>
      </w:divsChild>
    </w:div>
    <w:div w:id="17510797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82192039">
          <w:marLeft w:val="0"/>
          <w:marRight w:val="0"/>
          <w:marTop w:val="0"/>
          <w:marBottom w:val="0"/>
          <w:divBdr>
            <w:top w:val="none" w:sz="0" w:space="0" w:color="auto"/>
            <w:left w:val="none" w:sz="0" w:space="0" w:color="auto"/>
            <w:bottom w:val="none" w:sz="0" w:space="0" w:color="auto"/>
            <w:right w:val="none" w:sz="0" w:space="0" w:color="auto"/>
          </w:divBdr>
        </w:div>
      </w:divsChild>
    </w:div>
    <w:div w:id="177485818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9500718">
          <w:marLeft w:val="0"/>
          <w:marRight w:val="0"/>
          <w:marTop w:val="0"/>
          <w:marBottom w:val="0"/>
          <w:divBdr>
            <w:top w:val="none" w:sz="0" w:space="0" w:color="auto"/>
            <w:left w:val="none" w:sz="0" w:space="0" w:color="auto"/>
            <w:bottom w:val="none" w:sz="0" w:space="0" w:color="auto"/>
            <w:right w:val="none" w:sz="0" w:space="0" w:color="auto"/>
          </w:divBdr>
        </w:div>
      </w:divsChild>
    </w:div>
    <w:div w:id="1849784863">
      <w:bodyDiv w:val="1"/>
      <w:marLeft w:val="0"/>
      <w:marRight w:val="0"/>
      <w:marTop w:val="0"/>
      <w:marBottom w:val="0"/>
      <w:divBdr>
        <w:top w:val="none" w:sz="0" w:space="0" w:color="auto"/>
        <w:left w:val="none" w:sz="0" w:space="0" w:color="auto"/>
        <w:bottom w:val="none" w:sz="0" w:space="0" w:color="auto"/>
        <w:right w:val="none" w:sz="0" w:space="0" w:color="auto"/>
      </w:divBdr>
    </w:div>
    <w:div w:id="19932184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86213579">
          <w:marLeft w:val="0"/>
          <w:marRight w:val="0"/>
          <w:marTop w:val="0"/>
          <w:marBottom w:val="0"/>
          <w:divBdr>
            <w:top w:val="none" w:sz="0" w:space="0" w:color="auto"/>
            <w:left w:val="none" w:sz="0" w:space="0" w:color="auto"/>
            <w:bottom w:val="none" w:sz="0" w:space="0" w:color="auto"/>
            <w:right w:val="none" w:sz="0" w:space="0" w:color="auto"/>
          </w:divBdr>
        </w:div>
      </w:divsChild>
    </w:div>
    <w:div w:id="207769946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85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0BA1-2F40-49E0-B693-9840AD3F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8</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محمدمهدی عمادی</cp:lastModifiedBy>
  <cp:revision>149</cp:revision>
  <cp:lastPrinted>2025-01-28T19:48:00Z</cp:lastPrinted>
  <dcterms:created xsi:type="dcterms:W3CDTF">2025-01-27T04:15:00Z</dcterms:created>
  <dcterms:modified xsi:type="dcterms:W3CDTF">2025-02-01T07:52:00Z</dcterms:modified>
</cp:coreProperties>
</file>