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olor w:val="auto"/>
          <w:sz w:val="22"/>
          <w:rtl/>
          <w:lang w:eastAsia="en-US" w:bidi="fa-IR"/>
        </w:rPr>
        <w:id w:val="1277750161"/>
        <w:docPartObj>
          <w:docPartGallery w:val="Table of Contents"/>
          <w:docPartUnique/>
        </w:docPartObj>
      </w:sdtPr>
      <w:sdtEndPr>
        <w:rPr>
          <w:bCs w:val="0"/>
        </w:rPr>
      </w:sdtEndPr>
      <w:sdtContent>
        <w:p w14:paraId="70B11473" w14:textId="4C69B62D" w:rsidR="0051576B" w:rsidRPr="000C1196" w:rsidRDefault="0051576B" w:rsidP="002D5E99">
          <w:pPr>
            <w:pStyle w:val="TOCHeading"/>
            <w:bidi/>
            <w:jc w:val="both"/>
            <w:rPr>
              <w:rFonts w:ascii="NoorLotus" w:hAnsi="NoorLotus"/>
            </w:rPr>
          </w:pPr>
          <w:r w:rsidRPr="000C1196">
            <w:rPr>
              <w:rFonts w:ascii="NoorLotus" w:hAnsi="NoorLotus"/>
            </w:rPr>
            <w:t>Contents</w:t>
          </w:r>
        </w:p>
        <w:p w14:paraId="391DF716" w14:textId="77777777" w:rsidR="002D5E99" w:rsidRPr="00E175CC" w:rsidRDefault="0051576B" w:rsidP="002D5E99">
          <w:pPr>
            <w:pStyle w:val="TOC1"/>
            <w:tabs>
              <w:tab w:val="right" w:leader="dot" w:pos="9350"/>
            </w:tabs>
            <w:rPr>
              <w:rFonts w:ascii="NoorLotus" w:eastAsiaTheme="minorEastAsia" w:hAnsi="NoorLotus" w:cs="NoorLotus"/>
              <w:noProof/>
              <w:szCs w:val="22"/>
              <w:lang w:bidi="ar-SA"/>
            </w:rPr>
          </w:pPr>
          <w:r w:rsidRPr="000C1196">
            <w:rPr>
              <w:rFonts w:ascii="NoorLotus" w:hAnsi="NoorLotus" w:cs="NoorLotus"/>
            </w:rPr>
            <w:fldChar w:fldCharType="begin"/>
          </w:r>
          <w:r w:rsidRPr="000C1196">
            <w:rPr>
              <w:rFonts w:ascii="NoorLotus" w:hAnsi="NoorLotus" w:cs="NoorLotus"/>
            </w:rPr>
            <w:instrText xml:space="preserve"> TOC \o "1-3" \h \z \u </w:instrText>
          </w:r>
          <w:r w:rsidRPr="000C1196">
            <w:rPr>
              <w:rFonts w:ascii="NoorLotus" w:hAnsi="NoorLotus" w:cs="NoorLotus"/>
            </w:rPr>
            <w:fldChar w:fldCharType="separate"/>
          </w:r>
          <w:bookmarkStart w:id="0" w:name="_GoBack"/>
          <w:r w:rsidR="002D5E99" w:rsidRPr="00E175CC">
            <w:rPr>
              <w:rStyle w:val="Hyperlink"/>
              <w:rFonts w:ascii="NoorLotus" w:hAnsi="NoorLotus" w:cs="NoorLotus"/>
              <w:noProof/>
            </w:rPr>
            <w:fldChar w:fldCharType="begin"/>
          </w:r>
          <w:r w:rsidR="002D5E99" w:rsidRPr="00E175CC">
            <w:rPr>
              <w:rStyle w:val="Hyperlink"/>
              <w:rFonts w:ascii="NoorLotus" w:hAnsi="NoorLotus" w:cs="NoorLotus"/>
              <w:noProof/>
            </w:rPr>
            <w:instrText xml:space="preserve"> </w:instrText>
          </w:r>
          <w:r w:rsidR="002D5E99" w:rsidRPr="00E175CC">
            <w:rPr>
              <w:rFonts w:ascii="NoorLotus" w:hAnsi="NoorLotus" w:cs="NoorLotus"/>
              <w:noProof/>
            </w:rPr>
            <w:instrText>HYPERLINK \l "_Toc187735903"</w:instrText>
          </w:r>
          <w:r w:rsidR="002D5E99" w:rsidRPr="00E175CC">
            <w:rPr>
              <w:rStyle w:val="Hyperlink"/>
              <w:rFonts w:ascii="NoorLotus" w:hAnsi="NoorLotus" w:cs="NoorLotus"/>
              <w:noProof/>
            </w:rPr>
            <w:instrText xml:space="preserve"> </w:instrText>
          </w:r>
          <w:r w:rsidR="002D5E99" w:rsidRPr="00E175CC">
            <w:rPr>
              <w:rStyle w:val="Hyperlink"/>
              <w:rFonts w:ascii="NoorLotus" w:hAnsi="NoorLotus" w:cs="NoorLotus"/>
              <w:noProof/>
            </w:rPr>
          </w:r>
          <w:r w:rsidR="002D5E99" w:rsidRPr="00E175CC">
            <w:rPr>
              <w:rStyle w:val="Hyperlink"/>
              <w:rFonts w:ascii="NoorLotus" w:hAnsi="NoorLotus" w:cs="NoorLotus"/>
              <w:noProof/>
            </w:rPr>
            <w:fldChar w:fldCharType="separate"/>
          </w:r>
          <w:r w:rsidR="002D5E99" w:rsidRPr="00E175CC">
            <w:rPr>
              <w:rStyle w:val="Hyperlink"/>
              <w:rFonts w:ascii="NoorLotus" w:hAnsi="NoorLotus" w:cs="NoorLotus"/>
              <w:noProof/>
              <w:rtl/>
            </w:rPr>
            <w:t>ادامه بحث تنبیهات برائت</w:t>
          </w:r>
          <w:r w:rsidR="002D5E99" w:rsidRPr="00E175CC">
            <w:rPr>
              <w:rFonts w:ascii="NoorLotus" w:hAnsi="NoorLotus" w:cs="NoorLotus"/>
              <w:noProof/>
              <w:webHidden/>
            </w:rPr>
            <w:tab/>
          </w:r>
          <w:r w:rsidR="002D5E99" w:rsidRPr="00E175CC">
            <w:rPr>
              <w:rFonts w:ascii="NoorLotus" w:hAnsi="NoorLotus" w:cs="NoorLotus"/>
              <w:noProof/>
              <w:webHidden/>
            </w:rPr>
            <w:fldChar w:fldCharType="begin"/>
          </w:r>
          <w:r w:rsidR="002D5E99" w:rsidRPr="00E175CC">
            <w:rPr>
              <w:rFonts w:ascii="NoorLotus" w:hAnsi="NoorLotus" w:cs="NoorLotus"/>
              <w:noProof/>
              <w:webHidden/>
            </w:rPr>
            <w:instrText xml:space="preserve"> PAGEREF _Toc187735903 \h </w:instrText>
          </w:r>
          <w:r w:rsidR="002D5E99" w:rsidRPr="00E175CC">
            <w:rPr>
              <w:rFonts w:ascii="NoorLotus" w:hAnsi="NoorLotus" w:cs="NoorLotus"/>
              <w:noProof/>
              <w:webHidden/>
            </w:rPr>
          </w:r>
          <w:r w:rsidR="002D5E99" w:rsidRPr="00E175CC">
            <w:rPr>
              <w:rFonts w:ascii="NoorLotus" w:hAnsi="NoorLotus" w:cs="NoorLotus"/>
              <w:noProof/>
              <w:webHidden/>
            </w:rPr>
            <w:fldChar w:fldCharType="separate"/>
          </w:r>
          <w:r w:rsidR="00E175CC">
            <w:rPr>
              <w:rFonts w:ascii="NoorLotus" w:hAnsi="NoorLotus" w:cs="NoorLotus"/>
              <w:noProof/>
              <w:webHidden/>
              <w:rtl/>
            </w:rPr>
            <w:t>2</w:t>
          </w:r>
          <w:r w:rsidR="002D5E99" w:rsidRPr="00E175CC">
            <w:rPr>
              <w:rFonts w:ascii="NoorLotus" w:hAnsi="NoorLotus" w:cs="NoorLotus"/>
              <w:noProof/>
              <w:webHidden/>
            </w:rPr>
            <w:fldChar w:fldCharType="end"/>
          </w:r>
          <w:r w:rsidR="002D5E99" w:rsidRPr="00E175CC">
            <w:rPr>
              <w:rStyle w:val="Hyperlink"/>
              <w:rFonts w:ascii="NoorLotus" w:hAnsi="NoorLotus" w:cs="NoorLotus"/>
              <w:noProof/>
            </w:rPr>
            <w:fldChar w:fldCharType="end"/>
          </w:r>
        </w:p>
        <w:p w14:paraId="4D9CE866" w14:textId="77777777" w:rsidR="002D5E99" w:rsidRPr="00E175CC" w:rsidRDefault="002D5E99" w:rsidP="002D5E99">
          <w:pPr>
            <w:pStyle w:val="TOC1"/>
            <w:tabs>
              <w:tab w:val="right" w:leader="dot" w:pos="9350"/>
            </w:tabs>
            <w:rPr>
              <w:rFonts w:ascii="NoorLotus" w:eastAsiaTheme="minorEastAsia" w:hAnsi="NoorLotus" w:cs="NoorLotus"/>
              <w:noProof/>
              <w:szCs w:val="22"/>
              <w:lang w:bidi="ar-SA"/>
            </w:rPr>
          </w:pPr>
          <w:hyperlink w:anchor="_Toc187735904" w:history="1">
            <w:r w:rsidRPr="00E175CC">
              <w:rPr>
                <w:rStyle w:val="Hyperlink"/>
                <w:rFonts w:ascii="NoorLotus" w:hAnsi="NoorLotus" w:cs="NoorLotus"/>
                <w:noProof/>
                <w:rtl/>
              </w:rPr>
              <w:t>تنبیه دوم: حسن احتیاط</w:t>
            </w:r>
            <w:r w:rsidRPr="00E175CC">
              <w:rPr>
                <w:rFonts w:ascii="NoorLotus" w:hAnsi="NoorLotus" w:cs="NoorLotus"/>
                <w:noProof/>
                <w:webHidden/>
              </w:rPr>
              <w:tab/>
            </w:r>
            <w:r w:rsidRPr="00E175CC">
              <w:rPr>
                <w:rFonts w:ascii="NoorLotus" w:hAnsi="NoorLotus" w:cs="NoorLotus"/>
                <w:noProof/>
                <w:webHidden/>
              </w:rPr>
              <w:fldChar w:fldCharType="begin"/>
            </w:r>
            <w:r w:rsidRPr="00E175CC">
              <w:rPr>
                <w:rFonts w:ascii="NoorLotus" w:hAnsi="NoorLotus" w:cs="NoorLotus"/>
                <w:noProof/>
                <w:webHidden/>
              </w:rPr>
              <w:instrText xml:space="preserve"> PAGEREF _Toc187735904 \h </w:instrText>
            </w:r>
            <w:r w:rsidRPr="00E175CC">
              <w:rPr>
                <w:rFonts w:ascii="NoorLotus" w:hAnsi="NoorLotus" w:cs="NoorLotus"/>
                <w:noProof/>
                <w:webHidden/>
              </w:rPr>
            </w:r>
            <w:r w:rsidRPr="00E175CC">
              <w:rPr>
                <w:rFonts w:ascii="NoorLotus" w:hAnsi="NoorLotus" w:cs="NoorLotus"/>
                <w:noProof/>
                <w:webHidden/>
              </w:rPr>
              <w:fldChar w:fldCharType="separate"/>
            </w:r>
            <w:r w:rsidR="00E175CC">
              <w:rPr>
                <w:rFonts w:ascii="NoorLotus" w:hAnsi="NoorLotus" w:cs="NoorLotus"/>
                <w:noProof/>
                <w:webHidden/>
                <w:rtl/>
              </w:rPr>
              <w:t>2</w:t>
            </w:r>
            <w:r w:rsidRPr="00E175CC">
              <w:rPr>
                <w:rFonts w:ascii="NoorLotus" w:hAnsi="NoorLotus" w:cs="NoorLotus"/>
                <w:noProof/>
                <w:webHidden/>
              </w:rPr>
              <w:fldChar w:fldCharType="end"/>
            </w:r>
          </w:hyperlink>
        </w:p>
        <w:p w14:paraId="178C6FFE" w14:textId="77777777" w:rsidR="002D5E99" w:rsidRPr="00E175CC" w:rsidRDefault="002D5E99" w:rsidP="002D5E99">
          <w:pPr>
            <w:pStyle w:val="TOC2"/>
            <w:tabs>
              <w:tab w:val="right" w:leader="dot" w:pos="9350"/>
            </w:tabs>
            <w:rPr>
              <w:rFonts w:ascii="NoorLotus" w:eastAsiaTheme="minorEastAsia" w:hAnsi="NoorLotus" w:cs="NoorLotus"/>
              <w:noProof/>
              <w:szCs w:val="22"/>
              <w:lang w:bidi="ar-SA"/>
            </w:rPr>
          </w:pPr>
          <w:hyperlink w:anchor="_Toc187735905" w:history="1">
            <w:r w:rsidRPr="00E175CC">
              <w:rPr>
                <w:rStyle w:val="Hyperlink"/>
                <w:rFonts w:ascii="NoorLotus" w:hAnsi="NoorLotus" w:cs="NoorLotus"/>
                <w:noProof/>
                <w:rtl/>
              </w:rPr>
              <w:t>مطلب اول: فقدان دلیل مطلق بر حسن احتیاط</w:t>
            </w:r>
            <w:r w:rsidRPr="00E175CC">
              <w:rPr>
                <w:rFonts w:ascii="NoorLotus" w:hAnsi="NoorLotus" w:cs="NoorLotus"/>
                <w:noProof/>
                <w:webHidden/>
              </w:rPr>
              <w:tab/>
            </w:r>
            <w:r w:rsidRPr="00E175CC">
              <w:rPr>
                <w:rFonts w:ascii="NoorLotus" w:hAnsi="NoorLotus" w:cs="NoorLotus"/>
                <w:noProof/>
                <w:webHidden/>
              </w:rPr>
              <w:fldChar w:fldCharType="begin"/>
            </w:r>
            <w:r w:rsidRPr="00E175CC">
              <w:rPr>
                <w:rFonts w:ascii="NoorLotus" w:hAnsi="NoorLotus" w:cs="NoorLotus"/>
                <w:noProof/>
                <w:webHidden/>
              </w:rPr>
              <w:instrText xml:space="preserve"> PAGEREF _Toc187735905 \h </w:instrText>
            </w:r>
            <w:r w:rsidRPr="00E175CC">
              <w:rPr>
                <w:rFonts w:ascii="NoorLotus" w:hAnsi="NoorLotus" w:cs="NoorLotus"/>
                <w:noProof/>
                <w:webHidden/>
              </w:rPr>
            </w:r>
            <w:r w:rsidRPr="00E175CC">
              <w:rPr>
                <w:rFonts w:ascii="NoorLotus" w:hAnsi="NoorLotus" w:cs="NoorLotus"/>
                <w:noProof/>
                <w:webHidden/>
              </w:rPr>
              <w:fldChar w:fldCharType="separate"/>
            </w:r>
            <w:r w:rsidR="00E175CC">
              <w:rPr>
                <w:rFonts w:ascii="NoorLotus" w:hAnsi="NoorLotus" w:cs="NoorLotus"/>
                <w:noProof/>
                <w:webHidden/>
                <w:rtl/>
              </w:rPr>
              <w:t>2</w:t>
            </w:r>
            <w:r w:rsidRPr="00E175CC">
              <w:rPr>
                <w:rFonts w:ascii="NoorLotus" w:hAnsi="NoorLotus" w:cs="NoorLotus"/>
                <w:noProof/>
                <w:webHidden/>
              </w:rPr>
              <w:fldChar w:fldCharType="end"/>
            </w:r>
          </w:hyperlink>
        </w:p>
        <w:p w14:paraId="01B11C13" w14:textId="77777777" w:rsidR="002D5E99" w:rsidRPr="00E175CC" w:rsidRDefault="002D5E99" w:rsidP="002D5E99">
          <w:pPr>
            <w:pStyle w:val="TOC3"/>
            <w:tabs>
              <w:tab w:val="right" w:leader="dot" w:pos="9350"/>
            </w:tabs>
            <w:rPr>
              <w:rFonts w:ascii="NoorLotus" w:hAnsi="NoorLotus" w:cs="NoorLotus"/>
              <w:noProof/>
            </w:rPr>
          </w:pPr>
          <w:hyperlink w:anchor="_Toc187735906" w:history="1">
            <w:r w:rsidRPr="00E175CC">
              <w:rPr>
                <w:rStyle w:val="Hyperlink"/>
                <w:rFonts w:ascii="NoorLotus" w:hAnsi="NoorLotus" w:cs="NoorLotus"/>
                <w:noProof/>
                <w:rtl/>
              </w:rPr>
              <w:t>بیان موارد متعددی از عدم ترغیب به احتیاط در روایات</w:t>
            </w:r>
            <w:r w:rsidRPr="00E175CC">
              <w:rPr>
                <w:rFonts w:ascii="NoorLotus" w:hAnsi="NoorLotus" w:cs="NoorLotus"/>
                <w:noProof/>
                <w:webHidden/>
              </w:rPr>
              <w:tab/>
            </w:r>
            <w:r w:rsidRPr="00E175CC">
              <w:rPr>
                <w:rFonts w:ascii="NoorLotus" w:hAnsi="NoorLotus" w:cs="NoorLotus"/>
                <w:noProof/>
                <w:webHidden/>
              </w:rPr>
              <w:fldChar w:fldCharType="begin"/>
            </w:r>
            <w:r w:rsidRPr="00E175CC">
              <w:rPr>
                <w:rFonts w:ascii="NoorLotus" w:hAnsi="NoorLotus" w:cs="NoorLotus"/>
                <w:noProof/>
                <w:webHidden/>
              </w:rPr>
              <w:instrText xml:space="preserve"> PAGEREF _Toc187735906 \h </w:instrText>
            </w:r>
            <w:r w:rsidRPr="00E175CC">
              <w:rPr>
                <w:rFonts w:ascii="NoorLotus" w:hAnsi="NoorLotus" w:cs="NoorLotus"/>
                <w:noProof/>
                <w:webHidden/>
              </w:rPr>
            </w:r>
            <w:r w:rsidRPr="00E175CC">
              <w:rPr>
                <w:rFonts w:ascii="NoorLotus" w:hAnsi="NoorLotus" w:cs="NoorLotus"/>
                <w:noProof/>
                <w:webHidden/>
              </w:rPr>
              <w:fldChar w:fldCharType="separate"/>
            </w:r>
            <w:r w:rsidR="00E175CC">
              <w:rPr>
                <w:rFonts w:ascii="NoorLotus" w:hAnsi="NoorLotus" w:cs="NoorLotus"/>
                <w:noProof/>
                <w:webHidden/>
                <w:rtl/>
              </w:rPr>
              <w:t>3</w:t>
            </w:r>
            <w:r w:rsidRPr="00E175CC">
              <w:rPr>
                <w:rFonts w:ascii="NoorLotus" w:hAnsi="NoorLotus" w:cs="NoorLotus"/>
                <w:noProof/>
                <w:webHidden/>
              </w:rPr>
              <w:fldChar w:fldCharType="end"/>
            </w:r>
          </w:hyperlink>
        </w:p>
        <w:p w14:paraId="028EAC3E" w14:textId="77777777" w:rsidR="002D5E99" w:rsidRPr="00E175CC" w:rsidRDefault="002D5E99" w:rsidP="002D5E99">
          <w:pPr>
            <w:pStyle w:val="TOC2"/>
            <w:tabs>
              <w:tab w:val="right" w:leader="dot" w:pos="9350"/>
            </w:tabs>
            <w:rPr>
              <w:rFonts w:ascii="NoorLotus" w:eastAsiaTheme="minorEastAsia" w:hAnsi="NoorLotus" w:cs="NoorLotus"/>
              <w:noProof/>
              <w:szCs w:val="22"/>
              <w:lang w:bidi="ar-SA"/>
            </w:rPr>
          </w:pPr>
          <w:hyperlink w:anchor="_Toc187735907" w:history="1">
            <w:r w:rsidRPr="00E175CC">
              <w:rPr>
                <w:rStyle w:val="Hyperlink"/>
                <w:rFonts w:ascii="NoorLotus" w:eastAsia="Times New Roman" w:hAnsi="NoorLotus" w:cs="NoorLotus"/>
                <w:noProof/>
                <w:rtl/>
              </w:rPr>
              <w:t>مطلب دوم: امکان احتیاط در عبادات</w:t>
            </w:r>
            <w:r w:rsidRPr="00E175CC">
              <w:rPr>
                <w:rFonts w:ascii="NoorLotus" w:hAnsi="NoorLotus" w:cs="NoorLotus"/>
                <w:noProof/>
                <w:webHidden/>
              </w:rPr>
              <w:tab/>
            </w:r>
            <w:r w:rsidRPr="00E175CC">
              <w:rPr>
                <w:rFonts w:ascii="NoorLotus" w:hAnsi="NoorLotus" w:cs="NoorLotus"/>
                <w:noProof/>
                <w:webHidden/>
              </w:rPr>
              <w:fldChar w:fldCharType="begin"/>
            </w:r>
            <w:r w:rsidRPr="00E175CC">
              <w:rPr>
                <w:rFonts w:ascii="NoorLotus" w:hAnsi="NoorLotus" w:cs="NoorLotus"/>
                <w:noProof/>
                <w:webHidden/>
              </w:rPr>
              <w:instrText xml:space="preserve"> PAGEREF _Toc187735907 \h </w:instrText>
            </w:r>
            <w:r w:rsidRPr="00E175CC">
              <w:rPr>
                <w:rFonts w:ascii="NoorLotus" w:hAnsi="NoorLotus" w:cs="NoorLotus"/>
                <w:noProof/>
                <w:webHidden/>
              </w:rPr>
            </w:r>
            <w:r w:rsidRPr="00E175CC">
              <w:rPr>
                <w:rFonts w:ascii="NoorLotus" w:hAnsi="NoorLotus" w:cs="NoorLotus"/>
                <w:noProof/>
                <w:webHidden/>
              </w:rPr>
              <w:fldChar w:fldCharType="separate"/>
            </w:r>
            <w:r w:rsidR="00E175CC">
              <w:rPr>
                <w:rFonts w:ascii="NoorLotus" w:hAnsi="NoorLotus" w:cs="NoorLotus"/>
                <w:noProof/>
                <w:webHidden/>
                <w:rtl/>
              </w:rPr>
              <w:t>6</w:t>
            </w:r>
            <w:r w:rsidRPr="00E175CC">
              <w:rPr>
                <w:rFonts w:ascii="NoorLotus" w:hAnsi="NoorLotus" w:cs="NoorLotus"/>
                <w:noProof/>
                <w:webHidden/>
              </w:rPr>
              <w:fldChar w:fldCharType="end"/>
            </w:r>
          </w:hyperlink>
        </w:p>
        <w:p w14:paraId="367287DD" w14:textId="77777777" w:rsidR="002D5E99" w:rsidRPr="00E175CC" w:rsidRDefault="002D5E99" w:rsidP="002D5E99">
          <w:pPr>
            <w:pStyle w:val="TOC3"/>
            <w:tabs>
              <w:tab w:val="right" w:leader="dot" w:pos="9350"/>
            </w:tabs>
            <w:rPr>
              <w:rFonts w:ascii="NoorLotus" w:hAnsi="NoorLotus" w:cs="NoorLotus"/>
              <w:noProof/>
            </w:rPr>
          </w:pPr>
          <w:hyperlink w:anchor="_Toc187735908" w:history="1">
            <w:r w:rsidRPr="00E175CC">
              <w:rPr>
                <w:rStyle w:val="Hyperlink"/>
                <w:rFonts w:ascii="NoorLotus" w:hAnsi="NoorLotus" w:cs="NoorLotus"/>
                <w:noProof/>
                <w:rtl/>
              </w:rPr>
              <w:t>بررسی لزوم قصد امتثال امر در عبادات</w:t>
            </w:r>
            <w:r w:rsidRPr="00E175CC">
              <w:rPr>
                <w:rFonts w:ascii="NoorLotus" w:hAnsi="NoorLotus" w:cs="NoorLotus"/>
                <w:noProof/>
                <w:webHidden/>
              </w:rPr>
              <w:tab/>
            </w:r>
            <w:r w:rsidRPr="00E175CC">
              <w:rPr>
                <w:rFonts w:ascii="NoorLotus" w:hAnsi="NoorLotus" w:cs="NoorLotus"/>
                <w:noProof/>
                <w:webHidden/>
              </w:rPr>
              <w:fldChar w:fldCharType="begin"/>
            </w:r>
            <w:r w:rsidRPr="00E175CC">
              <w:rPr>
                <w:rFonts w:ascii="NoorLotus" w:hAnsi="NoorLotus" w:cs="NoorLotus"/>
                <w:noProof/>
                <w:webHidden/>
              </w:rPr>
              <w:instrText xml:space="preserve"> PAGEREF _Toc187735908 \h </w:instrText>
            </w:r>
            <w:r w:rsidRPr="00E175CC">
              <w:rPr>
                <w:rFonts w:ascii="NoorLotus" w:hAnsi="NoorLotus" w:cs="NoorLotus"/>
                <w:noProof/>
                <w:webHidden/>
              </w:rPr>
            </w:r>
            <w:r w:rsidRPr="00E175CC">
              <w:rPr>
                <w:rFonts w:ascii="NoorLotus" w:hAnsi="NoorLotus" w:cs="NoorLotus"/>
                <w:noProof/>
                <w:webHidden/>
              </w:rPr>
              <w:fldChar w:fldCharType="separate"/>
            </w:r>
            <w:r w:rsidR="00E175CC">
              <w:rPr>
                <w:rFonts w:ascii="NoorLotus" w:hAnsi="NoorLotus" w:cs="NoorLotus"/>
                <w:noProof/>
                <w:webHidden/>
                <w:rtl/>
              </w:rPr>
              <w:t>8</w:t>
            </w:r>
            <w:r w:rsidRPr="00E175CC">
              <w:rPr>
                <w:rFonts w:ascii="NoorLotus" w:hAnsi="NoorLotus" w:cs="NoorLotus"/>
                <w:noProof/>
                <w:webHidden/>
              </w:rPr>
              <w:fldChar w:fldCharType="end"/>
            </w:r>
          </w:hyperlink>
        </w:p>
        <w:p w14:paraId="62D302BE" w14:textId="77777777" w:rsidR="002D5E99" w:rsidRPr="00E175CC" w:rsidRDefault="002D5E99" w:rsidP="002D5E99">
          <w:pPr>
            <w:pStyle w:val="TOC2"/>
            <w:tabs>
              <w:tab w:val="right" w:leader="dot" w:pos="9350"/>
            </w:tabs>
            <w:rPr>
              <w:rFonts w:ascii="NoorLotus" w:eastAsiaTheme="minorEastAsia" w:hAnsi="NoorLotus" w:cs="NoorLotus"/>
              <w:noProof/>
              <w:szCs w:val="22"/>
              <w:lang w:bidi="ar-SA"/>
            </w:rPr>
          </w:pPr>
          <w:hyperlink w:anchor="_Toc187735909" w:history="1">
            <w:r w:rsidRPr="00E175CC">
              <w:rPr>
                <w:rStyle w:val="Hyperlink"/>
                <w:rFonts w:ascii="NoorLotus" w:hAnsi="NoorLotus" w:cs="NoorLotus"/>
                <w:noProof/>
                <w:rtl/>
              </w:rPr>
              <w:t>مطلب سوم: وجوه تصحیح احتیاط در عبادات مشکوکه بنا بر لزوم قصد امتثال امر</w:t>
            </w:r>
            <w:r w:rsidRPr="00E175CC">
              <w:rPr>
                <w:rFonts w:ascii="NoorLotus" w:hAnsi="NoorLotus" w:cs="NoorLotus"/>
                <w:noProof/>
                <w:webHidden/>
              </w:rPr>
              <w:tab/>
            </w:r>
            <w:r w:rsidRPr="00E175CC">
              <w:rPr>
                <w:rFonts w:ascii="NoorLotus" w:hAnsi="NoorLotus" w:cs="NoorLotus"/>
                <w:noProof/>
                <w:webHidden/>
              </w:rPr>
              <w:fldChar w:fldCharType="begin"/>
            </w:r>
            <w:r w:rsidRPr="00E175CC">
              <w:rPr>
                <w:rFonts w:ascii="NoorLotus" w:hAnsi="NoorLotus" w:cs="NoorLotus"/>
                <w:noProof/>
                <w:webHidden/>
              </w:rPr>
              <w:instrText xml:space="preserve"> PAGEREF _Toc187735909 \h </w:instrText>
            </w:r>
            <w:r w:rsidRPr="00E175CC">
              <w:rPr>
                <w:rFonts w:ascii="NoorLotus" w:hAnsi="NoorLotus" w:cs="NoorLotus"/>
                <w:noProof/>
                <w:webHidden/>
              </w:rPr>
            </w:r>
            <w:r w:rsidRPr="00E175CC">
              <w:rPr>
                <w:rFonts w:ascii="NoorLotus" w:hAnsi="NoorLotus" w:cs="NoorLotus"/>
                <w:noProof/>
                <w:webHidden/>
              </w:rPr>
              <w:fldChar w:fldCharType="separate"/>
            </w:r>
            <w:r w:rsidR="00E175CC">
              <w:rPr>
                <w:rFonts w:ascii="NoorLotus" w:hAnsi="NoorLotus" w:cs="NoorLotus"/>
                <w:noProof/>
                <w:webHidden/>
                <w:rtl/>
              </w:rPr>
              <w:t>8</w:t>
            </w:r>
            <w:r w:rsidRPr="00E175CC">
              <w:rPr>
                <w:rFonts w:ascii="NoorLotus" w:hAnsi="NoorLotus" w:cs="NoorLotus"/>
                <w:noProof/>
                <w:webHidden/>
              </w:rPr>
              <w:fldChar w:fldCharType="end"/>
            </w:r>
          </w:hyperlink>
        </w:p>
        <w:p w14:paraId="541D26F0" w14:textId="77777777" w:rsidR="002D5E99" w:rsidRPr="00E175CC" w:rsidRDefault="002D5E99" w:rsidP="002D5E99">
          <w:pPr>
            <w:pStyle w:val="TOC3"/>
            <w:tabs>
              <w:tab w:val="right" w:leader="dot" w:pos="9350"/>
            </w:tabs>
            <w:rPr>
              <w:rFonts w:ascii="NoorLotus" w:hAnsi="NoorLotus" w:cs="NoorLotus"/>
              <w:noProof/>
            </w:rPr>
          </w:pPr>
          <w:hyperlink w:anchor="_Toc187735910" w:history="1">
            <w:r w:rsidRPr="00E175CC">
              <w:rPr>
                <w:rStyle w:val="Hyperlink"/>
                <w:rFonts w:ascii="NoorLotus" w:hAnsi="NoorLotus" w:cs="NoorLotus"/>
                <w:noProof/>
                <w:rtl/>
              </w:rPr>
              <w:t>وجه اول (شیخ انصاری)</w:t>
            </w:r>
            <w:r w:rsidRPr="00E175CC">
              <w:rPr>
                <w:rFonts w:ascii="NoorLotus" w:hAnsi="NoorLotus" w:cs="NoorLotus"/>
                <w:noProof/>
                <w:webHidden/>
              </w:rPr>
              <w:tab/>
            </w:r>
            <w:r w:rsidRPr="00E175CC">
              <w:rPr>
                <w:rFonts w:ascii="NoorLotus" w:hAnsi="NoorLotus" w:cs="NoorLotus"/>
                <w:noProof/>
                <w:webHidden/>
              </w:rPr>
              <w:fldChar w:fldCharType="begin"/>
            </w:r>
            <w:r w:rsidRPr="00E175CC">
              <w:rPr>
                <w:rFonts w:ascii="NoorLotus" w:hAnsi="NoorLotus" w:cs="NoorLotus"/>
                <w:noProof/>
                <w:webHidden/>
              </w:rPr>
              <w:instrText xml:space="preserve"> PAGEREF _Toc187735910 \h </w:instrText>
            </w:r>
            <w:r w:rsidRPr="00E175CC">
              <w:rPr>
                <w:rFonts w:ascii="NoorLotus" w:hAnsi="NoorLotus" w:cs="NoorLotus"/>
                <w:noProof/>
                <w:webHidden/>
              </w:rPr>
            </w:r>
            <w:r w:rsidRPr="00E175CC">
              <w:rPr>
                <w:rFonts w:ascii="NoorLotus" w:hAnsi="NoorLotus" w:cs="NoorLotus"/>
                <w:noProof/>
                <w:webHidden/>
              </w:rPr>
              <w:fldChar w:fldCharType="separate"/>
            </w:r>
            <w:r w:rsidR="00E175CC">
              <w:rPr>
                <w:rFonts w:ascii="NoorLotus" w:hAnsi="NoorLotus" w:cs="NoorLotus"/>
                <w:noProof/>
                <w:webHidden/>
                <w:rtl/>
              </w:rPr>
              <w:t>9</w:t>
            </w:r>
            <w:r w:rsidRPr="00E175CC">
              <w:rPr>
                <w:rFonts w:ascii="NoorLotus" w:hAnsi="NoorLotus" w:cs="NoorLotus"/>
                <w:noProof/>
                <w:webHidden/>
              </w:rPr>
              <w:fldChar w:fldCharType="end"/>
            </w:r>
          </w:hyperlink>
        </w:p>
        <w:p w14:paraId="7D6B9EF3" w14:textId="77777777" w:rsidR="002D5E99" w:rsidRPr="00E175CC" w:rsidRDefault="002D5E99" w:rsidP="002D5E99">
          <w:pPr>
            <w:pStyle w:val="TOC3"/>
            <w:tabs>
              <w:tab w:val="right" w:leader="dot" w:pos="9350"/>
            </w:tabs>
            <w:rPr>
              <w:rFonts w:ascii="NoorLotus" w:hAnsi="NoorLotus" w:cs="NoorLotus"/>
              <w:noProof/>
            </w:rPr>
          </w:pPr>
          <w:hyperlink w:anchor="_Toc187735911" w:history="1">
            <w:r w:rsidRPr="00E175CC">
              <w:rPr>
                <w:rStyle w:val="Hyperlink"/>
                <w:rFonts w:ascii="NoorLotus" w:hAnsi="NoorLotus" w:cs="NoorLotus"/>
                <w:noProof/>
                <w:rtl/>
              </w:rPr>
              <w:t>بررسی وجه اول: اشکال صاحب کفایه</w:t>
            </w:r>
            <w:r w:rsidRPr="00E175CC">
              <w:rPr>
                <w:rFonts w:ascii="NoorLotus" w:hAnsi="NoorLotus" w:cs="NoorLotus"/>
                <w:noProof/>
                <w:webHidden/>
              </w:rPr>
              <w:tab/>
            </w:r>
            <w:r w:rsidRPr="00E175CC">
              <w:rPr>
                <w:rFonts w:ascii="NoorLotus" w:hAnsi="NoorLotus" w:cs="NoorLotus"/>
                <w:noProof/>
                <w:webHidden/>
              </w:rPr>
              <w:fldChar w:fldCharType="begin"/>
            </w:r>
            <w:r w:rsidRPr="00E175CC">
              <w:rPr>
                <w:rFonts w:ascii="NoorLotus" w:hAnsi="NoorLotus" w:cs="NoorLotus"/>
                <w:noProof/>
                <w:webHidden/>
              </w:rPr>
              <w:instrText xml:space="preserve"> PAGEREF _Toc187735911 \h </w:instrText>
            </w:r>
            <w:r w:rsidRPr="00E175CC">
              <w:rPr>
                <w:rFonts w:ascii="NoorLotus" w:hAnsi="NoorLotus" w:cs="NoorLotus"/>
                <w:noProof/>
                <w:webHidden/>
              </w:rPr>
            </w:r>
            <w:r w:rsidRPr="00E175CC">
              <w:rPr>
                <w:rFonts w:ascii="NoorLotus" w:hAnsi="NoorLotus" w:cs="NoorLotus"/>
                <w:noProof/>
                <w:webHidden/>
              </w:rPr>
              <w:fldChar w:fldCharType="separate"/>
            </w:r>
            <w:r w:rsidR="00E175CC">
              <w:rPr>
                <w:rFonts w:ascii="NoorLotus" w:hAnsi="NoorLotus" w:cs="NoorLotus"/>
                <w:noProof/>
                <w:webHidden/>
                <w:rtl/>
              </w:rPr>
              <w:t>9</w:t>
            </w:r>
            <w:r w:rsidRPr="00E175CC">
              <w:rPr>
                <w:rFonts w:ascii="NoorLotus" w:hAnsi="NoorLotus" w:cs="NoorLotus"/>
                <w:noProof/>
                <w:webHidden/>
              </w:rPr>
              <w:fldChar w:fldCharType="end"/>
            </w:r>
          </w:hyperlink>
        </w:p>
        <w:p w14:paraId="24BDC159" w14:textId="77777777" w:rsidR="002D5E99" w:rsidRPr="00E175CC" w:rsidRDefault="002D5E99" w:rsidP="002D5E99">
          <w:pPr>
            <w:pStyle w:val="TOC3"/>
            <w:tabs>
              <w:tab w:val="right" w:leader="dot" w:pos="9350"/>
            </w:tabs>
            <w:rPr>
              <w:rFonts w:ascii="NoorLotus" w:hAnsi="NoorLotus" w:cs="NoorLotus"/>
              <w:noProof/>
            </w:rPr>
          </w:pPr>
          <w:hyperlink w:anchor="_Toc187735912" w:history="1">
            <w:r w:rsidRPr="00E175CC">
              <w:rPr>
                <w:rStyle w:val="Hyperlink"/>
                <w:rFonts w:ascii="NoorLotus" w:hAnsi="NoorLotus" w:cs="NoorLotus"/>
                <w:noProof/>
                <w:rtl/>
              </w:rPr>
              <w:t>وجه دوم (صاحب کفایه) و مناقشۀ در آن</w:t>
            </w:r>
            <w:r w:rsidRPr="00E175CC">
              <w:rPr>
                <w:rFonts w:ascii="NoorLotus" w:hAnsi="NoorLotus" w:cs="NoorLotus"/>
                <w:noProof/>
                <w:webHidden/>
              </w:rPr>
              <w:tab/>
            </w:r>
            <w:r w:rsidRPr="00E175CC">
              <w:rPr>
                <w:rFonts w:ascii="NoorLotus" w:hAnsi="NoorLotus" w:cs="NoorLotus"/>
                <w:noProof/>
                <w:webHidden/>
              </w:rPr>
              <w:fldChar w:fldCharType="begin"/>
            </w:r>
            <w:r w:rsidRPr="00E175CC">
              <w:rPr>
                <w:rFonts w:ascii="NoorLotus" w:hAnsi="NoorLotus" w:cs="NoorLotus"/>
                <w:noProof/>
                <w:webHidden/>
              </w:rPr>
              <w:instrText xml:space="preserve"> PAGEREF _Toc187735912 \h </w:instrText>
            </w:r>
            <w:r w:rsidRPr="00E175CC">
              <w:rPr>
                <w:rFonts w:ascii="NoorLotus" w:hAnsi="NoorLotus" w:cs="NoorLotus"/>
                <w:noProof/>
                <w:webHidden/>
              </w:rPr>
            </w:r>
            <w:r w:rsidRPr="00E175CC">
              <w:rPr>
                <w:rFonts w:ascii="NoorLotus" w:hAnsi="NoorLotus" w:cs="NoorLotus"/>
                <w:noProof/>
                <w:webHidden/>
              </w:rPr>
              <w:fldChar w:fldCharType="separate"/>
            </w:r>
            <w:r w:rsidR="00E175CC">
              <w:rPr>
                <w:rFonts w:ascii="NoorLotus" w:hAnsi="NoorLotus" w:cs="NoorLotus"/>
                <w:noProof/>
                <w:webHidden/>
                <w:rtl/>
              </w:rPr>
              <w:t>9</w:t>
            </w:r>
            <w:r w:rsidRPr="00E175CC">
              <w:rPr>
                <w:rFonts w:ascii="NoorLotus" w:hAnsi="NoorLotus" w:cs="NoorLotus"/>
                <w:noProof/>
                <w:webHidden/>
              </w:rPr>
              <w:fldChar w:fldCharType="end"/>
            </w:r>
          </w:hyperlink>
        </w:p>
        <w:p w14:paraId="1EAF2A8E" w14:textId="77777777" w:rsidR="002D5E99" w:rsidRPr="00E175CC" w:rsidRDefault="002D5E99" w:rsidP="002D5E99">
          <w:pPr>
            <w:pStyle w:val="TOC3"/>
            <w:tabs>
              <w:tab w:val="right" w:leader="dot" w:pos="9350"/>
            </w:tabs>
            <w:rPr>
              <w:rFonts w:ascii="NoorLotus" w:hAnsi="NoorLotus" w:cs="NoorLotus"/>
              <w:noProof/>
            </w:rPr>
          </w:pPr>
          <w:hyperlink w:anchor="_Toc187735913" w:history="1">
            <w:r w:rsidRPr="00E175CC">
              <w:rPr>
                <w:rStyle w:val="Hyperlink"/>
                <w:rFonts w:ascii="NoorLotus" w:hAnsi="NoorLotus" w:cs="NoorLotus"/>
                <w:noProof/>
                <w:rtl/>
              </w:rPr>
              <w:t>بررسی وجه دوم</w:t>
            </w:r>
            <w:r w:rsidRPr="00E175CC">
              <w:rPr>
                <w:rFonts w:ascii="NoorLotus" w:hAnsi="NoorLotus" w:cs="NoorLotus"/>
                <w:noProof/>
                <w:webHidden/>
              </w:rPr>
              <w:tab/>
            </w:r>
            <w:r w:rsidRPr="00E175CC">
              <w:rPr>
                <w:rFonts w:ascii="NoorLotus" w:hAnsi="NoorLotus" w:cs="NoorLotus"/>
                <w:noProof/>
                <w:webHidden/>
              </w:rPr>
              <w:fldChar w:fldCharType="begin"/>
            </w:r>
            <w:r w:rsidRPr="00E175CC">
              <w:rPr>
                <w:rFonts w:ascii="NoorLotus" w:hAnsi="NoorLotus" w:cs="NoorLotus"/>
                <w:noProof/>
                <w:webHidden/>
              </w:rPr>
              <w:instrText xml:space="preserve"> PAGEREF _Toc187735913 \h </w:instrText>
            </w:r>
            <w:r w:rsidRPr="00E175CC">
              <w:rPr>
                <w:rFonts w:ascii="NoorLotus" w:hAnsi="NoorLotus" w:cs="NoorLotus"/>
                <w:noProof/>
                <w:webHidden/>
              </w:rPr>
            </w:r>
            <w:r w:rsidRPr="00E175CC">
              <w:rPr>
                <w:rFonts w:ascii="NoorLotus" w:hAnsi="NoorLotus" w:cs="NoorLotus"/>
                <w:noProof/>
                <w:webHidden/>
              </w:rPr>
              <w:fldChar w:fldCharType="separate"/>
            </w:r>
            <w:r w:rsidR="00E175CC">
              <w:rPr>
                <w:rFonts w:ascii="NoorLotus" w:hAnsi="NoorLotus" w:cs="NoorLotus"/>
                <w:noProof/>
                <w:webHidden/>
                <w:rtl/>
              </w:rPr>
              <w:t>10</w:t>
            </w:r>
            <w:r w:rsidRPr="00E175CC">
              <w:rPr>
                <w:rFonts w:ascii="NoorLotus" w:hAnsi="NoorLotus" w:cs="NoorLotus"/>
                <w:noProof/>
                <w:webHidden/>
              </w:rPr>
              <w:fldChar w:fldCharType="end"/>
            </w:r>
          </w:hyperlink>
        </w:p>
        <w:p w14:paraId="41005E68" w14:textId="77777777" w:rsidR="002D5E99" w:rsidRDefault="002D5E99" w:rsidP="002D5E99">
          <w:pPr>
            <w:pStyle w:val="TOC3"/>
            <w:tabs>
              <w:tab w:val="right" w:leader="dot" w:pos="9350"/>
            </w:tabs>
            <w:rPr>
              <w:noProof/>
            </w:rPr>
          </w:pPr>
          <w:hyperlink w:anchor="_Toc187735914" w:history="1">
            <w:r w:rsidRPr="00E175CC">
              <w:rPr>
                <w:rStyle w:val="Hyperlink"/>
                <w:rFonts w:ascii="NoorLotus" w:hAnsi="NoorLotus" w:cs="NoorLotus"/>
                <w:noProof/>
                <w:rtl/>
              </w:rPr>
              <w:t>وجه سوم: کفایت مقدور شدن احتیاط در رتبۀ‌ لاحقۀ بر امر</w:t>
            </w:r>
            <w:r w:rsidRPr="00E175CC">
              <w:rPr>
                <w:rFonts w:ascii="NoorLotus" w:hAnsi="NoorLotus" w:cs="NoorLotus"/>
                <w:noProof/>
                <w:webHidden/>
              </w:rPr>
              <w:tab/>
            </w:r>
            <w:r w:rsidRPr="00E175CC">
              <w:rPr>
                <w:rFonts w:ascii="NoorLotus" w:hAnsi="NoorLotus" w:cs="NoorLotus"/>
                <w:noProof/>
                <w:webHidden/>
              </w:rPr>
              <w:fldChar w:fldCharType="begin"/>
            </w:r>
            <w:r w:rsidRPr="00E175CC">
              <w:rPr>
                <w:rFonts w:ascii="NoorLotus" w:hAnsi="NoorLotus" w:cs="NoorLotus"/>
                <w:noProof/>
                <w:webHidden/>
              </w:rPr>
              <w:instrText xml:space="preserve"> PAGEREF _Toc187735914 \h </w:instrText>
            </w:r>
            <w:r w:rsidRPr="00E175CC">
              <w:rPr>
                <w:rFonts w:ascii="NoorLotus" w:hAnsi="NoorLotus" w:cs="NoorLotus"/>
                <w:noProof/>
                <w:webHidden/>
              </w:rPr>
            </w:r>
            <w:r w:rsidRPr="00E175CC">
              <w:rPr>
                <w:rFonts w:ascii="NoorLotus" w:hAnsi="NoorLotus" w:cs="NoorLotus"/>
                <w:noProof/>
                <w:webHidden/>
              </w:rPr>
              <w:fldChar w:fldCharType="separate"/>
            </w:r>
            <w:r w:rsidR="00E175CC">
              <w:rPr>
                <w:rFonts w:ascii="NoorLotus" w:hAnsi="NoorLotus" w:cs="NoorLotus"/>
                <w:noProof/>
                <w:webHidden/>
                <w:rtl/>
              </w:rPr>
              <w:t>10</w:t>
            </w:r>
            <w:r w:rsidRPr="00E175CC">
              <w:rPr>
                <w:rFonts w:ascii="NoorLotus" w:hAnsi="NoorLotus" w:cs="NoorLotus"/>
                <w:noProof/>
                <w:webHidden/>
              </w:rPr>
              <w:fldChar w:fldCharType="end"/>
            </w:r>
          </w:hyperlink>
          <w:bookmarkEnd w:id="0"/>
        </w:p>
        <w:p w14:paraId="450C004A" w14:textId="3BD478CD" w:rsidR="0051576B" w:rsidRPr="000C1196" w:rsidRDefault="0051576B" w:rsidP="002D5E99">
          <w:pPr>
            <w:jc w:val="both"/>
            <w:rPr>
              <w:rFonts w:ascii="NoorLotus" w:hAnsi="NoorLotus" w:cs="NoorLotus"/>
              <w:rtl/>
            </w:rPr>
          </w:pPr>
          <w:r w:rsidRPr="000C1196">
            <w:rPr>
              <w:rFonts w:ascii="NoorLotus" w:hAnsi="NoorLotus" w:cs="NoorLotus"/>
              <w:b/>
              <w:bCs/>
              <w:noProof/>
            </w:rPr>
            <w:fldChar w:fldCharType="end"/>
          </w:r>
        </w:p>
      </w:sdtContent>
    </w:sdt>
    <w:p w14:paraId="3C6DBD94" w14:textId="7406D450" w:rsidR="00D50B47" w:rsidRPr="000C1196" w:rsidRDefault="00667EF2" w:rsidP="002D5E99">
      <w:pPr>
        <w:jc w:val="center"/>
        <w:rPr>
          <w:rFonts w:ascii="NoorLotus" w:hAnsi="NoorLotus" w:cs="NoorLotus"/>
          <w:rtl/>
        </w:rPr>
      </w:pPr>
      <w:r w:rsidRPr="000C1196">
        <w:rPr>
          <w:rFonts w:ascii="NoorLotus" w:hAnsi="NoorLotus" w:cs="NoorLotus"/>
          <w:rtl/>
        </w:rPr>
        <w:t>بسم الله الرحمن الرحیم</w:t>
      </w:r>
    </w:p>
    <w:p w14:paraId="35337D2C" w14:textId="49252D8E" w:rsidR="00A939FC" w:rsidRPr="000C1196" w:rsidRDefault="00A939FC" w:rsidP="002D5E99">
      <w:pPr>
        <w:pStyle w:val="Heading1"/>
        <w:rPr>
          <w:rFonts w:ascii="NoorLotus" w:hAnsi="NoorLotus"/>
          <w:rtl/>
        </w:rPr>
      </w:pPr>
      <w:bookmarkStart w:id="1" w:name="_Toc187735903"/>
      <w:r w:rsidRPr="000C1196">
        <w:rPr>
          <w:rFonts w:ascii="NoorLotus" w:hAnsi="NoorLotus"/>
          <w:rtl/>
        </w:rPr>
        <w:lastRenderedPageBreak/>
        <w:t xml:space="preserve">ادامه </w:t>
      </w:r>
      <w:r w:rsidR="000C1196">
        <w:rPr>
          <w:rFonts w:ascii="NoorLotus" w:hAnsi="NoorLotus" w:hint="cs"/>
          <w:rtl/>
        </w:rPr>
        <w:t xml:space="preserve">بحث </w:t>
      </w:r>
      <w:r w:rsidRPr="000C1196">
        <w:rPr>
          <w:rFonts w:ascii="NoorLotus" w:hAnsi="NoorLotus"/>
          <w:rtl/>
        </w:rPr>
        <w:t>تنبیهات برائت</w:t>
      </w:r>
      <w:bookmarkEnd w:id="1"/>
    </w:p>
    <w:p w14:paraId="642E52ED" w14:textId="0E89D4AA" w:rsidR="00A939FC" w:rsidRPr="000C1196" w:rsidRDefault="00A939FC" w:rsidP="002D5E99">
      <w:pPr>
        <w:pStyle w:val="Heading1"/>
        <w:rPr>
          <w:rFonts w:ascii="NoorLotus" w:hAnsi="NoorLotus"/>
          <w:rtl/>
        </w:rPr>
      </w:pPr>
      <w:bookmarkStart w:id="2" w:name="_Toc187735904"/>
      <w:r w:rsidRPr="000C1196">
        <w:rPr>
          <w:rFonts w:ascii="NoorLotus" w:hAnsi="NoorLotus"/>
          <w:rtl/>
        </w:rPr>
        <w:t>تنبیه دوم: حسن احتیاط</w:t>
      </w:r>
      <w:bookmarkEnd w:id="2"/>
    </w:p>
    <w:p w14:paraId="67D06192" w14:textId="3E45EB99" w:rsidR="00893ECC" w:rsidRPr="000C1196" w:rsidRDefault="00CE67D5" w:rsidP="002D5E99">
      <w:pPr>
        <w:jc w:val="both"/>
        <w:rPr>
          <w:rFonts w:ascii="NoorLotus" w:hAnsi="NoorLotus" w:cs="NoorLotus"/>
          <w:rtl/>
          <w:lang w:bidi="ar-SA"/>
        </w:rPr>
      </w:pPr>
      <w:r w:rsidRPr="000C1196">
        <w:rPr>
          <w:rFonts w:ascii="NoorLotus" w:hAnsi="NoorLotus" w:cs="NoorLotus"/>
          <w:rtl/>
          <w:lang w:bidi="ar-SA"/>
        </w:rPr>
        <w:t>اعلام مثل صاحب کفایه رحمه الله فرموده‌اند: «</w:t>
      </w:r>
      <w:r w:rsidR="008C74AF" w:rsidRPr="000C1196">
        <w:rPr>
          <w:rFonts w:ascii="NoorLotus" w:hAnsi="NoorLotus" w:cs="NoorLotus"/>
          <w:sz w:val="34"/>
          <w:rtl/>
        </w:rPr>
        <w:t>لا شبهة فی حسن الاحتیاط شرعا و عقلا و استحقاق الثواب علیه فی مورد الشبهة التحریمیة او الوجوبیة فی التوصلیات بل فی العبادات مع احراز الامر بالعبادة</w:t>
      </w:r>
      <w:r w:rsidRPr="000C1196">
        <w:rPr>
          <w:rFonts w:ascii="NoorLotus" w:hAnsi="NoorLotus" w:cs="NoorLotus"/>
          <w:rtl/>
          <w:lang w:bidi="ar-SA"/>
        </w:rPr>
        <w:t>»</w:t>
      </w:r>
      <w:r w:rsidR="008C74AF" w:rsidRPr="000C1196">
        <w:rPr>
          <w:rFonts w:ascii="NoorLotus" w:hAnsi="NoorLotus" w:cs="NoorLotus"/>
          <w:vertAlign w:val="superscript"/>
          <w:rtl/>
          <w:lang w:bidi="ar"/>
        </w:rPr>
        <w:footnoteReference w:id="1"/>
      </w:r>
      <w:r w:rsidR="008C74AF" w:rsidRPr="000C1196">
        <w:rPr>
          <w:rFonts w:ascii="NoorLotus" w:hAnsi="NoorLotus" w:cs="NoorLotus"/>
          <w:rtl/>
          <w:lang w:bidi="ar-SA"/>
        </w:rPr>
        <w:t xml:space="preserve"> </w:t>
      </w:r>
      <w:r w:rsidR="002B33E2">
        <w:rPr>
          <w:rFonts w:ascii="NoorLotus" w:hAnsi="NoorLotus" w:cs="NoorLotus" w:hint="cs"/>
          <w:rtl/>
          <w:lang w:bidi="ar-SA"/>
        </w:rPr>
        <w:t xml:space="preserve">ایشان فرموده </w:t>
      </w:r>
      <w:r w:rsidRPr="000C1196">
        <w:rPr>
          <w:rFonts w:ascii="NoorLotus" w:hAnsi="NoorLotus" w:cs="NoorLotus"/>
          <w:rtl/>
          <w:lang w:bidi="ar-SA"/>
        </w:rPr>
        <w:t xml:space="preserve">اصل حسن احتیاط عقلا و استحباب شرعی آن مورد شک نیست. </w:t>
      </w:r>
      <w:r w:rsidR="002B33E2">
        <w:rPr>
          <w:rFonts w:ascii="NoorLotus" w:hAnsi="NoorLotus" w:cs="NoorLotus" w:hint="cs"/>
          <w:rtl/>
          <w:lang w:bidi="ar-SA"/>
        </w:rPr>
        <w:t>تنها در جایی که اصل امر به عبادتی مشکوک است -</w:t>
      </w:r>
      <w:r w:rsidR="002B33E2" w:rsidRPr="000C1196">
        <w:rPr>
          <w:rFonts w:ascii="NoorLotus" w:hAnsi="NoorLotus" w:cs="NoorLotus"/>
          <w:rtl/>
          <w:lang w:bidi="ar-SA"/>
        </w:rPr>
        <w:t>مثل بعضی از اغسال که اصل استحباب آن</w:t>
      </w:r>
      <w:r w:rsidR="002B33E2">
        <w:rPr>
          <w:rFonts w:ascii="NoorLotus" w:hAnsi="NoorLotus" w:cs="NoorLotus" w:hint="cs"/>
          <w:rtl/>
          <w:lang w:bidi="ar-SA"/>
        </w:rPr>
        <w:t>ها</w:t>
      </w:r>
      <w:r w:rsidR="002B33E2" w:rsidRPr="000C1196">
        <w:rPr>
          <w:rFonts w:ascii="NoorLotus" w:hAnsi="NoorLotus" w:cs="NoorLotus"/>
          <w:rtl/>
          <w:lang w:bidi="ar-SA"/>
        </w:rPr>
        <w:t xml:space="preserve"> مشکوک است</w:t>
      </w:r>
      <w:r w:rsidR="002B33E2">
        <w:rPr>
          <w:rFonts w:ascii="NoorLotus" w:hAnsi="NoorLotus" w:cs="NoorLotus" w:hint="cs"/>
          <w:rtl/>
          <w:lang w:bidi="ar-SA"/>
        </w:rPr>
        <w:t>-</w:t>
      </w:r>
      <w:r w:rsidR="009E686E">
        <w:rPr>
          <w:rFonts w:ascii="NoorLotus" w:hAnsi="NoorLotus" w:cs="NoorLotus" w:hint="cs"/>
          <w:rtl/>
          <w:lang w:bidi="ar-SA"/>
        </w:rPr>
        <w:t xml:space="preserve"> اشکالی را مطرح کردند و آن</w:t>
      </w:r>
      <w:r w:rsidR="009E686E">
        <w:rPr>
          <w:rFonts w:ascii="NoorLotus" w:hAnsi="NoorLotus" w:cs="NoorLotus"/>
          <w:rtl/>
          <w:lang w:bidi="ar-SA"/>
        </w:rPr>
        <w:t xml:space="preserve"> این</w:t>
      </w:r>
      <w:r w:rsidR="00893ECC" w:rsidRPr="000C1196">
        <w:rPr>
          <w:rFonts w:ascii="NoorLotus" w:hAnsi="NoorLotus" w:cs="NoorLotus"/>
          <w:rtl/>
          <w:lang w:bidi="ar-SA"/>
        </w:rPr>
        <w:t xml:space="preserve">که در صورت عدم احراز اصل امر به غسل زیارت امام رضا علیه السلام </w:t>
      </w:r>
      <w:r w:rsidR="009E686E">
        <w:rPr>
          <w:rFonts w:ascii="NoorLotus" w:hAnsi="NoorLotus" w:cs="NoorLotus" w:hint="cs"/>
          <w:rtl/>
          <w:lang w:bidi="ar-SA"/>
        </w:rPr>
        <w:t xml:space="preserve">مثلا </w:t>
      </w:r>
      <w:r w:rsidR="00893ECC" w:rsidRPr="000C1196">
        <w:rPr>
          <w:rFonts w:ascii="NoorLotus" w:hAnsi="NoorLotus" w:cs="NoorLotus"/>
          <w:rtl/>
          <w:lang w:bidi="ar-SA"/>
        </w:rPr>
        <w:t xml:space="preserve">نمی‌توان قصد قربت کرد زیرا قصد قربت -در نظر بعضی از علماء- به معنای قصد امتثال امر است. و امر به غسل زیارت امام رضا علیه السلام محرز نیست. </w:t>
      </w:r>
    </w:p>
    <w:p w14:paraId="35F9D0B5" w14:textId="1B6C21EE" w:rsidR="00EB6F54" w:rsidRPr="000C1196" w:rsidRDefault="00867AD4" w:rsidP="002D5E99">
      <w:pPr>
        <w:jc w:val="both"/>
        <w:rPr>
          <w:rFonts w:ascii="NoorLotus" w:hAnsi="NoorLotus" w:cs="NoorLotus"/>
          <w:rtl/>
          <w:lang w:bidi="ar-SA"/>
        </w:rPr>
      </w:pPr>
      <w:r w:rsidRPr="000C1196">
        <w:rPr>
          <w:rFonts w:ascii="NoorLotus" w:hAnsi="NoorLotus" w:cs="NoorLotus"/>
          <w:rtl/>
          <w:lang w:bidi="ar-SA"/>
        </w:rPr>
        <w:t xml:space="preserve"> علماء تلاش کردند مشکل احتیاط در </w:t>
      </w:r>
      <w:r w:rsidR="00D772AE" w:rsidRPr="000C1196">
        <w:rPr>
          <w:rFonts w:ascii="NoorLotus" w:hAnsi="NoorLotus" w:cs="NoorLotus"/>
          <w:rtl/>
          <w:lang w:bidi="ar-SA"/>
        </w:rPr>
        <w:t>این نوع عبادات که اصل امر به آن مشکوک است را ولو توسط اخبار من بلغ حل کنند و به این مناسبت وارد بحث «اخبار من بلغ» شدند.</w:t>
      </w:r>
    </w:p>
    <w:p w14:paraId="25D1FFB2" w14:textId="249F6F4D" w:rsidR="006C0208" w:rsidRPr="000C1196" w:rsidRDefault="006C0208" w:rsidP="002D5E99">
      <w:pPr>
        <w:jc w:val="both"/>
        <w:rPr>
          <w:rFonts w:ascii="NoorLotus" w:hAnsi="NoorLotus" w:cs="NoorLotus"/>
          <w:rtl/>
          <w:lang w:bidi="ar-SA"/>
        </w:rPr>
      </w:pPr>
      <w:r w:rsidRPr="000C1196">
        <w:rPr>
          <w:rFonts w:ascii="NoorLotus" w:hAnsi="NoorLotus" w:cs="NoorLotus"/>
          <w:rtl/>
          <w:lang w:bidi="ar-SA"/>
        </w:rPr>
        <w:t>در این جا مطالبی را بیان خواهیم کرد:</w:t>
      </w:r>
    </w:p>
    <w:p w14:paraId="589EBDF3" w14:textId="2570FA4C" w:rsidR="006C0208" w:rsidRPr="000C1196" w:rsidRDefault="0075670B" w:rsidP="002D5E99">
      <w:pPr>
        <w:pStyle w:val="Heading2"/>
        <w:rPr>
          <w:rtl/>
        </w:rPr>
      </w:pPr>
      <w:bookmarkStart w:id="3" w:name="_Toc187735905"/>
      <w:r w:rsidRPr="000C1196">
        <w:rPr>
          <w:rtl/>
        </w:rPr>
        <w:t>مطلب اول: فقدان دلیل مطلق بر حسن احتیاط</w:t>
      </w:r>
      <w:bookmarkEnd w:id="3"/>
    </w:p>
    <w:p w14:paraId="283DCF41" w14:textId="70BEB386" w:rsidR="006C0208" w:rsidRPr="000C1196" w:rsidRDefault="006C0208" w:rsidP="002D5E99">
      <w:pPr>
        <w:jc w:val="both"/>
        <w:rPr>
          <w:rFonts w:ascii="NoorLotus" w:hAnsi="NoorLotus" w:cs="NoorLotus"/>
          <w:rtl/>
          <w:lang w:bidi="ar-SA"/>
        </w:rPr>
      </w:pPr>
      <w:r w:rsidRPr="000C1196">
        <w:rPr>
          <w:rFonts w:ascii="NoorLotus" w:hAnsi="NoorLotus" w:cs="NoorLotus"/>
          <w:rtl/>
          <w:lang w:bidi="ar-SA"/>
        </w:rPr>
        <w:t xml:space="preserve">دلیلی بر حسن عقلی احتیاط و استحباب شرعی آن به طور مطلق وجود ندارد. دلیل استحباب شرعی احتیاط ممکن است یکی از امور زیر باشد: </w:t>
      </w:r>
    </w:p>
    <w:p w14:paraId="3BA7E34D" w14:textId="6D605DCE" w:rsidR="006C0208" w:rsidRPr="000C1196" w:rsidRDefault="006C0208" w:rsidP="002D5E99">
      <w:pPr>
        <w:jc w:val="both"/>
        <w:rPr>
          <w:rFonts w:ascii="NoorLotus" w:hAnsi="NoorLotus" w:cs="NoorLotus"/>
          <w:rtl/>
          <w:lang w:bidi="ar-SA"/>
        </w:rPr>
      </w:pPr>
      <w:r w:rsidRPr="000C1196">
        <w:rPr>
          <w:rFonts w:ascii="NoorLotus" w:hAnsi="NoorLotus" w:cs="NoorLotus"/>
          <w:rtl/>
          <w:lang w:bidi="ar-SA"/>
        </w:rPr>
        <w:t xml:space="preserve">روایات مثل </w:t>
      </w:r>
      <w:r w:rsidR="0075670B" w:rsidRPr="000C1196">
        <w:rPr>
          <w:rFonts w:ascii="NoorLotus" w:hAnsi="NoorLotus" w:cs="NoorLotus"/>
          <w:color w:val="0070C0"/>
          <w:rtl/>
        </w:rPr>
        <w:t>«قف عند الشبهة»</w:t>
      </w:r>
      <w:r w:rsidR="0075670B" w:rsidRPr="000C1196">
        <w:rPr>
          <w:rStyle w:val="FootnoteReference"/>
          <w:rFonts w:ascii="NoorLotus" w:hAnsi="NoorLotus" w:cs="NoorLotus"/>
          <w:color w:val="0070C0"/>
          <w:rtl/>
        </w:rPr>
        <w:footnoteReference w:id="2"/>
      </w:r>
      <w:r w:rsidR="0075670B" w:rsidRPr="000C1196">
        <w:rPr>
          <w:rFonts w:ascii="NoorLotus" w:hAnsi="NoorLotus" w:cs="NoorLotus"/>
          <w:color w:val="0070C0"/>
          <w:rtl/>
        </w:rPr>
        <w:t xml:space="preserve"> </w:t>
      </w:r>
      <w:r w:rsidRPr="000C1196">
        <w:rPr>
          <w:rFonts w:ascii="NoorLotus" w:hAnsi="NoorLotus" w:cs="NoorLotus"/>
          <w:rtl/>
          <w:lang w:bidi="ar-SA"/>
        </w:rPr>
        <w:t xml:space="preserve">و </w:t>
      </w:r>
      <w:r w:rsidRPr="000C1196">
        <w:rPr>
          <w:rFonts w:ascii="NoorLotus" w:hAnsi="NoorLotus" w:cs="NoorLotus"/>
          <w:color w:val="0070C0"/>
          <w:rtl/>
          <w:lang w:bidi="ar-SA"/>
        </w:rPr>
        <w:t xml:space="preserve">«اورع الناس </w:t>
      </w:r>
      <w:r w:rsidR="00295026" w:rsidRPr="000C1196">
        <w:rPr>
          <w:rFonts w:ascii="NoorLotus" w:hAnsi="NoorLotus" w:cs="NoorLotus"/>
          <w:color w:val="0070C0"/>
          <w:rtl/>
          <w:lang w:bidi="ar-SA"/>
        </w:rPr>
        <w:t>من وقف عند الشبهة»</w:t>
      </w:r>
      <w:r w:rsidR="0075670B" w:rsidRPr="000C1196">
        <w:rPr>
          <w:rStyle w:val="FootnoteReference"/>
          <w:rFonts w:ascii="NoorLotus" w:hAnsi="NoorLotus" w:cs="NoorLotus"/>
          <w:color w:val="0070C0"/>
          <w:rtl/>
          <w:lang w:bidi="ar-SA"/>
        </w:rPr>
        <w:footnoteReference w:id="3"/>
      </w:r>
      <w:r w:rsidR="00295026" w:rsidRPr="000C1196">
        <w:rPr>
          <w:rFonts w:ascii="NoorLotus" w:hAnsi="NoorLotus" w:cs="NoorLotus"/>
          <w:color w:val="0070C0"/>
          <w:rtl/>
          <w:lang w:bidi="ar-SA"/>
        </w:rPr>
        <w:t xml:space="preserve"> </w:t>
      </w:r>
      <w:r w:rsidR="00295026" w:rsidRPr="000C1196">
        <w:rPr>
          <w:rFonts w:ascii="NoorLotus" w:hAnsi="NoorLotus" w:cs="NoorLotus"/>
          <w:rtl/>
          <w:lang w:bidi="ar-SA"/>
        </w:rPr>
        <w:t>است.</w:t>
      </w:r>
    </w:p>
    <w:p w14:paraId="7DB5849A" w14:textId="470CAA9F" w:rsidR="003769F0" w:rsidRPr="000C1196" w:rsidRDefault="00295026" w:rsidP="002D5E99">
      <w:pPr>
        <w:jc w:val="both"/>
        <w:rPr>
          <w:rFonts w:ascii="NoorLotus" w:hAnsi="NoorLotus" w:cs="NoorLotus"/>
          <w:rtl/>
          <w:lang w:bidi="ar-SA"/>
        </w:rPr>
      </w:pPr>
      <w:r w:rsidRPr="000C1196">
        <w:rPr>
          <w:rFonts w:ascii="NoorLotus" w:hAnsi="NoorLotus" w:cs="NoorLotus"/>
          <w:rtl/>
          <w:lang w:bidi="ar-SA"/>
        </w:rPr>
        <w:t xml:space="preserve">جواب این است که شبهه‌ی به قول مطلق آن چیزی است که حکم ظاهری آن نیز معلوم نباشد. </w:t>
      </w:r>
      <w:r w:rsidR="003769F0" w:rsidRPr="000C1196">
        <w:rPr>
          <w:rFonts w:ascii="NoorLotus" w:hAnsi="NoorLotus" w:cs="NoorLotus"/>
          <w:rtl/>
          <w:lang w:bidi="ar-SA"/>
        </w:rPr>
        <w:t>و وقتی ترخیص ظاهری به مکلف واصل شد مورد شبهه به قول مطلق نخواهد بود.</w:t>
      </w:r>
      <w:r w:rsidR="00E630A9" w:rsidRPr="000C1196">
        <w:rPr>
          <w:rFonts w:ascii="NoorLotus" w:hAnsi="NoorLotus" w:cs="NoorLotus"/>
          <w:rtl/>
          <w:lang w:bidi="ar-SA"/>
        </w:rPr>
        <w:t xml:space="preserve"> علاوه بر این که در این روایات احتمال وقوع هلاکت مطرح است که در شبهات غیر منجزه احتمال وقوع در هلاکت و عقاب اخروی مطرح نیست. </w:t>
      </w:r>
    </w:p>
    <w:p w14:paraId="607305CF" w14:textId="46ABB733" w:rsidR="00E630A9" w:rsidRPr="000C1196" w:rsidRDefault="00951180" w:rsidP="002D5E99">
      <w:pPr>
        <w:jc w:val="both"/>
        <w:rPr>
          <w:rFonts w:ascii="NoorLotus" w:hAnsi="NoorLotus" w:cs="NoorLotus"/>
          <w:rtl/>
          <w:lang w:bidi="ar-SA"/>
        </w:rPr>
      </w:pPr>
      <w:r w:rsidRPr="000C1196">
        <w:rPr>
          <w:rFonts w:ascii="NoorLotus" w:hAnsi="NoorLotus" w:cs="NoorLotus"/>
          <w:rtl/>
          <w:lang w:bidi="ar-SA"/>
        </w:rPr>
        <w:lastRenderedPageBreak/>
        <w:t xml:space="preserve">مراد از «احتیاط» در روایت </w:t>
      </w:r>
      <w:r w:rsidR="00E46F8D" w:rsidRPr="000C1196">
        <w:rPr>
          <w:rFonts w:ascii="NoorLotus" w:hAnsi="NoorLotus" w:cs="NoorLotus"/>
          <w:rtl/>
        </w:rPr>
        <w:t>«</w:t>
      </w:r>
      <w:r w:rsidR="00E46F8D" w:rsidRPr="000C1196">
        <w:rPr>
          <w:rFonts w:ascii="NoorLotus" w:hAnsi="NoorLotus" w:cs="NoorLotus"/>
          <w:color w:val="0070C0"/>
          <w:rtl/>
        </w:rPr>
        <w:t>اخوک دینک فاحتط لدینک</w:t>
      </w:r>
      <w:r w:rsidR="00E46F8D" w:rsidRPr="000C1196">
        <w:rPr>
          <w:rFonts w:ascii="NoorLotus" w:hAnsi="NoorLotus" w:cs="NoorLotus"/>
          <w:rtl/>
        </w:rPr>
        <w:t>»</w:t>
      </w:r>
      <w:r w:rsidR="00E46F8D" w:rsidRPr="000C1196">
        <w:rPr>
          <w:rStyle w:val="FootnoteReference"/>
          <w:rFonts w:ascii="NoorLotus" w:hAnsi="NoorLotus" w:cs="NoorLotus"/>
          <w:rtl/>
        </w:rPr>
        <w:footnoteReference w:id="4"/>
      </w:r>
      <w:r w:rsidR="00E46F8D" w:rsidRPr="000C1196">
        <w:rPr>
          <w:rFonts w:ascii="NoorLotus" w:hAnsi="NoorLotus" w:cs="NoorLotus"/>
          <w:rtl/>
        </w:rPr>
        <w:t xml:space="preserve"> </w:t>
      </w:r>
      <w:r w:rsidRPr="000C1196">
        <w:rPr>
          <w:rFonts w:ascii="NoorLotus" w:hAnsi="NoorLotus" w:cs="NoorLotus"/>
          <w:rtl/>
          <w:lang w:bidi="ar-SA"/>
        </w:rPr>
        <w:t xml:space="preserve">نیز حفظ دین است یعنی «اخوک دینک فاحفظ دینک» و کسی که در شبهات غیر منجزه احتیاط نمی‌کند نیز طبق دین عمل می‌کند. </w:t>
      </w:r>
    </w:p>
    <w:p w14:paraId="45B677EA" w14:textId="4B26A9E2" w:rsidR="00A3541E" w:rsidRPr="000C1196" w:rsidRDefault="00C855D9" w:rsidP="002D5E99">
      <w:pPr>
        <w:jc w:val="both"/>
        <w:rPr>
          <w:rFonts w:ascii="NoorLotus" w:hAnsi="NoorLotus" w:cs="NoorLotus"/>
          <w:rtl/>
          <w:lang w:bidi="ar-SA"/>
        </w:rPr>
      </w:pPr>
      <w:r w:rsidRPr="000C1196">
        <w:rPr>
          <w:rFonts w:ascii="NoorLotus" w:hAnsi="NoorLotus" w:cs="NoorLotus"/>
          <w:rtl/>
          <w:lang w:bidi="ar-SA"/>
        </w:rPr>
        <w:t xml:space="preserve">حسن عقلی احتیاط نیز در مواردی است که احتمال داده شود مولی </w:t>
      </w:r>
      <w:r w:rsidR="00A3541E" w:rsidRPr="000C1196">
        <w:rPr>
          <w:rFonts w:ascii="NoorLotus" w:hAnsi="NoorLotus" w:cs="NoorLotus"/>
          <w:rtl/>
          <w:lang w:bidi="ar-SA"/>
        </w:rPr>
        <w:t xml:space="preserve">در تکلیف مشکوک </w:t>
      </w:r>
      <w:r w:rsidRPr="000C1196">
        <w:rPr>
          <w:rFonts w:ascii="NoorLotus" w:hAnsi="NoorLotus" w:cs="NoorLotus"/>
          <w:rtl/>
          <w:lang w:bidi="ar-SA"/>
        </w:rPr>
        <w:t>غرض حسن احتیاط دارد</w:t>
      </w:r>
      <w:r w:rsidR="00A3541E" w:rsidRPr="000C1196">
        <w:rPr>
          <w:rFonts w:ascii="NoorLotus" w:hAnsi="NoorLotus" w:cs="NoorLotus"/>
          <w:rtl/>
          <w:lang w:bidi="ar-SA"/>
        </w:rPr>
        <w:t xml:space="preserve"> و این در همه‌ی موارد قابل احراز نیست. و ممکن است از روایات استفاده شود که شارع در بعضی از موارد ترغیب به احتیاط نمی‌کند بلکه ترغیب به ترک </w:t>
      </w:r>
      <w:r w:rsidR="003C140D">
        <w:rPr>
          <w:rFonts w:ascii="NoorLotus" w:hAnsi="NoorLotus" w:cs="NoorLotus" w:hint="cs"/>
          <w:rtl/>
          <w:lang w:bidi="ar-SA"/>
        </w:rPr>
        <w:t>آن</w:t>
      </w:r>
      <w:r w:rsidR="00A3541E" w:rsidRPr="000C1196">
        <w:rPr>
          <w:rFonts w:ascii="NoorLotus" w:hAnsi="NoorLotus" w:cs="NoorLotus"/>
          <w:rtl/>
          <w:lang w:bidi="ar-SA"/>
        </w:rPr>
        <w:t xml:space="preserve"> می‌کند. </w:t>
      </w:r>
    </w:p>
    <w:p w14:paraId="78E2F6F3" w14:textId="3808EBAF" w:rsidR="0075670B" w:rsidRPr="000C1196" w:rsidRDefault="0075670B" w:rsidP="002D5E99">
      <w:pPr>
        <w:pStyle w:val="Heading3"/>
        <w:rPr>
          <w:rtl/>
        </w:rPr>
      </w:pPr>
      <w:bookmarkStart w:id="4" w:name="_Toc187735906"/>
      <w:r w:rsidRPr="000C1196">
        <w:rPr>
          <w:rtl/>
        </w:rPr>
        <w:t>بیان موارد متعددی از عدم ترغیب به احتیاط در روایات</w:t>
      </w:r>
      <w:bookmarkEnd w:id="4"/>
    </w:p>
    <w:p w14:paraId="5BD52EA9" w14:textId="6E188AE7" w:rsidR="004462AD" w:rsidRPr="000C1196" w:rsidRDefault="00A3541E" w:rsidP="002D5E99">
      <w:pPr>
        <w:jc w:val="both"/>
        <w:rPr>
          <w:rFonts w:ascii="NoorLotus" w:hAnsi="NoorLotus" w:cs="NoorLotus"/>
          <w:color w:val="0070C0"/>
          <w:rtl/>
          <w:lang w:bidi="ar-SA"/>
        </w:rPr>
      </w:pPr>
      <w:r w:rsidRPr="000C1196">
        <w:rPr>
          <w:rFonts w:ascii="NoorLotus" w:hAnsi="NoorLotus" w:cs="NoorLotus"/>
          <w:rtl/>
          <w:lang w:bidi="ar-SA"/>
        </w:rPr>
        <w:t xml:space="preserve">روایت اول: </w:t>
      </w:r>
      <w:r w:rsidR="00E00FBD" w:rsidRPr="000C1196">
        <w:rPr>
          <w:rFonts w:ascii="NoorLotus" w:hAnsi="NoorLotus" w:cs="NoorLotus"/>
          <w:rtl/>
          <w:lang w:bidi="ar-SA"/>
        </w:rPr>
        <w:t>روایت حفص بن غیاث</w:t>
      </w:r>
      <w:r w:rsidR="00E00FBD" w:rsidRPr="000C1196">
        <w:rPr>
          <w:rFonts w:ascii="NoorLotus" w:hAnsi="NoorLotus" w:cs="NoorLotus"/>
          <w:color w:val="0070C0"/>
          <w:rtl/>
          <w:lang w:bidi="ar-SA"/>
        </w:rPr>
        <w:t>: «</w:t>
      </w:r>
      <w:r w:rsidR="00B47FD9" w:rsidRPr="000C1196">
        <w:rPr>
          <w:rFonts w:ascii="NoorLotus" w:hAnsi="NoorLotus" w:cs="NoorLotus"/>
          <w:color w:val="0070C0"/>
          <w:rtl/>
        </w:rPr>
        <w:t>وَ عَنْهُ عَنْ أَبِي جَعْفَرٍ عَنْ أَبِيهِ عَنْ حَفْصِ بْنِ غِيَاثٍ عَنْ جَعْفَرٍ عَنْ أَبِيهِ عَنْ عَلِيٍّ ع قَالَ: مَا أُبَالِي‏ أَ بَوْلٌ‏ أَصَابَنِي‏ أَوْ مَاءٌ إِذَا لَمْ أَعْلَمْ.</w:t>
      </w:r>
      <w:r w:rsidR="004462AD" w:rsidRPr="000C1196">
        <w:rPr>
          <w:rFonts w:ascii="NoorLotus" w:hAnsi="NoorLotus" w:cs="NoorLotus"/>
          <w:color w:val="0070C0"/>
          <w:rtl/>
          <w:lang w:bidi="ar-SA"/>
        </w:rPr>
        <w:t>»</w:t>
      </w:r>
      <w:r w:rsidR="00B47FD9" w:rsidRPr="000C1196">
        <w:rPr>
          <w:rStyle w:val="FootnoteReference"/>
          <w:rFonts w:ascii="NoorLotus" w:hAnsi="NoorLotus" w:cs="NoorLotus"/>
          <w:color w:val="0070C0"/>
          <w:sz w:val="30"/>
          <w:szCs w:val="30"/>
          <w:rtl/>
        </w:rPr>
        <w:footnoteReference w:id="5"/>
      </w:r>
    </w:p>
    <w:p w14:paraId="62873C76" w14:textId="094BF5FE" w:rsidR="004462AD" w:rsidRPr="000C1196" w:rsidRDefault="004462AD" w:rsidP="002D5E99">
      <w:pPr>
        <w:jc w:val="both"/>
        <w:rPr>
          <w:rFonts w:ascii="NoorLotus" w:hAnsi="NoorLotus" w:cs="NoorLotus"/>
          <w:rtl/>
          <w:lang w:bidi="ar-SA"/>
        </w:rPr>
      </w:pPr>
      <w:r w:rsidRPr="000C1196">
        <w:rPr>
          <w:rFonts w:ascii="NoorLotus" w:hAnsi="NoorLotus" w:cs="NoorLotus"/>
          <w:rtl/>
          <w:lang w:bidi="ar-SA"/>
        </w:rPr>
        <w:t xml:space="preserve">امیر المؤمنین علیه السلام -طبق این نقل- فرمودند: «من در مواردی که شک در اصابت بول یا آب به خودم دارم به آن اهمیت نمی‌دهم» و این با ترغیب به احتیاط سازگار نیست. </w:t>
      </w:r>
    </w:p>
    <w:p w14:paraId="3C402532" w14:textId="77DDDE74" w:rsidR="004462AD" w:rsidRPr="000C1196" w:rsidRDefault="004462AD" w:rsidP="002D5E99">
      <w:pPr>
        <w:jc w:val="both"/>
        <w:rPr>
          <w:rFonts w:ascii="NoorLotus" w:hAnsi="NoorLotus" w:cs="NoorLotus"/>
          <w:color w:val="242887"/>
          <w:rtl/>
        </w:rPr>
      </w:pPr>
      <w:r w:rsidRPr="000C1196">
        <w:rPr>
          <w:rFonts w:ascii="NoorLotus" w:hAnsi="NoorLotus" w:cs="NoorLotus"/>
          <w:rtl/>
          <w:lang w:bidi="ar-SA"/>
        </w:rPr>
        <w:t xml:space="preserve">روایت دوم: صحیحه بزنطی: </w:t>
      </w:r>
      <w:r w:rsidRPr="000C1196">
        <w:rPr>
          <w:rFonts w:ascii="NoorLotus" w:hAnsi="NoorLotus" w:cs="NoorLotus"/>
          <w:color w:val="0070C0"/>
          <w:rtl/>
          <w:lang w:bidi="ar-SA"/>
        </w:rPr>
        <w:t>«</w:t>
      </w:r>
      <w:r w:rsidRPr="000C1196">
        <w:rPr>
          <w:rFonts w:ascii="NoorLotus" w:hAnsi="NoorLotus" w:cs="NoorLotus"/>
          <w:color w:val="0070C0"/>
          <w:rtl/>
        </w:rPr>
        <w:t>وَ بِإِسْنَادِهِ عَنْ مُحَمَّدِ بْنِ عَلِيٍّ يَعْنِي ابْنَ مَحْبُوبٍ عَنْ أَحْمَدَ بْنِ مُحَمَّدٍ عَنْ أَحْمَدَ بْنِ مُحَمَّدِ بْنِ أَبِي نَصْرٍ قَالَ: سَأَلْتُهُ عَنِ الرَّجُلِ يَأْتِي السُّوقَ فَيَشْتَرِي جُبَّةَ فِرَاءٍ لَا يَدْرِي أَ ذَكِيَّةٌ هِيَ أَمْ غَيْرُ ذَكِيَّةٍ أَ يُصَلِّي فِيهَا فَقَالَ نَعَمْ لَيْسَ عَلَيْكُمُ الْمَسْأَلَةُ إِنَّ أَبَا جَعْفَرٍ ع كَانَ يَقُولُ إِنَ‏ الْخَوَارِجَ‏ ضَيَّقُوا عَلَى‏ أَنْفُسِهِمْ‏ بِجَهَالَتِهِمْ إِنَّ الدِّينَ أَوْسَعُ مِنْ ذَلِكَ.»</w:t>
      </w:r>
      <w:r w:rsidR="00B47FD9" w:rsidRPr="000C1196">
        <w:rPr>
          <w:rStyle w:val="FootnoteReference"/>
          <w:rFonts w:ascii="NoorLotus" w:hAnsi="NoorLotus" w:cs="NoorLotus"/>
          <w:color w:val="0070C0"/>
          <w:sz w:val="30"/>
          <w:szCs w:val="30"/>
          <w:rtl/>
        </w:rPr>
        <w:footnoteReference w:id="6"/>
      </w:r>
    </w:p>
    <w:p w14:paraId="1D1BA5B5" w14:textId="5A68A700" w:rsidR="004462AD" w:rsidRPr="000C1196" w:rsidRDefault="0047225E" w:rsidP="002D5E99">
      <w:pPr>
        <w:jc w:val="both"/>
        <w:rPr>
          <w:rFonts w:ascii="NoorLotus" w:eastAsia="Times New Roman" w:hAnsi="NoorLotus" w:cs="NoorLotus"/>
          <w:rtl/>
        </w:rPr>
      </w:pPr>
      <w:r w:rsidRPr="000C1196">
        <w:rPr>
          <w:rFonts w:ascii="NoorLotus" w:eastAsia="Times New Roman" w:hAnsi="NoorLotus" w:cs="NoorLotus"/>
          <w:rtl/>
        </w:rPr>
        <w:t xml:space="preserve">تعبیر «خوارج بر خودشان سخت گرفتند و سؤال کردن بر شما لازم نیست» لسان ترغیب به احتیاط نیست. </w:t>
      </w:r>
    </w:p>
    <w:p w14:paraId="4290EACC" w14:textId="70B83EE5" w:rsidR="0047225E" w:rsidRPr="000C1196" w:rsidRDefault="0047225E" w:rsidP="002D5E99">
      <w:pPr>
        <w:jc w:val="both"/>
        <w:rPr>
          <w:rFonts w:ascii="NoorLotus" w:hAnsi="NoorLotus" w:cs="NoorLotus"/>
          <w:sz w:val="24"/>
          <w:szCs w:val="24"/>
          <w:rtl/>
        </w:rPr>
      </w:pPr>
      <w:r w:rsidRPr="000C1196">
        <w:rPr>
          <w:rFonts w:ascii="NoorLotus" w:hAnsi="NoorLotus" w:cs="NoorLotus"/>
          <w:rtl/>
        </w:rPr>
        <w:lastRenderedPageBreak/>
        <w:t xml:space="preserve">روایت سوم: مرسله حسن بن جهم: </w:t>
      </w:r>
      <w:r w:rsidRPr="000C1196">
        <w:rPr>
          <w:rFonts w:ascii="NoorLotus" w:hAnsi="NoorLotus" w:cs="NoorLotus"/>
          <w:color w:val="0070C0"/>
          <w:rtl/>
        </w:rPr>
        <w:t>«مُحَمَّدُ بْنُ يَعْقُوبَ عَنْ عَلِيٍّ عَنْ سَهْلِ بْنِ زِيَادٍ عَنْ بَعْضِ أَصْحَابِهِ عَنِ الْحَسَنِ بْنِ الْجَهْمِ قَالَ: قُلْتُ لِأَبِي الْحَسَنِ ع أَعْتَرِضُ السُّوقَ فَأَشْتَرِي خُفّاً لَا أَدْرِي أَ ذَكِيٌّ هُوَ أَمْ لَا قَالَ صَلِّ فِيهِ قُلْتُ فَالنَّعْلُ قَالَ مِثْلُ ذَلِكَ قُلْتُ إِنِّي أَضِيقُ‏ مِنْ‏ هَذَا قَالَ أَ تَرْغَبُ عَمَّا كَانَ أَبُو الْحَسَنِ ع يَفْعَلُهُ.»</w:t>
      </w:r>
      <w:r w:rsidRPr="000C1196">
        <w:rPr>
          <w:rStyle w:val="FootnoteReference"/>
          <w:rFonts w:ascii="NoorLotus" w:hAnsi="NoorLotus" w:cs="NoorLotus"/>
          <w:color w:val="0070C0"/>
          <w:sz w:val="30"/>
          <w:szCs w:val="30"/>
          <w:rtl/>
        </w:rPr>
        <w:footnoteReference w:id="7"/>
      </w:r>
    </w:p>
    <w:p w14:paraId="080C5E63" w14:textId="155BBD50" w:rsidR="0047225E" w:rsidRPr="000C1196" w:rsidRDefault="0047225E" w:rsidP="002D5E99">
      <w:pPr>
        <w:jc w:val="both"/>
        <w:rPr>
          <w:rFonts w:ascii="NoorLotus" w:eastAsia="Times New Roman" w:hAnsi="NoorLotus" w:cs="NoorLotus"/>
          <w:rtl/>
        </w:rPr>
      </w:pPr>
      <w:r w:rsidRPr="000C1196">
        <w:rPr>
          <w:rFonts w:ascii="NoorLotus" w:hAnsi="NoorLotus" w:cs="NoorLotus"/>
          <w:rtl/>
        </w:rPr>
        <w:t>روایت چهارم</w:t>
      </w:r>
      <w:r w:rsidRPr="000C1196">
        <w:rPr>
          <w:rFonts w:ascii="NoorLotus" w:hAnsi="NoorLotus" w:cs="NoorLotus"/>
          <w:color w:val="0070C0"/>
          <w:rtl/>
        </w:rPr>
        <w:t>: «و عَنْ أَبِيهِ عَنْ مُحَمَّدِ بْنِ سِنَانٍ عَنْ أَبِي الْجَارُودِ قَالَ: سَأَلْتُ أَبَا جَعْفَرٍ ع عَنِ الْجُبُنِّ ...وَ اللَّهِ إِنِّي لَأَعْتَرِضُ السُّوقَ فَأَشْتَرِي بِهَا اللَّحْمَ وَ السَّمْنَ وَ الْجُبُنَّ وَ اللَّهِ مَا أَظُنُ‏ كُلَّهُمْ‏ يُسَمُّونَ‏ هَذِهِ الْبَرْبَرُ وَ هَذِهِ السُّودَانُ.»</w:t>
      </w:r>
      <w:r w:rsidRPr="000C1196">
        <w:rPr>
          <w:rStyle w:val="FootnoteReference"/>
          <w:rFonts w:ascii="NoorLotus" w:hAnsi="NoorLotus" w:cs="NoorLotus"/>
          <w:color w:val="0070C0"/>
          <w:sz w:val="30"/>
          <w:szCs w:val="30"/>
          <w:rtl/>
        </w:rPr>
        <w:footnoteReference w:id="8"/>
      </w:r>
    </w:p>
    <w:p w14:paraId="4A477C9E" w14:textId="597D6F07" w:rsidR="0047225E" w:rsidRPr="000C1196" w:rsidRDefault="0047225E" w:rsidP="002D5E99">
      <w:pPr>
        <w:jc w:val="both"/>
        <w:rPr>
          <w:rFonts w:ascii="NoorLotus" w:hAnsi="NoorLotus" w:cs="NoorLotus"/>
          <w:rtl/>
        </w:rPr>
      </w:pPr>
      <w:r w:rsidRPr="000C1196">
        <w:rPr>
          <w:rFonts w:ascii="NoorLotus" w:hAnsi="NoorLotus" w:cs="NoorLotus"/>
          <w:rtl/>
        </w:rPr>
        <w:t xml:space="preserve">روایت پنجم: </w:t>
      </w:r>
      <w:r w:rsidRPr="000C1196">
        <w:rPr>
          <w:rFonts w:ascii="NoorLotus" w:hAnsi="NoorLotus" w:cs="NoorLotus"/>
          <w:color w:val="0070C0"/>
          <w:rtl/>
        </w:rPr>
        <w:t>«عَبْدُ اللَّهِ بْنُ جَعْفَرٍ فِي قُرْبِ الْإِسْنَادِ عَنْ مُحَمَّدِ بْنِ عِيسَى وَ الْحَسَنِ بْنِ ظَرِيفٍ وَ عَلِيِّ بْنِ إِسْمَاعِيلَ كُلِّهِمْ عَنْ حَمَّادِ بْنِ عِيسَى قَالَ سَمِعْتُ أَبَا عَبْدِ اللَّهِ ع يَقُولُ‏ كَانَ أَبِي يَبْعَثُ بِالدَّرَاهِمِ إِلَى السُّوقِ فَيَشْتَرِي بِهَا جُبُنّاً فَيُسَمِّي وَ يَأْكُلُ وَ لَا يَسْأَلُ‏ عَنْهُ‏.»</w:t>
      </w:r>
      <w:r w:rsidRPr="000C1196">
        <w:rPr>
          <w:rStyle w:val="FootnoteReference"/>
          <w:rFonts w:ascii="NoorLotus" w:hAnsi="NoorLotus" w:cs="NoorLotus"/>
          <w:color w:val="0070C0"/>
          <w:sz w:val="30"/>
          <w:szCs w:val="30"/>
          <w:rtl/>
        </w:rPr>
        <w:footnoteReference w:id="9"/>
      </w:r>
      <w:r w:rsidRPr="000C1196">
        <w:rPr>
          <w:rFonts w:ascii="NoorLotus" w:hAnsi="NoorLotus" w:cs="NoorLotus"/>
          <w:color w:val="0070C0"/>
          <w:rtl/>
        </w:rPr>
        <w:t xml:space="preserve"> </w:t>
      </w:r>
      <w:r w:rsidRPr="000C1196">
        <w:rPr>
          <w:rFonts w:ascii="NoorLotus" w:hAnsi="NoorLotus" w:cs="NoorLotus"/>
          <w:rtl/>
        </w:rPr>
        <w:t>یعنی اصل</w:t>
      </w:r>
      <w:r w:rsidR="003C140D">
        <w:rPr>
          <w:rFonts w:ascii="NoorLotus" w:hAnsi="NoorLotus" w:cs="NoorLotus"/>
          <w:rtl/>
        </w:rPr>
        <w:t>ا فحص نمی‌کرد</w:t>
      </w:r>
      <w:r w:rsidR="003C140D">
        <w:rPr>
          <w:rFonts w:ascii="NoorLotus" w:hAnsi="NoorLotus" w:cs="NoorLotus" w:hint="cs"/>
          <w:rtl/>
        </w:rPr>
        <w:t>ند</w:t>
      </w:r>
      <w:r w:rsidR="003C140D">
        <w:rPr>
          <w:rFonts w:ascii="NoorLotus" w:hAnsi="NoorLotus" w:cs="NoorLotus"/>
          <w:rtl/>
        </w:rPr>
        <w:t xml:space="preserve"> که از کجا این پنی</w:t>
      </w:r>
      <w:r w:rsidR="003C140D">
        <w:rPr>
          <w:rFonts w:ascii="NoorLotus" w:hAnsi="NoorLotus" w:cs="NoorLotus" w:hint="cs"/>
          <w:rtl/>
        </w:rPr>
        <w:t>ر</w:t>
      </w:r>
      <w:r w:rsidRPr="000C1196">
        <w:rPr>
          <w:rFonts w:ascii="NoorLotus" w:hAnsi="NoorLotus" w:cs="NoorLotus"/>
          <w:rtl/>
        </w:rPr>
        <w:t xml:space="preserve"> خریده شد</w:t>
      </w:r>
      <w:r w:rsidR="003C140D">
        <w:rPr>
          <w:rFonts w:ascii="NoorLotus" w:hAnsi="NoorLotus" w:cs="NoorLotus" w:hint="cs"/>
          <w:rtl/>
        </w:rPr>
        <w:t>ه است</w:t>
      </w:r>
      <w:r w:rsidRPr="000C1196">
        <w:rPr>
          <w:rFonts w:ascii="NoorLotus" w:hAnsi="NoorLotus" w:cs="NoorLotus"/>
          <w:rtl/>
        </w:rPr>
        <w:t>.</w:t>
      </w:r>
    </w:p>
    <w:p w14:paraId="3C1E889E" w14:textId="51874D5D" w:rsidR="0047225E" w:rsidRPr="000C1196" w:rsidRDefault="0047225E" w:rsidP="002D5E99">
      <w:pPr>
        <w:jc w:val="both"/>
        <w:rPr>
          <w:rFonts w:ascii="NoorLotus" w:hAnsi="NoorLotus" w:cs="NoorLotus"/>
          <w:rtl/>
        </w:rPr>
      </w:pPr>
      <w:r w:rsidRPr="000C1196">
        <w:rPr>
          <w:rFonts w:ascii="NoorLotus" w:hAnsi="NoorLotus" w:cs="NoorLotus"/>
          <w:rtl/>
        </w:rPr>
        <w:t xml:space="preserve">روایت ششم: </w:t>
      </w:r>
      <w:r w:rsidRPr="000C1196">
        <w:rPr>
          <w:rFonts w:ascii="NoorLotus" w:hAnsi="NoorLotus" w:cs="NoorLotus"/>
          <w:color w:val="0070C0"/>
          <w:rtl/>
        </w:rPr>
        <w:t xml:space="preserve">«مُحَمَّدُ بْنُ الْحَسَنِ بِإِسْنَادِهِ عَنِ الْحُسَيْنِ بْنِ سَعِيدٍ عَنْ حَمَّادٍ عَنْ حَرِيزٍ عَنْ زُرَارَةَ قَالَ: ...قُلْتُ فَهَلْ عَلَيَّ إِنْ شَكَكْتُ فِي أَنَّهُ أَصَابَهُ شَيْ‏ءٌ أَنْ‏ أَنْظُرَ فِيهِ‏ </w:t>
      </w:r>
      <w:r w:rsidRPr="00D74E3C">
        <w:rPr>
          <w:rFonts w:ascii="NoorLotus" w:hAnsi="NoorLotus" w:cs="NoorLotus"/>
          <w:rtl/>
        </w:rPr>
        <w:t xml:space="preserve">-یعنی آیا بر من لازم است در هنگام شک در اصابت </w:t>
      </w:r>
      <w:r w:rsidR="00E314D1" w:rsidRPr="00D74E3C">
        <w:rPr>
          <w:rFonts w:ascii="NoorLotus" w:hAnsi="NoorLotus" w:cs="NoorLotus"/>
          <w:rtl/>
        </w:rPr>
        <w:t>نجسات به ثوب فحص کنم-</w:t>
      </w:r>
      <w:r w:rsidRPr="00D74E3C">
        <w:rPr>
          <w:rFonts w:ascii="NoorLotus" w:hAnsi="NoorLotus" w:cs="NoorLotus"/>
          <w:rtl/>
        </w:rPr>
        <w:t xml:space="preserve"> </w:t>
      </w:r>
      <w:r w:rsidRPr="000C1196">
        <w:rPr>
          <w:rFonts w:ascii="NoorLotus" w:hAnsi="NoorLotus" w:cs="NoorLotus"/>
          <w:color w:val="0070C0"/>
          <w:rtl/>
        </w:rPr>
        <w:t>قَالَ لَا وَ لَكِنَّكَ إِنَّمَا تُرِيدُ أَنْ تُذْهِبَ الشَّكَّ الَّذِي وَقَعَ فِي نَفْسِكَ الْحَدِيثَ.»</w:t>
      </w:r>
      <w:r w:rsidRPr="000C1196">
        <w:rPr>
          <w:rStyle w:val="FootnoteReference"/>
          <w:rFonts w:ascii="NoorLotus" w:hAnsi="NoorLotus" w:cs="NoorLotus"/>
          <w:color w:val="0070C0"/>
          <w:sz w:val="30"/>
          <w:szCs w:val="30"/>
          <w:rtl/>
        </w:rPr>
        <w:footnoteReference w:id="10"/>
      </w:r>
      <w:r w:rsidR="00E314D1" w:rsidRPr="000C1196">
        <w:rPr>
          <w:rFonts w:ascii="NoorLotus" w:hAnsi="NoorLotus" w:cs="NoorLotus"/>
          <w:color w:val="0070C0"/>
          <w:rtl/>
        </w:rPr>
        <w:t xml:space="preserve"> </w:t>
      </w:r>
      <w:r w:rsidR="00E314D1" w:rsidRPr="000C1196">
        <w:rPr>
          <w:rFonts w:ascii="NoorLotus" w:hAnsi="NoorLotus" w:cs="NoorLotus"/>
          <w:rtl/>
        </w:rPr>
        <w:t>فایده‌ی فحص را رفع تردید از انسان بیان کرده است.</w:t>
      </w:r>
    </w:p>
    <w:p w14:paraId="465D3639" w14:textId="419E2986" w:rsidR="00E314D1" w:rsidRPr="000C1196" w:rsidRDefault="00E314D1" w:rsidP="002D5E99">
      <w:pPr>
        <w:jc w:val="both"/>
        <w:rPr>
          <w:rFonts w:ascii="NoorLotus" w:eastAsia="Times New Roman" w:hAnsi="NoorLotus" w:cs="NoorLotus"/>
          <w:rtl/>
        </w:rPr>
      </w:pPr>
      <w:r w:rsidRPr="000C1196">
        <w:rPr>
          <w:rFonts w:ascii="NoorLotus" w:hAnsi="NoorLotus" w:cs="NoorLotus"/>
          <w:rtl/>
        </w:rPr>
        <w:t xml:space="preserve">روایت هفتم: </w:t>
      </w:r>
      <w:r w:rsidRPr="000C1196">
        <w:rPr>
          <w:rFonts w:ascii="NoorLotus" w:hAnsi="NoorLotus" w:cs="NoorLotus"/>
          <w:color w:val="0070C0"/>
          <w:rtl/>
        </w:rPr>
        <w:t xml:space="preserve">«وَ بِإِسْنَادِهِ عَنِ الْحُسَيْنِ بْنِ سَعِيدٍ عَنِ ابْنِ أَبِي عُمَيْرٍ عَنْ أَبِي أَيُّوبَ عَنْ مُحَمَّدِ بْنِ مُسْلِمٍ قَالَ: قُلْتُ لِأَبِي عَبْدِ اللَّهِ ع الْحَمَّامُ يَغْتَسِلُ‏ فِيهِ‏ الْجُنُبُ‏  </w:t>
      </w:r>
      <w:r w:rsidRPr="000C1196">
        <w:rPr>
          <w:rFonts w:ascii="NoorLotus" w:hAnsi="NoorLotus" w:cs="NoorLotus"/>
          <w:rtl/>
        </w:rPr>
        <w:t>-</w:t>
      </w:r>
      <w:r w:rsidR="007C0608" w:rsidRPr="000C1196">
        <w:rPr>
          <w:rFonts w:ascii="NoorLotus" w:hAnsi="NoorLotus" w:cs="NoorLotus"/>
          <w:rtl/>
        </w:rPr>
        <w:t xml:space="preserve">مراد از «جنب» </w:t>
      </w:r>
      <w:r w:rsidR="00F23496">
        <w:rPr>
          <w:rFonts w:ascii="NoorLotus" w:hAnsi="NoorLotus" w:cs="NoorLotus" w:hint="cs"/>
          <w:rtl/>
        </w:rPr>
        <w:t>ملوث</w:t>
      </w:r>
      <w:r w:rsidR="002D6133" w:rsidRPr="000C1196">
        <w:rPr>
          <w:rFonts w:ascii="NoorLotus" w:hAnsi="NoorLotus" w:cs="NoorLotus"/>
          <w:rtl/>
        </w:rPr>
        <w:t xml:space="preserve"> به نجاست است. یعنی همین‌طور </w:t>
      </w:r>
      <w:r w:rsidR="00F23496">
        <w:rPr>
          <w:rFonts w:ascii="NoorLotus" w:hAnsi="NoorLotus" w:cs="NoorLotus" w:hint="cs"/>
          <w:rtl/>
        </w:rPr>
        <w:t xml:space="preserve">که </w:t>
      </w:r>
      <w:r w:rsidR="002D6133" w:rsidRPr="000C1196">
        <w:rPr>
          <w:rFonts w:ascii="NoorLotus" w:hAnsi="NoorLotus" w:cs="NoorLotus"/>
          <w:rtl/>
        </w:rPr>
        <w:t xml:space="preserve">جنب و </w:t>
      </w:r>
      <w:r w:rsidR="00F23496">
        <w:rPr>
          <w:rFonts w:ascii="NoorLotus" w:hAnsi="NoorLotus" w:cs="NoorLotus" w:hint="cs"/>
          <w:rtl/>
        </w:rPr>
        <w:t>ملوث</w:t>
      </w:r>
      <w:r w:rsidR="00F23496" w:rsidRPr="000C1196">
        <w:rPr>
          <w:rFonts w:ascii="NoorLotus" w:hAnsi="NoorLotus" w:cs="NoorLotus"/>
          <w:rtl/>
        </w:rPr>
        <w:t xml:space="preserve"> </w:t>
      </w:r>
      <w:r w:rsidR="00F23496">
        <w:rPr>
          <w:rFonts w:ascii="NoorLotus" w:hAnsi="NoorLotus" w:cs="NoorLotus"/>
          <w:rtl/>
        </w:rPr>
        <w:t>به نجاست بود</w:t>
      </w:r>
      <w:r w:rsidR="00F23496">
        <w:rPr>
          <w:rFonts w:ascii="NoorLotus" w:hAnsi="NoorLotus" w:cs="NoorLotus" w:hint="cs"/>
          <w:rtl/>
        </w:rPr>
        <w:t xml:space="preserve">ند </w:t>
      </w:r>
      <w:r w:rsidR="002D6133" w:rsidRPr="000C1196">
        <w:rPr>
          <w:rFonts w:ascii="NoorLotus" w:hAnsi="NoorLotus" w:cs="NoorLotus"/>
          <w:rtl/>
        </w:rPr>
        <w:t>وارد حمام می‌شد</w:t>
      </w:r>
      <w:r w:rsidR="00F23496">
        <w:rPr>
          <w:rFonts w:ascii="NoorLotus" w:hAnsi="NoorLotus" w:cs="NoorLotus" w:hint="cs"/>
          <w:rtl/>
        </w:rPr>
        <w:t>ند</w:t>
      </w:r>
      <w:r w:rsidR="00F23496">
        <w:rPr>
          <w:rFonts w:ascii="NoorLotus" w:hAnsi="NoorLotus" w:cs="NoorLotus"/>
          <w:rtl/>
        </w:rPr>
        <w:t xml:space="preserve"> و با ظرف یا دست از حوض</w:t>
      </w:r>
      <w:r w:rsidR="002D6133" w:rsidRPr="000C1196">
        <w:rPr>
          <w:rFonts w:ascii="NoorLotus" w:hAnsi="NoorLotus" w:cs="NoorLotus"/>
          <w:rtl/>
        </w:rPr>
        <w:t xml:space="preserve">چه حمام </w:t>
      </w:r>
      <w:r w:rsidR="00F23496">
        <w:rPr>
          <w:rFonts w:ascii="NoorLotus" w:hAnsi="NoorLotus" w:cs="NoorLotus" w:hint="cs"/>
          <w:rtl/>
        </w:rPr>
        <w:t>آ</w:t>
      </w:r>
      <w:r w:rsidR="002D6133" w:rsidRPr="000C1196">
        <w:rPr>
          <w:rFonts w:ascii="NoorLotus" w:hAnsi="NoorLotus" w:cs="NoorLotus"/>
          <w:rtl/>
        </w:rPr>
        <w:t>ب</w:t>
      </w:r>
      <w:r w:rsidR="00F23496">
        <w:rPr>
          <w:rFonts w:ascii="NoorLotus" w:hAnsi="NoorLotus" w:cs="NoorLotus" w:hint="cs"/>
          <w:rtl/>
        </w:rPr>
        <w:t xml:space="preserve"> ب</w:t>
      </w:r>
      <w:r w:rsidR="002D6133" w:rsidRPr="000C1196">
        <w:rPr>
          <w:rFonts w:ascii="NoorLotus" w:hAnsi="NoorLotus" w:cs="NoorLotus"/>
          <w:rtl/>
        </w:rPr>
        <w:t>رمی‌داشت</w:t>
      </w:r>
      <w:r w:rsidR="00F23496">
        <w:rPr>
          <w:rFonts w:ascii="NoorLotus" w:hAnsi="NoorLotus" w:cs="NoorLotus" w:hint="cs"/>
          <w:rtl/>
        </w:rPr>
        <w:t>ند</w:t>
      </w:r>
      <w:r w:rsidR="002D6133" w:rsidRPr="000C1196">
        <w:rPr>
          <w:rFonts w:ascii="NoorLotus" w:hAnsi="NoorLotus" w:cs="NoorLotus"/>
          <w:rtl/>
        </w:rPr>
        <w:t xml:space="preserve"> و به بدن خود </w:t>
      </w:r>
      <w:r w:rsidR="005A59BF" w:rsidRPr="000C1196">
        <w:rPr>
          <w:rFonts w:ascii="NoorLotus" w:hAnsi="NoorLotus" w:cs="NoorLotus"/>
          <w:rtl/>
        </w:rPr>
        <w:t>می‌ریخت</w:t>
      </w:r>
      <w:r w:rsidR="00F23496">
        <w:rPr>
          <w:rFonts w:ascii="NoorLotus" w:hAnsi="NoorLotus" w:cs="NoorLotus" w:hint="cs"/>
          <w:rtl/>
        </w:rPr>
        <w:t>ند</w:t>
      </w:r>
      <w:r w:rsidR="005A59BF" w:rsidRPr="000C1196">
        <w:rPr>
          <w:rFonts w:ascii="NoorLotus" w:hAnsi="NoorLotus" w:cs="NoorLotus"/>
          <w:rtl/>
        </w:rPr>
        <w:t xml:space="preserve"> و آن را پاک می‌کرد</w:t>
      </w:r>
      <w:r w:rsidR="00F23496">
        <w:rPr>
          <w:rFonts w:ascii="NoorLotus" w:hAnsi="NoorLotus" w:cs="NoorLotus" w:hint="cs"/>
          <w:rtl/>
        </w:rPr>
        <w:t>ند</w:t>
      </w:r>
      <w:r w:rsidR="005A59BF" w:rsidRPr="000C1196">
        <w:rPr>
          <w:rFonts w:ascii="NoorLotus" w:hAnsi="NoorLotus" w:cs="NoorLotus"/>
          <w:rtl/>
        </w:rPr>
        <w:t xml:space="preserve"> و بعد غسل می‌کرد</w:t>
      </w:r>
      <w:r w:rsidR="00F23496">
        <w:rPr>
          <w:rFonts w:ascii="NoorLotus" w:hAnsi="NoorLotus" w:cs="NoorLotus" w:hint="cs"/>
          <w:rtl/>
        </w:rPr>
        <w:t>ند</w:t>
      </w:r>
      <w:r w:rsidR="005A59BF" w:rsidRPr="000C1196">
        <w:rPr>
          <w:rFonts w:ascii="NoorLotus" w:hAnsi="NoorLotus" w:cs="NoorLotus"/>
          <w:rtl/>
        </w:rPr>
        <w:t xml:space="preserve"> </w:t>
      </w:r>
      <w:r w:rsidR="00F23496">
        <w:rPr>
          <w:rFonts w:ascii="NoorLotus" w:hAnsi="NoorLotus" w:cs="NoorLotus"/>
          <w:rtl/>
        </w:rPr>
        <w:t>لذا شبهه‌ی نجاست در آنجا وجود دارد</w:t>
      </w:r>
      <w:r w:rsidR="00CB2D98" w:rsidRPr="000C1196">
        <w:rPr>
          <w:rFonts w:ascii="NoorLotus" w:hAnsi="NoorLotus" w:cs="NoorLotus"/>
          <w:rtl/>
        </w:rPr>
        <w:t xml:space="preserve">- </w:t>
      </w:r>
      <w:r w:rsidRPr="000C1196">
        <w:rPr>
          <w:rFonts w:ascii="NoorLotus" w:hAnsi="NoorLotus" w:cs="NoorLotus"/>
          <w:color w:val="0070C0"/>
          <w:rtl/>
        </w:rPr>
        <w:t xml:space="preserve">وَ غَيْرُهُ أَغْتَسِلُ مِنْ مَائِهِ قَالَ نَعَمْ لَا بَأْسَ أَنْ يَغْتَسِلَ مِنْهُ الْجُنُبُ وَ لَقَدِ اغْتَسَلْتُ فِيهِ ثُمَّ جِئْتُ فَغَسَلْتُ رِجْلَيَّ </w:t>
      </w:r>
      <w:r w:rsidR="00CB2D98" w:rsidRPr="00D74E3C">
        <w:rPr>
          <w:rFonts w:ascii="NoorLotus" w:hAnsi="NoorLotus" w:cs="NoorLotus"/>
          <w:rtl/>
        </w:rPr>
        <w:t>-</w:t>
      </w:r>
      <w:r w:rsidR="00125204" w:rsidRPr="00D74E3C">
        <w:rPr>
          <w:rFonts w:ascii="NoorLotus" w:hAnsi="NoorLotus" w:cs="NoorLotus"/>
          <w:rtl/>
        </w:rPr>
        <w:t xml:space="preserve">بحث غسل کردن </w:t>
      </w:r>
      <w:r w:rsidR="0024724C">
        <w:rPr>
          <w:rFonts w:ascii="NoorLotus" w:hAnsi="NoorLotus" w:cs="NoorLotus" w:hint="cs"/>
          <w:rtl/>
        </w:rPr>
        <w:t>تمام شد،</w:t>
      </w:r>
      <w:r w:rsidR="00125204" w:rsidRPr="00D74E3C">
        <w:rPr>
          <w:rFonts w:ascii="NoorLotus" w:hAnsi="NoorLotus" w:cs="NoorLotus"/>
          <w:rtl/>
        </w:rPr>
        <w:t xml:space="preserve"> بحث این است </w:t>
      </w:r>
      <w:r w:rsidR="00D74E3C">
        <w:rPr>
          <w:rFonts w:ascii="NoorLotus" w:hAnsi="NoorLotus" w:cs="NoorLotus"/>
          <w:rtl/>
        </w:rPr>
        <w:t>که از مکان کنار حوض</w:t>
      </w:r>
      <w:r w:rsidR="006933F9" w:rsidRPr="00D74E3C">
        <w:rPr>
          <w:rFonts w:ascii="NoorLotus" w:hAnsi="NoorLotus" w:cs="NoorLotus"/>
          <w:rtl/>
        </w:rPr>
        <w:t>چه تا به بیرون حمام بیایند آب</w:t>
      </w:r>
      <w:r w:rsidR="0024724C">
        <w:rPr>
          <w:rFonts w:ascii="NoorLotus" w:hAnsi="NoorLotus" w:cs="NoorLotus" w:hint="cs"/>
          <w:rtl/>
        </w:rPr>
        <w:t>ِ</w:t>
      </w:r>
      <w:r w:rsidR="006933F9" w:rsidRPr="00D74E3C">
        <w:rPr>
          <w:rFonts w:ascii="NoorLotus" w:hAnsi="NoorLotus" w:cs="NoorLotus"/>
          <w:rtl/>
        </w:rPr>
        <w:t xml:space="preserve"> جاری نیست و مردم از آن جا رد </w:t>
      </w:r>
      <w:r w:rsidR="006933F9" w:rsidRPr="00D74E3C">
        <w:rPr>
          <w:rFonts w:ascii="NoorLotus" w:hAnsi="NoorLotus" w:cs="NoorLotus"/>
          <w:rtl/>
        </w:rPr>
        <w:lastRenderedPageBreak/>
        <w:t xml:space="preserve">می‌شوند و خیس می‌شوند. امام علیه السلام می‌فرمایند: </w:t>
      </w:r>
      <w:r w:rsidR="00E56E4E" w:rsidRPr="00D74E3C">
        <w:rPr>
          <w:rFonts w:ascii="NoorLotus" w:hAnsi="NoorLotus" w:cs="NoorLotus"/>
          <w:rtl/>
        </w:rPr>
        <w:t>من هنگام بیرون آمدن پای خود را شستم ولی این به سبب شبهه‌ی نجاست نبوده است-</w:t>
      </w:r>
      <w:r w:rsidR="00E56E4E" w:rsidRPr="000C1196">
        <w:rPr>
          <w:rFonts w:ascii="NoorLotus" w:hAnsi="NoorLotus" w:cs="NoorLotus"/>
          <w:color w:val="0070C0"/>
          <w:rtl/>
        </w:rPr>
        <w:t xml:space="preserve"> </w:t>
      </w:r>
      <w:r w:rsidRPr="000C1196">
        <w:rPr>
          <w:rFonts w:ascii="NoorLotus" w:hAnsi="NoorLotus" w:cs="NoorLotus"/>
          <w:color w:val="0070C0"/>
          <w:rtl/>
        </w:rPr>
        <w:t>وَ مَا غَسَلْتُهُمَا إِلَّا مِمَّا لَزِقَ بِهِمَا مِنَ التُّرَابِ.»</w:t>
      </w:r>
      <w:r w:rsidRPr="000C1196">
        <w:rPr>
          <w:rStyle w:val="FootnoteReference"/>
          <w:rFonts w:ascii="NoorLotus" w:hAnsi="NoorLotus" w:cs="NoorLotus"/>
          <w:color w:val="0070C0"/>
          <w:sz w:val="30"/>
          <w:szCs w:val="30"/>
          <w:rtl/>
        </w:rPr>
        <w:footnoteReference w:id="11"/>
      </w:r>
    </w:p>
    <w:p w14:paraId="7A3A6EB6" w14:textId="5DE8FD60" w:rsidR="00E56E4E" w:rsidRPr="000C1196" w:rsidRDefault="00E56E4E" w:rsidP="002D5E99">
      <w:pPr>
        <w:jc w:val="both"/>
        <w:rPr>
          <w:rFonts w:ascii="NoorLotus" w:eastAsia="Times New Roman" w:hAnsi="NoorLotus" w:cs="NoorLotus"/>
          <w:rtl/>
        </w:rPr>
      </w:pPr>
      <w:r w:rsidRPr="000C1196">
        <w:rPr>
          <w:rFonts w:ascii="NoorLotus" w:eastAsia="Times New Roman" w:hAnsi="NoorLotus" w:cs="NoorLotus"/>
          <w:rtl/>
        </w:rPr>
        <w:t xml:space="preserve">روایت هشتم: </w:t>
      </w:r>
      <w:r w:rsidR="00297686" w:rsidRPr="000C1196">
        <w:rPr>
          <w:rFonts w:ascii="NoorLotus" w:eastAsia="Times New Roman" w:hAnsi="NoorLotus" w:cs="NoorLotus"/>
          <w:rtl/>
        </w:rPr>
        <w:t>صحیحه محمد بن مسلم «</w:t>
      </w:r>
      <w:r w:rsidR="00297686" w:rsidRPr="000C1196">
        <w:rPr>
          <w:rFonts w:ascii="NoorLotus" w:eastAsia="Times New Roman" w:hAnsi="NoorLotus" w:cs="NoorLotus"/>
          <w:color w:val="0070C0"/>
          <w:rtl/>
        </w:rPr>
        <w:t>وَ عَنْهُ عَنِ ابْنِ أَبِي عُمَيْرٍ عَنْ فَضَالَةَ عَنْ جَمِيلِ بْنِ دَرَّاجٍ عَنْ‏</w:t>
      </w:r>
      <w:r w:rsidR="00985AF9" w:rsidRPr="000C1196">
        <w:rPr>
          <w:rFonts w:ascii="NoorLotus" w:eastAsia="Times New Roman" w:hAnsi="NoorLotus" w:cs="NoorLotus"/>
          <w:color w:val="0070C0"/>
          <w:rtl/>
        </w:rPr>
        <w:t xml:space="preserve"> </w:t>
      </w:r>
      <w:r w:rsidR="00297686" w:rsidRPr="000C1196">
        <w:rPr>
          <w:rFonts w:ascii="NoorLotus" w:eastAsia="Times New Roman" w:hAnsi="NoorLotus" w:cs="NoorLotus"/>
          <w:color w:val="0070C0"/>
          <w:rtl/>
        </w:rPr>
        <w:t xml:space="preserve">مُحَمَّدِ بْنِ مُسْلِمٍ قَالَ: رَأَيْتُ أَبَا جَعْفَرٍ ع جَائِياً مِنَ الْحَمَّامِ وَ بَيْنَهُ وَ بَيْنَ دَارِهِ قَذَرٌ </w:t>
      </w:r>
      <w:r w:rsidR="00985AF9" w:rsidRPr="000C1196">
        <w:rPr>
          <w:rFonts w:ascii="NoorLotus" w:eastAsia="Times New Roman" w:hAnsi="NoorLotus" w:cs="NoorLotus"/>
          <w:color w:val="0070C0"/>
          <w:rtl/>
        </w:rPr>
        <w:t>-</w:t>
      </w:r>
      <w:r w:rsidR="00985AF9" w:rsidRPr="000C1196">
        <w:rPr>
          <w:rFonts w:ascii="NoorLotus" w:eastAsia="Times New Roman" w:hAnsi="NoorLotus" w:cs="NoorLotus"/>
          <w:rtl/>
        </w:rPr>
        <w:t xml:space="preserve"> بین خانه‌ی امام علیه السلام و حمام عین </w:t>
      </w:r>
      <w:r w:rsidR="00B02605">
        <w:rPr>
          <w:rFonts w:ascii="NoorLotus" w:eastAsia="Times New Roman" w:hAnsi="NoorLotus" w:cs="NoorLotus"/>
          <w:rtl/>
        </w:rPr>
        <w:t xml:space="preserve">قذارت بود </w:t>
      </w:r>
      <w:r w:rsidR="00B02605">
        <w:rPr>
          <w:rFonts w:ascii="NoorLotus" w:eastAsia="Times New Roman" w:hAnsi="NoorLotus" w:cs="NoorLotus" w:hint="cs"/>
          <w:rtl/>
        </w:rPr>
        <w:t xml:space="preserve">زیرا در </w:t>
      </w:r>
      <w:r w:rsidR="00985AF9" w:rsidRPr="000C1196">
        <w:rPr>
          <w:rFonts w:ascii="NoorLotus" w:eastAsia="Times New Roman" w:hAnsi="NoorLotus" w:cs="NoorLotus"/>
          <w:rtl/>
        </w:rPr>
        <w:t xml:space="preserve">آن زمان مردم گاهی کنار کوچه‌ها تخلی می‌کردند- </w:t>
      </w:r>
      <w:r w:rsidR="00297686" w:rsidRPr="000C1196">
        <w:rPr>
          <w:rFonts w:ascii="NoorLotus" w:eastAsia="Times New Roman" w:hAnsi="NoorLotus" w:cs="NoorLotus"/>
          <w:color w:val="0070C0"/>
          <w:rtl/>
        </w:rPr>
        <w:t>فَقَالَ لَوْ لَا مَا بَيْنِي‏ وَ بَيْنَ‏ دَارِي‏ مَا غَسَلْتُ رِجْلِي وَ لَا نَحَيْتُ‏ مَاءَ الْحَمَّامِ.»</w:t>
      </w:r>
      <w:r w:rsidR="00297686" w:rsidRPr="000C1196">
        <w:rPr>
          <w:rStyle w:val="FootnoteReference"/>
          <w:rFonts w:ascii="NoorLotus" w:eastAsia="Times New Roman" w:hAnsi="NoorLotus" w:cs="NoorLotus"/>
          <w:color w:val="0070C0"/>
          <w:rtl/>
        </w:rPr>
        <w:footnoteReference w:id="12"/>
      </w:r>
      <w:r w:rsidR="00985AF9" w:rsidRPr="000C1196">
        <w:rPr>
          <w:rFonts w:ascii="NoorLotus" w:eastAsia="Times New Roman" w:hAnsi="NoorLotus" w:cs="NoorLotus"/>
          <w:color w:val="0070C0"/>
          <w:rtl/>
        </w:rPr>
        <w:t xml:space="preserve"> </w:t>
      </w:r>
      <w:r w:rsidR="00985AF9" w:rsidRPr="000C1196">
        <w:rPr>
          <w:rFonts w:ascii="NoorLotus" w:eastAsia="Times New Roman" w:hAnsi="NoorLotus" w:cs="NoorLotus"/>
          <w:rtl/>
        </w:rPr>
        <w:t>یعنی اگر نبود این قذارت‌های موجود بین خانه تا حمام من پای خود را نمی‌شستم</w:t>
      </w:r>
      <w:r w:rsidR="00BE5D26" w:rsidRPr="000C1196">
        <w:rPr>
          <w:rFonts w:ascii="NoorLotus" w:eastAsia="Times New Roman" w:hAnsi="NoorLotus" w:cs="NoorLotus"/>
          <w:rtl/>
        </w:rPr>
        <w:t>، در حالی که آب حمام -در گذشته- آب قلیل بود و</w:t>
      </w:r>
      <w:r w:rsidR="00B02605">
        <w:rPr>
          <w:rFonts w:ascii="NoorLotus" w:eastAsia="Times New Roman" w:hAnsi="NoorLotus" w:cs="NoorLotus" w:hint="cs"/>
          <w:rtl/>
        </w:rPr>
        <w:t>حمام،</w:t>
      </w:r>
      <w:r w:rsidR="00BE5D26" w:rsidRPr="000C1196">
        <w:rPr>
          <w:rFonts w:ascii="NoorLotus" w:eastAsia="Times New Roman" w:hAnsi="NoorLotus" w:cs="NoorLotus"/>
          <w:rtl/>
        </w:rPr>
        <w:t xml:space="preserve"> مسقف نیز بوده است و بسیاری از اشخاص که مقداری دقیق هستند می‌گویند ما علم به نجاست </w:t>
      </w:r>
      <w:r w:rsidR="00B02605">
        <w:rPr>
          <w:rFonts w:ascii="NoorLotus" w:eastAsia="Times New Roman" w:hAnsi="NoorLotus" w:cs="NoorLotus" w:hint="cs"/>
          <w:rtl/>
        </w:rPr>
        <w:t xml:space="preserve">آن </w:t>
      </w:r>
      <w:r w:rsidR="00BE5D26" w:rsidRPr="000C1196">
        <w:rPr>
          <w:rFonts w:ascii="NoorLotus" w:eastAsia="Times New Roman" w:hAnsi="NoorLotus" w:cs="NoorLotus"/>
          <w:rtl/>
        </w:rPr>
        <w:t>داریم</w:t>
      </w:r>
      <w:r w:rsidR="009140D1" w:rsidRPr="000C1196">
        <w:rPr>
          <w:rFonts w:ascii="NoorLotus" w:eastAsia="Times New Roman" w:hAnsi="NoorLotus" w:cs="NoorLotus"/>
          <w:rtl/>
        </w:rPr>
        <w:t xml:space="preserve">. </w:t>
      </w:r>
    </w:p>
    <w:p w14:paraId="58847742" w14:textId="4E4D3706" w:rsidR="009C7095" w:rsidRPr="000C1196" w:rsidRDefault="009C7095" w:rsidP="002D5E99">
      <w:pPr>
        <w:jc w:val="both"/>
        <w:rPr>
          <w:rFonts w:ascii="NoorLotus" w:eastAsia="Times New Roman" w:hAnsi="NoorLotus" w:cs="NoorLotus"/>
          <w:color w:val="0070C0"/>
          <w:rtl/>
        </w:rPr>
      </w:pPr>
      <w:r w:rsidRPr="000C1196">
        <w:rPr>
          <w:rFonts w:ascii="NoorLotus" w:eastAsia="Times New Roman" w:hAnsi="NoorLotus" w:cs="NoorLotus"/>
          <w:rtl/>
        </w:rPr>
        <w:t>روایت هشتم: در مورد شک در انتقاض وضو در موثقه ابن بکیر آمده است که «</w:t>
      </w:r>
      <w:r w:rsidRPr="000C1196">
        <w:rPr>
          <w:rFonts w:ascii="NoorLotus" w:eastAsia="Times New Roman" w:hAnsi="NoorLotus" w:cs="NoorLotus"/>
          <w:color w:val="0070C0"/>
          <w:rtl/>
        </w:rPr>
        <w:t xml:space="preserve"> وَ إِيَّاكَ‏ أَنْ‏ تُحْدِثَ‏ وُضُوءاً أَبَداً حَتَّى تَسْتَيْقِنَ أَنَّكَ قَدْ أَحْدَثْتَ.»</w:t>
      </w:r>
      <w:r w:rsidRPr="000C1196">
        <w:rPr>
          <w:rStyle w:val="FootnoteReference"/>
          <w:rFonts w:ascii="NoorLotus" w:eastAsia="Times New Roman" w:hAnsi="NoorLotus" w:cs="NoorLotus"/>
          <w:color w:val="0070C0"/>
          <w:rtl/>
        </w:rPr>
        <w:footnoteReference w:id="13"/>
      </w:r>
      <w:r w:rsidRPr="000C1196">
        <w:rPr>
          <w:rFonts w:ascii="NoorLotus" w:eastAsia="Times New Roman" w:hAnsi="NoorLotus" w:cs="NoorLotus"/>
          <w:color w:val="0070C0"/>
          <w:rtl/>
        </w:rPr>
        <w:t xml:space="preserve"> </w:t>
      </w:r>
      <w:r w:rsidRPr="000C1196">
        <w:rPr>
          <w:rFonts w:ascii="NoorLotus" w:eastAsia="Times New Roman" w:hAnsi="NoorLotus" w:cs="NoorLotus"/>
          <w:rtl/>
        </w:rPr>
        <w:t>مبادا قبل از یقین به انتقاض وضو، وضو بگیرید.</w:t>
      </w:r>
    </w:p>
    <w:p w14:paraId="46E75434" w14:textId="5A0D0FA6" w:rsidR="00985AF9" w:rsidRPr="000C1196" w:rsidRDefault="00B02605" w:rsidP="002D5E99">
      <w:pPr>
        <w:jc w:val="both"/>
        <w:rPr>
          <w:rFonts w:ascii="NoorLotus" w:eastAsia="Times New Roman" w:hAnsi="NoorLotus" w:cs="NoorLotus"/>
          <w:rtl/>
        </w:rPr>
      </w:pPr>
      <w:r>
        <w:rPr>
          <w:rFonts w:ascii="NoorLotus" w:eastAsia="Times New Roman" w:hAnsi="NoorLotus" w:cs="NoorLotus"/>
          <w:rtl/>
        </w:rPr>
        <w:t xml:space="preserve"> این‌</w:t>
      </w:r>
      <w:r>
        <w:rPr>
          <w:rFonts w:ascii="NoorLotus" w:eastAsia="Times New Roman" w:hAnsi="NoorLotus" w:cs="NoorLotus" w:hint="cs"/>
          <w:rtl/>
        </w:rPr>
        <w:t xml:space="preserve"> تعابیر</w:t>
      </w:r>
      <w:r w:rsidR="00985AF9" w:rsidRPr="000C1196">
        <w:rPr>
          <w:rFonts w:ascii="NoorLotus" w:eastAsia="Times New Roman" w:hAnsi="NoorLotus" w:cs="NoorLotus"/>
          <w:rtl/>
        </w:rPr>
        <w:t xml:space="preserve"> با ترغیب به احتیاط سازگار نیست. سیره‌ی ائمه علیهم السلام در موارد شک در طهارت و نجاست و شک در تذکیه</w:t>
      </w:r>
      <w:r>
        <w:rPr>
          <w:rFonts w:ascii="NoorLotus" w:eastAsia="Times New Roman" w:hAnsi="NoorLotus" w:cs="NoorLotus"/>
          <w:rtl/>
        </w:rPr>
        <w:t xml:space="preserve">‌ی حیوانی که از بازار گوشت آن </w:t>
      </w:r>
      <w:r>
        <w:rPr>
          <w:rFonts w:ascii="NoorLotus" w:eastAsia="Times New Roman" w:hAnsi="NoorLotus" w:cs="NoorLotus" w:hint="cs"/>
          <w:rtl/>
        </w:rPr>
        <w:t>یا</w:t>
      </w:r>
      <w:r w:rsidR="00985AF9" w:rsidRPr="000C1196">
        <w:rPr>
          <w:rFonts w:ascii="NoorLotus" w:eastAsia="Times New Roman" w:hAnsi="NoorLotus" w:cs="NoorLotus"/>
          <w:rtl/>
        </w:rPr>
        <w:t xml:space="preserve"> پنیری که از خمیرمایه‌ی آن درست می‌شد</w:t>
      </w:r>
      <w:r>
        <w:rPr>
          <w:rFonts w:ascii="NoorLotus" w:eastAsia="Times New Roman" w:hAnsi="NoorLotus" w:cs="NoorLotus" w:hint="cs"/>
          <w:rtl/>
        </w:rPr>
        <w:t xml:space="preserve"> را</w:t>
      </w:r>
      <w:r w:rsidR="00985AF9" w:rsidRPr="000C1196">
        <w:rPr>
          <w:rFonts w:ascii="NoorLotus" w:eastAsia="Times New Roman" w:hAnsi="NoorLotus" w:cs="NoorLotus"/>
          <w:rtl/>
        </w:rPr>
        <w:t xml:space="preserve"> می‌خریدند، بر احتیاط نبوده است. و کسی را نیز ترغیب به احتیاط نکردند. «لو کان خیرا لسبقونا الیه»</w:t>
      </w:r>
      <w:r w:rsidR="00C37ACD">
        <w:rPr>
          <w:rStyle w:val="FootnoteReference"/>
          <w:rFonts w:ascii="NoorLotus" w:eastAsia="Times New Roman" w:hAnsi="NoorLotus" w:cs="NoorLotus"/>
          <w:rtl/>
        </w:rPr>
        <w:footnoteReference w:id="14"/>
      </w:r>
      <w:r w:rsidR="00985AF9" w:rsidRPr="000C1196">
        <w:rPr>
          <w:rFonts w:ascii="NoorLotus" w:eastAsia="Times New Roman" w:hAnsi="NoorLotus" w:cs="NoorLotus"/>
          <w:rtl/>
        </w:rPr>
        <w:t xml:space="preserve"> </w:t>
      </w:r>
    </w:p>
    <w:p w14:paraId="343503C4" w14:textId="77777777" w:rsidR="007D395C" w:rsidRPr="000C1196" w:rsidRDefault="007D395C" w:rsidP="002D5E99">
      <w:pPr>
        <w:jc w:val="both"/>
        <w:rPr>
          <w:rFonts w:ascii="NoorLotus" w:eastAsia="Times New Roman" w:hAnsi="NoorLotus" w:cs="NoorLotus"/>
          <w:rtl/>
        </w:rPr>
      </w:pPr>
      <w:r w:rsidRPr="000C1196">
        <w:rPr>
          <w:rFonts w:ascii="NoorLotus" w:eastAsia="Times New Roman" w:hAnsi="NoorLotus" w:cs="NoorLotus"/>
          <w:rtl/>
        </w:rPr>
        <w:t xml:space="preserve">البته ما که ضعیف هستیم ممکن است برای آرامش خودمان احتیاط کنیم تا بعد با مشکل مواجه نشویم ولی این را نباید به حساب دین گذاشت. </w:t>
      </w:r>
    </w:p>
    <w:p w14:paraId="4BF7700A" w14:textId="7233B89E" w:rsidR="0047225E" w:rsidRPr="000C1196" w:rsidRDefault="007D395C" w:rsidP="002D5E99">
      <w:pPr>
        <w:jc w:val="both"/>
        <w:rPr>
          <w:rFonts w:ascii="NoorLotus" w:eastAsia="Times New Roman" w:hAnsi="NoorLotus" w:cs="NoorLotus"/>
          <w:rtl/>
        </w:rPr>
      </w:pPr>
      <w:r w:rsidRPr="000C1196">
        <w:rPr>
          <w:rFonts w:ascii="NoorLotus" w:eastAsia="Times New Roman" w:hAnsi="NoorLotus" w:cs="NoorLotus"/>
          <w:rtl/>
        </w:rPr>
        <w:lastRenderedPageBreak/>
        <w:t xml:space="preserve">امیرالمؤمنین علیه السلام هنگام رفتن به خانه‌ی دیگران از اموال آن‌ها استفاده می‌کرد بدون این که از آن‌ها سؤال کند که این مال را از چه طریق به دست آورده است خمس و زکات آن داده شد یا نه. و این با بحث </w:t>
      </w:r>
      <w:r w:rsidRPr="0033323F">
        <w:rPr>
          <w:rFonts w:ascii="NoorLotus" w:eastAsia="Times New Roman" w:hAnsi="NoorLotus" w:cs="NoorLotus"/>
          <w:rtl/>
        </w:rPr>
        <w:t>رشوه</w:t>
      </w:r>
      <w:r w:rsidRPr="000C1196">
        <w:rPr>
          <w:rFonts w:ascii="NoorLotus" w:eastAsia="Times New Roman" w:hAnsi="NoorLotus" w:cs="NoorLotus"/>
          <w:rtl/>
        </w:rPr>
        <w:t xml:space="preserve"> فرق دارد</w:t>
      </w:r>
      <w:r w:rsidR="00DB764E">
        <w:rPr>
          <w:rStyle w:val="FootnoteReference"/>
          <w:rFonts w:ascii="NoorLotus" w:eastAsia="Times New Roman" w:hAnsi="NoorLotus" w:cs="NoorLotus"/>
          <w:rtl/>
        </w:rPr>
        <w:footnoteReference w:id="15"/>
      </w:r>
      <w:r w:rsidRPr="000C1196">
        <w:rPr>
          <w:rFonts w:ascii="NoorLotus" w:eastAsia="Times New Roman" w:hAnsi="NoorLotus" w:cs="NoorLotus"/>
          <w:rtl/>
        </w:rPr>
        <w:t xml:space="preserve"> زیرا </w:t>
      </w:r>
      <w:r w:rsidR="00DB764E">
        <w:rPr>
          <w:rFonts w:ascii="NoorLotus" w:eastAsia="Times New Roman" w:hAnsi="NoorLotus" w:cs="NoorLotus" w:hint="cs"/>
          <w:rtl/>
        </w:rPr>
        <w:t xml:space="preserve">ایشان </w:t>
      </w:r>
      <w:r w:rsidR="00DB764E">
        <w:rPr>
          <w:rFonts w:ascii="NoorLotus" w:eastAsia="Times New Roman" w:hAnsi="NoorLotus" w:cs="NoorLotus"/>
          <w:rtl/>
        </w:rPr>
        <w:t xml:space="preserve">حاکم مسلمین </w:t>
      </w:r>
      <w:r w:rsidR="00DB764E">
        <w:rPr>
          <w:rFonts w:ascii="NoorLotus" w:eastAsia="Times New Roman" w:hAnsi="NoorLotus" w:cs="NoorLotus" w:hint="cs"/>
          <w:rtl/>
        </w:rPr>
        <w:t>بود</w:t>
      </w:r>
      <w:r w:rsidRPr="000C1196">
        <w:rPr>
          <w:rFonts w:ascii="NoorLotus" w:eastAsia="Times New Roman" w:hAnsi="NoorLotus" w:cs="NoorLotus"/>
          <w:rtl/>
        </w:rPr>
        <w:t xml:space="preserve"> و در </w:t>
      </w:r>
      <w:r w:rsidR="004168A5">
        <w:rPr>
          <w:rFonts w:ascii="NoorLotus" w:eastAsia="Times New Roman" w:hAnsi="NoorLotus" w:cs="NoorLotus"/>
          <w:rtl/>
        </w:rPr>
        <w:t xml:space="preserve">معرض این </w:t>
      </w:r>
      <w:r w:rsidR="004168A5">
        <w:rPr>
          <w:rFonts w:ascii="NoorLotus" w:eastAsia="Times New Roman" w:hAnsi="NoorLotus" w:cs="NoorLotus" w:hint="cs"/>
          <w:rtl/>
        </w:rPr>
        <w:t>بود</w:t>
      </w:r>
      <w:r w:rsidR="00DB764E">
        <w:rPr>
          <w:rFonts w:ascii="NoorLotus" w:eastAsia="Times New Roman" w:hAnsi="NoorLotus" w:cs="NoorLotus"/>
          <w:rtl/>
        </w:rPr>
        <w:t xml:space="preserve"> که به او رشوه دهند</w:t>
      </w:r>
      <w:r w:rsidR="00DB764E">
        <w:rPr>
          <w:rFonts w:ascii="NoorLotus" w:eastAsia="Times New Roman" w:hAnsi="NoorLotus" w:cs="NoorLotus" w:hint="cs"/>
          <w:rtl/>
        </w:rPr>
        <w:t xml:space="preserve"> و رفتار حضرت در مورد آن متفاوت بود و در آن مورد حساس بودند اما </w:t>
      </w:r>
      <w:r w:rsidR="00DB764E" w:rsidRPr="00DF0A24">
        <w:rPr>
          <w:rFonts w:ascii="NoorLotus" w:hAnsi="NoorLotus" w:cs="NoorLotus"/>
          <w:sz w:val="30"/>
          <w:szCs w:val="30"/>
          <w:rtl/>
        </w:rPr>
        <w:t xml:space="preserve">امام </w:t>
      </w:r>
      <w:r w:rsidR="004168A5">
        <w:rPr>
          <w:rFonts w:ascii="NoorLotus" w:hAnsi="NoorLotus" w:cs="NoorLotus" w:hint="cs"/>
          <w:sz w:val="30"/>
          <w:szCs w:val="30"/>
          <w:rtl/>
        </w:rPr>
        <w:t xml:space="preserve">علیه السلام که به </w:t>
      </w:r>
      <w:r w:rsidR="00DB764E" w:rsidRPr="00DF0A24">
        <w:rPr>
          <w:rFonts w:ascii="NoorLotus" w:hAnsi="NoorLotus" w:cs="NoorLotus"/>
          <w:sz w:val="30"/>
          <w:szCs w:val="30"/>
          <w:rtl/>
        </w:rPr>
        <w:t xml:space="preserve">منزل مردم می‌‌رفتند </w:t>
      </w:r>
      <w:r w:rsidR="004168A5">
        <w:rPr>
          <w:rFonts w:ascii="NoorLotus" w:hAnsi="NoorLotus" w:cs="NoorLotus" w:hint="cs"/>
          <w:sz w:val="30"/>
          <w:szCs w:val="30"/>
          <w:rtl/>
        </w:rPr>
        <w:t xml:space="preserve">از آنها </w:t>
      </w:r>
      <w:r w:rsidR="00DB764E" w:rsidRPr="00DF0A24">
        <w:rPr>
          <w:rFonts w:ascii="NoorLotus" w:hAnsi="NoorLotus" w:cs="NoorLotus"/>
          <w:sz w:val="30"/>
          <w:szCs w:val="30"/>
          <w:rtl/>
        </w:rPr>
        <w:t xml:space="preserve">سؤال </w:t>
      </w:r>
      <w:r w:rsidR="004168A5">
        <w:rPr>
          <w:rFonts w:ascii="NoorLotus" w:hAnsi="NoorLotus" w:cs="NoorLotus" w:hint="cs"/>
          <w:sz w:val="30"/>
          <w:szCs w:val="30"/>
          <w:rtl/>
        </w:rPr>
        <w:t>ن</w:t>
      </w:r>
      <w:r w:rsidR="00DB764E" w:rsidRPr="00DF0A24">
        <w:rPr>
          <w:rFonts w:ascii="NoorLotus" w:hAnsi="NoorLotus" w:cs="NoorLotus"/>
          <w:sz w:val="30"/>
          <w:szCs w:val="30"/>
          <w:rtl/>
        </w:rPr>
        <w:t xml:space="preserve">می‌‌کردند </w:t>
      </w:r>
      <w:r w:rsidR="004168A5">
        <w:rPr>
          <w:rFonts w:ascii="NoorLotus" w:hAnsi="NoorLotus" w:cs="NoorLotus" w:hint="cs"/>
          <w:sz w:val="30"/>
          <w:szCs w:val="30"/>
          <w:rtl/>
        </w:rPr>
        <w:t>که زکات یا خمس طعامی که برای ایشان آوردند را داده‌اند یا خیر و آیا بیع آنها صحیح بوده و مثلا غرری یا ربوی نبوده است</w:t>
      </w:r>
      <w:r w:rsidR="004168A5">
        <w:rPr>
          <w:rFonts w:ascii="NoorLotus" w:eastAsia="Times New Roman" w:hAnsi="NoorLotus" w:cs="NoorLotus" w:hint="cs"/>
          <w:rtl/>
        </w:rPr>
        <w:t>.</w:t>
      </w:r>
    </w:p>
    <w:p w14:paraId="49F7396D" w14:textId="1D9B4348" w:rsidR="007D395C" w:rsidRPr="000C1196" w:rsidRDefault="007D395C" w:rsidP="002D5E99">
      <w:pPr>
        <w:jc w:val="both"/>
        <w:rPr>
          <w:rFonts w:ascii="NoorLotus" w:eastAsia="Times New Roman" w:hAnsi="NoorLotus" w:cs="NoorLotus"/>
          <w:rtl/>
        </w:rPr>
      </w:pPr>
      <w:r w:rsidRPr="000C1196">
        <w:rPr>
          <w:rFonts w:ascii="NoorLotus" w:eastAsia="Times New Roman" w:hAnsi="NoorLotus" w:cs="NoorLotus"/>
          <w:rtl/>
        </w:rPr>
        <w:t xml:space="preserve">البته احتیاط فی الجمله در حقوق مردم حسن است و باید احتیاط کرد ولی بعضی فقط در بحث طهارت و نجاست احتیاط می‌کنند در حالی که خیل راحت در اموال شبهه‌ناک تصرف می‌کند و راحت </w:t>
      </w:r>
      <w:r w:rsidR="004168A5">
        <w:rPr>
          <w:rFonts w:ascii="NoorLotus" w:eastAsia="Times New Roman" w:hAnsi="NoorLotus" w:cs="NoorLotus" w:hint="cs"/>
          <w:rtl/>
        </w:rPr>
        <w:t>در مورد</w:t>
      </w:r>
      <w:r w:rsidRPr="000C1196">
        <w:rPr>
          <w:rFonts w:ascii="NoorLotus" w:eastAsia="Times New Roman" w:hAnsi="NoorLotus" w:cs="NoorLotus"/>
          <w:rtl/>
        </w:rPr>
        <w:t xml:space="preserve"> مردم با درست کردن مجوزات غیبت</w:t>
      </w:r>
      <w:r w:rsidR="00A04F84">
        <w:rPr>
          <w:rFonts w:ascii="NoorLotus" w:eastAsia="Times New Roman" w:hAnsi="NoorLotus" w:cs="NoorLotus" w:hint="cs"/>
          <w:rtl/>
        </w:rPr>
        <w:t>، غیبت می‌کنند</w:t>
      </w:r>
      <w:r w:rsidRPr="000C1196">
        <w:rPr>
          <w:rFonts w:ascii="NoorLotus" w:eastAsia="Times New Roman" w:hAnsi="NoorLotus" w:cs="NoorLotus"/>
          <w:rtl/>
        </w:rPr>
        <w:t xml:space="preserve"> در حالی که در این موارد باید احتیاط کرد. </w:t>
      </w:r>
    </w:p>
    <w:p w14:paraId="1B9FBB1F" w14:textId="2ECF3271" w:rsidR="007D395C" w:rsidRPr="00A04F84" w:rsidRDefault="007D395C" w:rsidP="002D5E99">
      <w:pPr>
        <w:jc w:val="both"/>
        <w:rPr>
          <w:rFonts w:ascii="NoorLotus" w:eastAsia="Times New Roman" w:hAnsi="NoorLotus" w:cs="NoorLotus"/>
          <w:rtl/>
        </w:rPr>
      </w:pPr>
      <w:r w:rsidRPr="000C1196">
        <w:rPr>
          <w:rFonts w:ascii="NoorLotus" w:eastAsia="Times New Roman" w:hAnsi="NoorLotus" w:cs="NoorLotus"/>
          <w:rtl/>
        </w:rPr>
        <w:t>بنابراین بر</w:t>
      </w:r>
      <w:r w:rsidR="00A04F84">
        <w:rPr>
          <w:rFonts w:ascii="NoorLotus" w:eastAsia="Times New Roman" w:hAnsi="NoorLotus" w:cs="NoorLotus" w:hint="cs"/>
          <w:rtl/>
        </w:rPr>
        <w:t>ای</w:t>
      </w:r>
      <w:r w:rsidRPr="000C1196">
        <w:rPr>
          <w:rFonts w:ascii="NoorLotus" w:eastAsia="Times New Roman" w:hAnsi="NoorLotus" w:cs="NoorLotus"/>
          <w:rtl/>
        </w:rPr>
        <w:t xml:space="preserve"> استحباب احتیاط</w:t>
      </w:r>
      <w:r w:rsidR="00A04F84">
        <w:rPr>
          <w:rFonts w:ascii="NoorLotus" w:eastAsia="Times New Roman" w:hAnsi="NoorLotus" w:cs="NoorLotus" w:hint="cs"/>
          <w:rtl/>
        </w:rPr>
        <w:t>،</w:t>
      </w:r>
      <w:r w:rsidRPr="000C1196">
        <w:rPr>
          <w:rFonts w:ascii="NoorLotus" w:eastAsia="Times New Roman" w:hAnsi="NoorLotus" w:cs="NoorLotus"/>
          <w:rtl/>
        </w:rPr>
        <w:t xml:space="preserve"> دلیل</w:t>
      </w:r>
      <w:r w:rsidR="00A04F84">
        <w:rPr>
          <w:rFonts w:ascii="NoorLotus" w:eastAsia="Times New Roman" w:hAnsi="NoorLotus" w:cs="NoorLotus" w:hint="cs"/>
          <w:rtl/>
        </w:rPr>
        <w:t>ی</w:t>
      </w:r>
      <w:r w:rsidRPr="000C1196">
        <w:rPr>
          <w:rFonts w:ascii="NoorLotus" w:eastAsia="Times New Roman" w:hAnsi="NoorLotus" w:cs="NoorLotus"/>
          <w:rtl/>
        </w:rPr>
        <w:t xml:space="preserve"> وجود ندارد. البته در مورد صوم یوم الشک به عنوان صوم شعبان استحباب دارد </w:t>
      </w:r>
      <w:r w:rsidR="009B610D" w:rsidRPr="000C1196">
        <w:rPr>
          <w:rFonts w:ascii="NoorLotus" w:eastAsia="Times New Roman" w:hAnsi="NoorLotus" w:cs="NoorLotus"/>
          <w:rtl/>
        </w:rPr>
        <w:t xml:space="preserve">که اگر مصادف با ماه رمضان باشد فرمودند </w:t>
      </w:r>
      <w:r w:rsidR="009B610D" w:rsidRPr="00A04F84">
        <w:rPr>
          <w:rFonts w:ascii="NoorLotus" w:eastAsia="Times New Roman" w:hAnsi="NoorLotus" w:cs="NoorLotus"/>
          <w:color w:val="0070C0"/>
          <w:sz w:val="28"/>
          <w:rtl/>
        </w:rPr>
        <w:t>« قَالَ هُوَ يَوْمٌ‏ وُفِّقَ‏ لَهُ‏ لَا قَضَاءَ عَلَيْهِ.»</w:t>
      </w:r>
      <w:r w:rsidR="009B610D" w:rsidRPr="00A04F84">
        <w:rPr>
          <w:rStyle w:val="FootnoteReference"/>
          <w:rFonts w:ascii="NoorLotus" w:eastAsia="Times New Roman" w:hAnsi="NoorLotus" w:cs="NoorLotus"/>
          <w:color w:val="0070C0"/>
          <w:sz w:val="28"/>
          <w:rtl/>
        </w:rPr>
        <w:footnoteReference w:id="16"/>
      </w:r>
      <w:r w:rsidR="009B610D" w:rsidRPr="000C1196">
        <w:rPr>
          <w:rFonts w:ascii="NoorLotus" w:eastAsia="Times New Roman" w:hAnsi="NoorLotus" w:cs="NoorLotus"/>
          <w:color w:val="0070C0"/>
          <w:rtl/>
        </w:rPr>
        <w:t xml:space="preserve"> </w:t>
      </w:r>
      <w:r w:rsidR="009B610D" w:rsidRPr="00A04F84">
        <w:rPr>
          <w:rFonts w:ascii="NoorLotus" w:eastAsia="Times New Roman" w:hAnsi="NoorLotus" w:cs="NoorLotus"/>
          <w:rtl/>
        </w:rPr>
        <w:t xml:space="preserve">ولی این ربطی به استحباب احتیاط به نحو مطلق یا حسن عقلی آن ندارد. </w:t>
      </w:r>
    </w:p>
    <w:p w14:paraId="2FC99FD9" w14:textId="77777777" w:rsidR="006A0AAB" w:rsidRPr="00A04F84" w:rsidRDefault="009B610D" w:rsidP="002D5E99">
      <w:pPr>
        <w:jc w:val="both"/>
        <w:rPr>
          <w:rFonts w:ascii="NoorLotus" w:eastAsia="Times New Roman" w:hAnsi="NoorLotus" w:cs="NoorLotus"/>
          <w:rtl/>
        </w:rPr>
      </w:pPr>
      <w:r w:rsidRPr="00A04F84">
        <w:rPr>
          <w:rFonts w:ascii="NoorLotus" w:eastAsia="Times New Roman" w:hAnsi="NoorLotus" w:cs="NoorLotus"/>
          <w:rtl/>
        </w:rPr>
        <w:t xml:space="preserve">البته در مواردی که احتمال غرض رجحانی در احتیاط وجود دارد و احتمال مخالف نیز وجود ندارد، عقلا احتیاط حسن است ولی استحباب شرعی آن ثابت نیست. </w:t>
      </w:r>
    </w:p>
    <w:p w14:paraId="2752BB82" w14:textId="3A423F6D" w:rsidR="009C7095" w:rsidRPr="000C1196" w:rsidRDefault="009C7095" w:rsidP="002D5E99">
      <w:pPr>
        <w:pStyle w:val="Heading2"/>
        <w:rPr>
          <w:rFonts w:eastAsia="Times New Roman"/>
          <w:rtl/>
        </w:rPr>
      </w:pPr>
      <w:bookmarkStart w:id="5" w:name="_Toc187735907"/>
      <w:r w:rsidRPr="000C1196">
        <w:rPr>
          <w:rFonts w:eastAsia="Times New Roman"/>
          <w:rtl/>
        </w:rPr>
        <w:t>مطلب دوم: امکان احتیاط در عبادات</w:t>
      </w:r>
      <w:bookmarkEnd w:id="5"/>
      <w:r w:rsidRPr="000C1196">
        <w:rPr>
          <w:rFonts w:eastAsia="Times New Roman"/>
          <w:rtl/>
        </w:rPr>
        <w:t xml:space="preserve"> </w:t>
      </w:r>
    </w:p>
    <w:p w14:paraId="72C1F2A4" w14:textId="5DCED9B6" w:rsidR="009C7095" w:rsidRPr="000C1196" w:rsidRDefault="009C7095" w:rsidP="002D5E99">
      <w:pPr>
        <w:jc w:val="both"/>
        <w:rPr>
          <w:rFonts w:ascii="NoorLotus" w:hAnsi="NoorLotus" w:cs="NoorLotus"/>
          <w:rtl/>
          <w:lang w:bidi="ar-SA"/>
        </w:rPr>
      </w:pPr>
      <w:r w:rsidRPr="000C1196">
        <w:rPr>
          <w:rFonts w:ascii="NoorLotus" w:hAnsi="NoorLotus" w:cs="NoorLotus"/>
          <w:rtl/>
          <w:lang w:bidi="ar-SA"/>
        </w:rPr>
        <w:t xml:space="preserve">در مورد امکان احتیاط در عباداتی که اصل امر به آن محرز نیست -مثل شک در فوت نماز </w:t>
      </w:r>
      <w:r w:rsidR="00B47FD9" w:rsidRPr="000C1196">
        <w:rPr>
          <w:rFonts w:ascii="NoorLotus" w:hAnsi="NoorLotus" w:cs="NoorLotus"/>
          <w:rtl/>
          <w:lang w:bidi="ar-SA"/>
        </w:rPr>
        <w:t>و اتیان قضای آن از باب احتیاط-</w:t>
      </w:r>
      <w:r w:rsidRPr="000C1196">
        <w:rPr>
          <w:rFonts w:ascii="NoorLotus" w:hAnsi="NoorLotus" w:cs="NoorLotus"/>
          <w:rtl/>
          <w:lang w:bidi="ar-SA"/>
        </w:rPr>
        <w:t xml:space="preserve"> اختلاف است. </w:t>
      </w:r>
    </w:p>
    <w:p w14:paraId="597FB11F" w14:textId="4D4DEDAD" w:rsidR="00667EF2" w:rsidRDefault="00B47FD9" w:rsidP="002D5E99">
      <w:pPr>
        <w:jc w:val="both"/>
        <w:rPr>
          <w:rFonts w:ascii="NoorLotus" w:hAnsi="NoorLotus" w:cs="NoorLotus"/>
          <w:rtl/>
          <w:lang w:bidi="ar-SA"/>
        </w:rPr>
      </w:pPr>
      <w:r w:rsidRPr="000C1196">
        <w:rPr>
          <w:rFonts w:ascii="NoorLotus" w:hAnsi="NoorLotus" w:cs="NoorLotus"/>
          <w:rtl/>
          <w:lang w:bidi="ar-SA"/>
        </w:rPr>
        <w:t xml:space="preserve">مرحوم شیخ انصاری فرموده‌اند: «احتیاط ممکن نیست. زیرا وقتی مکلف </w:t>
      </w:r>
      <w:r w:rsidR="004977E6" w:rsidRPr="000C1196">
        <w:rPr>
          <w:rFonts w:ascii="NoorLotus" w:hAnsi="NoorLotus" w:cs="NoorLotus"/>
          <w:rtl/>
          <w:lang w:bidi="ar-SA"/>
        </w:rPr>
        <w:t xml:space="preserve">فوت نماز مغرب یا عشاء را احراز نکرده است -در نمازهای دو رکعتی می‌توان نیت امر فعلی کرد که اگر نماز صبح فوت نشده است این نماز مستحب </w:t>
      </w:r>
      <w:r w:rsidR="004977E6" w:rsidRPr="000C1196">
        <w:rPr>
          <w:rFonts w:ascii="NoorLotus" w:hAnsi="NoorLotus" w:cs="NoorLotus"/>
          <w:rtl/>
          <w:lang w:bidi="ar-SA"/>
        </w:rPr>
        <w:lastRenderedPageBreak/>
        <w:t xml:space="preserve">باشد. </w:t>
      </w:r>
      <w:r w:rsidR="00B2574B" w:rsidRPr="000C1196">
        <w:rPr>
          <w:rFonts w:ascii="NoorLotus" w:hAnsi="NoorLotus" w:cs="NoorLotus"/>
          <w:rtl/>
          <w:lang w:bidi="ar-SA"/>
        </w:rPr>
        <w:t xml:space="preserve">البته در نمازهای سه رکعتی و چهار رکعتی نیز می‌توان </w:t>
      </w:r>
      <w:r w:rsidR="00161236" w:rsidRPr="000C1196">
        <w:rPr>
          <w:rFonts w:ascii="NoorLotus" w:hAnsi="NoorLotus" w:cs="NoorLotus"/>
          <w:rtl/>
          <w:lang w:bidi="ar-SA"/>
        </w:rPr>
        <w:t xml:space="preserve">گفت </w:t>
      </w:r>
      <w:r w:rsidR="00E32963" w:rsidRPr="000C1196">
        <w:rPr>
          <w:rFonts w:ascii="NoorLotus" w:hAnsi="NoorLotus" w:cs="NoorLotus"/>
          <w:rtl/>
          <w:lang w:bidi="ar-SA"/>
        </w:rPr>
        <w:t>اگر نماز مغرب خودم فوت شده است برای خودم باشد و اگر</w:t>
      </w:r>
      <w:r w:rsidR="0059095C">
        <w:rPr>
          <w:rFonts w:ascii="NoorLotus" w:hAnsi="NoorLotus" w:cs="NoorLotus" w:hint="cs"/>
          <w:rtl/>
          <w:lang w:bidi="ar-SA"/>
        </w:rPr>
        <w:t xml:space="preserve"> نه در صورتی که</w:t>
      </w:r>
      <w:r w:rsidR="00E32963" w:rsidRPr="000C1196">
        <w:rPr>
          <w:rFonts w:ascii="NoorLotus" w:hAnsi="NoorLotus" w:cs="NoorLotus"/>
          <w:rtl/>
          <w:lang w:bidi="ar-SA"/>
        </w:rPr>
        <w:t xml:space="preserve"> از پدرم فوت شده است برای او و اگر </w:t>
      </w:r>
      <w:r w:rsidR="0059095C">
        <w:rPr>
          <w:rFonts w:ascii="NoorLotus" w:hAnsi="NoorLotus" w:cs="NoorLotus" w:hint="cs"/>
          <w:rtl/>
          <w:lang w:bidi="ar-SA"/>
        </w:rPr>
        <w:t>نه در صورتی که</w:t>
      </w:r>
      <w:r w:rsidR="00E32963" w:rsidRPr="000C1196">
        <w:rPr>
          <w:rFonts w:ascii="NoorLotus" w:hAnsi="NoorLotus" w:cs="NoorLotus"/>
          <w:rtl/>
          <w:lang w:bidi="ar-SA"/>
        </w:rPr>
        <w:t xml:space="preserve"> از مادرم ف</w:t>
      </w:r>
      <w:r w:rsidR="0059095C">
        <w:rPr>
          <w:rFonts w:ascii="NoorLotus" w:hAnsi="NoorLotus" w:cs="NoorLotus"/>
          <w:rtl/>
          <w:lang w:bidi="ar-SA"/>
        </w:rPr>
        <w:t>وت شده است برای او باشد و ه</w:t>
      </w:r>
      <w:r w:rsidR="0059095C">
        <w:rPr>
          <w:rFonts w:ascii="NoorLotus" w:hAnsi="NoorLotus" w:cs="NoorLotus" w:hint="cs"/>
          <w:rtl/>
          <w:lang w:bidi="ar-SA"/>
        </w:rPr>
        <w:t>مینطور</w:t>
      </w:r>
      <w:r w:rsidR="00E32963" w:rsidRPr="000C1196">
        <w:rPr>
          <w:rFonts w:ascii="NoorLotus" w:hAnsi="NoorLotus" w:cs="NoorLotus"/>
          <w:rtl/>
          <w:lang w:bidi="ar-SA"/>
        </w:rPr>
        <w:t xml:space="preserve"> به ترتیب </w:t>
      </w:r>
      <w:r w:rsidR="0023618B" w:rsidRPr="000C1196">
        <w:rPr>
          <w:rFonts w:ascii="NoorLotus" w:hAnsi="NoorLotus" w:cs="NoorLotus"/>
          <w:rtl/>
          <w:lang w:bidi="ar-SA"/>
        </w:rPr>
        <w:t xml:space="preserve">تعیین کند تا به کسی منتهی شود که قطعا نماز از او فوت شده است- </w:t>
      </w:r>
      <w:r w:rsidR="00056059" w:rsidRPr="000C1196">
        <w:rPr>
          <w:rFonts w:ascii="NoorLotus" w:hAnsi="NoorLotus" w:cs="NoorLotus"/>
          <w:rtl/>
          <w:lang w:bidi="ar-SA"/>
        </w:rPr>
        <w:t>نمی‌توان نماز قضا به رجای امر به قضا -برای خصوص خود</w:t>
      </w:r>
      <w:r w:rsidR="0059095C">
        <w:rPr>
          <w:rFonts w:ascii="NoorLotus" w:hAnsi="NoorLotus" w:cs="NoorLotus" w:hint="cs"/>
          <w:rtl/>
          <w:lang w:bidi="ar-SA"/>
        </w:rPr>
        <w:t xml:space="preserve"> مکلف</w:t>
      </w:r>
      <w:r w:rsidR="00056059" w:rsidRPr="000C1196">
        <w:rPr>
          <w:rFonts w:ascii="NoorLotus" w:hAnsi="NoorLotus" w:cs="NoorLotus"/>
          <w:rtl/>
          <w:lang w:bidi="ar-SA"/>
        </w:rPr>
        <w:t>- ا</w:t>
      </w:r>
      <w:r w:rsidR="0059095C">
        <w:rPr>
          <w:rFonts w:ascii="NoorLotus" w:hAnsi="NoorLotus" w:cs="NoorLotus"/>
          <w:rtl/>
          <w:lang w:bidi="ar-SA"/>
        </w:rPr>
        <w:t>تیان کرد</w:t>
      </w:r>
      <w:r w:rsidR="0059095C">
        <w:rPr>
          <w:rFonts w:ascii="NoorLotus" w:hAnsi="NoorLotus" w:cs="NoorLotus" w:hint="cs"/>
          <w:rtl/>
          <w:lang w:bidi="ar-SA"/>
        </w:rPr>
        <w:t>،</w:t>
      </w:r>
      <w:r w:rsidR="00056059" w:rsidRPr="000C1196">
        <w:rPr>
          <w:rFonts w:ascii="NoorLotus" w:hAnsi="NoorLotus" w:cs="NoorLotus"/>
          <w:rtl/>
          <w:lang w:bidi="ar-SA"/>
        </w:rPr>
        <w:t xml:space="preserve"> چون عبادت نیاز به قصد امتثال امر دارد و قصد امتثال امر در صورت عدم علم به امر</w:t>
      </w:r>
      <w:r w:rsidR="006C7863">
        <w:rPr>
          <w:rFonts w:ascii="NoorLotus" w:hAnsi="NoorLotus" w:cs="NoorLotus" w:hint="cs"/>
          <w:rtl/>
          <w:lang w:bidi="ar-SA"/>
        </w:rPr>
        <w:t>،</w:t>
      </w:r>
      <w:r w:rsidR="00056059" w:rsidRPr="000C1196">
        <w:rPr>
          <w:rFonts w:ascii="NoorLotus" w:hAnsi="NoorLotus" w:cs="NoorLotus"/>
          <w:rtl/>
          <w:lang w:bidi="ar-SA"/>
        </w:rPr>
        <w:t xml:space="preserve"> تشریع محرم است.</w:t>
      </w:r>
      <w:r w:rsidR="00971327" w:rsidRPr="000C1196">
        <w:rPr>
          <w:rFonts w:ascii="NoorLotus" w:hAnsi="NoorLotus" w:cs="NoorLotus"/>
          <w:rtl/>
          <w:lang w:bidi="ar-SA"/>
        </w:rPr>
        <w:t xml:space="preserve"> لذا اقوی عدم جریان احتیاط در عبادات است.»</w:t>
      </w:r>
      <w:r w:rsidR="00F40D89" w:rsidRPr="000C1196">
        <w:rPr>
          <w:rFonts w:ascii="NoorLotus" w:hAnsi="NoorLotus" w:cs="NoorLotus"/>
          <w:vertAlign w:val="superscript"/>
          <w:rtl/>
          <w:lang w:bidi="ar"/>
        </w:rPr>
        <w:footnoteReference w:id="17"/>
      </w:r>
      <w:r w:rsidR="00971327" w:rsidRPr="000C1196">
        <w:rPr>
          <w:rFonts w:ascii="NoorLotus" w:hAnsi="NoorLotus" w:cs="NoorLotus"/>
          <w:rtl/>
          <w:lang w:bidi="ar-SA"/>
        </w:rPr>
        <w:t xml:space="preserve"> ولی ایشان در ادامه فرموده‌اند: «و یحتمل الجریان» یعنی </w:t>
      </w:r>
      <w:r w:rsidR="00971327" w:rsidRPr="000C1196">
        <w:rPr>
          <w:rFonts w:ascii="NoorLotus" w:hAnsi="NoorLotus" w:cs="NoorLotus"/>
          <w:rtl/>
        </w:rPr>
        <w:t>احتمال جریان احتیاط در عبادات ممکن است و قصد جزمی لازم نیست و رجاء امتثال امر نیز کافی است. کما این که سیره‌ی علماء و صلحاء همین بوده است که به رجاء امتثال امر نماز قضای احتیاطی می‌خواندند و روزه‌ی قضای احتیاطی می‌گرفتند.</w:t>
      </w:r>
      <w:r w:rsidR="00971327" w:rsidRPr="000C1196">
        <w:rPr>
          <w:rFonts w:ascii="NoorLotus" w:hAnsi="NoorLotus" w:cs="NoorLotus"/>
          <w:rtl/>
          <w:lang w:bidi="ar-SA"/>
        </w:rPr>
        <w:t xml:space="preserve"> </w:t>
      </w:r>
    </w:p>
    <w:p w14:paraId="5941F896" w14:textId="23B361EE" w:rsidR="006C7863" w:rsidRPr="000C1196" w:rsidRDefault="006C7863" w:rsidP="002D5E99">
      <w:pPr>
        <w:jc w:val="both"/>
        <w:rPr>
          <w:rFonts w:ascii="NoorLotus" w:hAnsi="NoorLotus" w:cs="NoorLotus"/>
          <w:rtl/>
          <w:lang w:bidi="ar-SA"/>
        </w:rPr>
      </w:pPr>
      <w:r w:rsidRPr="000C1196">
        <w:rPr>
          <w:rFonts w:ascii="NoorLotus" w:hAnsi="NoorLotus" w:cs="NoorLotus"/>
          <w:rtl/>
          <w:lang w:bidi="ar-SA"/>
        </w:rPr>
        <w:t>شیخ انصاری ابتدا فرموده‌اند: ـ«الاقوی عدم امکان الحتیاط فی العبادة المشکوکة</w:t>
      </w:r>
      <w:r>
        <w:rPr>
          <w:rFonts w:ascii="NoorLotus" w:hAnsi="NoorLotus" w:cs="NoorLotus"/>
          <w:rtl/>
          <w:lang w:bidi="ar-SA"/>
        </w:rPr>
        <w:t>.</w:t>
      </w:r>
      <w:r w:rsidRPr="000C1196">
        <w:rPr>
          <w:rFonts w:ascii="NoorLotus" w:hAnsi="NoorLotus" w:cs="NoorLotus"/>
          <w:rtl/>
          <w:lang w:bidi="ar-SA"/>
        </w:rPr>
        <w:t>»</w:t>
      </w:r>
      <w:r w:rsidRPr="000C1196">
        <w:rPr>
          <w:rFonts w:ascii="NoorLotus" w:hAnsi="NoorLotus" w:cs="NoorLotus"/>
          <w:vertAlign w:val="superscript"/>
          <w:rtl/>
          <w:lang w:bidi="ar"/>
        </w:rPr>
        <w:footnoteReference w:id="18"/>
      </w:r>
      <w:r w:rsidRPr="000C1196">
        <w:rPr>
          <w:rFonts w:ascii="NoorLotus" w:hAnsi="NoorLotus" w:cs="NoorLotus"/>
          <w:rtl/>
          <w:lang w:bidi="ar-SA"/>
        </w:rPr>
        <w:t>و در ذیل فرموده‌اند: «سیره‌ی فقهاء و صلحاء بر احتیاط بوده است»</w:t>
      </w:r>
      <w:r w:rsidRPr="000C1196">
        <w:rPr>
          <w:rStyle w:val="FootnoteReference"/>
          <w:rFonts w:ascii="NoorLotus" w:hAnsi="NoorLotus" w:cs="NoorLotus"/>
          <w:rtl/>
          <w:lang w:bidi="ar-SA"/>
        </w:rPr>
        <w:footnoteReference w:id="19"/>
      </w:r>
      <w:r w:rsidRPr="000C1196">
        <w:rPr>
          <w:rFonts w:ascii="NoorLotus" w:hAnsi="NoorLotus" w:cs="NoorLotus"/>
          <w:rtl/>
          <w:lang w:bidi="ar-SA"/>
        </w:rPr>
        <w:t xml:space="preserve"> و این دو با هم </w:t>
      </w:r>
      <w:r>
        <w:rPr>
          <w:rFonts w:ascii="NoorLotus" w:hAnsi="NoorLotus" w:cs="NoorLotus" w:hint="cs"/>
          <w:rtl/>
          <w:lang w:bidi="ar-SA"/>
        </w:rPr>
        <w:t>سازگاری</w:t>
      </w:r>
      <w:r w:rsidRPr="000C1196">
        <w:rPr>
          <w:rFonts w:ascii="NoorLotus" w:hAnsi="NoorLotus" w:cs="NoorLotus"/>
          <w:rtl/>
          <w:lang w:bidi="ar-SA"/>
        </w:rPr>
        <w:t xml:space="preserve"> </w:t>
      </w:r>
      <w:r>
        <w:rPr>
          <w:rFonts w:ascii="NoorLotus" w:hAnsi="NoorLotus" w:cs="NoorLotus" w:hint="cs"/>
          <w:rtl/>
          <w:lang w:bidi="ar-SA"/>
        </w:rPr>
        <w:t>ن</w:t>
      </w:r>
      <w:r w:rsidRPr="000C1196">
        <w:rPr>
          <w:rFonts w:ascii="NoorLotus" w:hAnsi="NoorLotus" w:cs="NoorLotus"/>
          <w:rtl/>
          <w:lang w:bidi="ar-SA"/>
        </w:rPr>
        <w:t>دار</w:t>
      </w:r>
      <w:r>
        <w:rPr>
          <w:rFonts w:ascii="NoorLotus" w:hAnsi="NoorLotus" w:cs="NoorLotus" w:hint="cs"/>
          <w:rtl/>
          <w:lang w:bidi="ar-SA"/>
        </w:rPr>
        <w:t>ن</w:t>
      </w:r>
      <w:r w:rsidRPr="000C1196">
        <w:rPr>
          <w:rFonts w:ascii="NoorLotus" w:hAnsi="NoorLotus" w:cs="NoorLotus"/>
          <w:rtl/>
          <w:lang w:bidi="ar-SA"/>
        </w:rPr>
        <w:t xml:space="preserve">د. </w:t>
      </w:r>
    </w:p>
    <w:p w14:paraId="3BE479E1" w14:textId="240E5141" w:rsidR="00971327" w:rsidRDefault="00971327" w:rsidP="002D5E99">
      <w:pPr>
        <w:jc w:val="both"/>
        <w:rPr>
          <w:rFonts w:ascii="NoorLotus" w:hAnsi="NoorLotus" w:cs="NoorLotus"/>
          <w:rtl/>
          <w:lang w:bidi="ar-SA"/>
        </w:rPr>
      </w:pPr>
      <w:r w:rsidRPr="000C1196">
        <w:rPr>
          <w:rFonts w:ascii="NoorLotus" w:hAnsi="NoorLotus" w:cs="NoorLotus"/>
          <w:rtl/>
          <w:lang w:bidi="ar-SA"/>
        </w:rPr>
        <w:t xml:space="preserve">شهید در الذکری برای اثبات مشروعیت احتیاط در عبادات به بعضی آیات </w:t>
      </w:r>
      <w:r w:rsidRPr="006C7863">
        <w:rPr>
          <w:rFonts w:ascii="NoorLotus" w:hAnsi="NoorLotus" w:cs="NoorLotus"/>
          <w:rtl/>
          <w:lang w:bidi="ar-SA"/>
        </w:rPr>
        <w:t>مثل «</w:t>
      </w:r>
      <w:r w:rsidR="002A2A31" w:rsidRPr="006C7863">
        <w:rPr>
          <w:rFonts w:ascii="NoorLotus" w:hAnsi="NoorLotus" w:cs="NoorLotus"/>
          <w:rtl/>
        </w:rPr>
        <w:t>فَاتَّقُوا اللَّهَ مَا اسْتَطَعْتُمْ‏</w:t>
      </w:r>
      <w:r w:rsidRPr="006C7863">
        <w:rPr>
          <w:rFonts w:ascii="NoorLotus" w:hAnsi="NoorLotus" w:cs="NoorLotus"/>
          <w:rtl/>
          <w:lang w:bidi="ar-SA"/>
        </w:rPr>
        <w:t>»</w:t>
      </w:r>
      <w:r w:rsidR="002A2A31" w:rsidRPr="006C7863">
        <w:rPr>
          <w:rStyle w:val="FootnoteReference"/>
          <w:rFonts w:ascii="NoorLotus" w:hAnsi="NoorLotus" w:cs="NoorLotus"/>
          <w:rtl/>
          <w:lang w:bidi="ar-SA"/>
        </w:rPr>
        <w:footnoteReference w:id="20"/>
      </w:r>
      <w:r w:rsidRPr="006C7863">
        <w:rPr>
          <w:rFonts w:ascii="NoorLotus" w:hAnsi="NoorLotus" w:cs="NoorLotus"/>
          <w:rtl/>
          <w:lang w:bidi="ar-SA"/>
        </w:rPr>
        <w:t xml:space="preserve"> و «</w:t>
      </w:r>
      <w:r w:rsidR="00E71725" w:rsidRPr="006C7863">
        <w:rPr>
          <w:rFonts w:ascii="NoorLotus" w:hAnsi="NoorLotus" w:cs="NoorLotus"/>
          <w:rtl/>
        </w:rPr>
        <w:t>اتَّقُوا اللَّهَ حَقَ‏ تُقاتِهِ‏</w:t>
      </w:r>
      <w:r w:rsidRPr="006C7863">
        <w:rPr>
          <w:rFonts w:ascii="NoorLotus" w:hAnsi="NoorLotus" w:cs="NoorLotus"/>
          <w:rtl/>
          <w:lang w:bidi="ar-SA"/>
        </w:rPr>
        <w:t>»</w:t>
      </w:r>
      <w:r w:rsidR="00E71725" w:rsidRPr="006C7863">
        <w:rPr>
          <w:rStyle w:val="FootnoteReference"/>
          <w:rFonts w:ascii="NoorLotus" w:hAnsi="NoorLotus" w:cs="NoorLotus"/>
          <w:rtl/>
          <w:lang w:bidi="ar-SA"/>
        </w:rPr>
        <w:footnoteReference w:id="21"/>
      </w:r>
      <w:r w:rsidRPr="006C7863">
        <w:rPr>
          <w:rFonts w:ascii="NoorLotus" w:hAnsi="NoorLotus" w:cs="NoorLotus"/>
          <w:rtl/>
          <w:lang w:bidi="ar-SA"/>
        </w:rPr>
        <w:t xml:space="preserve"> و «</w:t>
      </w:r>
      <w:r w:rsidR="00E71725" w:rsidRPr="006C7863">
        <w:rPr>
          <w:rFonts w:ascii="NoorLotus" w:hAnsi="NoorLotus" w:cs="NoorLotus"/>
          <w:rtl/>
        </w:rPr>
        <w:t>وَ الَّذينَ يُؤْتُونَ ما آتَوْا وَ قُلُوبُهُمْ وَجِلَةٌ أَنَّهُمْ إِلى‏ رَبِّهِمْ راجِعُون‏</w:t>
      </w:r>
      <w:r w:rsidRPr="006C7863">
        <w:rPr>
          <w:rFonts w:ascii="NoorLotus" w:hAnsi="NoorLotus" w:cs="NoorLotus"/>
          <w:rtl/>
          <w:lang w:bidi="ar-SA"/>
        </w:rPr>
        <w:t>»</w:t>
      </w:r>
      <w:r w:rsidR="00E71725" w:rsidRPr="006C7863">
        <w:rPr>
          <w:rStyle w:val="FootnoteReference"/>
          <w:rFonts w:ascii="NoorLotus" w:hAnsi="NoorLotus" w:cs="NoorLotus"/>
          <w:rtl/>
          <w:lang w:bidi="ar-SA"/>
        </w:rPr>
        <w:footnoteReference w:id="22"/>
      </w:r>
      <w:r w:rsidRPr="006C7863">
        <w:rPr>
          <w:rFonts w:ascii="NoorLotus" w:hAnsi="NoorLotus" w:cs="NoorLotus"/>
          <w:rtl/>
          <w:lang w:bidi="ar-SA"/>
        </w:rPr>
        <w:t xml:space="preserve"> </w:t>
      </w:r>
      <w:r w:rsidRPr="000C1196">
        <w:rPr>
          <w:rFonts w:ascii="NoorLotus" w:hAnsi="NoorLotus" w:cs="NoorLotus"/>
          <w:rtl/>
          <w:lang w:bidi="ar-SA"/>
        </w:rPr>
        <w:t>تمسک کردند</w:t>
      </w:r>
      <w:r w:rsidR="00724745" w:rsidRPr="000C1196">
        <w:rPr>
          <w:rFonts w:ascii="NoorLotus" w:hAnsi="NoorLotus" w:cs="NoorLotus"/>
          <w:vertAlign w:val="superscript"/>
          <w:rtl/>
          <w:lang w:bidi="ar"/>
        </w:rPr>
        <w:footnoteReference w:id="23"/>
      </w:r>
      <w:r w:rsidRPr="000C1196">
        <w:rPr>
          <w:rFonts w:ascii="NoorLotus" w:hAnsi="NoorLotus" w:cs="NoorLotus"/>
          <w:rtl/>
          <w:lang w:bidi="ar-SA"/>
        </w:rPr>
        <w:t>.</w:t>
      </w:r>
      <w:r w:rsidR="006B59D3" w:rsidRPr="000C1196">
        <w:rPr>
          <w:rFonts w:ascii="NoorLotus" w:hAnsi="NoorLotus" w:cs="NoorLotus"/>
          <w:rtl/>
          <w:lang w:bidi="ar-SA"/>
        </w:rPr>
        <w:t xml:space="preserve"> در حالی که همان‌طور که شیخ انصاری رحمه الله بیان کردند</w:t>
      </w:r>
      <w:r w:rsidR="0017403E" w:rsidRPr="000C1196">
        <w:rPr>
          <w:rFonts w:ascii="NoorLotus" w:hAnsi="NoorLotus" w:cs="NoorLotus"/>
          <w:vertAlign w:val="superscript"/>
          <w:rtl/>
          <w:lang w:bidi="ar"/>
        </w:rPr>
        <w:footnoteReference w:id="24"/>
      </w:r>
      <w:r w:rsidR="006C7863">
        <w:rPr>
          <w:rFonts w:ascii="NoorLotus" w:hAnsi="NoorLotus" w:cs="NoorLotus" w:hint="cs"/>
          <w:rtl/>
          <w:lang w:bidi="ar-SA"/>
        </w:rPr>
        <w:t xml:space="preserve"> </w:t>
      </w:r>
      <w:r w:rsidR="006B59D3" w:rsidRPr="000C1196">
        <w:rPr>
          <w:rFonts w:ascii="NoorLotus" w:hAnsi="NoorLotus" w:cs="NoorLotus"/>
          <w:rtl/>
          <w:lang w:bidi="ar-SA"/>
        </w:rPr>
        <w:t>این بیان تمام نیست زیرا مدع</w:t>
      </w:r>
      <w:r w:rsidR="0017403E" w:rsidRPr="000C1196">
        <w:rPr>
          <w:rFonts w:ascii="NoorLotus" w:hAnsi="NoorLotus" w:cs="NoorLotus"/>
          <w:rtl/>
          <w:lang w:bidi="ar-SA"/>
        </w:rPr>
        <w:t>ا</w:t>
      </w:r>
      <w:r w:rsidR="006B59D3" w:rsidRPr="000C1196">
        <w:rPr>
          <w:rFonts w:ascii="NoorLotus" w:hAnsi="NoorLotus" w:cs="NoorLotus"/>
          <w:rtl/>
          <w:lang w:bidi="ar-SA"/>
        </w:rPr>
        <w:t xml:space="preserve"> این است که اصلا احتیاط</w:t>
      </w:r>
      <w:r w:rsidR="006C7863">
        <w:rPr>
          <w:rFonts w:ascii="NoorLotus" w:hAnsi="NoorLotus" w:cs="NoorLotus" w:hint="cs"/>
          <w:rtl/>
          <w:lang w:bidi="ar-SA"/>
        </w:rPr>
        <w:t xml:space="preserve"> و تقوا</w:t>
      </w:r>
      <w:r w:rsidR="006B59D3" w:rsidRPr="000C1196">
        <w:rPr>
          <w:rFonts w:ascii="NoorLotus" w:hAnsi="NoorLotus" w:cs="NoorLotus"/>
          <w:rtl/>
          <w:lang w:bidi="ar-SA"/>
        </w:rPr>
        <w:t xml:space="preserve"> با قصد امتثال امر احتمالی</w:t>
      </w:r>
      <w:r w:rsidR="006C7863">
        <w:rPr>
          <w:rFonts w:ascii="NoorLotus" w:hAnsi="NoorLotus" w:cs="NoorLotus" w:hint="cs"/>
          <w:rtl/>
          <w:lang w:bidi="ar-SA"/>
        </w:rPr>
        <w:t>،</w:t>
      </w:r>
      <w:r w:rsidR="006B59D3" w:rsidRPr="000C1196">
        <w:rPr>
          <w:rFonts w:ascii="NoorLotus" w:hAnsi="NoorLotus" w:cs="NoorLotus"/>
          <w:rtl/>
          <w:lang w:bidi="ar-SA"/>
        </w:rPr>
        <w:t xml:space="preserve"> محقق نمی‌شود.</w:t>
      </w:r>
    </w:p>
    <w:p w14:paraId="0C197710" w14:textId="46BD092B" w:rsidR="00BA733C" w:rsidRPr="000C1196" w:rsidRDefault="00BA733C" w:rsidP="002D5E99">
      <w:pPr>
        <w:pStyle w:val="Heading3"/>
        <w:rPr>
          <w:vertAlign w:val="superscript"/>
          <w:rtl/>
        </w:rPr>
      </w:pPr>
      <w:bookmarkStart w:id="6" w:name="_Toc187735908"/>
      <w:r>
        <w:rPr>
          <w:rFonts w:hint="cs"/>
          <w:rtl/>
        </w:rPr>
        <w:lastRenderedPageBreak/>
        <w:t>بررسی لزوم قصد امتثال امر در عبادات</w:t>
      </w:r>
      <w:bookmarkEnd w:id="6"/>
    </w:p>
    <w:p w14:paraId="3CC3BE7D" w14:textId="785D9971" w:rsidR="00C7186C" w:rsidRPr="000C1196" w:rsidRDefault="00C7186C" w:rsidP="002D5E99">
      <w:pPr>
        <w:jc w:val="both"/>
        <w:rPr>
          <w:rFonts w:ascii="NoorLotus" w:hAnsi="NoorLotus" w:cs="NoorLotus"/>
          <w:rtl/>
          <w:lang w:bidi="ar-SA"/>
        </w:rPr>
      </w:pPr>
      <w:r w:rsidRPr="000C1196">
        <w:rPr>
          <w:rFonts w:ascii="NoorLotus" w:hAnsi="NoorLotus" w:cs="NoorLotus"/>
          <w:rtl/>
          <w:lang w:bidi="ar-SA"/>
        </w:rPr>
        <w:t xml:space="preserve">مهم این است که بررسی کنیم که آیا در صحت </w:t>
      </w:r>
      <w:r w:rsidR="00AB445F" w:rsidRPr="000C1196">
        <w:rPr>
          <w:rFonts w:ascii="NoorLotus" w:hAnsi="NoorLotus" w:cs="NoorLotus"/>
          <w:rtl/>
          <w:lang w:bidi="ar-SA"/>
        </w:rPr>
        <w:t>عبادت قصد امتثال امر لازم است که صاحب جواهر رحمه الله بیان کردند</w:t>
      </w:r>
      <w:r w:rsidR="00AB445F" w:rsidRPr="000C1196">
        <w:rPr>
          <w:rStyle w:val="FootnoteReference"/>
          <w:rFonts w:ascii="NoorLotus" w:hAnsi="NoorLotus" w:cs="NoorLotus"/>
          <w:rtl/>
          <w:lang w:bidi="ar-SA"/>
        </w:rPr>
        <w:footnoteReference w:id="25"/>
      </w:r>
      <w:r w:rsidR="00033D2D" w:rsidRPr="000C1196">
        <w:rPr>
          <w:rFonts w:ascii="NoorLotus" w:hAnsi="NoorLotus" w:cs="NoorLotus"/>
          <w:rtl/>
          <w:lang w:bidi="ar-SA"/>
        </w:rPr>
        <w:t xml:space="preserve"> یا قصد امتثال امر لازم نیست و مطلق اضافه‌ی عمل به خداوند متعال کافی است؟ یکی از انحاء اضافه‌ی عمل به خداوند این است که گفته شود «من این عمل را به داعی و رجاء امتثال امر انجام می‌دهم» و بیش از این دلیل در قصد قربت وجود ندارد.</w:t>
      </w:r>
      <w:r w:rsidR="00C718CA" w:rsidRPr="000C1196">
        <w:rPr>
          <w:rFonts w:ascii="NoorLotus" w:hAnsi="NoorLotus" w:cs="NoorLotus"/>
          <w:rtl/>
          <w:lang w:bidi="ar-SA"/>
        </w:rPr>
        <w:t xml:space="preserve"> </w:t>
      </w:r>
      <w:r w:rsidR="00033D2D" w:rsidRPr="00BA733C">
        <w:rPr>
          <w:rFonts w:ascii="NoorLotus" w:hAnsi="NoorLotus" w:cs="NoorLotus"/>
          <w:rtl/>
          <w:lang w:bidi="ar-SA"/>
        </w:rPr>
        <w:t>«</w:t>
      </w:r>
      <w:r w:rsidR="00894492" w:rsidRPr="00BA733C">
        <w:rPr>
          <w:rFonts w:ascii="NoorLotus" w:hAnsi="NoorLotus" w:cs="NoorLotus"/>
          <w:rtl/>
        </w:rPr>
        <w:t>وَ أَتِمُّوا الْحَجَ‏ وَ الْعُمْرَةَ لِلَّه‏</w:t>
      </w:r>
      <w:r w:rsidR="00033D2D" w:rsidRPr="00BA733C">
        <w:rPr>
          <w:rFonts w:ascii="NoorLotus" w:hAnsi="NoorLotus" w:cs="NoorLotus"/>
          <w:rtl/>
          <w:lang w:bidi="ar-SA"/>
        </w:rPr>
        <w:t>»</w:t>
      </w:r>
      <w:r w:rsidR="00894492" w:rsidRPr="00BA733C">
        <w:rPr>
          <w:rStyle w:val="FootnoteReference"/>
          <w:rFonts w:ascii="NoorLotus" w:hAnsi="NoorLotus" w:cs="NoorLotus"/>
          <w:rtl/>
          <w:lang w:bidi="ar-SA"/>
        </w:rPr>
        <w:footnoteReference w:id="26"/>
      </w:r>
      <w:r w:rsidR="00033D2D" w:rsidRPr="00BA733C">
        <w:rPr>
          <w:rFonts w:ascii="NoorLotus" w:hAnsi="NoorLotus" w:cs="NoorLotus"/>
          <w:rtl/>
          <w:lang w:bidi="ar-SA"/>
        </w:rPr>
        <w:t xml:space="preserve"> </w:t>
      </w:r>
      <w:r w:rsidR="0092130B" w:rsidRPr="000C1196">
        <w:rPr>
          <w:rFonts w:ascii="NoorLotus" w:hAnsi="NoorLotus" w:cs="NoorLotus"/>
          <w:rtl/>
          <w:lang w:bidi="ar-SA"/>
        </w:rPr>
        <w:t xml:space="preserve">یعنی عمل برای خداوند متعال باشد. </w:t>
      </w:r>
      <w:r w:rsidR="001D08B4" w:rsidRPr="000C1196">
        <w:rPr>
          <w:rFonts w:ascii="NoorLotus" w:hAnsi="NoorLotus" w:cs="NoorLotus"/>
          <w:rtl/>
          <w:lang w:bidi="ar-SA"/>
        </w:rPr>
        <w:t xml:space="preserve">در </w:t>
      </w:r>
      <w:r w:rsidR="00033D2D" w:rsidRPr="000C1196">
        <w:rPr>
          <w:rFonts w:ascii="NoorLotus" w:hAnsi="NoorLotus" w:cs="NoorLotus"/>
          <w:rtl/>
          <w:lang w:bidi="ar-SA"/>
        </w:rPr>
        <w:t>صحیحه عبد الله بن سنان</w:t>
      </w:r>
      <w:r w:rsidR="001D08B4" w:rsidRPr="000C1196">
        <w:rPr>
          <w:rFonts w:ascii="NoorLotus" w:hAnsi="NoorLotus" w:cs="NoorLotus"/>
          <w:rtl/>
          <w:lang w:bidi="ar-SA"/>
        </w:rPr>
        <w:t xml:space="preserve"> نیز آمده است که</w:t>
      </w:r>
      <w:r w:rsidR="00033D2D" w:rsidRPr="000C1196">
        <w:rPr>
          <w:rFonts w:ascii="NoorLotus" w:hAnsi="NoorLotus" w:cs="NoorLotus"/>
          <w:rtl/>
          <w:lang w:bidi="ar-SA"/>
        </w:rPr>
        <w:t xml:space="preserve"> </w:t>
      </w:r>
      <w:r w:rsidR="00033D2D" w:rsidRPr="000C1196">
        <w:rPr>
          <w:rFonts w:ascii="NoorLotus" w:hAnsi="NoorLotus" w:cs="NoorLotus"/>
          <w:color w:val="0070C0"/>
          <w:rtl/>
          <w:lang w:bidi="ar-SA"/>
        </w:rPr>
        <w:t>«مُحَمَّدُ بْنُ عَلِيِّ بْنِ الْحُسَيْنِ فِي مَعَانِي الْأَخْبَارِ عَنْ أَبِيهِ عَنْ سَعْدِ بْنِ عَبْدِ اللَّهِ عَنْ يَعْقُوبَ بْنِ يَزِيدَ عَنْ مُحَمَّدِ بْنِ أَبِي عُمَيْرٍ عَنْ عَبْدِ اللَّهِ بْنِ سِنَانٍ قَالَ: كُنَّا جُلُوساً عِنْدَ أَبِي عَبْدِ اللَّهِ ع إِذْ قَالَ لَهُ رَجُلٌ أَ تَخَافُ أَنْ أَكُونَ مُنَافِقاً فَقَالَ لَهُ إِذَا خَلَوْتَ فِي بَيْتِكَ نَهَاراً أَوْ لَيْلًا أَ لَيْسَ تُصَلِّي فَقَالَ بَلَى فَقَالَ فَلِمَنْ تُصَلِّي قَالَ لِلَّهِ عَزَّ وَ جَلَّ قَالَ فَكَيْفَ تَكُونُ مُنَافِقاً وَ أَنْتَ تُصَلِّي لِلَّهِ عَزَّ وَ جَلَّ لَا لِغَيْرِهِ»</w:t>
      </w:r>
      <w:r w:rsidR="00033D2D" w:rsidRPr="000C1196">
        <w:rPr>
          <w:rStyle w:val="FootnoteReference"/>
          <w:rFonts w:ascii="NoorLotus" w:hAnsi="NoorLotus" w:cs="NoorLotus"/>
          <w:color w:val="0070C0"/>
          <w:rtl/>
          <w:lang w:bidi="ar-SA"/>
        </w:rPr>
        <w:footnoteReference w:id="27"/>
      </w:r>
    </w:p>
    <w:p w14:paraId="5EC44608" w14:textId="5DD32EB6" w:rsidR="00033D2D" w:rsidRPr="000C1196" w:rsidRDefault="001D08B4" w:rsidP="002D5E99">
      <w:pPr>
        <w:jc w:val="both"/>
        <w:rPr>
          <w:rFonts w:ascii="NoorLotus" w:hAnsi="NoorLotus" w:cs="NoorLotus"/>
          <w:color w:val="0070C0"/>
          <w:rtl/>
          <w:lang w:bidi="ar-SA"/>
        </w:rPr>
      </w:pPr>
      <w:r w:rsidRPr="00BA733C">
        <w:rPr>
          <w:rFonts w:ascii="NoorLotus" w:hAnsi="NoorLotus" w:cs="NoorLotus"/>
          <w:rtl/>
          <w:lang w:bidi="ar-SA"/>
        </w:rPr>
        <w:t>در روایت دیگر نیز آمده است که</w:t>
      </w:r>
      <w:r w:rsidRPr="000C1196">
        <w:rPr>
          <w:rFonts w:ascii="NoorLotus" w:hAnsi="NoorLotus" w:cs="NoorLotus"/>
          <w:color w:val="0070C0"/>
          <w:rtl/>
          <w:lang w:bidi="ar-SA"/>
        </w:rPr>
        <w:t xml:space="preserve"> </w:t>
      </w:r>
      <w:r w:rsidR="00033D2D" w:rsidRPr="000C1196">
        <w:rPr>
          <w:rFonts w:ascii="NoorLotus" w:hAnsi="NoorLotus" w:cs="NoorLotus"/>
          <w:color w:val="0070C0"/>
          <w:rtl/>
          <w:lang w:bidi="ar-SA"/>
        </w:rPr>
        <w:t>«</w:t>
      </w:r>
      <w:r w:rsidR="00033D2D" w:rsidRPr="000C1196">
        <w:rPr>
          <w:rFonts w:ascii="NoorLotus" w:hAnsi="NoorLotus" w:cs="NoorLotus"/>
          <w:color w:val="0070C0"/>
          <w:rtl/>
        </w:rPr>
        <w:t>وَ بِإِسْنَادِهِ عَنْ عَلِيِّ بْنِ إِبْرَاهِيمَ عَنْ أَبِيهِ عَنِ ابْنِ أَبِي‏</w:t>
      </w:r>
      <w:r w:rsidR="00033D2D" w:rsidRPr="000C1196">
        <w:rPr>
          <w:rFonts w:ascii="NoorLotus" w:hAnsi="NoorLotus" w:cs="NoorLotus"/>
          <w:color w:val="0070C0"/>
          <w:rtl/>
          <w:lang w:bidi="ar-SA"/>
        </w:rPr>
        <w:t xml:space="preserve"> </w:t>
      </w:r>
      <w:r w:rsidR="00033D2D" w:rsidRPr="000C1196">
        <w:rPr>
          <w:rFonts w:ascii="NoorLotus" w:hAnsi="NoorLotus" w:cs="NoorLotus"/>
          <w:color w:val="0070C0"/>
          <w:rtl/>
        </w:rPr>
        <w:t>عُمَيْرٍ عَنْ حَمَّادِ بْنِ عُثْمَانَ عَنْ أَبِي عَبْدِ اللَّهِ ع قَالَ: لَا صَدَقَةَ وَ لَا عِتْقَ‏ إِلَّا مَا أُرِيدَ بِهِ وَجْهُ اللَّهِ عَزَّ وَ جَلَّ.»</w:t>
      </w:r>
      <w:r w:rsidR="00033D2D" w:rsidRPr="000C1196">
        <w:rPr>
          <w:rStyle w:val="FootnoteReference"/>
          <w:rFonts w:ascii="NoorLotus" w:hAnsi="NoorLotus" w:cs="NoorLotus"/>
          <w:color w:val="0070C0"/>
          <w:rtl/>
        </w:rPr>
        <w:footnoteReference w:id="28"/>
      </w:r>
    </w:p>
    <w:p w14:paraId="5A0038DB" w14:textId="2E48997D" w:rsidR="00113B5E" w:rsidRPr="000C1196" w:rsidRDefault="00BA733C" w:rsidP="002D5E99">
      <w:pPr>
        <w:jc w:val="both"/>
        <w:rPr>
          <w:rFonts w:ascii="NoorLotus" w:hAnsi="NoorLotus" w:cs="NoorLotus"/>
          <w:rtl/>
          <w:lang w:bidi="ar-SA"/>
        </w:rPr>
      </w:pPr>
      <w:r>
        <w:rPr>
          <w:rFonts w:ascii="NoorLotus" w:hAnsi="NoorLotus" w:cs="NoorLotus" w:hint="cs"/>
          <w:rtl/>
          <w:lang w:bidi="ar-SA"/>
        </w:rPr>
        <w:t>محقق</w:t>
      </w:r>
      <w:r w:rsidR="00033D2D" w:rsidRPr="000C1196">
        <w:rPr>
          <w:rFonts w:ascii="NoorLotus" w:hAnsi="NoorLotus" w:cs="NoorLotus"/>
          <w:rtl/>
          <w:lang w:bidi="ar-SA"/>
        </w:rPr>
        <w:t xml:space="preserve"> نایینی فرموده‌اند: </w:t>
      </w:r>
      <w:r w:rsidR="00113B5E" w:rsidRPr="000C1196">
        <w:rPr>
          <w:rFonts w:ascii="NoorLotus" w:hAnsi="NoorLotus" w:cs="NoorLotus"/>
          <w:rtl/>
          <w:lang w:bidi="ar-SA"/>
        </w:rPr>
        <w:t>امتثال امر عقلا</w:t>
      </w:r>
      <w:r>
        <w:rPr>
          <w:rFonts w:ascii="NoorLotus" w:hAnsi="NoorLotus" w:cs="NoorLotus" w:hint="cs"/>
          <w:rtl/>
          <w:lang w:bidi="ar-SA"/>
        </w:rPr>
        <w:t>ً</w:t>
      </w:r>
      <w:r w:rsidR="00113B5E" w:rsidRPr="000C1196">
        <w:rPr>
          <w:rFonts w:ascii="NoorLotus" w:hAnsi="NoorLotus" w:cs="NoorLotus"/>
          <w:rtl/>
          <w:lang w:bidi="ar-SA"/>
        </w:rPr>
        <w:t xml:space="preserve"> دارای مراتب است. در صورت تمکن از امتثال علمی تفصیلی نوبت به امتثال علمی اجمالی نمی‌رسد و در صورت تمکن از امتثال علمی </w:t>
      </w:r>
      <w:r w:rsidR="000B1290">
        <w:rPr>
          <w:rFonts w:ascii="NoorLotus" w:hAnsi="NoorLotus" w:cs="NoorLotus" w:hint="cs"/>
          <w:rtl/>
          <w:lang w:bidi="ar-SA"/>
        </w:rPr>
        <w:t xml:space="preserve">(اجمالی) </w:t>
      </w:r>
      <w:r w:rsidR="00113B5E" w:rsidRPr="000C1196">
        <w:rPr>
          <w:rFonts w:ascii="NoorLotus" w:hAnsi="NoorLotus" w:cs="NoorLotus"/>
          <w:rtl/>
          <w:lang w:bidi="ar-SA"/>
        </w:rPr>
        <w:t>نوبت به امتثال احتمالی نمی‌رسد»</w:t>
      </w:r>
      <w:r w:rsidR="008D488A" w:rsidRPr="000C1196">
        <w:rPr>
          <w:rFonts w:ascii="NoorLotus" w:hAnsi="NoorLotus" w:cs="NoorLotus"/>
          <w:vertAlign w:val="superscript"/>
          <w:rtl/>
          <w:lang w:bidi="ar"/>
        </w:rPr>
        <w:footnoteReference w:id="29"/>
      </w:r>
      <w:r w:rsidR="000B1290">
        <w:rPr>
          <w:rFonts w:ascii="NoorLotus" w:hAnsi="NoorLotus" w:cs="NoorLotus" w:hint="cs"/>
          <w:rtl/>
          <w:lang w:bidi="ar-SA"/>
        </w:rPr>
        <w:t xml:space="preserve"> </w:t>
      </w:r>
      <w:r w:rsidR="000B1290">
        <w:rPr>
          <w:rFonts w:ascii="NoorLotus" w:hAnsi="NoorLotus" w:cs="NoorLotus"/>
          <w:rtl/>
          <w:lang w:bidi="ar-SA"/>
        </w:rPr>
        <w:t>این کلام نیز تمام نیست</w:t>
      </w:r>
      <w:r w:rsidR="00113B5E" w:rsidRPr="000C1196">
        <w:rPr>
          <w:rFonts w:ascii="NoorLotus" w:hAnsi="NoorLotus" w:cs="NoorLotus"/>
          <w:rtl/>
          <w:lang w:bidi="ar-SA"/>
        </w:rPr>
        <w:t xml:space="preserve"> </w:t>
      </w:r>
      <w:r w:rsidR="0044694E" w:rsidRPr="000C1196">
        <w:rPr>
          <w:rFonts w:ascii="NoorLotus" w:hAnsi="NoorLotus" w:cs="NoorLotus"/>
          <w:rtl/>
          <w:lang w:bidi="ar-SA"/>
        </w:rPr>
        <w:t>و عقل مشرّع نیست تا این مطلب را بیان کند بلکه می‌گوید باید دستو</w:t>
      </w:r>
      <w:r w:rsidR="000B1290">
        <w:rPr>
          <w:rFonts w:ascii="NoorLotus" w:hAnsi="NoorLotus" w:cs="NoorLotus"/>
          <w:rtl/>
          <w:lang w:bidi="ar-SA"/>
        </w:rPr>
        <w:t>رات خداوند متعال را اطاعت کنی</w:t>
      </w:r>
      <w:r w:rsidR="000B1290">
        <w:rPr>
          <w:rFonts w:ascii="NoorLotus" w:hAnsi="NoorLotus" w:cs="NoorLotus" w:hint="cs"/>
          <w:rtl/>
          <w:lang w:bidi="ar-SA"/>
        </w:rPr>
        <w:t>د.</w:t>
      </w:r>
      <w:r w:rsidR="0044694E" w:rsidRPr="000C1196">
        <w:rPr>
          <w:rFonts w:ascii="NoorLotus" w:hAnsi="NoorLotus" w:cs="NoorLotus"/>
          <w:rtl/>
          <w:lang w:bidi="ar-SA"/>
        </w:rPr>
        <w:t xml:space="preserve"> شارع نیز این مطلب را بیان نکرده است. </w:t>
      </w:r>
    </w:p>
    <w:p w14:paraId="769E5EB1" w14:textId="77777777" w:rsidR="00F40D89" w:rsidRPr="000C1196" w:rsidRDefault="00F40D89" w:rsidP="002D5E99">
      <w:pPr>
        <w:pStyle w:val="Heading2"/>
        <w:rPr>
          <w:rtl/>
        </w:rPr>
      </w:pPr>
      <w:bookmarkStart w:id="7" w:name="_Toc187735909"/>
      <w:r w:rsidRPr="000C1196">
        <w:rPr>
          <w:rtl/>
        </w:rPr>
        <w:t>مطلب سوم: وجوه تصحیح احتیاط در عبادات مشکوکه بنا بر لزوم قصد امتثال امر</w:t>
      </w:r>
      <w:bookmarkEnd w:id="7"/>
    </w:p>
    <w:p w14:paraId="7F953DA4" w14:textId="77777777" w:rsidR="0044694E" w:rsidRPr="000C1196" w:rsidRDefault="0044694E" w:rsidP="002D5E99">
      <w:pPr>
        <w:jc w:val="both"/>
        <w:rPr>
          <w:rFonts w:ascii="NoorLotus" w:hAnsi="NoorLotus" w:cs="NoorLotus"/>
          <w:rtl/>
          <w:lang w:bidi="ar-SA"/>
        </w:rPr>
      </w:pPr>
      <w:r w:rsidRPr="000C1196">
        <w:rPr>
          <w:rFonts w:ascii="NoorLotus" w:hAnsi="NoorLotus" w:cs="NoorLotus"/>
          <w:rtl/>
          <w:lang w:bidi="ar-SA"/>
        </w:rPr>
        <w:t>در صورت لزوم قصد امتثال جزمی برای صحت عبادات، برای تصحیح احتیاط در عبادتی که امر به آن ثابت نیست، وجوهی ذکر شده است:</w:t>
      </w:r>
    </w:p>
    <w:p w14:paraId="21029375" w14:textId="10EC0AC2" w:rsidR="00F40D89" w:rsidRPr="000C1196" w:rsidRDefault="00F40D89" w:rsidP="002D5E99">
      <w:pPr>
        <w:pStyle w:val="Heading3"/>
        <w:rPr>
          <w:rtl/>
        </w:rPr>
      </w:pPr>
      <w:bookmarkStart w:id="8" w:name="_Toc187735910"/>
      <w:r w:rsidRPr="000C1196">
        <w:rPr>
          <w:rtl/>
        </w:rPr>
        <w:lastRenderedPageBreak/>
        <w:t>وجه اول (شیخ انصاری)</w:t>
      </w:r>
      <w:bookmarkEnd w:id="8"/>
    </w:p>
    <w:p w14:paraId="294D44E9" w14:textId="581E0B73" w:rsidR="0038218F" w:rsidRPr="000C1196" w:rsidRDefault="0038218F" w:rsidP="002D5E99">
      <w:pPr>
        <w:jc w:val="both"/>
        <w:rPr>
          <w:rFonts w:ascii="NoorLotus" w:hAnsi="NoorLotus" w:cs="NoorLotus"/>
          <w:rtl/>
          <w:lang w:bidi="ar-SA"/>
        </w:rPr>
      </w:pPr>
      <w:r w:rsidRPr="000C1196">
        <w:rPr>
          <w:rFonts w:ascii="NoorLotus" w:hAnsi="NoorLotus" w:cs="NoorLotus"/>
          <w:rtl/>
          <w:lang w:bidi="ar-SA"/>
        </w:rPr>
        <w:t>شیخ انصاری رحمه الله فرموده‌اند: مراد از «احتیاط» اتیان به ذات فعل با قطع نظر از قصد قربت است. پس «یستحب الاحتیاط» به معنای «</w:t>
      </w:r>
      <w:r w:rsidR="00FD1035" w:rsidRPr="000C1196">
        <w:rPr>
          <w:rFonts w:ascii="NoorLotus" w:hAnsi="NoorLotus" w:cs="NoorLotus"/>
          <w:rtl/>
          <w:lang w:bidi="ar-SA"/>
        </w:rPr>
        <w:t xml:space="preserve">یسحب الاتیان بذات العبادة المشکوک امرها» </w:t>
      </w:r>
      <w:r w:rsidR="007A55F6" w:rsidRPr="000C1196">
        <w:rPr>
          <w:rFonts w:ascii="NoorLotus" w:hAnsi="NoorLotus" w:cs="NoorLotus"/>
          <w:rtl/>
          <w:lang w:bidi="ar-SA"/>
        </w:rPr>
        <w:t xml:space="preserve">است. </w:t>
      </w:r>
      <w:r w:rsidR="009F60F9" w:rsidRPr="000C1196">
        <w:rPr>
          <w:rFonts w:ascii="NoorLotus" w:hAnsi="NoorLotus" w:cs="NoorLotus"/>
          <w:rtl/>
          <w:lang w:bidi="ar-SA"/>
        </w:rPr>
        <w:t xml:space="preserve">و بعد </w:t>
      </w:r>
      <w:r w:rsidR="002F2B02">
        <w:rPr>
          <w:rFonts w:ascii="NoorLotus" w:hAnsi="NoorLotus" w:cs="NoorLotus" w:hint="cs"/>
          <w:rtl/>
          <w:lang w:bidi="ar-SA"/>
        </w:rPr>
        <w:t xml:space="preserve">از تحقق این استحباب به عبادت مشکوکه، </w:t>
      </w:r>
      <w:r w:rsidR="009F60F9" w:rsidRPr="000C1196">
        <w:rPr>
          <w:rFonts w:ascii="NoorLotus" w:hAnsi="NoorLotus" w:cs="NoorLotus"/>
          <w:rtl/>
          <w:lang w:bidi="ar-SA"/>
        </w:rPr>
        <w:t>به قصد امتثال همین امر به احتیاط</w:t>
      </w:r>
      <w:r w:rsidR="00EA6C14">
        <w:rPr>
          <w:rFonts w:ascii="NoorLotus" w:hAnsi="NoorLotus" w:cs="NoorLotus" w:hint="cs"/>
          <w:rtl/>
          <w:lang w:bidi="ar-SA"/>
        </w:rPr>
        <w:t>،</w:t>
      </w:r>
      <w:r w:rsidR="009F60F9" w:rsidRPr="000C1196">
        <w:rPr>
          <w:rFonts w:ascii="NoorLotus" w:hAnsi="NoorLotus" w:cs="NoorLotus"/>
          <w:rtl/>
          <w:lang w:bidi="ar-SA"/>
        </w:rPr>
        <w:t xml:space="preserve"> </w:t>
      </w:r>
      <w:r w:rsidR="00EA6C14" w:rsidRPr="000C1196">
        <w:rPr>
          <w:rFonts w:ascii="NoorLotus" w:hAnsi="NoorLotus" w:cs="NoorLotus"/>
          <w:rtl/>
          <w:lang w:bidi="ar-SA"/>
        </w:rPr>
        <w:t>عمل</w:t>
      </w:r>
      <w:r w:rsidR="00EA6C14">
        <w:rPr>
          <w:rFonts w:ascii="NoorLotus" w:hAnsi="NoorLotus" w:cs="NoorLotus" w:hint="cs"/>
          <w:rtl/>
          <w:lang w:bidi="ar-SA"/>
        </w:rPr>
        <w:t>،</w:t>
      </w:r>
      <w:r w:rsidR="00EA6C14" w:rsidRPr="000C1196">
        <w:rPr>
          <w:rFonts w:ascii="NoorLotus" w:hAnsi="NoorLotus" w:cs="NoorLotus"/>
          <w:rtl/>
          <w:lang w:bidi="ar-SA"/>
        </w:rPr>
        <w:t xml:space="preserve"> </w:t>
      </w:r>
      <w:r w:rsidR="009F60F9" w:rsidRPr="000C1196">
        <w:rPr>
          <w:rFonts w:ascii="NoorLotus" w:hAnsi="NoorLotus" w:cs="NoorLotus"/>
          <w:rtl/>
          <w:lang w:bidi="ar-SA"/>
        </w:rPr>
        <w:t xml:space="preserve">اتیان می‌شود. </w:t>
      </w:r>
    </w:p>
    <w:p w14:paraId="089771EB" w14:textId="4922F496" w:rsidR="00F51F1E" w:rsidRPr="000C1196" w:rsidRDefault="00F51F1E" w:rsidP="002D5E99">
      <w:pPr>
        <w:jc w:val="both"/>
        <w:rPr>
          <w:rFonts w:ascii="NoorLotus" w:hAnsi="NoorLotus" w:cs="NoorLotus"/>
          <w:rtl/>
          <w:lang w:bidi="ar-SA"/>
        </w:rPr>
      </w:pPr>
      <w:r w:rsidRPr="000C1196">
        <w:rPr>
          <w:rFonts w:ascii="NoorLotus" w:hAnsi="NoorLotus" w:cs="NoorLotus"/>
          <w:rtl/>
          <w:lang w:bidi="ar-SA"/>
        </w:rPr>
        <w:t>ایشان این مطلب را به عنوان «اللهم الا ان یقال» مطرح کرده است</w:t>
      </w:r>
      <w:r w:rsidR="006B7A33" w:rsidRPr="000C1196">
        <w:rPr>
          <w:rFonts w:ascii="NoorLotus" w:eastAsia="Times New Roman" w:hAnsi="NoorLotus" w:cs="NoorLotus"/>
          <w:color w:val="3C3C3C"/>
          <w:sz w:val="24"/>
          <w:szCs w:val="24"/>
          <w:rtl/>
          <w:lang w:bidi="ar"/>
        </w:rPr>
        <w:t>.</w:t>
      </w:r>
      <w:r w:rsidR="006B7A33" w:rsidRPr="000C1196">
        <w:rPr>
          <w:rFonts w:ascii="NoorLotus" w:hAnsi="NoorLotus" w:cs="NoorLotus"/>
          <w:vertAlign w:val="superscript"/>
          <w:rtl/>
          <w:lang w:bidi="ar"/>
        </w:rPr>
        <w:footnoteReference w:id="30"/>
      </w:r>
    </w:p>
    <w:p w14:paraId="3933FE24" w14:textId="6078D4B2" w:rsidR="009F60F9" w:rsidRPr="000C1196" w:rsidRDefault="009F60F9" w:rsidP="002D5E99">
      <w:pPr>
        <w:pStyle w:val="Heading3"/>
        <w:rPr>
          <w:rtl/>
        </w:rPr>
      </w:pPr>
      <w:bookmarkStart w:id="9" w:name="_Toc187735911"/>
      <w:r w:rsidRPr="000C1196">
        <w:rPr>
          <w:rtl/>
        </w:rPr>
        <w:t>بررسی وجه اول</w:t>
      </w:r>
      <w:r w:rsidR="009E01B2" w:rsidRPr="000C1196">
        <w:rPr>
          <w:rtl/>
        </w:rPr>
        <w:t>: اشکال صاحب کفایه</w:t>
      </w:r>
      <w:bookmarkEnd w:id="9"/>
    </w:p>
    <w:p w14:paraId="484D1EF0" w14:textId="77777777" w:rsidR="00EA6C14" w:rsidRDefault="009F60F9" w:rsidP="002D5E99">
      <w:pPr>
        <w:jc w:val="both"/>
        <w:rPr>
          <w:rFonts w:ascii="NoorLotus" w:hAnsi="NoorLotus" w:cs="NoorLotus"/>
          <w:rtl/>
          <w:lang w:bidi="ar-SA"/>
        </w:rPr>
      </w:pPr>
      <w:r w:rsidRPr="000C1196">
        <w:rPr>
          <w:rFonts w:ascii="NoorLotus" w:hAnsi="NoorLotus" w:cs="NoorLotus"/>
          <w:rtl/>
          <w:lang w:bidi="ar-SA"/>
        </w:rPr>
        <w:t xml:space="preserve">صاحب کفایه در مقام اشکال به این بیان فرموده‌اند: </w:t>
      </w:r>
    </w:p>
    <w:p w14:paraId="4ECA8D00" w14:textId="739F57B6" w:rsidR="00EA6C14" w:rsidRDefault="009F60F9" w:rsidP="002D5E99">
      <w:pPr>
        <w:jc w:val="both"/>
        <w:rPr>
          <w:rFonts w:ascii="NoorLotus" w:hAnsi="NoorLotus" w:cs="NoorLotus"/>
          <w:rtl/>
          <w:lang w:bidi="ar-SA"/>
        </w:rPr>
      </w:pPr>
      <w:r w:rsidRPr="000C1196">
        <w:rPr>
          <w:rFonts w:ascii="NoorLotus" w:hAnsi="NoorLotus" w:cs="NoorLotus"/>
          <w:rtl/>
          <w:lang w:bidi="ar-SA"/>
        </w:rPr>
        <w:t>اولا: معنای این کلام این است که در صورت مشروط بودن عبادت به قصد امر جزمی راهی برای تصحیح احتیاط در عبادات نیست</w:t>
      </w:r>
      <w:r w:rsidR="00EA6C14">
        <w:rPr>
          <w:rFonts w:ascii="NoorLotus" w:hAnsi="NoorLotus" w:cs="NoorLotus" w:hint="cs"/>
          <w:rtl/>
          <w:lang w:bidi="ar-SA"/>
        </w:rPr>
        <w:t xml:space="preserve"> و در واقع تسلیم این اشکال شدید</w:t>
      </w:r>
      <w:r w:rsidRPr="000C1196">
        <w:rPr>
          <w:rFonts w:ascii="NoorLotus" w:hAnsi="NoorLotus" w:cs="NoorLotus"/>
          <w:rtl/>
          <w:lang w:bidi="ar-SA"/>
        </w:rPr>
        <w:t>.</w:t>
      </w:r>
    </w:p>
    <w:p w14:paraId="5F24C907" w14:textId="05738325" w:rsidR="009F60F9" w:rsidRPr="000C1196" w:rsidRDefault="009F60F9" w:rsidP="002D5E99">
      <w:pPr>
        <w:jc w:val="both"/>
        <w:rPr>
          <w:rFonts w:ascii="NoorLotus" w:hAnsi="NoorLotus" w:cs="NoorLotus"/>
          <w:rtl/>
          <w:lang w:bidi="ar-SA"/>
        </w:rPr>
      </w:pPr>
      <w:r w:rsidRPr="000C1196">
        <w:rPr>
          <w:rFonts w:ascii="NoorLotus" w:hAnsi="NoorLotus" w:cs="NoorLotus"/>
          <w:rtl/>
          <w:lang w:bidi="ar-SA"/>
        </w:rPr>
        <w:t xml:space="preserve"> ثانیا: </w:t>
      </w:r>
      <w:r w:rsidR="000C21D2" w:rsidRPr="000C1196">
        <w:rPr>
          <w:rFonts w:ascii="NoorLotus" w:hAnsi="NoorLotus" w:cs="NoorLotus"/>
          <w:rtl/>
          <w:lang w:bidi="ar-SA"/>
        </w:rPr>
        <w:t>این توجیه در صورتی صحیح است که در خصوص عبادتی که امر به آن مشکوک است دلیل خاص بر</w:t>
      </w:r>
      <w:r w:rsidR="00D949F5">
        <w:rPr>
          <w:rFonts w:ascii="NoorLotus" w:hAnsi="NoorLotus" w:cs="NoorLotus" w:hint="cs"/>
          <w:rtl/>
          <w:lang w:bidi="ar-SA"/>
        </w:rPr>
        <w:t xml:space="preserve"> امر به</w:t>
      </w:r>
      <w:r w:rsidR="000C21D2" w:rsidRPr="000C1196">
        <w:rPr>
          <w:rFonts w:ascii="NoorLotus" w:hAnsi="NoorLotus" w:cs="NoorLotus"/>
          <w:rtl/>
          <w:lang w:bidi="ar-SA"/>
        </w:rPr>
        <w:t xml:space="preserve"> احتیاط وجود داشته باشد که در این صورت به دلالت اقتضاء دلالت بر انطباق احتیاط بر ذات عبادت می‌کند و مراد از احتیاط اتیان به ذات عبادت با قطع نظر از قصد </w:t>
      </w:r>
      <w:r w:rsidR="006054A7" w:rsidRPr="000C1196">
        <w:rPr>
          <w:rFonts w:ascii="NoorLotus" w:hAnsi="NoorLotus" w:cs="NoorLotus"/>
          <w:rtl/>
          <w:lang w:bidi="ar-SA"/>
        </w:rPr>
        <w:t xml:space="preserve">قربت است در حالی که دلیل خاص وجود ندارد بلکه دلیل مطلق «یستحب الاحتیاط» وجود دارد. و اشکال این است </w:t>
      </w:r>
      <w:r w:rsidR="00D949F5">
        <w:rPr>
          <w:rFonts w:ascii="NoorLotus" w:hAnsi="NoorLotus" w:cs="NoorLotus" w:hint="cs"/>
          <w:rtl/>
          <w:lang w:bidi="ar-SA"/>
        </w:rPr>
        <w:t xml:space="preserve">که </w:t>
      </w:r>
      <w:r w:rsidR="006054A7" w:rsidRPr="000C1196">
        <w:rPr>
          <w:rFonts w:ascii="NoorLotus" w:hAnsi="NoorLotus" w:cs="NoorLotus"/>
          <w:rtl/>
          <w:lang w:bidi="ar-SA"/>
        </w:rPr>
        <w:t xml:space="preserve">احتیاط در عبادتی که </w:t>
      </w:r>
      <w:r w:rsidR="00D949F5">
        <w:rPr>
          <w:rFonts w:ascii="NoorLotus" w:hAnsi="NoorLotus" w:cs="NoorLotus"/>
          <w:rtl/>
          <w:lang w:bidi="ar-SA"/>
        </w:rPr>
        <w:t>امر به آن مشکوک است صدق نمی‌کند</w:t>
      </w:r>
      <w:r w:rsidR="006054A7" w:rsidRPr="000C1196">
        <w:rPr>
          <w:rFonts w:ascii="NoorLotus" w:hAnsi="NoorLotus" w:cs="NoorLotus"/>
          <w:rtl/>
          <w:lang w:bidi="ar-SA"/>
        </w:rPr>
        <w:t xml:space="preserve"> </w:t>
      </w:r>
      <w:r w:rsidR="00F51F1E" w:rsidRPr="000C1196">
        <w:rPr>
          <w:rFonts w:ascii="NoorLotus" w:hAnsi="NoorLotus" w:cs="NoorLotus"/>
          <w:rtl/>
          <w:lang w:bidi="ar-SA"/>
        </w:rPr>
        <w:t>و باید احتیاط صادق باشد تا امر به احتیاط شامل آن شود</w:t>
      </w:r>
      <w:r w:rsidR="009E01B2" w:rsidRPr="000C1196">
        <w:rPr>
          <w:rFonts w:ascii="NoorLotus" w:hAnsi="NoorLotus" w:cs="NoorLotus"/>
          <w:vertAlign w:val="superscript"/>
          <w:rtl/>
          <w:lang w:bidi="ar"/>
        </w:rPr>
        <w:footnoteReference w:id="31"/>
      </w:r>
      <w:r w:rsidR="00F51F1E" w:rsidRPr="000C1196">
        <w:rPr>
          <w:rFonts w:ascii="NoorLotus" w:hAnsi="NoorLotus" w:cs="NoorLotus"/>
          <w:rtl/>
          <w:lang w:bidi="ar-SA"/>
        </w:rPr>
        <w:t>.</w:t>
      </w:r>
    </w:p>
    <w:p w14:paraId="4C8B715E" w14:textId="68C817E5" w:rsidR="00F51F1E" w:rsidRPr="000C1196" w:rsidRDefault="00F51F1E" w:rsidP="002D5E99">
      <w:pPr>
        <w:jc w:val="both"/>
        <w:rPr>
          <w:rFonts w:ascii="NoorLotus" w:hAnsi="NoorLotus" w:cs="NoorLotus"/>
          <w:rtl/>
          <w:lang w:bidi="ar-SA"/>
        </w:rPr>
      </w:pPr>
      <w:r w:rsidRPr="000C1196">
        <w:rPr>
          <w:rFonts w:ascii="NoorLotus" w:hAnsi="NoorLotus" w:cs="NoorLotus"/>
          <w:rtl/>
          <w:lang w:bidi="ar-SA"/>
        </w:rPr>
        <w:t xml:space="preserve">این اشکال به مطلب شیخ انصاری رحمه الله وارد است. </w:t>
      </w:r>
    </w:p>
    <w:p w14:paraId="14B5CF2A" w14:textId="77777777" w:rsidR="00F40D89" w:rsidRPr="00D949F5" w:rsidRDefault="00F40D89" w:rsidP="002D5E99">
      <w:pPr>
        <w:pStyle w:val="Heading3"/>
        <w:rPr>
          <w:rtl/>
        </w:rPr>
      </w:pPr>
      <w:bookmarkStart w:id="10" w:name="_Toc187735912"/>
      <w:r w:rsidRPr="000C1196">
        <w:rPr>
          <w:rtl/>
        </w:rPr>
        <w:t>وجه دوم (صاحب کفایه) و مناقشۀ در آن</w:t>
      </w:r>
      <w:bookmarkEnd w:id="10"/>
    </w:p>
    <w:p w14:paraId="39238F3C" w14:textId="3E20A5B8" w:rsidR="00B068FA" w:rsidRPr="000C1196" w:rsidRDefault="009E01B2" w:rsidP="002D5E99">
      <w:pPr>
        <w:jc w:val="both"/>
        <w:rPr>
          <w:rFonts w:ascii="NoorLotus" w:hAnsi="NoorLotus" w:cs="NoorLotus"/>
          <w:rtl/>
          <w:lang w:bidi="ar-SA"/>
        </w:rPr>
      </w:pPr>
      <w:r w:rsidRPr="000C1196">
        <w:rPr>
          <w:rFonts w:ascii="NoorLotus" w:hAnsi="NoorLotus" w:cs="NoorLotus"/>
          <w:rtl/>
          <w:lang w:bidi="ar-SA"/>
        </w:rPr>
        <w:t>صاحب کفایه رحمه الله فرموده‌اند: در عبادات امر به ذات عبادت تعلق گرفته است و قصد قربت جزء یا شرط عبادت نیست بلکه فقط در تحصیل غرض مولی دخیل است</w:t>
      </w:r>
      <w:r w:rsidR="00B068FA" w:rsidRPr="000C1196">
        <w:rPr>
          <w:rFonts w:ascii="NoorLotus" w:hAnsi="NoorLotus" w:cs="NoorLotus"/>
          <w:rtl/>
          <w:lang w:bidi="ar-SA"/>
        </w:rPr>
        <w:t xml:space="preserve"> لذا عقلا</w:t>
      </w:r>
      <w:r w:rsidR="00D949F5">
        <w:rPr>
          <w:rFonts w:ascii="NoorLotus" w:hAnsi="NoorLotus" w:cs="NoorLotus" w:hint="cs"/>
          <w:rtl/>
          <w:lang w:bidi="ar-SA"/>
        </w:rPr>
        <w:t>ً</w:t>
      </w:r>
      <w:r w:rsidR="00B068FA" w:rsidRPr="000C1196">
        <w:rPr>
          <w:rFonts w:ascii="NoorLotus" w:hAnsi="NoorLotus" w:cs="NoorLotus"/>
          <w:rtl/>
          <w:lang w:bidi="ar-SA"/>
        </w:rPr>
        <w:t xml:space="preserve"> لازم است.</w:t>
      </w:r>
      <w:r w:rsidRPr="000C1196">
        <w:rPr>
          <w:rFonts w:ascii="NoorLotus" w:hAnsi="NoorLotus" w:cs="NoorLotus"/>
          <w:rtl/>
          <w:lang w:bidi="ar-SA"/>
        </w:rPr>
        <w:t xml:space="preserve"> </w:t>
      </w:r>
      <w:r w:rsidR="00A64812" w:rsidRPr="000C1196">
        <w:rPr>
          <w:rFonts w:ascii="NoorLotus" w:hAnsi="NoorLotus" w:cs="NoorLotus"/>
          <w:rtl/>
          <w:lang w:bidi="ar-SA"/>
        </w:rPr>
        <w:t xml:space="preserve">و لذا خطاب «صلّ» نمی‌تواند </w:t>
      </w:r>
      <w:r w:rsidR="00A64812" w:rsidRPr="000C1196">
        <w:rPr>
          <w:rFonts w:ascii="NoorLotus" w:hAnsi="NoorLotus" w:cs="NoorLotus"/>
          <w:rtl/>
          <w:lang w:bidi="ar-SA"/>
        </w:rPr>
        <w:lastRenderedPageBreak/>
        <w:t xml:space="preserve">امر به صلات با قصد قربت باشد بلکه امر به ذات صلات است. </w:t>
      </w:r>
      <w:r w:rsidR="00B068FA" w:rsidRPr="000C1196">
        <w:rPr>
          <w:rFonts w:ascii="NoorLotus" w:hAnsi="NoorLotus" w:cs="NoorLotus"/>
          <w:rtl/>
          <w:lang w:bidi="ar-SA"/>
        </w:rPr>
        <w:t>احتیاط نیز اتیان به واجب ی</w:t>
      </w:r>
      <w:r w:rsidR="00620E15">
        <w:rPr>
          <w:rFonts w:ascii="NoorLotus" w:hAnsi="NoorLotus" w:cs="NoorLotus"/>
          <w:rtl/>
          <w:lang w:bidi="ar-SA"/>
        </w:rPr>
        <w:t>ا مستحب با اجزاء و شرایط آن است</w:t>
      </w:r>
      <w:r w:rsidR="00620E15">
        <w:rPr>
          <w:rFonts w:ascii="NoorLotus" w:hAnsi="NoorLotus" w:cs="NoorLotus" w:hint="cs"/>
          <w:rtl/>
          <w:lang w:bidi="ar-SA"/>
        </w:rPr>
        <w:t xml:space="preserve"> </w:t>
      </w:r>
      <w:r w:rsidR="00B068FA" w:rsidRPr="000C1196">
        <w:rPr>
          <w:rFonts w:ascii="NoorLotus" w:hAnsi="NoorLotus" w:cs="NoorLotus"/>
          <w:rtl/>
          <w:lang w:bidi="ar-SA"/>
        </w:rPr>
        <w:t>و قصد قربت جزء اجزاء و شرایط واجب یا مستحب نیست.</w:t>
      </w:r>
    </w:p>
    <w:p w14:paraId="21EA2F29" w14:textId="3A31EB67" w:rsidR="00B068FA" w:rsidRPr="000C1196" w:rsidRDefault="00B068FA" w:rsidP="002D5E99">
      <w:pPr>
        <w:pStyle w:val="Heading3"/>
        <w:rPr>
          <w:rtl/>
        </w:rPr>
      </w:pPr>
      <w:bookmarkStart w:id="11" w:name="_Toc187735913"/>
      <w:r w:rsidRPr="000C1196">
        <w:rPr>
          <w:rtl/>
        </w:rPr>
        <w:t>بررسی وجه دوم</w:t>
      </w:r>
      <w:bookmarkEnd w:id="11"/>
    </w:p>
    <w:p w14:paraId="06E6C908" w14:textId="39519284" w:rsidR="00B068FA" w:rsidRPr="000C1196" w:rsidRDefault="00B068FA" w:rsidP="002D5E99">
      <w:pPr>
        <w:jc w:val="both"/>
        <w:rPr>
          <w:rFonts w:ascii="NoorLotus" w:hAnsi="NoorLotus" w:cs="NoorLotus"/>
          <w:rtl/>
          <w:lang w:bidi="ar-SA"/>
        </w:rPr>
      </w:pPr>
      <w:r w:rsidRPr="000C1196">
        <w:rPr>
          <w:rFonts w:ascii="NoorLotus" w:hAnsi="NoorLotus" w:cs="NoorLotus"/>
          <w:rtl/>
          <w:lang w:bidi="ar-SA"/>
        </w:rPr>
        <w:t>احتیاط با امر به واقع عبادت فرق دارد. احتیاط یعنی مکلف عملی را ک</w:t>
      </w:r>
      <w:r w:rsidR="005C6079" w:rsidRPr="000C1196">
        <w:rPr>
          <w:rFonts w:ascii="NoorLotus" w:hAnsi="NoorLotus" w:cs="NoorLotus"/>
          <w:rtl/>
          <w:lang w:bidi="ar-SA"/>
        </w:rPr>
        <w:t>ه</w:t>
      </w:r>
      <w:r w:rsidRPr="000C1196">
        <w:rPr>
          <w:rFonts w:ascii="NoorLotus" w:hAnsi="NoorLotus" w:cs="NoorLotus"/>
          <w:rtl/>
          <w:lang w:bidi="ar-SA"/>
        </w:rPr>
        <w:t xml:space="preserve"> تعلق امر به آن</w:t>
      </w:r>
      <w:r w:rsidR="005C6079" w:rsidRPr="000C1196">
        <w:rPr>
          <w:rFonts w:ascii="NoorLotus" w:hAnsi="NoorLotus" w:cs="NoorLotus"/>
          <w:rtl/>
          <w:lang w:bidi="ar-SA"/>
        </w:rPr>
        <w:t xml:space="preserve"> مشکوک است به نحوی اتیان </w:t>
      </w:r>
      <w:r w:rsidR="00620E15">
        <w:rPr>
          <w:rFonts w:ascii="NoorLotus" w:hAnsi="NoorLotus" w:cs="NoorLotus" w:hint="cs"/>
          <w:rtl/>
          <w:lang w:bidi="ar-SA"/>
        </w:rPr>
        <w:t>کند</w:t>
      </w:r>
      <w:r w:rsidR="005C6079" w:rsidRPr="000C1196">
        <w:rPr>
          <w:rFonts w:ascii="NoorLotus" w:hAnsi="NoorLotus" w:cs="NoorLotus"/>
          <w:rtl/>
          <w:lang w:bidi="ar-SA"/>
        </w:rPr>
        <w:t xml:space="preserve"> که </w:t>
      </w:r>
      <w:r w:rsidR="008E5E54" w:rsidRPr="000C1196">
        <w:rPr>
          <w:rFonts w:ascii="NoorLotus" w:hAnsi="NoorLotus" w:cs="NoorLotus"/>
          <w:rtl/>
          <w:lang w:bidi="ar-SA"/>
        </w:rPr>
        <w:t>علم پیدا کند به این که اگر امر به آن وجود داشته باشد، ساقط شده است</w:t>
      </w:r>
      <w:r w:rsidR="00B9749D" w:rsidRPr="000C1196">
        <w:rPr>
          <w:rFonts w:ascii="NoorLotus" w:hAnsi="NoorLotus" w:cs="NoorLotus"/>
          <w:rtl/>
          <w:lang w:bidi="ar-SA"/>
        </w:rPr>
        <w:t xml:space="preserve"> و علم به برائت ذمه پیدا کند</w:t>
      </w:r>
      <w:r w:rsidR="008E5E54" w:rsidRPr="000C1196">
        <w:rPr>
          <w:rFonts w:ascii="NoorLotus" w:hAnsi="NoorLotus" w:cs="NoorLotus"/>
          <w:rtl/>
          <w:lang w:bidi="ar-SA"/>
        </w:rPr>
        <w:t xml:space="preserve">. </w:t>
      </w:r>
      <w:r w:rsidR="00F428DE" w:rsidRPr="000C1196">
        <w:rPr>
          <w:rFonts w:ascii="NoorLotus" w:hAnsi="NoorLotus" w:cs="NoorLotus"/>
          <w:rtl/>
          <w:lang w:bidi="ar-SA"/>
        </w:rPr>
        <w:t>و لازم نیست قصد قربت شرعا در عبادت اخذ شده باشد</w:t>
      </w:r>
      <w:r w:rsidR="00B9749D" w:rsidRPr="000C1196">
        <w:rPr>
          <w:rFonts w:ascii="NoorLotus" w:hAnsi="NoorLotus" w:cs="NoorLotus"/>
          <w:rtl/>
          <w:lang w:bidi="ar-SA"/>
        </w:rPr>
        <w:t xml:space="preserve"> و ولو قصد قربت دخیل در تحصیل غرض مولی باشد ولی مکلف تا قصد قربت نکند علم به برائت ذمه پیدا نمی‌کند. </w:t>
      </w:r>
      <w:r w:rsidR="00746C76" w:rsidRPr="000C1196">
        <w:rPr>
          <w:rFonts w:ascii="NoorLotus" w:hAnsi="NoorLotus" w:cs="NoorLotus"/>
          <w:rtl/>
          <w:lang w:bidi="ar-SA"/>
        </w:rPr>
        <w:t>و اتیان نماز بدون قصد قربت</w:t>
      </w:r>
      <w:r w:rsidR="00B9749D" w:rsidRPr="000C1196">
        <w:rPr>
          <w:rFonts w:ascii="NoorLotus" w:hAnsi="NoorLotus" w:cs="NoorLotus"/>
          <w:rtl/>
          <w:lang w:bidi="ar-SA"/>
        </w:rPr>
        <w:t xml:space="preserve"> اصلا</w:t>
      </w:r>
      <w:r w:rsidR="00746C76" w:rsidRPr="000C1196">
        <w:rPr>
          <w:rFonts w:ascii="NoorLotus" w:hAnsi="NoorLotus" w:cs="NoorLotus"/>
          <w:rtl/>
          <w:lang w:bidi="ar-SA"/>
        </w:rPr>
        <w:t xml:space="preserve"> احتیاط نیست. </w:t>
      </w:r>
      <w:r w:rsidRPr="000C1196">
        <w:rPr>
          <w:rFonts w:ascii="NoorLotus" w:hAnsi="NoorLotus" w:cs="NoorLotus"/>
          <w:rtl/>
          <w:lang w:bidi="ar-SA"/>
        </w:rPr>
        <w:t xml:space="preserve"> </w:t>
      </w:r>
    </w:p>
    <w:p w14:paraId="1EB48694" w14:textId="68D61740" w:rsidR="00F40D89" w:rsidRPr="000C1196" w:rsidRDefault="00F40D89" w:rsidP="002D5E99">
      <w:pPr>
        <w:pStyle w:val="Heading3"/>
        <w:rPr>
          <w:rtl/>
        </w:rPr>
      </w:pPr>
      <w:bookmarkStart w:id="12" w:name="_Toc187735914"/>
      <w:r w:rsidRPr="000C1196">
        <w:rPr>
          <w:rtl/>
        </w:rPr>
        <w:t xml:space="preserve">وجه سوم: </w:t>
      </w:r>
      <w:r w:rsidR="00620E15">
        <w:rPr>
          <w:rFonts w:hint="cs"/>
          <w:rtl/>
        </w:rPr>
        <w:t xml:space="preserve">کفایت </w:t>
      </w:r>
      <w:r w:rsidRPr="000C1196">
        <w:rPr>
          <w:rtl/>
        </w:rPr>
        <w:t>مقدور شدن احتیاط در رتبۀ‌ لاحقۀ بر امر</w:t>
      </w:r>
      <w:bookmarkEnd w:id="12"/>
      <w:r w:rsidRPr="000C1196">
        <w:rPr>
          <w:rtl/>
        </w:rPr>
        <w:t xml:space="preserve"> </w:t>
      </w:r>
    </w:p>
    <w:p w14:paraId="68EBB791" w14:textId="5654DA66" w:rsidR="008C74AF" w:rsidRPr="000C1196" w:rsidRDefault="00927D68" w:rsidP="002D5E99">
      <w:pPr>
        <w:jc w:val="both"/>
        <w:rPr>
          <w:rFonts w:ascii="NoorLotus" w:hAnsi="NoorLotus" w:cs="NoorLotus"/>
          <w:rtl/>
          <w:lang w:bidi="ar-SA"/>
        </w:rPr>
      </w:pPr>
      <w:r w:rsidRPr="000C1196">
        <w:rPr>
          <w:rFonts w:ascii="NoorLotus" w:hAnsi="NoorLotus" w:cs="NoorLotus"/>
          <w:rtl/>
          <w:lang w:bidi="ar-SA"/>
        </w:rPr>
        <w:t xml:space="preserve">امر به احتیاط متوقف بر مقدور بودن احتیاط در رتبه‌ی سابق نیست بلکه همین که احتیاط در رتبه‌ی لاحق بر امر مقدور باشد نیز کافی است. احتیاط در عبادتی که اصل امر به آن مشکوک است قبل از امر به </w:t>
      </w:r>
      <w:r w:rsidR="006F02C8" w:rsidRPr="000C1196">
        <w:rPr>
          <w:rFonts w:ascii="NoorLotus" w:hAnsi="NoorLotus" w:cs="NoorLotus"/>
          <w:rtl/>
          <w:lang w:bidi="ar-SA"/>
        </w:rPr>
        <w:t xml:space="preserve">احتیاط مقدور نیست ولی </w:t>
      </w:r>
      <w:r w:rsidR="002E766B" w:rsidRPr="000C1196">
        <w:rPr>
          <w:rFonts w:ascii="NoorLotus" w:hAnsi="NoorLotus" w:cs="NoorLotus"/>
          <w:rtl/>
          <w:lang w:bidi="ar-SA"/>
        </w:rPr>
        <w:t xml:space="preserve">احتیاط عنوانی است که صلاحیت دارد بر </w:t>
      </w:r>
      <w:r w:rsidR="008E5DDA" w:rsidRPr="000C1196">
        <w:rPr>
          <w:rFonts w:ascii="NoorLotus" w:hAnsi="NoorLotus" w:cs="NoorLotus"/>
          <w:rtl/>
          <w:lang w:bidi="ar-SA"/>
        </w:rPr>
        <w:t xml:space="preserve">اتیان عبادت به قصد امر منطبق باشد. مکلف </w:t>
      </w:r>
      <w:r w:rsidR="00BB2682" w:rsidRPr="000C1196">
        <w:rPr>
          <w:rFonts w:ascii="NoorLotus" w:hAnsi="NoorLotus" w:cs="NoorLotus"/>
          <w:rtl/>
          <w:lang w:bidi="ar-SA"/>
        </w:rPr>
        <w:t xml:space="preserve">در موارد شک </w:t>
      </w:r>
      <w:r w:rsidR="00565635" w:rsidRPr="000C1196">
        <w:rPr>
          <w:rFonts w:ascii="NoorLotus" w:hAnsi="NoorLotus" w:cs="NoorLotus"/>
          <w:rtl/>
          <w:lang w:bidi="ar-SA"/>
        </w:rPr>
        <w:t xml:space="preserve">در امر </w:t>
      </w:r>
      <w:r w:rsidR="008E5DDA" w:rsidRPr="000C1196">
        <w:rPr>
          <w:rFonts w:ascii="NoorLotus" w:hAnsi="NoorLotus" w:cs="NoorLotus"/>
          <w:rtl/>
          <w:lang w:bidi="ar-SA"/>
        </w:rPr>
        <w:t>قبل از امر به احتیاط</w:t>
      </w:r>
      <w:r w:rsidR="00620E15">
        <w:rPr>
          <w:rFonts w:ascii="NoorLotus" w:hAnsi="NoorLotus" w:cs="NoorLotus" w:hint="cs"/>
          <w:rtl/>
          <w:lang w:bidi="ar-SA"/>
        </w:rPr>
        <w:t>،</w:t>
      </w:r>
      <w:r w:rsidR="008E5DDA" w:rsidRPr="000C1196">
        <w:rPr>
          <w:rFonts w:ascii="NoorLotus" w:hAnsi="NoorLotus" w:cs="NoorLotus"/>
          <w:rtl/>
          <w:lang w:bidi="ar-SA"/>
        </w:rPr>
        <w:t xml:space="preserve"> تمکن از اتیان عبادت به قصد ام</w:t>
      </w:r>
      <w:r w:rsidR="00BB2682" w:rsidRPr="000C1196">
        <w:rPr>
          <w:rFonts w:ascii="NoorLotus" w:hAnsi="NoorLotus" w:cs="NoorLotus"/>
          <w:rtl/>
          <w:lang w:bidi="ar-SA"/>
        </w:rPr>
        <w:t xml:space="preserve">تثال امر </w:t>
      </w:r>
      <w:r w:rsidR="00620E15">
        <w:rPr>
          <w:rFonts w:ascii="NoorLotus" w:hAnsi="NoorLotus" w:cs="NoorLotus"/>
          <w:rtl/>
          <w:lang w:bidi="ar-SA"/>
        </w:rPr>
        <w:t xml:space="preserve">ندارد </w:t>
      </w:r>
      <w:r w:rsidR="00620E15">
        <w:rPr>
          <w:rFonts w:ascii="NoorLotus" w:hAnsi="NoorLotus" w:cs="NoorLotus" w:hint="cs"/>
          <w:rtl/>
          <w:lang w:bidi="ar-SA"/>
        </w:rPr>
        <w:t>اما</w:t>
      </w:r>
      <w:r w:rsidR="00565635" w:rsidRPr="000C1196">
        <w:rPr>
          <w:rFonts w:ascii="NoorLotus" w:hAnsi="NoorLotus" w:cs="NoorLotus"/>
          <w:rtl/>
          <w:lang w:bidi="ar-SA"/>
        </w:rPr>
        <w:t xml:space="preserve"> عنوان </w:t>
      </w:r>
      <w:r w:rsidR="00620E15">
        <w:rPr>
          <w:rFonts w:ascii="NoorLotus" w:hAnsi="NoorLotus" w:cs="NoorLotus" w:hint="cs"/>
          <w:rtl/>
          <w:lang w:bidi="ar-SA"/>
        </w:rPr>
        <w:t>«</w:t>
      </w:r>
      <w:r w:rsidR="00565635" w:rsidRPr="000C1196">
        <w:rPr>
          <w:rFonts w:ascii="NoorLotus" w:hAnsi="NoorLotus" w:cs="NoorLotus"/>
          <w:rtl/>
          <w:lang w:bidi="ar-SA"/>
        </w:rPr>
        <w:t>اتیان العبا</w:t>
      </w:r>
      <w:r w:rsidR="00620E15">
        <w:rPr>
          <w:rFonts w:ascii="NoorLotus" w:hAnsi="NoorLotus" w:cs="NoorLotus" w:hint="cs"/>
          <w:rtl/>
          <w:lang w:bidi="ar-SA"/>
        </w:rPr>
        <w:t>د</w:t>
      </w:r>
      <w:r w:rsidR="00565635" w:rsidRPr="000C1196">
        <w:rPr>
          <w:rFonts w:ascii="NoorLotus" w:hAnsi="NoorLotus" w:cs="NoorLotus"/>
          <w:rtl/>
          <w:lang w:bidi="ar-SA"/>
        </w:rPr>
        <w:t>ة بقصد الامر</w:t>
      </w:r>
      <w:r w:rsidR="00620E15">
        <w:rPr>
          <w:rFonts w:ascii="NoorLotus" w:hAnsi="NoorLotus" w:cs="NoorLotus" w:hint="cs"/>
          <w:rtl/>
          <w:lang w:bidi="ar-SA"/>
        </w:rPr>
        <w:t xml:space="preserve">» </w:t>
      </w:r>
      <w:r w:rsidR="00565635" w:rsidRPr="000C1196">
        <w:rPr>
          <w:rFonts w:ascii="NoorLotus" w:hAnsi="NoorLotus" w:cs="NoorLotus"/>
          <w:rtl/>
          <w:lang w:bidi="ar-SA"/>
        </w:rPr>
        <w:t>عنوان مشخصی است که می‌تواند منطبق بر قضای احتیاطی نماز باشد. ولی</w:t>
      </w:r>
      <w:r w:rsidR="00051F7D" w:rsidRPr="000C1196">
        <w:rPr>
          <w:rFonts w:ascii="NoorLotus" w:hAnsi="NoorLotus" w:cs="NoorLotus"/>
          <w:rtl/>
          <w:lang w:bidi="ar-SA"/>
        </w:rPr>
        <w:t xml:space="preserve"> قبل از امر</w:t>
      </w:r>
      <w:r w:rsidR="002A0ED4">
        <w:rPr>
          <w:rFonts w:ascii="NoorLotus" w:hAnsi="NoorLotus" w:cs="NoorLotus" w:hint="cs"/>
          <w:rtl/>
          <w:lang w:bidi="ar-SA"/>
        </w:rPr>
        <w:t xml:space="preserve"> به</w:t>
      </w:r>
      <w:r w:rsidR="00051F7D" w:rsidRPr="000C1196">
        <w:rPr>
          <w:rFonts w:ascii="NoorLotus" w:hAnsi="NoorLotus" w:cs="NoorLotus"/>
          <w:rtl/>
          <w:lang w:bidi="ar-SA"/>
        </w:rPr>
        <w:t xml:space="preserve"> </w:t>
      </w:r>
      <w:r w:rsidR="00C64609" w:rsidRPr="000C1196">
        <w:rPr>
          <w:rFonts w:ascii="NoorLotus" w:hAnsi="NoorLotus" w:cs="NoorLotus"/>
          <w:rtl/>
          <w:lang w:bidi="ar-SA"/>
        </w:rPr>
        <w:t xml:space="preserve">احتیاط چون امر به قضای احتیاطی نیز احراز نشده است متمکن از احتیاط نیست. </w:t>
      </w:r>
      <w:r w:rsidR="00A0581C" w:rsidRPr="000C1196">
        <w:rPr>
          <w:rFonts w:ascii="NoorLotus" w:hAnsi="NoorLotus" w:cs="NoorLotus"/>
          <w:rtl/>
          <w:lang w:bidi="ar-SA"/>
        </w:rPr>
        <w:t xml:space="preserve">شبیه این که مکلف قبل از امر شارع </w:t>
      </w:r>
      <w:r w:rsidR="002E1785" w:rsidRPr="000C1196">
        <w:rPr>
          <w:rFonts w:ascii="NoorLotus" w:hAnsi="NoorLotus" w:cs="NoorLotus"/>
          <w:rtl/>
          <w:lang w:bidi="ar-SA"/>
        </w:rPr>
        <w:t xml:space="preserve">یا مثلا ابا عبدالله علیه السلام </w:t>
      </w:r>
      <w:r w:rsidR="00A0581C" w:rsidRPr="000C1196">
        <w:rPr>
          <w:rFonts w:ascii="NoorLotus" w:hAnsi="NoorLotus" w:cs="NoorLotus"/>
          <w:rtl/>
          <w:lang w:bidi="ar-SA"/>
        </w:rPr>
        <w:t xml:space="preserve">به سخن گفتن </w:t>
      </w:r>
      <w:r w:rsidR="002E1785" w:rsidRPr="000C1196">
        <w:rPr>
          <w:rFonts w:ascii="NoorLotus" w:hAnsi="NoorLotus" w:cs="NoorLotus"/>
          <w:rtl/>
          <w:lang w:bidi="ar-SA"/>
        </w:rPr>
        <w:t>به سبب وجود شرایطی</w:t>
      </w:r>
      <w:r w:rsidR="00037700">
        <w:rPr>
          <w:rFonts w:ascii="NoorLotus" w:hAnsi="NoorLotus" w:cs="NoorLotus" w:hint="cs"/>
          <w:rtl/>
          <w:lang w:bidi="ar-SA"/>
        </w:rPr>
        <w:t>،</w:t>
      </w:r>
      <w:r w:rsidR="002E1785" w:rsidRPr="000C1196">
        <w:rPr>
          <w:rFonts w:ascii="NoorLotus" w:hAnsi="NoorLotus" w:cs="NoorLotus"/>
          <w:rtl/>
          <w:lang w:bidi="ar-SA"/>
        </w:rPr>
        <w:t xml:space="preserve"> </w:t>
      </w:r>
      <w:r w:rsidR="00A0581C" w:rsidRPr="000C1196">
        <w:rPr>
          <w:rFonts w:ascii="NoorLotus" w:hAnsi="NoorLotus" w:cs="NoorLotus"/>
          <w:rtl/>
          <w:lang w:bidi="ar-SA"/>
        </w:rPr>
        <w:t xml:space="preserve">متمکن از سخن گفتن نیست ولی </w:t>
      </w:r>
      <w:r w:rsidR="002E1785" w:rsidRPr="000C1196">
        <w:rPr>
          <w:rFonts w:ascii="NoorLotus" w:hAnsi="NoorLotus" w:cs="NoorLotus"/>
          <w:rtl/>
          <w:lang w:bidi="ar-SA"/>
        </w:rPr>
        <w:t>تا امام علیه السلام او را امر به سخن گفتن می‌کند توانایی بر سخن گفتن پیدا می‌کند و این محذوری ندارد زیرا امر به تکلم توقف ندارد بر این که با قطع نظر از این امر نیز تکلم مقدور مکلف باشد</w:t>
      </w:r>
      <w:r w:rsidR="00227C48" w:rsidRPr="000C1196">
        <w:rPr>
          <w:rFonts w:ascii="NoorLotus" w:hAnsi="NoorLotus" w:cs="NoorLotus"/>
          <w:rtl/>
          <w:lang w:bidi="ar-SA"/>
        </w:rPr>
        <w:t xml:space="preserve"> بلکه همین که </w:t>
      </w:r>
      <w:r w:rsidR="00E151D6">
        <w:rPr>
          <w:rFonts w:ascii="NoorLotus" w:hAnsi="NoorLotus" w:cs="NoorLotus"/>
          <w:rtl/>
          <w:lang w:bidi="ar-SA"/>
        </w:rPr>
        <w:t>در رتبه‌ی لاحق بر امر و به برکت</w:t>
      </w:r>
      <w:r w:rsidR="00227C48" w:rsidRPr="000C1196">
        <w:rPr>
          <w:rFonts w:ascii="NoorLotus" w:hAnsi="NoorLotus" w:cs="NoorLotus"/>
          <w:rtl/>
          <w:lang w:bidi="ar-SA"/>
        </w:rPr>
        <w:t xml:space="preserve"> همین امر</w:t>
      </w:r>
      <w:r w:rsidR="00E151D6">
        <w:rPr>
          <w:rFonts w:ascii="NoorLotus" w:hAnsi="NoorLotus" w:cs="NoorLotus" w:hint="cs"/>
          <w:rtl/>
          <w:lang w:bidi="ar-SA"/>
        </w:rPr>
        <w:t>،</w:t>
      </w:r>
      <w:r w:rsidR="00227C48" w:rsidRPr="000C1196">
        <w:rPr>
          <w:rFonts w:ascii="NoorLotus" w:hAnsi="NoorLotus" w:cs="NoorLotus"/>
          <w:rtl/>
          <w:lang w:bidi="ar-SA"/>
        </w:rPr>
        <w:t xml:space="preserve"> تکلم</w:t>
      </w:r>
      <w:r w:rsidR="00E151D6">
        <w:rPr>
          <w:rFonts w:ascii="NoorLotus" w:hAnsi="NoorLotus" w:cs="NoorLotus" w:hint="cs"/>
          <w:rtl/>
          <w:lang w:bidi="ar-SA"/>
        </w:rPr>
        <w:t>،</w:t>
      </w:r>
      <w:r w:rsidR="00227C48" w:rsidRPr="000C1196">
        <w:rPr>
          <w:rFonts w:ascii="NoorLotus" w:hAnsi="NoorLotus" w:cs="NoorLotus"/>
          <w:rtl/>
          <w:lang w:bidi="ar-SA"/>
        </w:rPr>
        <w:t xml:space="preserve"> مقدور مکلف شود کافی است. </w:t>
      </w:r>
    </w:p>
    <w:p w14:paraId="5E47838F" w14:textId="73656D19" w:rsidR="00A76212" w:rsidRPr="000C1196" w:rsidRDefault="00A76212" w:rsidP="002D5E99">
      <w:pPr>
        <w:jc w:val="both"/>
        <w:rPr>
          <w:rFonts w:ascii="NoorLotus" w:hAnsi="NoorLotus" w:cs="NoorLotus"/>
          <w:rtl/>
          <w:lang w:bidi="ar-SA"/>
        </w:rPr>
      </w:pPr>
      <w:r w:rsidRPr="000C1196">
        <w:rPr>
          <w:rFonts w:ascii="NoorLotus" w:hAnsi="NoorLotus" w:cs="NoorLotus"/>
          <w:rtl/>
          <w:lang w:bidi="ar-SA"/>
        </w:rPr>
        <w:t xml:space="preserve">در مانحن فیه نیز اتیان به عبادت به قصد امتثال امر مصداق احتیاط است ولی مکلف قبل از امر مولی به احتیاط متمکن از </w:t>
      </w:r>
      <w:r w:rsidR="005E0C14" w:rsidRPr="000C1196">
        <w:rPr>
          <w:rFonts w:ascii="NoorLotus" w:hAnsi="NoorLotus" w:cs="NoorLotus"/>
          <w:rtl/>
          <w:lang w:bidi="ar-SA"/>
        </w:rPr>
        <w:t xml:space="preserve">اتیان به عبادت به قصد امتثال امر نیست زیرا امر به آن ثابت نیست ولی بعد از امر مولی به احتیاط متمکن از اتیان عبادت به قصد امتثال همین </w:t>
      </w:r>
      <w:r w:rsidR="00725118" w:rsidRPr="000C1196">
        <w:rPr>
          <w:rFonts w:ascii="NoorLotus" w:hAnsi="NoorLotus" w:cs="NoorLotus"/>
          <w:rtl/>
          <w:lang w:bidi="ar-SA"/>
        </w:rPr>
        <w:t>امر به احتیاط</w:t>
      </w:r>
      <w:r w:rsidR="005C3982" w:rsidRPr="000C1196">
        <w:rPr>
          <w:rFonts w:ascii="NoorLotus" w:hAnsi="NoorLotus" w:cs="NoorLotus"/>
          <w:rtl/>
          <w:lang w:bidi="ar-SA"/>
        </w:rPr>
        <w:t xml:space="preserve"> که معلوم است، می‌باشد. </w:t>
      </w:r>
    </w:p>
    <w:p w14:paraId="57C3F494" w14:textId="390F0AED" w:rsidR="008C74AF" w:rsidRPr="000C1196" w:rsidRDefault="005C3982" w:rsidP="002D5E99">
      <w:pPr>
        <w:jc w:val="both"/>
        <w:rPr>
          <w:rFonts w:ascii="NoorLotus" w:hAnsi="NoorLotus" w:cs="NoorLotus"/>
          <w:rtl/>
          <w:lang w:bidi="ar-SA"/>
        </w:rPr>
      </w:pPr>
      <w:r w:rsidRPr="000C1196">
        <w:rPr>
          <w:rFonts w:ascii="NoorLotus" w:hAnsi="NoorLotus" w:cs="NoorLotus"/>
          <w:rtl/>
          <w:lang w:bidi="ar-SA"/>
        </w:rPr>
        <w:lastRenderedPageBreak/>
        <w:t xml:space="preserve">بنابراین مفهوم احتیاط در عبادت روشن است و آن عبارت است از </w:t>
      </w:r>
      <w:r w:rsidR="00CA13F9" w:rsidRPr="000C1196">
        <w:rPr>
          <w:rFonts w:ascii="NoorLotus" w:hAnsi="NoorLotus" w:cs="NoorLotus"/>
          <w:rtl/>
          <w:lang w:bidi="ar-SA"/>
        </w:rPr>
        <w:t>ا</w:t>
      </w:r>
      <w:r w:rsidR="00E151D6">
        <w:rPr>
          <w:rFonts w:ascii="NoorLotus" w:hAnsi="NoorLotus" w:cs="NoorLotus"/>
          <w:rtl/>
          <w:lang w:bidi="ar-SA"/>
        </w:rPr>
        <w:t>تیان به عبادت به قصد امتثال امر</w:t>
      </w:r>
      <w:r w:rsidR="00E151D6">
        <w:rPr>
          <w:rFonts w:ascii="NoorLotus" w:hAnsi="NoorLotus" w:cs="NoorLotus" w:hint="cs"/>
          <w:rtl/>
          <w:lang w:bidi="ar-SA"/>
        </w:rPr>
        <w:t xml:space="preserve"> </w:t>
      </w:r>
      <w:r w:rsidR="00CA13F9" w:rsidRPr="000C1196">
        <w:rPr>
          <w:rFonts w:ascii="NoorLotus" w:hAnsi="NoorLotus" w:cs="NoorLotus"/>
          <w:rtl/>
          <w:lang w:bidi="ar-SA"/>
        </w:rPr>
        <w:t xml:space="preserve">ولو آن امر ناشی </w:t>
      </w:r>
      <w:r w:rsidR="00C34733" w:rsidRPr="000C1196">
        <w:rPr>
          <w:rFonts w:ascii="NoorLotus" w:hAnsi="NoorLotus" w:cs="NoorLotus"/>
          <w:rtl/>
          <w:lang w:bidi="ar-SA"/>
        </w:rPr>
        <w:t xml:space="preserve">از همین امر به احتیاط باشد. </w:t>
      </w:r>
      <w:r w:rsidR="00010772" w:rsidRPr="000C1196">
        <w:rPr>
          <w:rFonts w:ascii="NoorLotus" w:hAnsi="NoorLotus" w:cs="NoorLotus"/>
          <w:rtl/>
          <w:lang w:bidi="ar-SA"/>
        </w:rPr>
        <w:t xml:space="preserve">در موارد احراز اصل امر و دوران آن بین وجوب و استحباب قبل از امر به احتیاط نیز متمکن از احتیاط است ولی در غیر این موارد </w:t>
      </w:r>
      <w:r w:rsidR="00C864F5" w:rsidRPr="000C1196">
        <w:rPr>
          <w:rFonts w:ascii="NoorLotus" w:hAnsi="NoorLotus" w:cs="NoorLotus"/>
          <w:rtl/>
          <w:lang w:bidi="ar-SA"/>
        </w:rPr>
        <w:t xml:space="preserve">قبل از شمول امر به احتیاط نسبت به این عبادتی که امر به آن مشکوک است مکلف متمکن از احتیاط نیست ولی بعد از شمول آن نسبت به این عبادت متمکن از احتیاط می‌شود. </w:t>
      </w:r>
      <w:r w:rsidR="00F5765B" w:rsidRPr="000C1196">
        <w:rPr>
          <w:rFonts w:ascii="NoorLotus" w:hAnsi="NoorLotus" w:cs="NoorLotus"/>
          <w:rtl/>
          <w:lang w:bidi="ar-SA"/>
        </w:rPr>
        <w:t xml:space="preserve">و این مستلزم دور نیز نیست زیرا در تعلق امر به احتیاط قدرت در طول امر کافی است. </w:t>
      </w:r>
      <w:r w:rsidR="00010772" w:rsidRPr="000C1196">
        <w:rPr>
          <w:rFonts w:ascii="NoorLotus" w:hAnsi="NoorLotus" w:cs="NoorLotus"/>
          <w:rtl/>
          <w:lang w:bidi="ar-SA"/>
        </w:rPr>
        <w:t xml:space="preserve"> </w:t>
      </w:r>
    </w:p>
    <w:p w14:paraId="4A5BE4AF" w14:textId="09AE6F80" w:rsidR="007259CB" w:rsidRPr="000C1196" w:rsidRDefault="007259CB" w:rsidP="002D5E99">
      <w:pPr>
        <w:jc w:val="both"/>
        <w:rPr>
          <w:rFonts w:ascii="NoorLotus" w:hAnsi="NoorLotus" w:cs="NoorLotus"/>
          <w:lang w:bidi="ar-SA"/>
        </w:rPr>
      </w:pPr>
      <w:r w:rsidRPr="000C1196">
        <w:rPr>
          <w:rFonts w:ascii="NoorLotus" w:hAnsi="NoorLotus" w:cs="NoorLotus"/>
          <w:rtl/>
          <w:lang w:bidi="ar-SA"/>
        </w:rPr>
        <w:t xml:space="preserve">این یک وجه دقیق </w:t>
      </w:r>
      <w:r w:rsidR="00DE78FB" w:rsidRPr="000C1196">
        <w:rPr>
          <w:rFonts w:ascii="NoorLotus" w:hAnsi="NoorLotus" w:cs="NoorLotus"/>
          <w:rtl/>
          <w:lang w:bidi="ar-SA"/>
        </w:rPr>
        <w:t xml:space="preserve">و قوی است. </w:t>
      </w:r>
    </w:p>
    <w:sectPr w:rsidR="007259CB" w:rsidRPr="000C1196" w:rsidSect="00667EF2">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971CF" w14:textId="77777777" w:rsidR="00B6225E" w:rsidRDefault="00B6225E" w:rsidP="00667EF2">
      <w:pPr>
        <w:spacing w:after="0" w:line="240" w:lineRule="auto"/>
      </w:pPr>
      <w:r>
        <w:separator/>
      </w:r>
    </w:p>
  </w:endnote>
  <w:endnote w:type="continuationSeparator" w:id="0">
    <w:p w14:paraId="20265F57" w14:textId="77777777" w:rsidR="00B6225E" w:rsidRDefault="00B6225E" w:rsidP="00667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NoorLotus">
    <w:panose1 w:val="02000400000000000000"/>
    <w:charset w:val="00"/>
    <w:family w:val="auto"/>
    <w:pitch w:val="variable"/>
    <w:sig w:usb0="80002007" w:usb1="80002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8A46F" w14:textId="77777777" w:rsidR="000C1196" w:rsidRDefault="000C1196" w:rsidP="000C1196">
    <w:pPr>
      <w:pStyle w:val="Footer"/>
    </w:pPr>
  </w:p>
  <w:p w14:paraId="1CD90CA5" w14:textId="77777777" w:rsidR="000C1196" w:rsidRDefault="000C1196" w:rsidP="000C1196"/>
  <w:p w14:paraId="4DC6D302" w14:textId="77777777" w:rsidR="000C1196" w:rsidRDefault="000C1196"/>
  <w:p w14:paraId="5F99CEFD" w14:textId="77777777" w:rsidR="000C1196" w:rsidRDefault="000C1196"/>
  <w:p w14:paraId="2AA6A2E4" w14:textId="77777777" w:rsidR="000C1196" w:rsidRDefault="000C1196" w:rsidP="000C11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55F47B49" w14:textId="77777777" w:rsidR="000C1196" w:rsidRDefault="000C1196" w:rsidP="000C1196">
        <w:pPr>
          <w:pStyle w:val="Footer"/>
          <w:jc w:val="center"/>
        </w:pPr>
        <w:r>
          <w:fldChar w:fldCharType="begin"/>
        </w:r>
        <w:r>
          <w:instrText xml:space="preserve"> PAGE   \* MERGEFORMAT </w:instrText>
        </w:r>
        <w:r>
          <w:fldChar w:fldCharType="separate"/>
        </w:r>
        <w:r w:rsidR="00E175CC">
          <w:rPr>
            <w:noProof/>
            <w:rtl/>
          </w:rPr>
          <w:t>1</w:t>
        </w:r>
        <w:r>
          <w:rPr>
            <w:noProof/>
          </w:rPr>
          <w:fldChar w:fldCharType="end"/>
        </w:r>
      </w:p>
    </w:sdtContent>
  </w:sdt>
  <w:p w14:paraId="1F2A7517" w14:textId="77777777" w:rsidR="000C1196" w:rsidRDefault="000C1196" w:rsidP="000C11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F6C8E" w14:textId="77777777" w:rsidR="00B6225E" w:rsidRDefault="00B6225E" w:rsidP="00667EF2">
      <w:pPr>
        <w:spacing w:after="0" w:line="240" w:lineRule="auto"/>
      </w:pPr>
      <w:r>
        <w:separator/>
      </w:r>
    </w:p>
  </w:footnote>
  <w:footnote w:type="continuationSeparator" w:id="0">
    <w:p w14:paraId="3BE2B206" w14:textId="77777777" w:rsidR="00B6225E" w:rsidRDefault="00B6225E" w:rsidP="00667EF2">
      <w:pPr>
        <w:spacing w:after="0" w:line="240" w:lineRule="auto"/>
      </w:pPr>
      <w:r>
        <w:continuationSeparator/>
      </w:r>
    </w:p>
  </w:footnote>
  <w:footnote w:id="1">
    <w:p w14:paraId="31DC3813" w14:textId="77777777" w:rsidR="000C1196" w:rsidRPr="000C1196" w:rsidRDefault="000C1196" w:rsidP="00C37ACD">
      <w:pPr>
        <w:pStyle w:val="FootnoteText"/>
        <w:spacing w:after="0" w:afterAutospacing="0"/>
        <w:rPr>
          <w:rFonts w:ascii="NoorLotus" w:hAnsi="NoorLotus" w:cs="NoorLotus"/>
          <w:color w:val="3C3C3C"/>
          <w:rtl/>
        </w:rPr>
      </w:pPr>
      <w:r w:rsidRPr="000C1196">
        <w:rPr>
          <w:rStyle w:val="FootnoteReference"/>
          <w:rFonts w:ascii="NoorLotus" w:hAnsi="NoorLotus" w:cs="NoorLotus"/>
          <w:color w:val="3C3C3C"/>
        </w:rPr>
        <w:footnoteRef/>
      </w:r>
      <w:r w:rsidRPr="000C1196">
        <w:rPr>
          <w:rFonts w:ascii="Cambria" w:hAnsi="Cambria" w:cs="Cambria" w:hint="cs"/>
          <w:color w:val="3C3C3C"/>
          <w:rtl/>
          <w:lang w:bidi="fa-IR"/>
        </w:rPr>
        <w:t> </w:t>
      </w:r>
      <w:r w:rsidRPr="000C1196">
        <w:rPr>
          <w:rFonts w:ascii="NoorLotus" w:hAnsi="NoorLotus" w:cs="NoorLotus" w:hint="cs"/>
          <w:color w:val="3C3C3C"/>
          <w:rtl/>
          <w:lang w:bidi="fa-IR"/>
        </w:rPr>
        <w:t>آخوند</w:t>
      </w:r>
      <w:r w:rsidRPr="000C1196">
        <w:rPr>
          <w:rFonts w:ascii="NoorLotus" w:hAnsi="NoorLotus" w:cs="NoorLotus"/>
          <w:color w:val="3C3C3C"/>
          <w:rtl/>
          <w:lang w:bidi="fa-IR"/>
        </w:rPr>
        <w:t xml:space="preserve"> </w:t>
      </w:r>
      <w:r w:rsidRPr="000C1196">
        <w:rPr>
          <w:rFonts w:ascii="NoorLotus" w:hAnsi="NoorLotus" w:cs="NoorLotus" w:hint="cs"/>
          <w:color w:val="3C3C3C"/>
          <w:rtl/>
          <w:lang w:bidi="fa-IR"/>
        </w:rPr>
        <w:t>خراسانی</w:t>
      </w:r>
      <w:r w:rsidRPr="000C1196">
        <w:rPr>
          <w:rFonts w:ascii="NoorLotus" w:hAnsi="NoorLotus" w:cs="NoorLotus"/>
          <w:color w:val="3C3C3C"/>
          <w:rtl/>
          <w:lang w:bidi="fa-IR"/>
        </w:rPr>
        <w:t xml:space="preserve"> </w:t>
      </w:r>
      <w:r w:rsidRPr="000C1196">
        <w:rPr>
          <w:rFonts w:ascii="NoorLotus" w:hAnsi="NoorLotus" w:cs="NoorLotus" w:hint="cs"/>
          <w:color w:val="3C3C3C"/>
          <w:rtl/>
          <w:lang w:bidi="fa-IR"/>
        </w:rPr>
        <w:t>محمدکاظم</w:t>
      </w:r>
      <w:r w:rsidRPr="000C1196">
        <w:rPr>
          <w:rFonts w:ascii="NoorLotus" w:hAnsi="NoorLotus" w:cs="NoorLotus"/>
          <w:color w:val="3C3C3C"/>
          <w:rtl/>
          <w:lang w:bidi="fa-IR"/>
        </w:rPr>
        <w:t xml:space="preserve"> </w:t>
      </w:r>
      <w:r w:rsidRPr="000C1196">
        <w:rPr>
          <w:rFonts w:ascii="NoorLotus" w:hAnsi="NoorLotus" w:cs="NoorLotus" w:hint="cs"/>
          <w:color w:val="3C3C3C"/>
          <w:rtl/>
          <w:lang w:bidi="fa-IR"/>
        </w:rPr>
        <w:t>بن</w:t>
      </w:r>
      <w:r w:rsidRPr="000C1196">
        <w:rPr>
          <w:rFonts w:ascii="NoorLotus" w:hAnsi="NoorLotus" w:cs="NoorLotus"/>
          <w:color w:val="3C3C3C"/>
          <w:rtl/>
          <w:lang w:bidi="fa-IR"/>
        </w:rPr>
        <w:t xml:space="preserve"> </w:t>
      </w:r>
      <w:r w:rsidRPr="000C1196">
        <w:rPr>
          <w:rFonts w:ascii="NoorLotus" w:hAnsi="NoorLotus" w:cs="NoorLotus" w:hint="cs"/>
          <w:color w:val="3C3C3C"/>
          <w:rtl/>
          <w:lang w:bidi="fa-IR"/>
        </w:rPr>
        <w:t>حسین</w:t>
      </w:r>
      <w:r w:rsidRPr="000C1196">
        <w:rPr>
          <w:rFonts w:ascii="NoorLotus" w:hAnsi="NoorLotus" w:cs="NoorLotus"/>
          <w:color w:val="3C3C3C"/>
          <w:rtl/>
          <w:lang w:bidi="fa-IR"/>
        </w:rPr>
        <w:t>. کفایة الأصول (طبع جامعه مدرسین). ج 3، جماعة المدرسين في الحوزة العلمیة بقم. مؤسسة النشر الإسلامي، 1430، ص 63.</w:t>
      </w:r>
    </w:p>
  </w:footnote>
  <w:footnote w:id="2">
    <w:p w14:paraId="10F066BF" w14:textId="77777777" w:rsidR="000C1196" w:rsidRPr="000C1196" w:rsidRDefault="000C1196" w:rsidP="00C37ACD">
      <w:pPr>
        <w:pStyle w:val="FootnoteText"/>
        <w:spacing w:after="0" w:afterAutospacing="0"/>
        <w:rPr>
          <w:rFonts w:ascii="NoorLotus" w:hAnsi="NoorLotus" w:cs="NoorLotus"/>
          <w:rtl/>
        </w:rPr>
      </w:pPr>
      <w:r w:rsidRPr="000C1196">
        <w:rPr>
          <w:rStyle w:val="FootnoteReference"/>
          <w:rFonts w:ascii="NoorLotus" w:hAnsi="NoorLotus" w:cs="NoorLotus"/>
        </w:rPr>
        <w:footnoteRef/>
      </w:r>
      <w:r w:rsidRPr="000C1196">
        <w:rPr>
          <w:rFonts w:ascii="NoorLotus" w:hAnsi="NoorLotus" w:cs="NoorLotus"/>
        </w:rPr>
        <w:t xml:space="preserve"> </w:t>
      </w:r>
      <w:r w:rsidRPr="000C1196">
        <w:rPr>
          <w:rFonts w:ascii="NoorLotus" w:hAnsi="NoorLotus" w:cs="NoorLotus"/>
          <w:rtl/>
        </w:rPr>
        <w:t>وسائل الشیعة، شیخ حر عاملی، محمد بن حسن، ج27، ص119، ح35.</w:t>
      </w:r>
    </w:p>
  </w:footnote>
  <w:footnote w:id="3">
    <w:p w14:paraId="24FB89B2" w14:textId="16FD2525" w:rsidR="000C1196" w:rsidRPr="000C1196" w:rsidRDefault="000C1196" w:rsidP="00C37ACD">
      <w:pPr>
        <w:pStyle w:val="FootnoteText"/>
        <w:spacing w:after="0" w:afterAutospacing="0"/>
        <w:rPr>
          <w:rFonts w:ascii="NoorLotus" w:hAnsi="NoorLotus" w:cs="NoorLotus"/>
          <w:rtl/>
          <w:lang w:bidi="fa-IR"/>
        </w:rPr>
      </w:pPr>
      <w:r w:rsidRPr="000C1196">
        <w:rPr>
          <w:rStyle w:val="FootnoteReference"/>
          <w:rFonts w:ascii="NoorLotus" w:hAnsi="NoorLotus" w:cs="NoorLotus"/>
        </w:rPr>
        <w:footnoteRef/>
      </w:r>
      <w:r w:rsidRPr="000C1196">
        <w:rPr>
          <w:rFonts w:ascii="NoorLotus" w:hAnsi="NoorLotus" w:cs="NoorLotus"/>
          <w:rtl/>
        </w:rPr>
        <w:t xml:space="preserve"> </w:t>
      </w:r>
      <w:r w:rsidRPr="000C1196">
        <w:rPr>
          <w:rFonts w:ascii="NoorLotus" w:hAnsi="NoorLotus" w:cs="NoorLotus"/>
          <w:rtl/>
          <w:lang w:bidi="fa-IR"/>
        </w:rPr>
        <w:t>همان، ص162، ح29.</w:t>
      </w:r>
    </w:p>
  </w:footnote>
  <w:footnote w:id="4">
    <w:p w14:paraId="1A7ED109" w14:textId="77777777" w:rsidR="000C1196" w:rsidRPr="000C1196" w:rsidRDefault="000C1196" w:rsidP="00C37ACD">
      <w:pPr>
        <w:pStyle w:val="FootnoteText"/>
        <w:spacing w:after="0" w:afterAutospacing="0"/>
        <w:rPr>
          <w:rFonts w:ascii="NoorLotus" w:hAnsi="NoorLotus" w:cs="NoorLotus"/>
          <w:rtl/>
        </w:rPr>
      </w:pPr>
      <w:r w:rsidRPr="000C1196">
        <w:rPr>
          <w:rStyle w:val="FootnoteReference"/>
          <w:rFonts w:ascii="NoorLotus" w:hAnsi="NoorLotus" w:cs="NoorLotus"/>
        </w:rPr>
        <w:footnoteRef/>
      </w:r>
      <w:r w:rsidRPr="000C1196">
        <w:rPr>
          <w:rFonts w:ascii="NoorLotus" w:hAnsi="NoorLotus" w:cs="NoorLotus"/>
          <w:rtl/>
        </w:rPr>
        <w:t xml:space="preserve"> </w:t>
      </w:r>
    </w:p>
  </w:footnote>
  <w:footnote w:id="5">
    <w:p w14:paraId="5EA7107E" w14:textId="440DD926" w:rsidR="000C1196" w:rsidRPr="000C1196" w:rsidRDefault="000C1196" w:rsidP="00C37ACD">
      <w:pPr>
        <w:pStyle w:val="FootnoteText"/>
        <w:spacing w:after="0" w:afterAutospacing="0"/>
        <w:rPr>
          <w:rFonts w:ascii="NoorLotus" w:hAnsi="NoorLotus" w:cs="NoorLotus"/>
          <w:rtl/>
        </w:rPr>
      </w:pPr>
      <w:r w:rsidRPr="000C1196">
        <w:rPr>
          <w:rStyle w:val="FootnoteReference"/>
          <w:rFonts w:ascii="NoorLotus" w:hAnsi="NoorLotus" w:cs="NoorLotus"/>
        </w:rPr>
        <w:footnoteRef/>
      </w:r>
      <w:r w:rsidRPr="000C1196">
        <w:rPr>
          <w:rFonts w:ascii="NoorLotus" w:hAnsi="NoorLotus" w:cs="NoorLotus"/>
          <w:b/>
          <w:bCs/>
          <w:rtl/>
        </w:rPr>
        <w:t xml:space="preserve">وسائل الشيعة، </w:t>
      </w:r>
      <w:r w:rsidRPr="000C1196">
        <w:rPr>
          <w:rFonts w:ascii="NoorLotus" w:hAnsi="NoorLotus" w:cs="NoorLotus"/>
          <w:rtl/>
        </w:rPr>
        <w:t xml:space="preserve"> </w:t>
      </w:r>
      <w:r w:rsidRPr="000C1196">
        <w:rPr>
          <w:rFonts w:ascii="NoorLotus" w:hAnsi="NoorLotus" w:cs="NoorLotus"/>
          <w:rtl/>
          <w:lang w:bidi="fa-IR"/>
        </w:rPr>
        <w:t xml:space="preserve">شيخ حر عاملى، محمد بن حسن، </w:t>
      </w:r>
      <w:r w:rsidRPr="000C1196">
        <w:rPr>
          <w:rFonts w:ascii="NoorLotus" w:hAnsi="NoorLotus" w:cs="NoorLotus"/>
          <w:b/>
          <w:bCs/>
          <w:rtl/>
        </w:rPr>
        <w:t>ج‏3، ص467، ح5.</w:t>
      </w:r>
    </w:p>
  </w:footnote>
  <w:footnote w:id="6">
    <w:p w14:paraId="2C2226C5" w14:textId="528C702D" w:rsidR="000C1196" w:rsidRPr="000C1196" w:rsidRDefault="000C1196" w:rsidP="00C37ACD">
      <w:pPr>
        <w:pStyle w:val="FootnoteText"/>
        <w:spacing w:after="0" w:afterAutospacing="0"/>
        <w:rPr>
          <w:rFonts w:ascii="NoorLotus" w:hAnsi="NoorLotus" w:cs="NoorLotus"/>
          <w:rtl/>
        </w:rPr>
      </w:pPr>
      <w:r w:rsidRPr="000C1196">
        <w:rPr>
          <w:rStyle w:val="FootnoteReference"/>
          <w:rFonts w:ascii="NoorLotus" w:hAnsi="NoorLotus" w:cs="NoorLotus"/>
        </w:rPr>
        <w:footnoteRef/>
      </w:r>
      <w:r w:rsidRPr="000C1196">
        <w:rPr>
          <w:rFonts w:ascii="NoorLotus" w:hAnsi="NoorLotus" w:cs="NoorLotus"/>
          <w:b/>
          <w:bCs/>
          <w:rtl/>
        </w:rPr>
        <w:t xml:space="preserve">همان، </w:t>
      </w:r>
      <w:r w:rsidRPr="000C1196">
        <w:rPr>
          <w:rFonts w:ascii="NoorLotus" w:hAnsi="NoorLotus" w:cs="NoorLotus"/>
          <w:rtl/>
        </w:rPr>
        <w:t>ص491، ح3.</w:t>
      </w:r>
    </w:p>
  </w:footnote>
  <w:footnote w:id="7">
    <w:p w14:paraId="02CFE7D0" w14:textId="1C016290" w:rsidR="000C1196" w:rsidRPr="000C1196" w:rsidRDefault="000C1196" w:rsidP="00C37ACD">
      <w:pPr>
        <w:pStyle w:val="FootnoteText"/>
        <w:spacing w:after="0" w:afterAutospacing="0"/>
        <w:rPr>
          <w:rFonts w:ascii="NoorLotus" w:hAnsi="NoorLotus" w:cs="NoorLotus"/>
          <w:rtl/>
        </w:rPr>
      </w:pPr>
      <w:r w:rsidRPr="000C1196">
        <w:rPr>
          <w:rStyle w:val="FootnoteReference"/>
          <w:rFonts w:ascii="NoorLotus" w:hAnsi="NoorLotus" w:cs="NoorLotus"/>
        </w:rPr>
        <w:footnoteRef/>
      </w:r>
      <w:r w:rsidRPr="000C1196">
        <w:rPr>
          <w:rFonts w:ascii="NoorLotus" w:hAnsi="NoorLotus" w:cs="NoorLotus"/>
          <w:rtl/>
        </w:rPr>
        <w:t xml:space="preserve"> </w:t>
      </w:r>
      <w:r w:rsidRPr="000C1196">
        <w:rPr>
          <w:rFonts w:ascii="NoorLotus" w:hAnsi="NoorLotus" w:cs="NoorLotus"/>
          <w:rtl/>
          <w:lang w:bidi="fa-IR"/>
        </w:rPr>
        <w:t>همان، ص493، ح9.</w:t>
      </w:r>
    </w:p>
  </w:footnote>
  <w:footnote w:id="8">
    <w:p w14:paraId="21426032" w14:textId="21A86780" w:rsidR="000C1196" w:rsidRPr="000C1196" w:rsidRDefault="000C1196" w:rsidP="00C37ACD">
      <w:pPr>
        <w:pStyle w:val="FootnoteText"/>
        <w:spacing w:after="0" w:afterAutospacing="0"/>
        <w:rPr>
          <w:rFonts w:ascii="NoorLotus" w:hAnsi="NoorLotus" w:cs="NoorLotus"/>
          <w:rtl/>
        </w:rPr>
      </w:pPr>
      <w:r w:rsidRPr="000C1196">
        <w:rPr>
          <w:rStyle w:val="FootnoteReference"/>
          <w:rFonts w:ascii="NoorLotus" w:hAnsi="NoorLotus" w:cs="NoorLotus"/>
        </w:rPr>
        <w:footnoteRef/>
      </w:r>
      <w:r w:rsidRPr="000C1196">
        <w:rPr>
          <w:rFonts w:ascii="NoorLotus" w:hAnsi="NoorLotus" w:cs="NoorLotus"/>
          <w:rtl/>
        </w:rPr>
        <w:t xml:space="preserve"> </w:t>
      </w:r>
      <w:r w:rsidRPr="000C1196">
        <w:rPr>
          <w:rFonts w:ascii="NoorLotus" w:hAnsi="NoorLotus" w:cs="NoorLotus"/>
          <w:rtl/>
          <w:lang w:bidi="fa-IR"/>
        </w:rPr>
        <w:t>همان، ج25، ص119.</w:t>
      </w:r>
    </w:p>
  </w:footnote>
  <w:footnote w:id="9">
    <w:p w14:paraId="3FE0B3AC" w14:textId="47F26153" w:rsidR="000C1196" w:rsidRPr="000C1196" w:rsidRDefault="000C1196" w:rsidP="00C37ACD">
      <w:pPr>
        <w:pStyle w:val="FootnoteText"/>
        <w:spacing w:after="0" w:afterAutospacing="0"/>
        <w:rPr>
          <w:rFonts w:ascii="NoorLotus" w:hAnsi="NoorLotus" w:cs="NoorLotus"/>
          <w:rtl/>
        </w:rPr>
      </w:pPr>
      <w:r w:rsidRPr="000C1196">
        <w:rPr>
          <w:rStyle w:val="FootnoteReference"/>
          <w:rFonts w:ascii="NoorLotus" w:hAnsi="NoorLotus" w:cs="NoorLotus"/>
        </w:rPr>
        <w:footnoteRef/>
      </w:r>
      <w:r w:rsidRPr="000C1196">
        <w:rPr>
          <w:rFonts w:ascii="NoorLotus" w:hAnsi="NoorLotus" w:cs="NoorLotus"/>
          <w:rtl/>
        </w:rPr>
        <w:t xml:space="preserve"> </w:t>
      </w:r>
      <w:r w:rsidRPr="000C1196">
        <w:rPr>
          <w:rFonts w:ascii="NoorLotus" w:hAnsi="NoorLotus" w:cs="NoorLotus"/>
          <w:rtl/>
          <w:lang w:bidi="fa-IR"/>
        </w:rPr>
        <w:t>همان، ج3، ص492، ح8.</w:t>
      </w:r>
    </w:p>
  </w:footnote>
  <w:footnote w:id="10">
    <w:p w14:paraId="7A6BF813" w14:textId="4D434F79" w:rsidR="000C1196" w:rsidRPr="000C1196" w:rsidRDefault="000C1196" w:rsidP="00C37ACD">
      <w:pPr>
        <w:pStyle w:val="FootnoteText"/>
        <w:spacing w:after="0" w:afterAutospacing="0"/>
        <w:rPr>
          <w:rFonts w:ascii="NoorLotus" w:hAnsi="NoorLotus" w:cs="NoorLotus"/>
          <w:rtl/>
        </w:rPr>
      </w:pPr>
      <w:r w:rsidRPr="000C1196">
        <w:rPr>
          <w:rStyle w:val="FootnoteReference"/>
          <w:rFonts w:ascii="NoorLotus" w:hAnsi="NoorLotus" w:cs="NoorLotus"/>
        </w:rPr>
        <w:footnoteRef/>
      </w:r>
      <w:r w:rsidRPr="000C1196">
        <w:rPr>
          <w:rFonts w:ascii="NoorLotus" w:hAnsi="NoorLotus" w:cs="NoorLotus"/>
          <w:rtl/>
        </w:rPr>
        <w:t xml:space="preserve"> </w:t>
      </w:r>
      <w:r w:rsidRPr="000C1196">
        <w:rPr>
          <w:rFonts w:ascii="NoorLotus" w:hAnsi="NoorLotus" w:cs="NoorLotus"/>
          <w:rtl/>
          <w:lang w:bidi="fa-IR"/>
        </w:rPr>
        <w:t>همان، ص466، ح1.</w:t>
      </w:r>
    </w:p>
  </w:footnote>
  <w:footnote w:id="11">
    <w:p w14:paraId="11BE3FAD" w14:textId="21A0BE52" w:rsidR="000C1196" w:rsidRPr="000C1196" w:rsidRDefault="000C1196" w:rsidP="00C37ACD">
      <w:pPr>
        <w:pStyle w:val="FootnoteText"/>
        <w:spacing w:after="0" w:afterAutospacing="0"/>
        <w:rPr>
          <w:rFonts w:ascii="NoorLotus" w:hAnsi="NoorLotus" w:cs="NoorLotus"/>
          <w:rtl/>
          <w:lang w:bidi="fa-IR"/>
        </w:rPr>
      </w:pPr>
      <w:r w:rsidRPr="000C1196">
        <w:rPr>
          <w:rStyle w:val="FootnoteReference"/>
          <w:rFonts w:ascii="NoorLotus" w:hAnsi="NoorLotus" w:cs="NoorLotus"/>
        </w:rPr>
        <w:footnoteRef/>
      </w:r>
      <w:r w:rsidRPr="000C1196">
        <w:rPr>
          <w:rFonts w:ascii="NoorLotus" w:hAnsi="NoorLotus" w:cs="NoorLotus"/>
          <w:b/>
          <w:bCs/>
          <w:rtl/>
        </w:rPr>
        <w:t>همان</w:t>
      </w:r>
      <w:r w:rsidRPr="000C1196">
        <w:rPr>
          <w:rFonts w:ascii="NoorLotus" w:hAnsi="NoorLotus" w:cs="NoorLotus"/>
          <w:rtl/>
          <w:lang w:bidi="fa-IR"/>
        </w:rPr>
        <w:t xml:space="preserve">، </w:t>
      </w:r>
      <w:r w:rsidRPr="000C1196">
        <w:rPr>
          <w:rFonts w:ascii="NoorLotus" w:hAnsi="NoorLotus" w:cs="NoorLotus"/>
          <w:b/>
          <w:bCs/>
          <w:rtl/>
        </w:rPr>
        <w:t>ج‏1 ؛ ص148، ح2.</w:t>
      </w:r>
    </w:p>
  </w:footnote>
  <w:footnote w:id="12">
    <w:p w14:paraId="4137BCF4" w14:textId="20EBC485" w:rsidR="000C1196" w:rsidRPr="000C1196" w:rsidRDefault="000C1196" w:rsidP="00C37ACD">
      <w:pPr>
        <w:pStyle w:val="FootnoteText"/>
        <w:spacing w:after="0" w:afterAutospacing="0"/>
        <w:rPr>
          <w:rFonts w:ascii="NoorLotus" w:hAnsi="NoorLotus" w:cs="NoorLotus"/>
          <w:rtl/>
          <w:lang w:bidi="fa-IR"/>
        </w:rPr>
      </w:pPr>
      <w:r w:rsidRPr="000C1196">
        <w:rPr>
          <w:rStyle w:val="FootnoteReference"/>
          <w:rFonts w:ascii="NoorLotus" w:hAnsi="NoorLotus" w:cs="NoorLotus"/>
        </w:rPr>
        <w:footnoteRef/>
      </w:r>
      <w:r w:rsidRPr="000C1196">
        <w:rPr>
          <w:rFonts w:ascii="NoorLotus" w:hAnsi="NoorLotus" w:cs="NoorLotus"/>
          <w:rtl/>
        </w:rPr>
        <w:t xml:space="preserve"> </w:t>
      </w:r>
      <w:r w:rsidRPr="000C1196">
        <w:rPr>
          <w:rFonts w:ascii="NoorLotus" w:hAnsi="NoorLotus" w:cs="NoorLotus"/>
          <w:rtl/>
          <w:lang w:bidi="fa-IR"/>
        </w:rPr>
        <w:t>همان، ج1، ص148، ح3.</w:t>
      </w:r>
    </w:p>
  </w:footnote>
  <w:footnote w:id="13">
    <w:p w14:paraId="0877B454" w14:textId="77777777" w:rsidR="000C1196" w:rsidRPr="000C1196" w:rsidRDefault="000C1196" w:rsidP="00C37ACD">
      <w:pPr>
        <w:spacing w:after="0"/>
        <w:jc w:val="both"/>
        <w:rPr>
          <w:rFonts w:ascii="NoorLotus" w:eastAsia="Times New Roman" w:hAnsi="NoorLotus" w:cs="NoorLotus"/>
          <w:color w:val="0070C0"/>
          <w:sz w:val="20"/>
          <w:szCs w:val="20"/>
        </w:rPr>
      </w:pPr>
      <w:r w:rsidRPr="000C1196">
        <w:rPr>
          <w:rStyle w:val="FootnoteReference"/>
          <w:rFonts w:ascii="NoorLotus" w:hAnsi="NoorLotus" w:cs="NoorLotus"/>
          <w:sz w:val="20"/>
          <w:szCs w:val="20"/>
        </w:rPr>
        <w:footnoteRef/>
      </w:r>
      <w:r w:rsidRPr="000C1196">
        <w:rPr>
          <w:rFonts w:ascii="NoorLotus" w:hAnsi="NoorLotus" w:cs="NoorLotus"/>
          <w:sz w:val="20"/>
          <w:szCs w:val="20"/>
          <w:rtl/>
        </w:rPr>
        <w:t xml:space="preserve"> </w:t>
      </w:r>
      <w:r w:rsidRPr="000C1196">
        <w:rPr>
          <w:rFonts w:ascii="NoorLotus" w:hAnsi="NoorLotus" w:cs="NoorLotus"/>
          <w:sz w:val="20"/>
          <w:szCs w:val="20"/>
          <w:rtl/>
        </w:rPr>
        <w:t>همان، ج1، ص247، ح7.</w:t>
      </w:r>
      <w:r w:rsidRPr="000C1196">
        <w:rPr>
          <w:rFonts w:ascii="NoorLotus" w:eastAsia="Times New Roman" w:hAnsi="NoorLotus" w:cs="NoorLotus"/>
          <w:color w:val="0070C0"/>
          <w:sz w:val="20"/>
          <w:szCs w:val="20"/>
          <w:rtl/>
        </w:rPr>
        <w:t xml:space="preserve"> «مُحَمَّدُ بْنُ يَعْقُوبَ عَنْ عِدَّةٍ مِنْ أَصْحَابِنَا عَنْ أَحْمَدَ بْنِ مُحَمَّدٍ عَنِ الْعَبَّاسِ بْنِ عَامِرٍ عَنْ عَبْدِ اللَّهِ بْنِ بُكَيْرٍ عَنْ أَبِيهِ قَالَ: قَالَ لِي أَبُو عَبْدِ اللَّهِ ع‏ إِذَا اسْتَيْقَنْتَ أَنَّكَ قَدْ أَحْدَثْتَ فَتَوَضَّأْ وَ إِيَّاكَ‏ أَنْ‏ تُحْدِثَ‏ وُضُوءاً أَبَداً حَتَّى تَسْتَيْقِنَ أَنَّكَ قَدْ أَحْدَثْتَ.»</w:t>
      </w:r>
    </w:p>
  </w:footnote>
  <w:footnote w:id="14">
    <w:p w14:paraId="421E2C8B" w14:textId="1ABAED88" w:rsidR="00C37ACD" w:rsidRDefault="00C37ACD" w:rsidP="00C37ACD">
      <w:pPr>
        <w:pStyle w:val="NoSpacing"/>
        <w:rPr>
          <w:rFonts w:hint="cs"/>
          <w:lang w:bidi="fa-IR"/>
        </w:rPr>
      </w:pPr>
      <w:r w:rsidRPr="00C37ACD">
        <w:rPr>
          <w:rStyle w:val="FootnoteReference"/>
          <w:rFonts w:cs="NoorLotus"/>
          <w:sz w:val="20"/>
          <w:szCs w:val="20"/>
          <w:vertAlign w:val="baseline"/>
        </w:rPr>
        <w:footnoteRef/>
      </w:r>
      <w:r w:rsidRPr="00C37ACD">
        <w:rPr>
          <w:rFonts w:cs="NoorLotus"/>
          <w:sz w:val="20"/>
          <w:szCs w:val="20"/>
          <w:rtl/>
        </w:rPr>
        <w:t xml:space="preserve"> </w:t>
      </w:r>
      <w:r w:rsidRPr="00C37ACD">
        <w:rPr>
          <w:rFonts w:cs="NoorLotus"/>
          <w:sz w:val="20"/>
          <w:szCs w:val="20"/>
          <w:rtl/>
        </w:rPr>
        <w:t>الكافي (ط - الإسلامية) ؛ ج‏5 ؛ ص19: علي بن إبراهيم عن أبيه عن ابن أبي عمير عن الحكم بن مسكين عن عبد الملك بن عمرو قال: قال لي أبو عبد الله ع يا عبد الملك ما لي لا أراك تخرج إلى هذه المواضع التي يخرج إليها أهل بلادك قال قلت و أين فقال جدة و عبادان و المصيصة و قزوين‏</w:t>
      </w:r>
      <w:r w:rsidRPr="00C37ACD">
        <w:rPr>
          <w:rStyle w:val="FootnoteReference"/>
          <w:rFonts w:cs="NoorLotus"/>
          <w:sz w:val="20"/>
          <w:szCs w:val="20"/>
          <w:vertAlign w:val="baseline"/>
          <w:rtl/>
        </w:rPr>
        <w:footnoteRef/>
      </w:r>
      <w:r w:rsidRPr="00C37ACD">
        <w:rPr>
          <w:rFonts w:cs="NoorLotus"/>
          <w:sz w:val="20"/>
          <w:szCs w:val="20"/>
          <w:rtl/>
        </w:rPr>
        <w:t xml:space="preserve"> فقلت انتظارا لأمركم و الاقتداء بكم فقال إي و الله‏ لو كان خيرا ما سبقونا إليه‏ قال قلت له فإن الزيدية يقولون ليس بيننا و بين جعفر خلاف إلا أنه لا يرى الجهاد فقال أنا لا أراه بلى و الله إني لأراه و لكن أكره أن أدع علمي إلى جهلهم.</w:t>
      </w:r>
    </w:p>
  </w:footnote>
  <w:footnote w:id="15">
    <w:p w14:paraId="7E1E0253" w14:textId="2B9D4565" w:rsidR="00DB764E" w:rsidRDefault="00DB764E">
      <w:pPr>
        <w:pStyle w:val="FootnoteText"/>
        <w:rPr>
          <w:rFonts w:hint="cs"/>
          <w:lang w:bidi="fa-IR"/>
        </w:rPr>
      </w:pPr>
      <w:r>
        <w:rPr>
          <w:rStyle w:val="FootnoteReference"/>
        </w:rPr>
        <w:footnoteRef/>
      </w:r>
      <w:r>
        <w:rPr>
          <w:rtl/>
        </w:rPr>
        <w:t xml:space="preserve"> </w:t>
      </w:r>
      <w:r>
        <w:rPr>
          <w:rFonts w:hint="cs"/>
          <w:rtl/>
          <w:lang w:bidi="fa-IR"/>
        </w:rPr>
        <w:t>مقرر: استاد این مطلب را در پاسخ یکی از حضار فرمودند.</w:t>
      </w:r>
    </w:p>
  </w:footnote>
  <w:footnote w:id="16">
    <w:p w14:paraId="45C0C90C" w14:textId="77777777" w:rsidR="000C1196" w:rsidRPr="000C1196" w:rsidRDefault="000C1196" w:rsidP="00C37ACD">
      <w:pPr>
        <w:pStyle w:val="FootnoteText"/>
        <w:spacing w:after="0" w:afterAutospacing="0"/>
        <w:rPr>
          <w:rFonts w:ascii="NoorLotus" w:hAnsi="NoorLotus" w:cs="NoorLotus"/>
          <w:lang w:bidi="fa-IR"/>
        </w:rPr>
      </w:pPr>
      <w:r w:rsidRPr="000C1196">
        <w:rPr>
          <w:rStyle w:val="FootnoteReference"/>
          <w:rFonts w:ascii="NoorLotus" w:hAnsi="NoorLotus" w:cs="NoorLotus"/>
        </w:rPr>
        <w:footnoteRef/>
      </w:r>
      <w:r w:rsidRPr="000C1196">
        <w:rPr>
          <w:rFonts w:ascii="NoorLotus" w:hAnsi="NoorLotus" w:cs="NoorLotus"/>
          <w:rtl/>
        </w:rPr>
        <w:t xml:space="preserve"> </w:t>
      </w:r>
      <w:r w:rsidRPr="000C1196">
        <w:rPr>
          <w:rFonts w:ascii="NoorLotus" w:hAnsi="NoorLotus" w:cs="NoorLotus"/>
          <w:rtl/>
          <w:lang w:bidi="fa-IR"/>
        </w:rPr>
        <w:t xml:space="preserve">همان، ج10، ص22، ح6. </w:t>
      </w:r>
      <w:r w:rsidRPr="000C1196">
        <w:rPr>
          <w:rFonts w:ascii="NoorLotus" w:eastAsia="Times New Roman" w:hAnsi="NoorLotus" w:cs="NoorLotus"/>
          <w:color w:val="0070C0"/>
          <w:rtl/>
        </w:rPr>
        <w:t>«</w:t>
      </w:r>
      <w:r w:rsidRPr="000C1196">
        <w:rPr>
          <w:rFonts w:ascii="NoorLotus" w:eastAsia="Times New Roman" w:hAnsi="NoorLotus" w:cs="NoorLotus"/>
          <w:color w:val="0070C0"/>
          <w:rtl/>
          <w:lang w:bidi="fa-IR"/>
        </w:rPr>
        <w:t>وَ عَنْهُ عَنْ مُحَمَّدِ بْنِ عِيسَى عَنْ يُونُسَ عَنْ سَمَاعَةَ قَالَ: سَأَلْتُهُ عَنِ الْيَوْمِ الَّذِي يُشَكُّ فِيهِ مِنْ شَهْرِ رَمَضَانَ- لَا يَدْرِي أَ هُوَ مِنْ شَعْبَانَ أَوْ مِنْ شَهْرِ رَمَضَانَ- فَصَامَهُ فَكَانَ مِنْ شَهْرِ رَمَضَانَ- قَالَ هُوَ يَوْمٌ‏ وُفِّقَ‏ لَهُ‏ لَا قَضَاءَ عَلَيْهِ.</w:t>
      </w:r>
      <w:r w:rsidRPr="000C1196">
        <w:rPr>
          <w:rFonts w:ascii="NoorLotus" w:eastAsia="Times New Roman" w:hAnsi="NoorLotus" w:cs="NoorLotus"/>
          <w:color w:val="0070C0"/>
          <w:rtl/>
        </w:rPr>
        <w:t>»</w:t>
      </w:r>
    </w:p>
  </w:footnote>
  <w:footnote w:id="17">
    <w:p w14:paraId="401EC0BE" w14:textId="77777777" w:rsidR="000C1196" w:rsidRPr="000C1196" w:rsidRDefault="000C1196" w:rsidP="00C37ACD">
      <w:pPr>
        <w:pStyle w:val="FootnoteText"/>
        <w:spacing w:after="0" w:afterAutospacing="0"/>
        <w:rPr>
          <w:rFonts w:ascii="NoorLotus" w:hAnsi="NoorLotus" w:cs="NoorLotus"/>
          <w:color w:val="3C3C3C"/>
          <w:rtl/>
        </w:rPr>
      </w:pPr>
      <w:r w:rsidRPr="000C1196">
        <w:rPr>
          <w:rStyle w:val="FootnoteReference"/>
          <w:rFonts w:ascii="NoorLotus" w:hAnsi="NoorLotus" w:cs="NoorLotus"/>
          <w:color w:val="3C3C3C"/>
        </w:rPr>
        <w:footnoteRef/>
      </w:r>
      <w:r w:rsidRPr="000C1196">
        <w:rPr>
          <w:rFonts w:ascii="Cambria" w:hAnsi="Cambria" w:cs="Cambria" w:hint="cs"/>
          <w:color w:val="3C3C3C"/>
          <w:rtl/>
          <w:lang w:bidi="fa-IR"/>
        </w:rPr>
        <w:t> </w:t>
      </w:r>
      <w:r w:rsidRPr="000C1196">
        <w:rPr>
          <w:rFonts w:ascii="NoorLotus" w:hAnsi="NoorLotus" w:cs="NoorLotus" w:hint="cs"/>
          <w:color w:val="3C3C3C"/>
          <w:rtl/>
          <w:lang w:bidi="fa-IR"/>
        </w:rPr>
        <w:t>انصاری</w:t>
      </w:r>
      <w:r w:rsidRPr="000C1196">
        <w:rPr>
          <w:rFonts w:ascii="NoorLotus" w:hAnsi="NoorLotus" w:cs="NoorLotus"/>
          <w:color w:val="3C3C3C"/>
          <w:rtl/>
          <w:lang w:bidi="fa-IR"/>
        </w:rPr>
        <w:t xml:space="preserve"> </w:t>
      </w:r>
      <w:r w:rsidRPr="000C1196">
        <w:rPr>
          <w:rFonts w:ascii="NoorLotus" w:hAnsi="NoorLotus" w:cs="NoorLotus" w:hint="cs"/>
          <w:color w:val="3C3C3C"/>
          <w:rtl/>
          <w:lang w:bidi="fa-IR"/>
        </w:rPr>
        <w:t>مرتضی</w:t>
      </w:r>
      <w:r w:rsidRPr="000C1196">
        <w:rPr>
          <w:rFonts w:ascii="NoorLotus" w:hAnsi="NoorLotus" w:cs="NoorLotus"/>
          <w:color w:val="3C3C3C"/>
          <w:rtl/>
          <w:lang w:bidi="fa-IR"/>
        </w:rPr>
        <w:t xml:space="preserve"> </w:t>
      </w:r>
      <w:r w:rsidRPr="000C1196">
        <w:rPr>
          <w:rFonts w:ascii="NoorLotus" w:hAnsi="NoorLotus" w:cs="NoorLotus" w:hint="cs"/>
          <w:color w:val="3C3C3C"/>
          <w:rtl/>
          <w:lang w:bidi="fa-IR"/>
        </w:rPr>
        <w:t>بن</w:t>
      </w:r>
      <w:r w:rsidRPr="000C1196">
        <w:rPr>
          <w:rFonts w:ascii="NoorLotus" w:hAnsi="NoorLotus" w:cs="NoorLotus"/>
          <w:color w:val="3C3C3C"/>
          <w:rtl/>
          <w:lang w:bidi="fa-IR"/>
        </w:rPr>
        <w:t xml:space="preserve"> </w:t>
      </w:r>
      <w:r w:rsidRPr="000C1196">
        <w:rPr>
          <w:rFonts w:ascii="NoorLotus" w:hAnsi="NoorLotus" w:cs="NoorLotus" w:hint="cs"/>
          <w:color w:val="3C3C3C"/>
          <w:rtl/>
          <w:lang w:bidi="fa-IR"/>
        </w:rPr>
        <w:t>محمدامین</w:t>
      </w:r>
      <w:r w:rsidRPr="000C1196">
        <w:rPr>
          <w:rFonts w:ascii="NoorLotus" w:hAnsi="NoorLotus" w:cs="NoorLotus"/>
          <w:color w:val="3C3C3C"/>
          <w:rtl/>
          <w:lang w:bidi="fa-IR"/>
        </w:rPr>
        <w:t>. فرائد الاُصول / جامعه مدرسین. ج 1، جماعة المدرسين في الحوزة العلمیة بقم. مؤسسة النشر الإسلامي، ص 381.</w:t>
      </w:r>
    </w:p>
  </w:footnote>
  <w:footnote w:id="18">
    <w:p w14:paraId="52EA89C7" w14:textId="77777777" w:rsidR="006C7863" w:rsidRPr="000C1196" w:rsidRDefault="006C7863" w:rsidP="006C7863">
      <w:pPr>
        <w:pStyle w:val="FootnoteText"/>
        <w:spacing w:after="0" w:afterAutospacing="0"/>
        <w:rPr>
          <w:rFonts w:ascii="NoorLotus" w:hAnsi="NoorLotus" w:cs="NoorLotus"/>
          <w:color w:val="3C3C3C"/>
          <w:rtl/>
        </w:rPr>
      </w:pPr>
      <w:r w:rsidRPr="000C1196">
        <w:rPr>
          <w:rStyle w:val="FootnoteReference"/>
          <w:rFonts w:ascii="NoorLotus" w:hAnsi="NoorLotus" w:cs="NoorLotus"/>
          <w:color w:val="3C3C3C"/>
        </w:rPr>
        <w:footnoteRef/>
      </w:r>
      <w:r w:rsidRPr="000C1196">
        <w:rPr>
          <w:rFonts w:ascii="Cambria" w:hAnsi="Cambria" w:cs="Cambria" w:hint="cs"/>
          <w:color w:val="3C3C3C"/>
          <w:rtl/>
          <w:lang w:bidi="fa-IR"/>
        </w:rPr>
        <w:t> </w:t>
      </w:r>
      <w:r w:rsidRPr="000C1196">
        <w:rPr>
          <w:rFonts w:ascii="NoorLotus" w:hAnsi="NoorLotus" w:cs="NoorLotus"/>
          <w:color w:val="3C3C3C"/>
          <w:rtl/>
          <w:lang w:bidi="fa-IR"/>
        </w:rPr>
        <w:t>همان، ص381.</w:t>
      </w:r>
    </w:p>
  </w:footnote>
  <w:footnote w:id="19">
    <w:p w14:paraId="0AB477BB" w14:textId="77777777" w:rsidR="006C7863" w:rsidRPr="000C1196" w:rsidRDefault="006C7863" w:rsidP="006C7863">
      <w:pPr>
        <w:pStyle w:val="FootnoteText"/>
        <w:spacing w:after="0" w:afterAutospacing="0"/>
        <w:rPr>
          <w:rFonts w:ascii="NoorLotus" w:hAnsi="NoorLotus" w:cs="NoorLotus"/>
          <w:lang w:bidi="fa-IR"/>
        </w:rPr>
      </w:pPr>
      <w:r w:rsidRPr="000C1196">
        <w:rPr>
          <w:rStyle w:val="FootnoteReference"/>
          <w:rFonts w:ascii="NoorLotus" w:hAnsi="NoorLotus" w:cs="NoorLotus"/>
        </w:rPr>
        <w:footnoteRef/>
      </w:r>
      <w:r w:rsidRPr="000C1196">
        <w:rPr>
          <w:rFonts w:ascii="NoorLotus" w:hAnsi="NoorLotus" w:cs="NoorLotus"/>
          <w:rtl/>
        </w:rPr>
        <w:t xml:space="preserve"> </w:t>
      </w:r>
      <w:r w:rsidRPr="000C1196">
        <w:rPr>
          <w:rFonts w:ascii="NoorLotus" w:hAnsi="NoorLotus" w:cs="NoorLotus"/>
          <w:rtl/>
          <w:lang w:bidi="fa-IR"/>
        </w:rPr>
        <w:t>همان، ص382.</w:t>
      </w:r>
    </w:p>
  </w:footnote>
  <w:footnote w:id="20">
    <w:p w14:paraId="5F4B94F4" w14:textId="019D9D74" w:rsidR="000C1196" w:rsidRPr="000C1196" w:rsidRDefault="000C1196" w:rsidP="00C37ACD">
      <w:pPr>
        <w:pStyle w:val="FootnoteText"/>
        <w:spacing w:after="0" w:afterAutospacing="0"/>
        <w:rPr>
          <w:rFonts w:ascii="NoorLotus" w:hAnsi="NoorLotus" w:cs="NoorLotus"/>
          <w:lang w:bidi="fa-IR"/>
        </w:rPr>
      </w:pPr>
      <w:r w:rsidRPr="000C1196">
        <w:rPr>
          <w:rStyle w:val="FootnoteReference"/>
          <w:rFonts w:ascii="NoorLotus" w:hAnsi="NoorLotus" w:cs="NoorLotus"/>
        </w:rPr>
        <w:footnoteRef/>
      </w:r>
      <w:r w:rsidRPr="000C1196">
        <w:rPr>
          <w:rFonts w:ascii="NoorLotus" w:hAnsi="NoorLotus" w:cs="NoorLotus"/>
          <w:rtl/>
        </w:rPr>
        <w:t xml:space="preserve"> </w:t>
      </w:r>
      <w:r w:rsidRPr="000C1196">
        <w:rPr>
          <w:rFonts w:ascii="NoorLotus" w:hAnsi="NoorLotus" w:cs="NoorLotus"/>
          <w:rtl/>
          <w:lang w:bidi="fa-IR"/>
        </w:rPr>
        <w:t>التغابن:16.</w:t>
      </w:r>
    </w:p>
  </w:footnote>
  <w:footnote w:id="21">
    <w:p w14:paraId="6CC7F950" w14:textId="0FB14EE8" w:rsidR="000C1196" w:rsidRPr="000C1196" w:rsidRDefault="000C1196" w:rsidP="00C37ACD">
      <w:pPr>
        <w:pStyle w:val="FootnoteText"/>
        <w:spacing w:after="0" w:afterAutospacing="0"/>
        <w:rPr>
          <w:rFonts w:ascii="NoorLotus" w:hAnsi="NoorLotus" w:cs="NoorLotus"/>
          <w:rtl/>
          <w:lang w:bidi="fa-IR"/>
        </w:rPr>
      </w:pPr>
      <w:r w:rsidRPr="000C1196">
        <w:rPr>
          <w:rStyle w:val="FootnoteReference"/>
          <w:rFonts w:ascii="NoorLotus" w:hAnsi="NoorLotus" w:cs="NoorLotus"/>
        </w:rPr>
        <w:footnoteRef/>
      </w:r>
      <w:r w:rsidRPr="000C1196">
        <w:rPr>
          <w:rFonts w:ascii="NoorLotus" w:hAnsi="NoorLotus" w:cs="NoorLotus"/>
          <w:rtl/>
        </w:rPr>
        <w:t xml:space="preserve"> </w:t>
      </w:r>
      <w:r w:rsidRPr="000C1196">
        <w:rPr>
          <w:rFonts w:ascii="NoorLotus" w:hAnsi="NoorLotus" w:cs="NoorLotus"/>
          <w:rtl/>
          <w:lang w:bidi="fa-IR"/>
        </w:rPr>
        <w:t>آل عمران:102.</w:t>
      </w:r>
    </w:p>
  </w:footnote>
  <w:footnote w:id="22">
    <w:p w14:paraId="5A1BC193" w14:textId="028E28FC" w:rsidR="000C1196" w:rsidRPr="000C1196" w:rsidRDefault="000C1196" w:rsidP="00C37ACD">
      <w:pPr>
        <w:pStyle w:val="FootnoteText"/>
        <w:spacing w:after="0" w:afterAutospacing="0"/>
        <w:rPr>
          <w:rFonts w:ascii="NoorLotus" w:hAnsi="NoorLotus" w:cs="NoorLotus"/>
          <w:rtl/>
          <w:lang w:bidi="fa-IR"/>
        </w:rPr>
      </w:pPr>
      <w:r w:rsidRPr="000C1196">
        <w:rPr>
          <w:rStyle w:val="FootnoteReference"/>
          <w:rFonts w:ascii="NoorLotus" w:hAnsi="NoorLotus" w:cs="NoorLotus"/>
        </w:rPr>
        <w:footnoteRef/>
      </w:r>
      <w:r w:rsidRPr="000C1196">
        <w:rPr>
          <w:rFonts w:ascii="NoorLotus" w:hAnsi="NoorLotus" w:cs="NoorLotus"/>
          <w:rtl/>
        </w:rPr>
        <w:t xml:space="preserve"> </w:t>
      </w:r>
      <w:r w:rsidRPr="000C1196">
        <w:rPr>
          <w:rFonts w:ascii="NoorLotus" w:hAnsi="NoorLotus" w:cs="NoorLotus"/>
          <w:rtl/>
          <w:lang w:bidi="fa-IR"/>
        </w:rPr>
        <w:t>المؤمنون:60.</w:t>
      </w:r>
    </w:p>
  </w:footnote>
  <w:footnote w:id="23">
    <w:p w14:paraId="2CA5DAA9" w14:textId="77777777" w:rsidR="000C1196" w:rsidRPr="000C1196" w:rsidRDefault="000C1196" w:rsidP="00C37ACD">
      <w:pPr>
        <w:pStyle w:val="FootnoteText"/>
        <w:spacing w:after="0" w:afterAutospacing="0"/>
        <w:rPr>
          <w:rFonts w:ascii="NoorLotus" w:hAnsi="NoorLotus" w:cs="NoorLotus"/>
          <w:color w:val="3C3C3C"/>
          <w:rtl/>
        </w:rPr>
      </w:pPr>
      <w:r w:rsidRPr="000C1196">
        <w:rPr>
          <w:rStyle w:val="FootnoteReference"/>
          <w:rFonts w:ascii="NoorLotus" w:hAnsi="NoorLotus" w:cs="NoorLotus"/>
          <w:color w:val="3C3C3C"/>
        </w:rPr>
        <w:footnoteRef/>
      </w:r>
      <w:r w:rsidRPr="000C1196">
        <w:rPr>
          <w:rFonts w:ascii="Cambria" w:hAnsi="Cambria" w:cs="Cambria" w:hint="cs"/>
          <w:color w:val="3C3C3C"/>
          <w:rtl/>
          <w:lang w:bidi="fa-IR"/>
        </w:rPr>
        <w:t> </w:t>
      </w:r>
      <w:r w:rsidRPr="000C1196">
        <w:rPr>
          <w:rFonts w:ascii="NoorLotus" w:hAnsi="NoorLotus" w:cs="NoorLotus" w:hint="cs"/>
          <w:color w:val="3C3C3C"/>
          <w:rtl/>
          <w:lang w:bidi="fa-IR"/>
        </w:rPr>
        <w:t>شهید</w:t>
      </w:r>
      <w:r w:rsidRPr="000C1196">
        <w:rPr>
          <w:rFonts w:ascii="NoorLotus" w:hAnsi="NoorLotus" w:cs="NoorLotus"/>
          <w:color w:val="3C3C3C"/>
          <w:rtl/>
          <w:lang w:bidi="fa-IR"/>
        </w:rPr>
        <w:t xml:space="preserve"> </w:t>
      </w:r>
      <w:r w:rsidRPr="000C1196">
        <w:rPr>
          <w:rFonts w:ascii="NoorLotus" w:hAnsi="NoorLotus" w:cs="NoorLotus" w:hint="cs"/>
          <w:color w:val="3C3C3C"/>
          <w:rtl/>
          <w:lang w:bidi="fa-IR"/>
        </w:rPr>
        <w:t>اول</w:t>
      </w:r>
      <w:r w:rsidRPr="000C1196">
        <w:rPr>
          <w:rFonts w:ascii="NoorLotus" w:hAnsi="NoorLotus" w:cs="NoorLotus"/>
          <w:color w:val="3C3C3C"/>
          <w:rtl/>
          <w:lang w:bidi="fa-IR"/>
        </w:rPr>
        <w:t xml:space="preserve"> </w:t>
      </w:r>
      <w:r w:rsidRPr="000C1196">
        <w:rPr>
          <w:rFonts w:ascii="NoorLotus" w:hAnsi="NoorLotus" w:cs="NoorLotus" w:hint="cs"/>
          <w:color w:val="3C3C3C"/>
          <w:rtl/>
          <w:lang w:bidi="fa-IR"/>
        </w:rPr>
        <w:t>محمد</w:t>
      </w:r>
      <w:r w:rsidRPr="000C1196">
        <w:rPr>
          <w:rFonts w:ascii="NoorLotus" w:hAnsi="NoorLotus" w:cs="NoorLotus"/>
          <w:color w:val="3C3C3C"/>
          <w:rtl/>
          <w:lang w:bidi="fa-IR"/>
        </w:rPr>
        <w:t xml:space="preserve"> </w:t>
      </w:r>
      <w:r w:rsidRPr="000C1196">
        <w:rPr>
          <w:rFonts w:ascii="NoorLotus" w:hAnsi="NoorLotus" w:cs="NoorLotus" w:hint="cs"/>
          <w:color w:val="3C3C3C"/>
          <w:rtl/>
          <w:lang w:bidi="fa-IR"/>
        </w:rPr>
        <w:t>بن</w:t>
      </w:r>
      <w:r w:rsidRPr="000C1196">
        <w:rPr>
          <w:rFonts w:ascii="NoorLotus" w:hAnsi="NoorLotus" w:cs="NoorLotus"/>
          <w:color w:val="3C3C3C"/>
          <w:rtl/>
          <w:lang w:bidi="fa-IR"/>
        </w:rPr>
        <w:t xml:space="preserve"> </w:t>
      </w:r>
      <w:r w:rsidRPr="000C1196">
        <w:rPr>
          <w:rFonts w:ascii="NoorLotus" w:hAnsi="NoorLotus" w:cs="NoorLotus" w:hint="cs"/>
          <w:color w:val="3C3C3C"/>
          <w:rtl/>
          <w:lang w:bidi="fa-IR"/>
        </w:rPr>
        <w:t>مکی</w:t>
      </w:r>
      <w:r w:rsidRPr="000C1196">
        <w:rPr>
          <w:rFonts w:ascii="NoorLotus" w:hAnsi="NoorLotus" w:cs="NoorLotus"/>
          <w:color w:val="3C3C3C"/>
          <w:rtl/>
          <w:lang w:bidi="fa-IR"/>
        </w:rPr>
        <w:t>. موسوعة الشهید الأول. ج 6، مکتب الاعلام الاسلامي في الحوزة العلمية. قم المقدسة. معاونیة الابحاث. مرکز العلوم و الثقافة الاسلامية، 1430، ص 345.</w:t>
      </w:r>
    </w:p>
  </w:footnote>
  <w:footnote w:id="24">
    <w:p w14:paraId="443D7E00" w14:textId="77777777" w:rsidR="000C1196" w:rsidRPr="000C1196" w:rsidRDefault="000C1196" w:rsidP="00C37ACD">
      <w:pPr>
        <w:pStyle w:val="FootnoteText"/>
        <w:spacing w:after="0" w:afterAutospacing="0"/>
        <w:rPr>
          <w:rFonts w:ascii="NoorLotus" w:hAnsi="NoorLotus" w:cs="NoorLotus"/>
          <w:color w:val="3C3C3C"/>
          <w:rtl/>
        </w:rPr>
      </w:pPr>
      <w:r w:rsidRPr="000C1196">
        <w:rPr>
          <w:rStyle w:val="FootnoteReference"/>
          <w:rFonts w:ascii="NoorLotus" w:hAnsi="NoorLotus" w:cs="NoorLotus"/>
          <w:color w:val="3C3C3C"/>
        </w:rPr>
        <w:footnoteRef/>
      </w:r>
      <w:r w:rsidRPr="000C1196">
        <w:rPr>
          <w:rFonts w:ascii="Cambria" w:hAnsi="Cambria" w:cs="Cambria" w:hint="cs"/>
          <w:color w:val="3C3C3C"/>
          <w:rtl/>
          <w:lang w:bidi="fa-IR"/>
        </w:rPr>
        <w:t> </w:t>
      </w:r>
      <w:r w:rsidRPr="000C1196">
        <w:rPr>
          <w:rFonts w:ascii="NoorLotus" w:hAnsi="NoorLotus" w:cs="NoorLotus" w:hint="cs"/>
          <w:color w:val="3C3C3C"/>
          <w:rtl/>
          <w:lang w:bidi="fa-IR"/>
        </w:rPr>
        <w:t>ا</w:t>
      </w:r>
      <w:r w:rsidRPr="000C1196">
        <w:rPr>
          <w:rFonts w:ascii="NoorLotus" w:hAnsi="NoorLotus" w:cs="NoorLotus"/>
          <w:color w:val="3C3C3C"/>
          <w:rtl/>
          <w:lang w:bidi="fa-IR"/>
        </w:rPr>
        <w:t>نصاری مرتضی بن محمدامین. فرائد الاُصول / جامعه مدرسین. ج 1، جماعة المدرسين في الحوزة العلمیة بقم. مؤسسة النشر الإسلامي، ص 382.</w:t>
      </w:r>
    </w:p>
  </w:footnote>
  <w:footnote w:id="25">
    <w:p w14:paraId="58619314" w14:textId="53A3B7E9" w:rsidR="000C1196" w:rsidRPr="000C1196" w:rsidRDefault="000C1196" w:rsidP="00C37ACD">
      <w:pPr>
        <w:pStyle w:val="FootnoteText"/>
        <w:spacing w:after="0" w:afterAutospacing="0"/>
        <w:rPr>
          <w:rFonts w:ascii="NoorLotus" w:hAnsi="NoorLotus" w:cs="NoorLotus"/>
          <w:lang w:bidi="fa-IR"/>
        </w:rPr>
      </w:pPr>
      <w:r w:rsidRPr="000C1196">
        <w:rPr>
          <w:rStyle w:val="FootnoteReference"/>
          <w:rFonts w:ascii="NoorLotus" w:hAnsi="NoorLotus" w:cs="NoorLotus"/>
        </w:rPr>
        <w:footnoteRef/>
      </w:r>
      <w:r w:rsidRPr="000C1196">
        <w:rPr>
          <w:rFonts w:ascii="NoorLotus" w:hAnsi="NoorLotus" w:cs="NoorLotus"/>
          <w:rtl/>
        </w:rPr>
        <w:t xml:space="preserve"> </w:t>
      </w:r>
      <w:r w:rsidRPr="000C1196">
        <w:rPr>
          <w:rFonts w:ascii="NoorLotus" w:hAnsi="NoorLotus" w:cs="NoorLotus"/>
          <w:rtl/>
          <w:lang w:bidi="fa-IR"/>
        </w:rPr>
        <w:t>جواهر الکلام، ج9، ص121-155-157.</w:t>
      </w:r>
    </w:p>
  </w:footnote>
  <w:footnote w:id="26">
    <w:p w14:paraId="3994A54D" w14:textId="5B3F9DC1" w:rsidR="000C1196" w:rsidRPr="000C1196" w:rsidRDefault="000C1196" w:rsidP="00C37ACD">
      <w:pPr>
        <w:pStyle w:val="FootnoteText"/>
        <w:spacing w:after="0" w:afterAutospacing="0"/>
        <w:rPr>
          <w:rFonts w:ascii="NoorLotus" w:hAnsi="NoorLotus" w:cs="NoorLotus"/>
          <w:rtl/>
          <w:lang w:bidi="fa-IR"/>
        </w:rPr>
      </w:pPr>
      <w:r w:rsidRPr="000C1196">
        <w:rPr>
          <w:rStyle w:val="FootnoteReference"/>
          <w:rFonts w:ascii="NoorLotus" w:hAnsi="NoorLotus" w:cs="NoorLotus"/>
        </w:rPr>
        <w:footnoteRef/>
      </w:r>
      <w:r w:rsidRPr="000C1196">
        <w:rPr>
          <w:rFonts w:ascii="NoorLotus" w:hAnsi="NoorLotus" w:cs="NoorLotus"/>
          <w:rtl/>
        </w:rPr>
        <w:t xml:space="preserve"> </w:t>
      </w:r>
      <w:r w:rsidRPr="000C1196">
        <w:rPr>
          <w:rFonts w:ascii="NoorLotus" w:hAnsi="NoorLotus" w:cs="NoorLotus"/>
          <w:rtl/>
          <w:lang w:bidi="fa-IR"/>
        </w:rPr>
        <w:t>البقرة:196.</w:t>
      </w:r>
    </w:p>
  </w:footnote>
  <w:footnote w:id="27">
    <w:p w14:paraId="724DE04B" w14:textId="51558F51" w:rsidR="000C1196" w:rsidRPr="000C1196" w:rsidRDefault="000C1196" w:rsidP="00C37ACD">
      <w:pPr>
        <w:pStyle w:val="FootnoteText"/>
        <w:spacing w:after="0" w:afterAutospacing="0"/>
        <w:rPr>
          <w:rFonts w:ascii="NoorLotus" w:hAnsi="NoorLotus" w:cs="NoorLotus"/>
          <w:lang w:bidi="fa-IR"/>
        </w:rPr>
      </w:pPr>
      <w:r w:rsidRPr="000C1196">
        <w:rPr>
          <w:rStyle w:val="FootnoteReference"/>
          <w:rFonts w:ascii="NoorLotus" w:hAnsi="NoorLotus" w:cs="NoorLotus"/>
        </w:rPr>
        <w:footnoteRef/>
      </w:r>
      <w:r w:rsidRPr="000C1196">
        <w:rPr>
          <w:rFonts w:ascii="NoorLotus" w:hAnsi="NoorLotus" w:cs="NoorLotus"/>
          <w:rtl/>
        </w:rPr>
        <w:t xml:space="preserve"> </w:t>
      </w:r>
      <w:r w:rsidRPr="000C1196">
        <w:rPr>
          <w:rFonts w:ascii="NoorLotus" w:hAnsi="NoorLotus" w:cs="NoorLotus"/>
          <w:rtl/>
          <w:lang w:bidi="fa-IR"/>
        </w:rPr>
        <w:t>وسائل الشبعة، ج1، ص60، ح6.</w:t>
      </w:r>
    </w:p>
  </w:footnote>
  <w:footnote w:id="28">
    <w:p w14:paraId="0437A2BB" w14:textId="1F9EA681" w:rsidR="000C1196" w:rsidRPr="000C1196" w:rsidRDefault="000C1196" w:rsidP="00C37ACD">
      <w:pPr>
        <w:pStyle w:val="FootnoteText"/>
        <w:spacing w:after="0" w:afterAutospacing="0"/>
        <w:rPr>
          <w:rFonts w:ascii="NoorLotus" w:hAnsi="NoorLotus" w:cs="NoorLotus"/>
          <w:rtl/>
          <w:lang w:bidi="fa-IR"/>
        </w:rPr>
      </w:pPr>
      <w:r w:rsidRPr="000C1196">
        <w:rPr>
          <w:rStyle w:val="FootnoteReference"/>
          <w:rFonts w:ascii="NoorLotus" w:hAnsi="NoorLotus" w:cs="NoorLotus"/>
        </w:rPr>
        <w:footnoteRef/>
      </w:r>
      <w:r w:rsidRPr="000C1196">
        <w:rPr>
          <w:rFonts w:ascii="NoorLotus" w:hAnsi="NoorLotus" w:cs="NoorLotus"/>
        </w:rPr>
        <w:t xml:space="preserve"> </w:t>
      </w:r>
      <w:r w:rsidRPr="000C1196">
        <w:rPr>
          <w:rFonts w:ascii="NoorLotus" w:hAnsi="NoorLotus" w:cs="NoorLotus"/>
          <w:rtl/>
          <w:lang w:bidi="fa-IR"/>
        </w:rPr>
        <w:t>همان، ج19، ص209، ح2.</w:t>
      </w:r>
    </w:p>
  </w:footnote>
  <w:footnote w:id="29">
    <w:p w14:paraId="7530C45D" w14:textId="77777777" w:rsidR="000C1196" w:rsidRPr="000C1196" w:rsidRDefault="000C1196" w:rsidP="00C37ACD">
      <w:pPr>
        <w:pStyle w:val="FootnoteText"/>
        <w:spacing w:after="0" w:afterAutospacing="0"/>
        <w:rPr>
          <w:rFonts w:ascii="NoorLotus" w:hAnsi="NoorLotus" w:cs="NoorLotus"/>
          <w:color w:val="3C3C3C"/>
          <w:rtl/>
        </w:rPr>
      </w:pPr>
      <w:r w:rsidRPr="000C1196">
        <w:rPr>
          <w:rStyle w:val="FootnoteReference"/>
          <w:rFonts w:ascii="NoorLotus" w:hAnsi="NoorLotus" w:cs="NoorLotus"/>
          <w:color w:val="3C3C3C"/>
        </w:rPr>
        <w:footnoteRef/>
      </w:r>
      <w:r w:rsidRPr="000C1196">
        <w:rPr>
          <w:rFonts w:ascii="Cambria" w:hAnsi="Cambria" w:cs="Cambria" w:hint="cs"/>
          <w:color w:val="3C3C3C"/>
          <w:rtl/>
          <w:lang w:bidi="fa-IR"/>
        </w:rPr>
        <w:t> </w:t>
      </w:r>
      <w:r w:rsidRPr="000C1196">
        <w:rPr>
          <w:rFonts w:ascii="NoorLotus" w:hAnsi="NoorLotus" w:cs="NoorLotus" w:hint="cs"/>
          <w:color w:val="3C3C3C"/>
          <w:rtl/>
          <w:lang w:bidi="fa-IR"/>
        </w:rPr>
        <w:t>نایینی</w:t>
      </w:r>
      <w:r w:rsidRPr="000C1196">
        <w:rPr>
          <w:rFonts w:ascii="NoorLotus" w:hAnsi="NoorLotus" w:cs="NoorLotus"/>
          <w:color w:val="3C3C3C"/>
          <w:rtl/>
          <w:lang w:bidi="fa-IR"/>
        </w:rPr>
        <w:t xml:space="preserve"> </w:t>
      </w:r>
      <w:r w:rsidRPr="000C1196">
        <w:rPr>
          <w:rFonts w:ascii="NoorLotus" w:hAnsi="NoorLotus" w:cs="NoorLotus" w:hint="cs"/>
          <w:color w:val="3C3C3C"/>
          <w:rtl/>
          <w:lang w:bidi="fa-IR"/>
        </w:rPr>
        <w:t>محمدحسین</w:t>
      </w:r>
      <w:r w:rsidRPr="000C1196">
        <w:rPr>
          <w:rFonts w:ascii="NoorLotus" w:hAnsi="NoorLotus" w:cs="NoorLotus"/>
          <w:color w:val="3C3C3C"/>
          <w:rtl/>
          <w:lang w:bidi="fa-IR"/>
        </w:rPr>
        <w:t>. فوائد الاُصول (النائیني). ج 3، جماعة المدرسين في الحوزة العلمیة بقم. مؤسسة النشر الإسلامي، 1376، ص 400.</w:t>
      </w:r>
    </w:p>
  </w:footnote>
  <w:footnote w:id="30">
    <w:p w14:paraId="4DA52F6B" w14:textId="77777777" w:rsidR="000C1196" w:rsidRPr="000C1196" w:rsidRDefault="000C1196" w:rsidP="00C37ACD">
      <w:pPr>
        <w:pStyle w:val="FootnoteText"/>
        <w:spacing w:after="0" w:afterAutospacing="0"/>
        <w:rPr>
          <w:rFonts w:ascii="NoorLotus" w:hAnsi="NoorLotus" w:cs="NoorLotus"/>
          <w:color w:val="3C3C3C"/>
          <w:rtl/>
        </w:rPr>
      </w:pPr>
      <w:r w:rsidRPr="000C1196">
        <w:rPr>
          <w:rStyle w:val="FootnoteReference"/>
          <w:rFonts w:ascii="NoorLotus" w:hAnsi="NoorLotus" w:cs="NoorLotus"/>
          <w:color w:val="3C3C3C"/>
        </w:rPr>
        <w:footnoteRef/>
      </w:r>
      <w:r w:rsidRPr="000C1196">
        <w:rPr>
          <w:rFonts w:ascii="Cambria" w:hAnsi="Cambria" w:cs="Cambria" w:hint="cs"/>
          <w:color w:val="3C3C3C"/>
          <w:rtl/>
          <w:lang w:bidi="fa-IR"/>
        </w:rPr>
        <w:t> </w:t>
      </w:r>
      <w:r w:rsidRPr="000C1196">
        <w:rPr>
          <w:rFonts w:ascii="NoorLotus" w:hAnsi="NoorLotus" w:cs="NoorLotus" w:hint="cs"/>
          <w:color w:val="3C3C3C"/>
          <w:rtl/>
          <w:lang w:bidi="fa-IR"/>
        </w:rPr>
        <w:t>انصاری</w:t>
      </w:r>
      <w:r w:rsidRPr="000C1196">
        <w:rPr>
          <w:rFonts w:ascii="NoorLotus" w:hAnsi="NoorLotus" w:cs="NoorLotus"/>
          <w:color w:val="3C3C3C"/>
          <w:rtl/>
          <w:lang w:bidi="fa-IR"/>
        </w:rPr>
        <w:t xml:space="preserve"> </w:t>
      </w:r>
      <w:r w:rsidRPr="000C1196">
        <w:rPr>
          <w:rFonts w:ascii="NoorLotus" w:hAnsi="NoorLotus" w:cs="NoorLotus" w:hint="cs"/>
          <w:color w:val="3C3C3C"/>
          <w:rtl/>
          <w:lang w:bidi="fa-IR"/>
        </w:rPr>
        <w:t>مرتضی</w:t>
      </w:r>
      <w:r w:rsidRPr="000C1196">
        <w:rPr>
          <w:rFonts w:ascii="NoorLotus" w:hAnsi="NoorLotus" w:cs="NoorLotus"/>
          <w:color w:val="3C3C3C"/>
          <w:rtl/>
          <w:lang w:bidi="fa-IR"/>
        </w:rPr>
        <w:t xml:space="preserve"> </w:t>
      </w:r>
      <w:r w:rsidRPr="000C1196">
        <w:rPr>
          <w:rFonts w:ascii="NoorLotus" w:hAnsi="NoorLotus" w:cs="NoorLotus" w:hint="cs"/>
          <w:color w:val="3C3C3C"/>
          <w:rtl/>
          <w:lang w:bidi="fa-IR"/>
        </w:rPr>
        <w:t>بن</w:t>
      </w:r>
      <w:r w:rsidRPr="000C1196">
        <w:rPr>
          <w:rFonts w:ascii="NoorLotus" w:hAnsi="NoorLotus" w:cs="NoorLotus"/>
          <w:color w:val="3C3C3C"/>
          <w:rtl/>
          <w:lang w:bidi="fa-IR"/>
        </w:rPr>
        <w:t xml:space="preserve"> </w:t>
      </w:r>
      <w:r w:rsidRPr="000C1196">
        <w:rPr>
          <w:rFonts w:ascii="NoorLotus" w:hAnsi="NoorLotus" w:cs="NoorLotus" w:hint="cs"/>
          <w:color w:val="3C3C3C"/>
          <w:rtl/>
          <w:lang w:bidi="fa-IR"/>
        </w:rPr>
        <w:t>محمدامین</w:t>
      </w:r>
      <w:r w:rsidRPr="000C1196">
        <w:rPr>
          <w:rFonts w:ascii="NoorLotus" w:hAnsi="NoorLotus" w:cs="NoorLotus"/>
          <w:color w:val="3C3C3C"/>
          <w:rtl/>
          <w:lang w:bidi="fa-IR"/>
        </w:rPr>
        <w:t>. فرائد الاُصول / جامعه مدرسین. ج 1، جماعة المدرسين في الحوزة العلمیة بقم. مؤسسة النشر الإسلامي، ص 382.</w:t>
      </w:r>
    </w:p>
  </w:footnote>
  <w:footnote w:id="31">
    <w:p w14:paraId="75A589D3" w14:textId="77777777" w:rsidR="000C1196" w:rsidRPr="000C1196" w:rsidRDefault="000C1196" w:rsidP="00C37ACD">
      <w:pPr>
        <w:pStyle w:val="FootnoteText"/>
        <w:spacing w:after="0" w:afterAutospacing="0"/>
        <w:rPr>
          <w:rFonts w:ascii="NoorLotus" w:hAnsi="NoorLotus" w:cs="NoorLotus"/>
          <w:color w:val="3C3C3C"/>
          <w:rtl/>
        </w:rPr>
      </w:pPr>
      <w:r w:rsidRPr="000C1196">
        <w:rPr>
          <w:rStyle w:val="FootnoteReference"/>
          <w:rFonts w:ascii="NoorLotus" w:hAnsi="NoorLotus" w:cs="NoorLotus"/>
          <w:color w:val="3C3C3C"/>
        </w:rPr>
        <w:footnoteRef/>
      </w:r>
      <w:r w:rsidRPr="000C1196">
        <w:rPr>
          <w:rFonts w:ascii="Cambria" w:hAnsi="Cambria" w:cs="Cambria" w:hint="cs"/>
          <w:color w:val="3C3C3C"/>
          <w:rtl/>
          <w:lang w:bidi="fa-IR"/>
        </w:rPr>
        <w:t> </w:t>
      </w:r>
      <w:r w:rsidRPr="000C1196">
        <w:rPr>
          <w:rFonts w:ascii="NoorLotus" w:hAnsi="NoorLotus" w:cs="NoorLotus"/>
          <w:color w:val="3C3C3C"/>
          <w:rtl/>
          <w:lang w:bidi="fa-IR"/>
        </w:rPr>
        <w:t>آخوند خراسانی محمدکاظم بن حسین. کفایة الأصول (طبع آل البيت). مؤسسة آل البیت (علیهم السلام) لإحیاء التراث، 1409، ص 350.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BC9B9" w14:textId="77777777" w:rsidR="000C1196" w:rsidRDefault="000C1196" w:rsidP="000C1196">
    <w:pPr>
      <w:pStyle w:val="Header"/>
    </w:pPr>
  </w:p>
  <w:p w14:paraId="1B96AD07" w14:textId="77777777" w:rsidR="000C1196" w:rsidRDefault="000C1196" w:rsidP="000C1196"/>
  <w:p w14:paraId="7E78B1D1" w14:textId="77777777" w:rsidR="000C1196" w:rsidRDefault="000C1196"/>
  <w:p w14:paraId="774A9BAE" w14:textId="77777777" w:rsidR="000C1196" w:rsidRDefault="000C1196"/>
  <w:p w14:paraId="04434CB0" w14:textId="77777777" w:rsidR="000C1196" w:rsidRDefault="000C1196" w:rsidP="000C119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9FFAF" w14:textId="384F5FD7" w:rsidR="000C1196" w:rsidRPr="009E10DD" w:rsidRDefault="000C1196" w:rsidP="000C1196">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جلسه:79</w:t>
    </w:r>
    <w:r>
      <w:rPr>
        <w:sz w:val="18"/>
        <w:szCs w:val="18"/>
        <w:rtl/>
      </w:rPr>
      <w:t>(تاری</w:t>
    </w:r>
    <w:r>
      <w:rPr>
        <w:rFonts w:hint="cs"/>
        <w:sz w:val="18"/>
        <w:szCs w:val="18"/>
        <w:rtl/>
      </w:rPr>
      <w:t>خ:24/10</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EF2"/>
    <w:rsid w:val="00010772"/>
    <w:rsid w:val="00017C6E"/>
    <w:rsid w:val="00033D2D"/>
    <w:rsid w:val="00037700"/>
    <w:rsid w:val="00047168"/>
    <w:rsid w:val="00051F7D"/>
    <w:rsid w:val="00056059"/>
    <w:rsid w:val="000B1290"/>
    <w:rsid w:val="000C1196"/>
    <w:rsid w:val="000C21D2"/>
    <w:rsid w:val="000D6E47"/>
    <w:rsid w:val="00104046"/>
    <w:rsid w:val="00107B3E"/>
    <w:rsid w:val="00113B5E"/>
    <w:rsid w:val="00115334"/>
    <w:rsid w:val="00125204"/>
    <w:rsid w:val="00161236"/>
    <w:rsid w:val="0017403E"/>
    <w:rsid w:val="001767B6"/>
    <w:rsid w:val="001823C0"/>
    <w:rsid w:val="001877DD"/>
    <w:rsid w:val="001B60FB"/>
    <w:rsid w:val="001D08B4"/>
    <w:rsid w:val="00203C5F"/>
    <w:rsid w:val="00227C48"/>
    <w:rsid w:val="0023618B"/>
    <w:rsid w:val="0024724C"/>
    <w:rsid w:val="00262C64"/>
    <w:rsid w:val="00295026"/>
    <w:rsid w:val="00297686"/>
    <w:rsid w:val="002A0ED4"/>
    <w:rsid w:val="002A2A31"/>
    <w:rsid w:val="002B33E2"/>
    <w:rsid w:val="002D5E99"/>
    <w:rsid w:val="002D6133"/>
    <w:rsid w:val="002E1785"/>
    <w:rsid w:val="002E766B"/>
    <w:rsid w:val="002F2B02"/>
    <w:rsid w:val="002F48B6"/>
    <w:rsid w:val="0033323F"/>
    <w:rsid w:val="003769F0"/>
    <w:rsid w:val="0038218F"/>
    <w:rsid w:val="003C140D"/>
    <w:rsid w:val="004168A5"/>
    <w:rsid w:val="004462AD"/>
    <w:rsid w:val="0044694E"/>
    <w:rsid w:val="00451851"/>
    <w:rsid w:val="0047225E"/>
    <w:rsid w:val="004977E6"/>
    <w:rsid w:val="0051576B"/>
    <w:rsid w:val="005648CF"/>
    <w:rsid w:val="00565635"/>
    <w:rsid w:val="0059095C"/>
    <w:rsid w:val="005A59BF"/>
    <w:rsid w:val="005C3982"/>
    <w:rsid w:val="005C6079"/>
    <w:rsid w:val="005C6329"/>
    <w:rsid w:val="005E0C14"/>
    <w:rsid w:val="006054A7"/>
    <w:rsid w:val="00620E15"/>
    <w:rsid w:val="00661F03"/>
    <w:rsid w:val="00667EF2"/>
    <w:rsid w:val="006933F9"/>
    <w:rsid w:val="006A0AAB"/>
    <w:rsid w:val="006B59D3"/>
    <w:rsid w:val="006B7A33"/>
    <w:rsid w:val="006C0208"/>
    <w:rsid w:val="006C7863"/>
    <w:rsid w:val="006F02C8"/>
    <w:rsid w:val="006F4A17"/>
    <w:rsid w:val="00724745"/>
    <w:rsid w:val="00725118"/>
    <w:rsid w:val="007259CB"/>
    <w:rsid w:val="00746C76"/>
    <w:rsid w:val="00751C5B"/>
    <w:rsid w:val="0075670B"/>
    <w:rsid w:val="0078206A"/>
    <w:rsid w:val="00787002"/>
    <w:rsid w:val="007A55F6"/>
    <w:rsid w:val="007C0608"/>
    <w:rsid w:val="007D395C"/>
    <w:rsid w:val="00810B75"/>
    <w:rsid w:val="00813ADF"/>
    <w:rsid w:val="00841C99"/>
    <w:rsid w:val="008442EC"/>
    <w:rsid w:val="00867AD4"/>
    <w:rsid w:val="00893ECC"/>
    <w:rsid w:val="00894492"/>
    <w:rsid w:val="008A635C"/>
    <w:rsid w:val="008C74AF"/>
    <w:rsid w:val="008D488A"/>
    <w:rsid w:val="008E5DDA"/>
    <w:rsid w:val="008E5E54"/>
    <w:rsid w:val="009140D1"/>
    <w:rsid w:val="0092130B"/>
    <w:rsid w:val="00927D68"/>
    <w:rsid w:val="00951180"/>
    <w:rsid w:val="0097103D"/>
    <w:rsid w:val="00971327"/>
    <w:rsid w:val="00985AF9"/>
    <w:rsid w:val="009A41E3"/>
    <w:rsid w:val="009B4419"/>
    <w:rsid w:val="009B610D"/>
    <w:rsid w:val="009C7095"/>
    <w:rsid w:val="009E01B2"/>
    <w:rsid w:val="009E686E"/>
    <w:rsid w:val="009F60F9"/>
    <w:rsid w:val="00A04F84"/>
    <w:rsid w:val="00A0581C"/>
    <w:rsid w:val="00A3541E"/>
    <w:rsid w:val="00A64812"/>
    <w:rsid w:val="00A76212"/>
    <w:rsid w:val="00A939FC"/>
    <w:rsid w:val="00AB445F"/>
    <w:rsid w:val="00B02605"/>
    <w:rsid w:val="00B068FA"/>
    <w:rsid w:val="00B2574B"/>
    <w:rsid w:val="00B3412F"/>
    <w:rsid w:val="00B47FD9"/>
    <w:rsid w:val="00B6225E"/>
    <w:rsid w:val="00B67655"/>
    <w:rsid w:val="00B9749D"/>
    <w:rsid w:val="00BA733C"/>
    <w:rsid w:val="00BB2682"/>
    <w:rsid w:val="00BC4D5C"/>
    <w:rsid w:val="00BE5D26"/>
    <w:rsid w:val="00C035BE"/>
    <w:rsid w:val="00C34733"/>
    <w:rsid w:val="00C37ACD"/>
    <w:rsid w:val="00C64609"/>
    <w:rsid w:val="00C7186C"/>
    <w:rsid w:val="00C718CA"/>
    <w:rsid w:val="00C855D9"/>
    <w:rsid w:val="00C864F5"/>
    <w:rsid w:val="00CA13F9"/>
    <w:rsid w:val="00CB2D98"/>
    <w:rsid w:val="00CD692F"/>
    <w:rsid w:val="00CE67D5"/>
    <w:rsid w:val="00D229EC"/>
    <w:rsid w:val="00D50B47"/>
    <w:rsid w:val="00D74E3C"/>
    <w:rsid w:val="00D772AE"/>
    <w:rsid w:val="00D81CAE"/>
    <w:rsid w:val="00D949F5"/>
    <w:rsid w:val="00DA776E"/>
    <w:rsid w:val="00DB764E"/>
    <w:rsid w:val="00DE0DC4"/>
    <w:rsid w:val="00DE78FB"/>
    <w:rsid w:val="00E00FBD"/>
    <w:rsid w:val="00E11C04"/>
    <w:rsid w:val="00E151D6"/>
    <w:rsid w:val="00E175CC"/>
    <w:rsid w:val="00E314D1"/>
    <w:rsid w:val="00E32963"/>
    <w:rsid w:val="00E35E0A"/>
    <w:rsid w:val="00E46F8D"/>
    <w:rsid w:val="00E56E4E"/>
    <w:rsid w:val="00E630A9"/>
    <w:rsid w:val="00E71725"/>
    <w:rsid w:val="00EA6C14"/>
    <w:rsid w:val="00EB6F54"/>
    <w:rsid w:val="00F202CA"/>
    <w:rsid w:val="00F23496"/>
    <w:rsid w:val="00F40D89"/>
    <w:rsid w:val="00F428DE"/>
    <w:rsid w:val="00F51F1E"/>
    <w:rsid w:val="00F5765B"/>
    <w:rsid w:val="00F70261"/>
    <w:rsid w:val="00FD103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6920"/>
  <w15:chartTrackingRefBased/>
  <w15:docId w15:val="{0EE259F3-F1B0-4F55-9138-CC9DF467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EF2"/>
    <w:pPr>
      <w:bidi/>
      <w:spacing w:after="200" w:line="276" w:lineRule="auto"/>
    </w:pPr>
    <w:rPr>
      <w:rFonts w:eastAsiaTheme="minorHAnsi" w:cs="B Badr"/>
      <w:kern w:val="0"/>
      <w:sz w:val="22"/>
      <w:szCs w:val="28"/>
      <w14:ligatures w14:val="none"/>
    </w:rPr>
  </w:style>
  <w:style w:type="paragraph" w:styleId="Heading1">
    <w:name w:val="heading 1"/>
    <w:basedOn w:val="Normal"/>
    <w:next w:val="Normal"/>
    <w:link w:val="Heading1Char"/>
    <w:qFormat/>
    <w:rsid w:val="000C1196"/>
    <w:pPr>
      <w:keepNext/>
      <w:keepLines/>
      <w:spacing w:after="0"/>
      <w:jc w:val="both"/>
      <w:outlineLvl w:val="0"/>
    </w:pPr>
    <w:rPr>
      <w:rFonts w:asciiTheme="majorHAnsi" w:eastAsiaTheme="majorEastAsia" w:hAnsiTheme="majorHAnsi" w:cs="NoorLotus"/>
      <w:bCs/>
      <w:kern w:val="2"/>
      <w:sz w:val="28"/>
      <w:lang w:bidi="ar-SA"/>
      <w14:ligatures w14:val="standardContextual"/>
    </w:rPr>
  </w:style>
  <w:style w:type="paragraph" w:styleId="Heading2">
    <w:name w:val="heading 2"/>
    <w:basedOn w:val="Normal"/>
    <w:next w:val="Normal"/>
    <w:link w:val="Heading2Char"/>
    <w:uiPriority w:val="1"/>
    <w:unhideWhenUsed/>
    <w:qFormat/>
    <w:rsid w:val="003C140D"/>
    <w:pPr>
      <w:keepNext/>
      <w:keepLines/>
      <w:spacing w:before="160" w:after="80" w:line="240" w:lineRule="auto"/>
      <w:jc w:val="both"/>
      <w:outlineLvl w:val="1"/>
    </w:pPr>
    <w:rPr>
      <w:rFonts w:ascii="NoorLotus" w:eastAsiaTheme="majorEastAsia" w:hAnsi="NoorLotus" w:cs="NoorLotus"/>
      <w:b/>
      <w:bCs/>
      <w:sz w:val="28"/>
      <w:lang w:bidi="ar-SA"/>
    </w:rPr>
  </w:style>
  <w:style w:type="paragraph" w:styleId="Heading3">
    <w:name w:val="heading 3"/>
    <w:basedOn w:val="Normal"/>
    <w:next w:val="Normal"/>
    <w:link w:val="Heading3Char"/>
    <w:uiPriority w:val="9"/>
    <w:unhideWhenUsed/>
    <w:qFormat/>
    <w:rsid w:val="000C1196"/>
    <w:pPr>
      <w:keepNext/>
      <w:keepLines/>
      <w:spacing w:before="160" w:after="80" w:line="240" w:lineRule="auto"/>
      <w:jc w:val="both"/>
      <w:outlineLvl w:val="2"/>
    </w:pPr>
    <w:rPr>
      <w:rFonts w:eastAsiaTheme="majorEastAsia" w:cs="NoorLotus"/>
      <w:bCs/>
      <w:sz w:val="28"/>
      <w:lang w:bidi="ar-SA"/>
    </w:rPr>
  </w:style>
  <w:style w:type="paragraph" w:styleId="Heading4">
    <w:name w:val="heading 4"/>
    <w:basedOn w:val="Normal"/>
    <w:next w:val="Normal"/>
    <w:link w:val="Heading4Char"/>
    <w:uiPriority w:val="9"/>
    <w:semiHidden/>
    <w:unhideWhenUsed/>
    <w:qFormat/>
    <w:rsid w:val="00667EF2"/>
    <w:pPr>
      <w:keepNext/>
      <w:keepLines/>
      <w:spacing w:before="80" w:after="40" w:line="240" w:lineRule="auto"/>
      <w:jc w:val="both"/>
      <w:outlineLvl w:val="3"/>
    </w:pPr>
    <w:rPr>
      <w:rFonts w:eastAsiaTheme="majorEastAsia" w:cstheme="majorBidi"/>
      <w:i/>
      <w:iCs/>
      <w:color w:val="0F4761" w:themeColor="accent1" w:themeShade="BF"/>
      <w:sz w:val="28"/>
      <w:lang w:bidi="ar-SA"/>
    </w:rPr>
  </w:style>
  <w:style w:type="paragraph" w:styleId="Heading5">
    <w:name w:val="heading 5"/>
    <w:basedOn w:val="Normal"/>
    <w:next w:val="Normal"/>
    <w:link w:val="Heading5Char"/>
    <w:uiPriority w:val="9"/>
    <w:semiHidden/>
    <w:unhideWhenUsed/>
    <w:qFormat/>
    <w:rsid w:val="00667EF2"/>
    <w:pPr>
      <w:keepNext/>
      <w:keepLines/>
      <w:spacing w:before="80" w:after="40" w:line="240" w:lineRule="auto"/>
      <w:jc w:val="both"/>
      <w:outlineLvl w:val="4"/>
    </w:pPr>
    <w:rPr>
      <w:rFonts w:eastAsiaTheme="majorEastAsia" w:cstheme="majorBidi"/>
      <w:color w:val="0F4761" w:themeColor="accent1" w:themeShade="BF"/>
      <w:sz w:val="28"/>
      <w:lang w:bidi="ar-SA"/>
    </w:rPr>
  </w:style>
  <w:style w:type="paragraph" w:styleId="Heading6">
    <w:name w:val="heading 6"/>
    <w:basedOn w:val="Normal"/>
    <w:next w:val="Normal"/>
    <w:link w:val="Heading6Char"/>
    <w:uiPriority w:val="9"/>
    <w:semiHidden/>
    <w:unhideWhenUsed/>
    <w:qFormat/>
    <w:rsid w:val="00667EF2"/>
    <w:pPr>
      <w:keepNext/>
      <w:keepLines/>
      <w:spacing w:before="40" w:after="0" w:line="240" w:lineRule="auto"/>
      <w:jc w:val="both"/>
      <w:outlineLvl w:val="5"/>
    </w:pPr>
    <w:rPr>
      <w:rFonts w:eastAsiaTheme="majorEastAsia" w:cstheme="majorBidi"/>
      <w:i/>
      <w:iCs/>
      <w:color w:val="595959" w:themeColor="text1" w:themeTint="A6"/>
      <w:sz w:val="28"/>
      <w:lang w:bidi="ar-SA"/>
    </w:rPr>
  </w:style>
  <w:style w:type="paragraph" w:styleId="Heading7">
    <w:name w:val="heading 7"/>
    <w:basedOn w:val="Normal"/>
    <w:next w:val="Normal"/>
    <w:link w:val="Heading7Char"/>
    <w:uiPriority w:val="9"/>
    <w:semiHidden/>
    <w:unhideWhenUsed/>
    <w:qFormat/>
    <w:rsid w:val="00667EF2"/>
    <w:pPr>
      <w:keepNext/>
      <w:keepLines/>
      <w:spacing w:before="40" w:after="0" w:line="240" w:lineRule="auto"/>
      <w:jc w:val="both"/>
      <w:outlineLvl w:val="6"/>
    </w:pPr>
    <w:rPr>
      <w:rFonts w:eastAsiaTheme="majorEastAsia" w:cstheme="majorBidi"/>
      <w:color w:val="595959" w:themeColor="text1" w:themeTint="A6"/>
      <w:sz w:val="28"/>
      <w:lang w:bidi="ar-SA"/>
    </w:rPr>
  </w:style>
  <w:style w:type="paragraph" w:styleId="Heading8">
    <w:name w:val="heading 8"/>
    <w:basedOn w:val="Normal"/>
    <w:next w:val="Normal"/>
    <w:link w:val="Heading8Char"/>
    <w:uiPriority w:val="9"/>
    <w:semiHidden/>
    <w:unhideWhenUsed/>
    <w:qFormat/>
    <w:rsid w:val="00667EF2"/>
    <w:pPr>
      <w:keepNext/>
      <w:keepLines/>
      <w:spacing w:after="0" w:line="240" w:lineRule="auto"/>
      <w:jc w:val="both"/>
      <w:outlineLvl w:val="7"/>
    </w:pPr>
    <w:rPr>
      <w:rFonts w:eastAsiaTheme="majorEastAsia" w:cstheme="majorBidi"/>
      <w:i/>
      <w:iCs/>
      <w:color w:val="272727" w:themeColor="text1" w:themeTint="D8"/>
      <w:sz w:val="28"/>
      <w:lang w:bidi="ar-SA"/>
    </w:rPr>
  </w:style>
  <w:style w:type="paragraph" w:styleId="Heading9">
    <w:name w:val="heading 9"/>
    <w:basedOn w:val="Normal"/>
    <w:next w:val="Normal"/>
    <w:link w:val="Heading9Char"/>
    <w:uiPriority w:val="9"/>
    <w:semiHidden/>
    <w:unhideWhenUsed/>
    <w:qFormat/>
    <w:rsid w:val="00667EF2"/>
    <w:pPr>
      <w:keepNext/>
      <w:keepLines/>
      <w:spacing w:after="0" w:line="240" w:lineRule="auto"/>
      <w:jc w:val="both"/>
      <w:outlineLvl w:val="8"/>
    </w:pPr>
    <w:rPr>
      <w:rFonts w:eastAsiaTheme="majorEastAsia" w:cstheme="majorBidi"/>
      <w:color w:val="272727" w:themeColor="text1" w:themeTint="D8"/>
      <w:sz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13ADF"/>
    <w:pPr>
      <w:widowControl w:val="0"/>
      <w:tabs>
        <w:tab w:val="left" w:pos="3900"/>
        <w:tab w:val="left" w:pos="5520"/>
        <w:tab w:val="left" w:pos="8040"/>
        <w:tab w:val="right" w:leader="dot" w:pos="8220"/>
      </w:tabs>
      <w:spacing w:after="100" w:afterAutospacing="1" w:line="240" w:lineRule="auto"/>
      <w:contextualSpacing/>
      <w:jc w:val="both"/>
    </w:pPr>
    <w:rPr>
      <w:rFonts w:ascii="Times New Roman" w:eastAsia="Calibri" w:hAnsi="Times New Roman"/>
      <w:noProof/>
      <w:sz w:val="20"/>
      <w:szCs w:val="20"/>
      <w:lang w:bidi="ar-SA"/>
    </w:rPr>
  </w:style>
  <w:style w:type="character" w:customStyle="1" w:styleId="FootnoteTextChar">
    <w:name w:val="Footnote Text Char"/>
    <w:basedOn w:val="DefaultParagraphFont"/>
    <w:link w:val="FootnoteText"/>
    <w:rsid w:val="00813ADF"/>
    <w:rPr>
      <w:rFonts w:ascii="Times New Roman" w:hAnsi="Times New Roman" w:cs="B Badr"/>
      <w:noProof/>
      <w:kern w:val="0"/>
      <w:sz w:val="20"/>
      <w:szCs w:val="20"/>
      <w14:ligatures w14:val="none"/>
    </w:rPr>
  </w:style>
  <w:style w:type="character" w:customStyle="1" w:styleId="Heading1Char">
    <w:name w:val="Heading 1 Char"/>
    <w:basedOn w:val="DefaultParagraphFont"/>
    <w:link w:val="Heading1"/>
    <w:rsid w:val="000C1196"/>
    <w:rPr>
      <w:rFonts w:asciiTheme="majorHAnsi" w:eastAsiaTheme="majorEastAsia" w:hAnsiTheme="majorHAnsi" w:cs="NoorLotus"/>
      <w:bCs/>
      <w:sz w:val="28"/>
      <w:szCs w:val="28"/>
      <w:lang w:bidi="ar-SA"/>
    </w:rPr>
  </w:style>
  <w:style w:type="character" w:customStyle="1" w:styleId="Heading2Char">
    <w:name w:val="Heading 2 Char"/>
    <w:basedOn w:val="DefaultParagraphFont"/>
    <w:link w:val="Heading2"/>
    <w:uiPriority w:val="1"/>
    <w:rsid w:val="003C140D"/>
    <w:rPr>
      <w:rFonts w:ascii="NoorLotus" w:eastAsiaTheme="majorEastAsia" w:hAnsi="NoorLotus" w:cs="NoorLotus"/>
      <w:b/>
      <w:bCs/>
      <w:kern w:val="0"/>
      <w:sz w:val="28"/>
      <w:szCs w:val="28"/>
      <w:lang w:bidi="ar-SA"/>
      <w14:ligatures w14:val="none"/>
    </w:rPr>
  </w:style>
  <w:style w:type="character" w:customStyle="1" w:styleId="Heading3Char">
    <w:name w:val="Heading 3 Char"/>
    <w:basedOn w:val="DefaultParagraphFont"/>
    <w:link w:val="Heading3"/>
    <w:uiPriority w:val="9"/>
    <w:rsid w:val="000C1196"/>
    <w:rPr>
      <w:rFonts w:eastAsiaTheme="majorEastAsia" w:cs="NoorLotus"/>
      <w:bCs/>
      <w:kern w:val="0"/>
      <w:sz w:val="28"/>
      <w:szCs w:val="28"/>
      <w:lang w:bidi="ar-SA"/>
      <w14:ligatures w14:val="none"/>
    </w:rPr>
  </w:style>
  <w:style w:type="character" w:customStyle="1" w:styleId="Heading4Char">
    <w:name w:val="Heading 4 Char"/>
    <w:basedOn w:val="DefaultParagraphFont"/>
    <w:link w:val="Heading4"/>
    <w:uiPriority w:val="9"/>
    <w:semiHidden/>
    <w:rsid w:val="00667EF2"/>
    <w:rPr>
      <w:rFonts w:eastAsiaTheme="majorEastAsia" w:cstheme="majorBidi"/>
      <w:i/>
      <w:iCs/>
      <w:color w:val="0F4761" w:themeColor="accent1" w:themeShade="BF"/>
      <w:kern w:val="0"/>
      <w:sz w:val="28"/>
      <w:szCs w:val="28"/>
      <w:lang w:bidi="ar-SA"/>
      <w14:ligatures w14:val="none"/>
    </w:rPr>
  </w:style>
  <w:style w:type="character" w:customStyle="1" w:styleId="Heading5Char">
    <w:name w:val="Heading 5 Char"/>
    <w:basedOn w:val="DefaultParagraphFont"/>
    <w:link w:val="Heading5"/>
    <w:uiPriority w:val="9"/>
    <w:semiHidden/>
    <w:rsid w:val="00667EF2"/>
    <w:rPr>
      <w:rFonts w:eastAsiaTheme="majorEastAsia" w:cstheme="majorBidi"/>
      <w:color w:val="0F4761" w:themeColor="accent1" w:themeShade="BF"/>
      <w:kern w:val="0"/>
      <w:sz w:val="28"/>
      <w:szCs w:val="28"/>
      <w:lang w:bidi="ar-SA"/>
      <w14:ligatures w14:val="none"/>
    </w:rPr>
  </w:style>
  <w:style w:type="character" w:customStyle="1" w:styleId="Heading6Char">
    <w:name w:val="Heading 6 Char"/>
    <w:basedOn w:val="DefaultParagraphFont"/>
    <w:link w:val="Heading6"/>
    <w:uiPriority w:val="9"/>
    <w:semiHidden/>
    <w:rsid w:val="00667EF2"/>
    <w:rPr>
      <w:rFonts w:eastAsiaTheme="majorEastAsia" w:cstheme="majorBidi"/>
      <w:i/>
      <w:iCs/>
      <w:color w:val="595959" w:themeColor="text1" w:themeTint="A6"/>
      <w:kern w:val="0"/>
      <w:sz w:val="28"/>
      <w:szCs w:val="28"/>
      <w:lang w:bidi="ar-SA"/>
      <w14:ligatures w14:val="none"/>
    </w:rPr>
  </w:style>
  <w:style w:type="character" w:customStyle="1" w:styleId="Heading7Char">
    <w:name w:val="Heading 7 Char"/>
    <w:basedOn w:val="DefaultParagraphFont"/>
    <w:link w:val="Heading7"/>
    <w:uiPriority w:val="9"/>
    <w:semiHidden/>
    <w:rsid w:val="00667EF2"/>
    <w:rPr>
      <w:rFonts w:eastAsiaTheme="majorEastAsia" w:cstheme="majorBidi"/>
      <w:color w:val="595959" w:themeColor="text1" w:themeTint="A6"/>
      <w:kern w:val="0"/>
      <w:sz w:val="28"/>
      <w:szCs w:val="28"/>
      <w:lang w:bidi="ar-SA"/>
      <w14:ligatures w14:val="none"/>
    </w:rPr>
  </w:style>
  <w:style w:type="character" w:customStyle="1" w:styleId="Heading8Char">
    <w:name w:val="Heading 8 Char"/>
    <w:basedOn w:val="DefaultParagraphFont"/>
    <w:link w:val="Heading8"/>
    <w:uiPriority w:val="9"/>
    <w:semiHidden/>
    <w:rsid w:val="00667EF2"/>
    <w:rPr>
      <w:rFonts w:eastAsiaTheme="majorEastAsia" w:cstheme="majorBidi"/>
      <w:i/>
      <w:iCs/>
      <w:color w:val="272727" w:themeColor="text1" w:themeTint="D8"/>
      <w:kern w:val="0"/>
      <w:sz w:val="28"/>
      <w:szCs w:val="28"/>
      <w:lang w:bidi="ar-SA"/>
      <w14:ligatures w14:val="none"/>
    </w:rPr>
  </w:style>
  <w:style w:type="character" w:customStyle="1" w:styleId="Heading9Char">
    <w:name w:val="Heading 9 Char"/>
    <w:basedOn w:val="DefaultParagraphFont"/>
    <w:link w:val="Heading9"/>
    <w:uiPriority w:val="9"/>
    <w:semiHidden/>
    <w:rsid w:val="00667EF2"/>
    <w:rPr>
      <w:rFonts w:eastAsiaTheme="majorEastAsia" w:cstheme="majorBidi"/>
      <w:color w:val="272727" w:themeColor="text1" w:themeTint="D8"/>
      <w:kern w:val="0"/>
      <w:sz w:val="28"/>
      <w:szCs w:val="28"/>
      <w:lang w:bidi="ar-SA"/>
      <w14:ligatures w14:val="none"/>
    </w:rPr>
  </w:style>
  <w:style w:type="paragraph" w:styleId="Title">
    <w:name w:val="Title"/>
    <w:basedOn w:val="Normal"/>
    <w:next w:val="Normal"/>
    <w:link w:val="TitleChar"/>
    <w:uiPriority w:val="10"/>
    <w:qFormat/>
    <w:rsid w:val="00667EF2"/>
    <w:pPr>
      <w:spacing w:after="80" w:line="240" w:lineRule="auto"/>
      <w:contextualSpacing/>
      <w:jc w:val="both"/>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667EF2"/>
    <w:rPr>
      <w:rFonts w:asciiTheme="majorHAnsi" w:eastAsiaTheme="majorEastAsia" w:hAnsiTheme="majorHAnsi" w:cstheme="majorBidi"/>
      <w:spacing w:val="-10"/>
      <w:kern w:val="28"/>
      <w:sz w:val="56"/>
      <w:szCs w:val="56"/>
      <w:lang w:bidi="ar-SA"/>
      <w14:ligatures w14:val="none"/>
    </w:rPr>
  </w:style>
  <w:style w:type="paragraph" w:styleId="Subtitle">
    <w:name w:val="Subtitle"/>
    <w:basedOn w:val="Normal"/>
    <w:next w:val="Normal"/>
    <w:link w:val="SubtitleChar"/>
    <w:uiPriority w:val="11"/>
    <w:qFormat/>
    <w:rsid w:val="00667EF2"/>
    <w:pPr>
      <w:numPr>
        <w:ilvl w:val="1"/>
      </w:numPr>
      <w:spacing w:after="160" w:line="240" w:lineRule="auto"/>
      <w:jc w:val="both"/>
    </w:pPr>
    <w:rPr>
      <w:rFonts w:eastAsiaTheme="majorEastAsia" w:cstheme="majorBidi"/>
      <w:color w:val="595959" w:themeColor="text1" w:themeTint="A6"/>
      <w:spacing w:val="15"/>
      <w:sz w:val="28"/>
      <w:lang w:bidi="ar-SA"/>
    </w:rPr>
  </w:style>
  <w:style w:type="character" w:customStyle="1" w:styleId="SubtitleChar">
    <w:name w:val="Subtitle Char"/>
    <w:basedOn w:val="DefaultParagraphFont"/>
    <w:link w:val="Subtitle"/>
    <w:uiPriority w:val="11"/>
    <w:rsid w:val="00667EF2"/>
    <w:rPr>
      <w:rFonts w:eastAsiaTheme="majorEastAsia" w:cstheme="majorBidi"/>
      <w:color w:val="595959" w:themeColor="text1" w:themeTint="A6"/>
      <w:spacing w:val="15"/>
      <w:kern w:val="0"/>
      <w:sz w:val="28"/>
      <w:szCs w:val="28"/>
      <w:lang w:bidi="ar-SA"/>
      <w14:ligatures w14:val="none"/>
    </w:rPr>
  </w:style>
  <w:style w:type="paragraph" w:styleId="Quote">
    <w:name w:val="Quote"/>
    <w:basedOn w:val="Normal"/>
    <w:next w:val="Normal"/>
    <w:link w:val="QuoteChar"/>
    <w:uiPriority w:val="29"/>
    <w:qFormat/>
    <w:rsid w:val="00667EF2"/>
    <w:pPr>
      <w:spacing w:before="160" w:after="160" w:line="240" w:lineRule="auto"/>
      <w:jc w:val="center"/>
    </w:pPr>
    <w:rPr>
      <w:rFonts w:ascii="NoorLotus" w:eastAsia="Calibri" w:hAnsi="NoorLotus"/>
      <w:i/>
      <w:iCs/>
      <w:color w:val="404040" w:themeColor="text1" w:themeTint="BF"/>
      <w:sz w:val="28"/>
      <w:lang w:bidi="ar-SA"/>
    </w:rPr>
  </w:style>
  <w:style w:type="character" w:customStyle="1" w:styleId="QuoteChar">
    <w:name w:val="Quote Char"/>
    <w:basedOn w:val="DefaultParagraphFont"/>
    <w:link w:val="Quote"/>
    <w:uiPriority w:val="29"/>
    <w:rsid w:val="00667EF2"/>
    <w:rPr>
      <w:rFonts w:ascii="NoorLotus" w:hAnsi="NoorLotus" w:cs="B Badr"/>
      <w:i/>
      <w:iCs/>
      <w:color w:val="404040" w:themeColor="text1" w:themeTint="BF"/>
      <w:kern w:val="0"/>
      <w:sz w:val="28"/>
      <w:szCs w:val="28"/>
      <w:lang w:bidi="ar-SA"/>
      <w14:ligatures w14:val="none"/>
    </w:rPr>
  </w:style>
  <w:style w:type="paragraph" w:styleId="ListParagraph">
    <w:name w:val="List Paragraph"/>
    <w:basedOn w:val="Normal"/>
    <w:uiPriority w:val="34"/>
    <w:qFormat/>
    <w:rsid w:val="00667EF2"/>
    <w:pPr>
      <w:spacing w:after="0" w:line="240" w:lineRule="auto"/>
      <w:ind w:left="720"/>
      <w:contextualSpacing/>
      <w:jc w:val="both"/>
    </w:pPr>
    <w:rPr>
      <w:rFonts w:ascii="NoorLotus" w:eastAsia="Calibri" w:hAnsi="NoorLotus"/>
      <w:sz w:val="28"/>
      <w:lang w:bidi="ar-SA"/>
    </w:rPr>
  </w:style>
  <w:style w:type="character" w:styleId="IntenseEmphasis">
    <w:name w:val="Intense Emphasis"/>
    <w:basedOn w:val="DefaultParagraphFont"/>
    <w:uiPriority w:val="21"/>
    <w:qFormat/>
    <w:rsid w:val="00667EF2"/>
    <w:rPr>
      <w:i/>
      <w:iCs/>
      <w:color w:val="0F4761" w:themeColor="accent1" w:themeShade="BF"/>
    </w:rPr>
  </w:style>
  <w:style w:type="paragraph" w:styleId="IntenseQuote">
    <w:name w:val="Intense Quote"/>
    <w:basedOn w:val="Normal"/>
    <w:next w:val="Normal"/>
    <w:link w:val="IntenseQuoteChar"/>
    <w:uiPriority w:val="30"/>
    <w:qFormat/>
    <w:rsid w:val="00667EF2"/>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NoorLotus" w:eastAsia="Calibri" w:hAnsi="NoorLotus"/>
      <w:i/>
      <w:iCs/>
      <w:color w:val="0F4761" w:themeColor="accent1" w:themeShade="BF"/>
      <w:sz w:val="28"/>
      <w:lang w:bidi="ar-SA"/>
    </w:rPr>
  </w:style>
  <w:style w:type="character" w:customStyle="1" w:styleId="IntenseQuoteChar">
    <w:name w:val="Intense Quote Char"/>
    <w:basedOn w:val="DefaultParagraphFont"/>
    <w:link w:val="IntenseQuote"/>
    <w:uiPriority w:val="30"/>
    <w:rsid w:val="00667EF2"/>
    <w:rPr>
      <w:rFonts w:ascii="NoorLotus" w:hAnsi="NoorLotus" w:cs="B Badr"/>
      <w:i/>
      <w:iCs/>
      <w:color w:val="0F4761" w:themeColor="accent1" w:themeShade="BF"/>
      <w:kern w:val="0"/>
      <w:sz w:val="28"/>
      <w:szCs w:val="28"/>
      <w:lang w:bidi="ar-SA"/>
      <w14:ligatures w14:val="none"/>
    </w:rPr>
  </w:style>
  <w:style w:type="character" w:styleId="IntenseReference">
    <w:name w:val="Intense Reference"/>
    <w:basedOn w:val="DefaultParagraphFont"/>
    <w:uiPriority w:val="32"/>
    <w:qFormat/>
    <w:rsid w:val="00667EF2"/>
    <w:rPr>
      <w:b/>
      <w:bCs/>
      <w:smallCaps/>
      <w:color w:val="0F4761" w:themeColor="accent1" w:themeShade="BF"/>
      <w:spacing w:val="5"/>
    </w:rPr>
  </w:style>
  <w:style w:type="paragraph" w:styleId="Header">
    <w:name w:val="header"/>
    <w:basedOn w:val="Normal"/>
    <w:link w:val="HeaderChar"/>
    <w:uiPriority w:val="99"/>
    <w:unhideWhenUsed/>
    <w:rsid w:val="00667EF2"/>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667EF2"/>
    <w:rPr>
      <w:rFonts w:ascii="NoorLotus" w:hAnsi="NoorLotus" w:cs="NoorLotus"/>
      <w:b/>
      <w:bCs/>
      <w:kern w:val="0"/>
      <w:sz w:val="28"/>
      <w:szCs w:val="28"/>
      <w14:ligatures w14:val="none"/>
    </w:rPr>
  </w:style>
  <w:style w:type="paragraph" w:styleId="Footer">
    <w:name w:val="footer"/>
    <w:basedOn w:val="Normal"/>
    <w:link w:val="FooterChar"/>
    <w:uiPriority w:val="99"/>
    <w:unhideWhenUsed/>
    <w:rsid w:val="00667EF2"/>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667EF2"/>
    <w:rPr>
      <w:rFonts w:ascii="NoorLotus" w:hAnsi="NoorLotus" w:cs="NoorLotus"/>
      <w:b/>
      <w:bCs/>
      <w:kern w:val="0"/>
      <w:sz w:val="28"/>
      <w:szCs w:val="28"/>
      <w14:ligatures w14:val="none"/>
    </w:rPr>
  </w:style>
  <w:style w:type="character" w:styleId="FootnoteReference">
    <w:name w:val="footnote reference"/>
    <w:basedOn w:val="DefaultParagraphFont"/>
    <w:uiPriority w:val="99"/>
    <w:unhideWhenUsed/>
    <w:rsid w:val="00667EF2"/>
    <w:rPr>
      <w:vertAlign w:val="superscript"/>
    </w:rPr>
  </w:style>
  <w:style w:type="paragraph" w:styleId="TOCHeading">
    <w:name w:val="TOC Heading"/>
    <w:basedOn w:val="Heading1"/>
    <w:next w:val="Normal"/>
    <w:uiPriority w:val="39"/>
    <w:unhideWhenUsed/>
    <w:qFormat/>
    <w:rsid w:val="00667EF2"/>
    <w:pPr>
      <w:bidi w:val="0"/>
      <w:spacing w:before="480"/>
      <w:jc w:val="left"/>
      <w:outlineLvl w:val="9"/>
    </w:pPr>
    <w:rPr>
      <w:color w:val="0F4761" w:themeColor="accent1" w:themeShade="BF"/>
      <w:kern w:val="0"/>
      <w:lang w:eastAsia="ja-JP"/>
      <w14:ligatures w14:val="none"/>
    </w:rPr>
  </w:style>
  <w:style w:type="character" w:styleId="Hyperlink">
    <w:name w:val="Hyperlink"/>
    <w:basedOn w:val="DefaultParagraphFont"/>
    <w:uiPriority w:val="99"/>
    <w:unhideWhenUsed/>
    <w:rsid w:val="00667EF2"/>
    <w:rPr>
      <w:color w:val="467886" w:themeColor="hyperlink"/>
      <w:u w:val="single"/>
    </w:rPr>
  </w:style>
  <w:style w:type="paragraph" w:styleId="TOC2">
    <w:name w:val="toc 2"/>
    <w:basedOn w:val="Normal"/>
    <w:next w:val="Normal"/>
    <w:autoRedefine/>
    <w:uiPriority w:val="39"/>
    <w:unhideWhenUsed/>
    <w:rsid w:val="00667EF2"/>
    <w:pPr>
      <w:spacing w:after="100"/>
      <w:ind w:left="220"/>
    </w:pPr>
  </w:style>
  <w:style w:type="paragraph" w:styleId="NormalWeb">
    <w:name w:val="Normal (Web)"/>
    <w:basedOn w:val="Normal"/>
    <w:uiPriority w:val="99"/>
    <w:unhideWhenUsed/>
    <w:rsid w:val="00667EF2"/>
    <w:rPr>
      <w:rFonts w:ascii="Times New Roman" w:hAnsi="Times New Roman" w:cs="Times New Roman"/>
      <w:sz w:val="24"/>
      <w:szCs w:val="24"/>
    </w:rPr>
  </w:style>
  <w:style w:type="paragraph" w:styleId="NoSpacing">
    <w:name w:val="No Spacing"/>
    <w:aliases w:val="پاورقی"/>
    <w:basedOn w:val="Normal"/>
    <w:uiPriority w:val="1"/>
    <w:qFormat/>
    <w:rsid w:val="00667EF2"/>
    <w:pPr>
      <w:spacing w:after="0" w:line="240" w:lineRule="auto"/>
      <w:jc w:val="both"/>
    </w:pPr>
    <w:rPr>
      <w:rFonts w:ascii="NoorLotus" w:eastAsia="Calibri" w:hAnsi="NoorLotus"/>
      <w:sz w:val="28"/>
      <w:lang w:bidi="ar-SA"/>
    </w:rPr>
  </w:style>
  <w:style w:type="paragraph" w:styleId="TOC1">
    <w:name w:val="toc 1"/>
    <w:basedOn w:val="Normal"/>
    <w:next w:val="Normal"/>
    <w:autoRedefine/>
    <w:uiPriority w:val="39"/>
    <w:unhideWhenUsed/>
    <w:rsid w:val="00667EF2"/>
    <w:pPr>
      <w:spacing w:after="100"/>
    </w:pPr>
  </w:style>
  <w:style w:type="paragraph" w:styleId="TOC3">
    <w:name w:val="toc 3"/>
    <w:basedOn w:val="Normal"/>
    <w:next w:val="Normal"/>
    <w:autoRedefine/>
    <w:uiPriority w:val="39"/>
    <w:unhideWhenUsed/>
    <w:rsid w:val="002D5E9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698">
      <w:bodyDiv w:val="1"/>
      <w:marLeft w:val="0"/>
      <w:marRight w:val="0"/>
      <w:marTop w:val="0"/>
      <w:marBottom w:val="0"/>
      <w:divBdr>
        <w:top w:val="none" w:sz="0" w:space="0" w:color="auto"/>
        <w:left w:val="none" w:sz="0" w:space="0" w:color="auto"/>
        <w:bottom w:val="none" w:sz="0" w:space="0" w:color="auto"/>
        <w:right w:val="none" w:sz="0" w:space="0" w:color="auto"/>
      </w:divBdr>
    </w:div>
    <w:div w:id="12039018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47892472">
          <w:marLeft w:val="0"/>
          <w:marRight w:val="0"/>
          <w:marTop w:val="0"/>
          <w:marBottom w:val="0"/>
          <w:divBdr>
            <w:top w:val="none" w:sz="0" w:space="0" w:color="auto"/>
            <w:left w:val="none" w:sz="0" w:space="0" w:color="auto"/>
            <w:bottom w:val="none" w:sz="0" w:space="0" w:color="auto"/>
            <w:right w:val="none" w:sz="0" w:space="0" w:color="auto"/>
          </w:divBdr>
        </w:div>
      </w:divsChild>
    </w:div>
    <w:div w:id="173955107">
      <w:bodyDiv w:val="1"/>
      <w:marLeft w:val="0"/>
      <w:marRight w:val="0"/>
      <w:marTop w:val="0"/>
      <w:marBottom w:val="0"/>
      <w:divBdr>
        <w:top w:val="none" w:sz="0" w:space="0" w:color="auto"/>
        <w:left w:val="none" w:sz="0" w:space="0" w:color="auto"/>
        <w:bottom w:val="none" w:sz="0" w:space="0" w:color="auto"/>
        <w:right w:val="none" w:sz="0" w:space="0" w:color="auto"/>
      </w:divBdr>
    </w:div>
    <w:div w:id="214244639">
      <w:bodyDiv w:val="1"/>
      <w:marLeft w:val="0"/>
      <w:marRight w:val="0"/>
      <w:marTop w:val="0"/>
      <w:marBottom w:val="0"/>
      <w:divBdr>
        <w:top w:val="none" w:sz="0" w:space="0" w:color="auto"/>
        <w:left w:val="none" w:sz="0" w:space="0" w:color="auto"/>
        <w:bottom w:val="none" w:sz="0" w:space="0" w:color="auto"/>
        <w:right w:val="none" w:sz="0" w:space="0" w:color="auto"/>
      </w:divBdr>
    </w:div>
    <w:div w:id="21674527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37250377">
          <w:marLeft w:val="0"/>
          <w:marRight w:val="0"/>
          <w:marTop w:val="0"/>
          <w:marBottom w:val="0"/>
          <w:divBdr>
            <w:top w:val="none" w:sz="0" w:space="0" w:color="auto"/>
            <w:left w:val="none" w:sz="0" w:space="0" w:color="auto"/>
            <w:bottom w:val="none" w:sz="0" w:space="0" w:color="auto"/>
            <w:right w:val="none" w:sz="0" w:space="0" w:color="auto"/>
          </w:divBdr>
        </w:div>
      </w:divsChild>
    </w:div>
    <w:div w:id="243615134">
      <w:bodyDiv w:val="1"/>
      <w:marLeft w:val="0"/>
      <w:marRight w:val="0"/>
      <w:marTop w:val="0"/>
      <w:marBottom w:val="0"/>
      <w:divBdr>
        <w:top w:val="none" w:sz="0" w:space="0" w:color="auto"/>
        <w:left w:val="none" w:sz="0" w:space="0" w:color="auto"/>
        <w:bottom w:val="none" w:sz="0" w:space="0" w:color="auto"/>
        <w:right w:val="none" w:sz="0" w:space="0" w:color="auto"/>
      </w:divBdr>
    </w:div>
    <w:div w:id="275604508">
      <w:bodyDiv w:val="1"/>
      <w:marLeft w:val="0"/>
      <w:marRight w:val="0"/>
      <w:marTop w:val="0"/>
      <w:marBottom w:val="0"/>
      <w:divBdr>
        <w:top w:val="none" w:sz="0" w:space="0" w:color="auto"/>
        <w:left w:val="none" w:sz="0" w:space="0" w:color="auto"/>
        <w:bottom w:val="none" w:sz="0" w:space="0" w:color="auto"/>
        <w:right w:val="none" w:sz="0" w:space="0" w:color="auto"/>
      </w:divBdr>
    </w:div>
    <w:div w:id="35450302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61569510">
          <w:marLeft w:val="0"/>
          <w:marRight w:val="0"/>
          <w:marTop w:val="0"/>
          <w:marBottom w:val="0"/>
          <w:divBdr>
            <w:top w:val="none" w:sz="0" w:space="0" w:color="auto"/>
            <w:left w:val="none" w:sz="0" w:space="0" w:color="auto"/>
            <w:bottom w:val="none" w:sz="0" w:space="0" w:color="auto"/>
            <w:right w:val="none" w:sz="0" w:space="0" w:color="auto"/>
          </w:divBdr>
        </w:div>
      </w:divsChild>
    </w:div>
    <w:div w:id="42770271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75518501">
          <w:marLeft w:val="0"/>
          <w:marRight w:val="0"/>
          <w:marTop w:val="0"/>
          <w:marBottom w:val="0"/>
          <w:divBdr>
            <w:top w:val="none" w:sz="0" w:space="0" w:color="auto"/>
            <w:left w:val="none" w:sz="0" w:space="0" w:color="auto"/>
            <w:bottom w:val="none" w:sz="0" w:space="0" w:color="auto"/>
            <w:right w:val="none" w:sz="0" w:space="0" w:color="auto"/>
          </w:divBdr>
        </w:div>
      </w:divsChild>
    </w:div>
    <w:div w:id="444158162">
      <w:bodyDiv w:val="1"/>
      <w:marLeft w:val="0"/>
      <w:marRight w:val="0"/>
      <w:marTop w:val="0"/>
      <w:marBottom w:val="0"/>
      <w:divBdr>
        <w:top w:val="none" w:sz="0" w:space="0" w:color="auto"/>
        <w:left w:val="none" w:sz="0" w:space="0" w:color="auto"/>
        <w:bottom w:val="none" w:sz="0" w:space="0" w:color="auto"/>
        <w:right w:val="none" w:sz="0" w:space="0" w:color="auto"/>
      </w:divBdr>
    </w:div>
    <w:div w:id="492600548">
      <w:bodyDiv w:val="1"/>
      <w:marLeft w:val="0"/>
      <w:marRight w:val="0"/>
      <w:marTop w:val="0"/>
      <w:marBottom w:val="0"/>
      <w:divBdr>
        <w:top w:val="none" w:sz="0" w:space="0" w:color="auto"/>
        <w:left w:val="none" w:sz="0" w:space="0" w:color="auto"/>
        <w:bottom w:val="none" w:sz="0" w:space="0" w:color="auto"/>
        <w:right w:val="none" w:sz="0" w:space="0" w:color="auto"/>
      </w:divBdr>
    </w:div>
    <w:div w:id="54460801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95321180">
          <w:marLeft w:val="0"/>
          <w:marRight w:val="0"/>
          <w:marTop w:val="0"/>
          <w:marBottom w:val="0"/>
          <w:divBdr>
            <w:top w:val="none" w:sz="0" w:space="0" w:color="auto"/>
            <w:left w:val="none" w:sz="0" w:space="0" w:color="auto"/>
            <w:bottom w:val="none" w:sz="0" w:space="0" w:color="auto"/>
            <w:right w:val="none" w:sz="0" w:space="0" w:color="auto"/>
          </w:divBdr>
        </w:div>
      </w:divsChild>
    </w:div>
    <w:div w:id="57817650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94804448">
          <w:marLeft w:val="0"/>
          <w:marRight w:val="0"/>
          <w:marTop w:val="0"/>
          <w:marBottom w:val="0"/>
          <w:divBdr>
            <w:top w:val="none" w:sz="0" w:space="0" w:color="auto"/>
            <w:left w:val="none" w:sz="0" w:space="0" w:color="auto"/>
            <w:bottom w:val="none" w:sz="0" w:space="0" w:color="auto"/>
            <w:right w:val="none" w:sz="0" w:space="0" w:color="auto"/>
          </w:divBdr>
        </w:div>
      </w:divsChild>
    </w:div>
    <w:div w:id="653803535">
      <w:bodyDiv w:val="1"/>
      <w:marLeft w:val="0"/>
      <w:marRight w:val="0"/>
      <w:marTop w:val="0"/>
      <w:marBottom w:val="0"/>
      <w:divBdr>
        <w:top w:val="none" w:sz="0" w:space="0" w:color="auto"/>
        <w:left w:val="none" w:sz="0" w:space="0" w:color="auto"/>
        <w:bottom w:val="none" w:sz="0" w:space="0" w:color="auto"/>
        <w:right w:val="none" w:sz="0" w:space="0" w:color="auto"/>
      </w:divBdr>
    </w:div>
    <w:div w:id="658121516">
      <w:bodyDiv w:val="1"/>
      <w:marLeft w:val="0"/>
      <w:marRight w:val="0"/>
      <w:marTop w:val="0"/>
      <w:marBottom w:val="0"/>
      <w:divBdr>
        <w:top w:val="none" w:sz="0" w:space="0" w:color="auto"/>
        <w:left w:val="none" w:sz="0" w:space="0" w:color="auto"/>
        <w:bottom w:val="none" w:sz="0" w:space="0" w:color="auto"/>
        <w:right w:val="none" w:sz="0" w:space="0" w:color="auto"/>
      </w:divBdr>
    </w:div>
    <w:div w:id="725496844">
      <w:bodyDiv w:val="1"/>
      <w:marLeft w:val="0"/>
      <w:marRight w:val="0"/>
      <w:marTop w:val="0"/>
      <w:marBottom w:val="0"/>
      <w:divBdr>
        <w:top w:val="none" w:sz="0" w:space="0" w:color="auto"/>
        <w:left w:val="none" w:sz="0" w:space="0" w:color="auto"/>
        <w:bottom w:val="none" w:sz="0" w:space="0" w:color="auto"/>
        <w:right w:val="none" w:sz="0" w:space="0" w:color="auto"/>
      </w:divBdr>
    </w:div>
    <w:div w:id="809439283">
      <w:bodyDiv w:val="1"/>
      <w:marLeft w:val="0"/>
      <w:marRight w:val="0"/>
      <w:marTop w:val="0"/>
      <w:marBottom w:val="0"/>
      <w:divBdr>
        <w:top w:val="none" w:sz="0" w:space="0" w:color="auto"/>
        <w:left w:val="none" w:sz="0" w:space="0" w:color="auto"/>
        <w:bottom w:val="none" w:sz="0" w:space="0" w:color="auto"/>
        <w:right w:val="none" w:sz="0" w:space="0" w:color="auto"/>
      </w:divBdr>
    </w:div>
    <w:div w:id="813181422">
      <w:bodyDiv w:val="1"/>
      <w:marLeft w:val="0"/>
      <w:marRight w:val="0"/>
      <w:marTop w:val="0"/>
      <w:marBottom w:val="0"/>
      <w:divBdr>
        <w:top w:val="none" w:sz="0" w:space="0" w:color="auto"/>
        <w:left w:val="none" w:sz="0" w:space="0" w:color="auto"/>
        <w:bottom w:val="none" w:sz="0" w:space="0" w:color="auto"/>
        <w:right w:val="none" w:sz="0" w:space="0" w:color="auto"/>
      </w:divBdr>
    </w:div>
    <w:div w:id="830145389">
      <w:bodyDiv w:val="1"/>
      <w:marLeft w:val="0"/>
      <w:marRight w:val="0"/>
      <w:marTop w:val="0"/>
      <w:marBottom w:val="0"/>
      <w:divBdr>
        <w:top w:val="none" w:sz="0" w:space="0" w:color="auto"/>
        <w:left w:val="none" w:sz="0" w:space="0" w:color="auto"/>
        <w:bottom w:val="none" w:sz="0" w:space="0" w:color="auto"/>
        <w:right w:val="none" w:sz="0" w:space="0" w:color="auto"/>
      </w:divBdr>
    </w:div>
    <w:div w:id="84898481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86103845">
          <w:marLeft w:val="0"/>
          <w:marRight w:val="0"/>
          <w:marTop w:val="0"/>
          <w:marBottom w:val="0"/>
          <w:divBdr>
            <w:top w:val="none" w:sz="0" w:space="0" w:color="auto"/>
            <w:left w:val="none" w:sz="0" w:space="0" w:color="auto"/>
            <w:bottom w:val="none" w:sz="0" w:space="0" w:color="auto"/>
            <w:right w:val="none" w:sz="0" w:space="0" w:color="auto"/>
          </w:divBdr>
        </w:div>
        <w:div w:id="839582805">
          <w:marLeft w:val="0"/>
          <w:marRight w:val="0"/>
          <w:marTop w:val="0"/>
          <w:marBottom w:val="0"/>
          <w:divBdr>
            <w:top w:val="none" w:sz="0" w:space="0" w:color="auto"/>
            <w:left w:val="none" w:sz="0" w:space="0" w:color="auto"/>
            <w:bottom w:val="none" w:sz="0" w:space="0" w:color="auto"/>
            <w:right w:val="none" w:sz="0" w:space="0" w:color="auto"/>
          </w:divBdr>
        </w:div>
      </w:divsChild>
    </w:div>
    <w:div w:id="90229994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45522146">
          <w:marLeft w:val="0"/>
          <w:marRight w:val="0"/>
          <w:marTop w:val="0"/>
          <w:marBottom w:val="0"/>
          <w:divBdr>
            <w:top w:val="none" w:sz="0" w:space="0" w:color="auto"/>
            <w:left w:val="none" w:sz="0" w:space="0" w:color="auto"/>
            <w:bottom w:val="none" w:sz="0" w:space="0" w:color="auto"/>
            <w:right w:val="none" w:sz="0" w:space="0" w:color="auto"/>
          </w:divBdr>
        </w:div>
      </w:divsChild>
    </w:div>
    <w:div w:id="92295232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91836801">
          <w:marLeft w:val="0"/>
          <w:marRight w:val="0"/>
          <w:marTop w:val="0"/>
          <w:marBottom w:val="0"/>
          <w:divBdr>
            <w:top w:val="none" w:sz="0" w:space="0" w:color="auto"/>
            <w:left w:val="none" w:sz="0" w:space="0" w:color="auto"/>
            <w:bottom w:val="none" w:sz="0" w:space="0" w:color="auto"/>
            <w:right w:val="none" w:sz="0" w:space="0" w:color="auto"/>
          </w:divBdr>
        </w:div>
      </w:divsChild>
    </w:div>
    <w:div w:id="970862611">
      <w:bodyDiv w:val="1"/>
      <w:marLeft w:val="0"/>
      <w:marRight w:val="0"/>
      <w:marTop w:val="0"/>
      <w:marBottom w:val="0"/>
      <w:divBdr>
        <w:top w:val="none" w:sz="0" w:space="0" w:color="auto"/>
        <w:left w:val="none" w:sz="0" w:space="0" w:color="auto"/>
        <w:bottom w:val="none" w:sz="0" w:space="0" w:color="auto"/>
        <w:right w:val="none" w:sz="0" w:space="0" w:color="auto"/>
      </w:divBdr>
    </w:div>
    <w:div w:id="1012607787">
      <w:bodyDiv w:val="1"/>
      <w:marLeft w:val="0"/>
      <w:marRight w:val="0"/>
      <w:marTop w:val="0"/>
      <w:marBottom w:val="0"/>
      <w:divBdr>
        <w:top w:val="none" w:sz="0" w:space="0" w:color="auto"/>
        <w:left w:val="none" w:sz="0" w:space="0" w:color="auto"/>
        <w:bottom w:val="none" w:sz="0" w:space="0" w:color="auto"/>
        <w:right w:val="none" w:sz="0" w:space="0" w:color="auto"/>
      </w:divBdr>
    </w:div>
    <w:div w:id="1121876106">
      <w:bodyDiv w:val="1"/>
      <w:marLeft w:val="0"/>
      <w:marRight w:val="0"/>
      <w:marTop w:val="0"/>
      <w:marBottom w:val="0"/>
      <w:divBdr>
        <w:top w:val="none" w:sz="0" w:space="0" w:color="auto"/>
        <w:left w:val="none" w:sz="0" w:space="0" w:color="auto"/>
        <w:bottom w:val="none" w:sz="0" w:space="0" w:color="auto"/>
        <w:right w:val="none" w:sz="0" w:space="0" w:color="auto"/>
      </w:divBdr>
    </w:div>
    <w:div w:id="1128277688">
      <w:bodyDiv w:val="1"/>
      <w:marLeft w:val="0"/>
      <w:marRight w:val="0"/>
      <w:marTop w:val="0"/>
      <w:marBottom w:val="0"/>
      <w:divBdr>
        <w:top w:val="none" w:sz="0" w:space="0" w:color="auto"/>
        <w:left w:val="none" w:sz="0" w:space="0" w:color="auto"/>
        <w:bottom w:val="none" w:sz="0" w:space="0" w:color="auto"/>
        <w:right w:val="none" w:sz="0" w:space="0" w:color="auto"/>
      </w:divBdr>
    </w:div>
    <w:div w:id="1226330423">
      <w:bodyDiv w:val="1"/>
      <w:marLeft w:val="0"/>
      <w:marRight w:val="0"/>
      <w:marTop w:val="0"/>
      <w:marBottom w:val="0"/>
      <w:divBdr>
        <w:top w:val="none" w:sz="0" w:space="0" w:color="auto"/>
        <w:left w:val="none" w:sz="0" w:space="0" w:color="auto"/>
        <w:bottom w:val="none" w:sz="0" w:space="0" w:color="auto"/>
        <w:right w:val="none" w:sz="0" w:space="0" w:color="auto"/>
      </w:divBdr>
    </w:div>
    <w:div w:id="1338654825">
      <w:bodyDiv w:val="1"/>
      <w:marLeft w:val="0"/>
      <w:marRight w:val="0"/>
      <w:marTop w:val="0"/>
      <w:marBottom w:val="0"/>
      <w:divBdr>
        <w:top w:val="none" w:sz="0" w:space="0" w:color="auto"/>
        <w:left w:val="none" w:sz="0" w:space="0" w:color="auto"/>
        <w:bottom w:val="none" w:sz="0" w:space="0" w:color="auto"/>
        <w:right w:val="none" w:sz="0" w:space="0" w:color="auto"/>
      </w:divBdr>
    </w:div>
    <w:div w:id="134316286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21976675">
          <w:marLeft w:val="0"/>
          <w:marRight w:val="0"/>
          <w:marTop w:val="0"/>
          <w:marBottom w:val="0"/>
          <w:divBdr>
            <w:top w:val="none" w:sz="0" w:space="0" w:color="auto"/>
            <w:left w:val="none" w:sz="0" w:space="0" w:color="auto"/>
            <w:bottom w:val="none" w:sz="0" w:space="0" w:color="auto"/>
            <w:right w:val="none" w:sz="0" w:space="0" w:color="auto"/>
          </w:divBdr>
        </w:div>
      </w:divsChild>
    </w:div>
    <w:div w:id="138579033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54490634">
          <w:marLeft w:val="0"/>
          <w:marRight w:val="0"/>
          <w:marTop w:val="0"/>
          <w:marBottom w:val="0"/>
          <w:divBdr>
            <w:top w:val="none" w:sz="0" w:space="0" w:color="auto"/>
            <w:left w:val="none" w:sz="0" w:space="0" w:color="auto"/>
            <w:bottom w:val="none" w:sz="0" w:space="0" w:color="auto"/>
            <w:right w:val="none" w:sz="0" w:space="0" w:color="auto"/>
          </w:divBdr>
        </w:div>
      </w:divsChild>
    </w:div>
    <w:div w:id="1438478099">
      <w:bodyDiv w:val="1"/>
      <w:marLeft w:val="0"/>
      <w:marRight w:val="0"/>
      <w:marTop w:val="0"/>
      <w:marBottom w:val="0"/>
      <w:divBdr>
        <w:top w:val="none" w:sz="0" w:space="0" w:color="auto"/>
        <w:left w:val="none" w:sz="0" w:space="0" w:color="auto"/>
        <w:bottom w:val="none" w:sz="0" w:space="0" w:color="auto"/>
        <w:right w:val="none" w:sz="0" w:space="0" w:color="auto"/>
      </w:divBdr>
    </w:div>
    <w:div w:id="170867343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39939746">
          <w:marLeft w:val="0"/>
          <w:marRight w:val="0"/>
          <w:marTop w:val="0"/>
          <w:marBottom w:val="0"/>
          <w:divBdr>
            <w:top w:val="none" w:sz="0" w:space="0" w:color="auto"/>
            <w:left w:val="none" w:sz="0" w:space="0" w:color="auto"/>
            <w:bottom w:val="none" w:sz="0" w:space="0" w:color="auto"/>
            <w:right w:val="none" w:sz="0" w:space="0" w:color="auto"/>
          </w:divBdr>
        </w:div>
      </w:divsChild>
    </w:div>
    <w:div w:id="1730491806">
      <w:bodyDiv w:val="1"/>
      <w:marLeft w:val="0"/>
      <w:marRight w:val="0"/>
      <w:marTop w:val="0"/>
      <w:marBottom w:val="0"/>
      <w:divBdr>
        <w:top w:val="none" w:sz="0" w:space="0" w:color="auto"/>
        <w:left w:val="none" w:sz="0" w:space="0" w:color="auto"/>
        <w:bottom w:val="none" w:sz="0" w:space="0" w:color="auto"/>
        <w:right w:val="none" w:sz="0" w:space="0" w:color="auto"/>
      </w:divBdr>
    </w:div>
    <w:div w:id="176954216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4735243">
          <w:marLeft w:val="0"/>
          <w:marRight w:val="0"/>
          <w:marTop w:val="0"/>
          <w:marBottom w:val="0"/>
          <w:divBdr>
            <w:top w:val="none" w:sz="0" w:space="0" w:color="auto"/>
            <w:left w:val="none" w:sz="0" w:space="0" w:color="auto"/>
            <w:bottom w:val="none" w:sz="0" w:space="0" w:color="auto"/>
            <w:right w:val="none" w:sz="0" w:space="0" w:color="auto"/>
          </w:divBdr>
        </w:div>
      </w:divsChild>
    </w:div>
    <w:div w:id="179925528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44352761">
          <w:marLeft w:val="0"/>
          <w:marRight w:val="0"/>
          <w:marTop w:val="0"/>
          <w:marBottom w:val="0"/>
          <w:divBdr>
            <w:top w:val="none" w:sz="0" w:space="0" w:color="auto"/>
            <w:left w:val="none" w:sz="0" w:space="0" w:color="auto"/>
            <w:bottom w:val="none" w:sz="0" w:space="0" w:color="auto"/>
            <w:right w:val="none" w:sz="0" w:space="0" w:color="auto"/>
          </w:divBdr>
        </w:div>
      </w:divsChild>
    </w:div>
    <w:div w:id="1810973215">
      <w:bodyDiv w:val="1"/>
      <w:marLeft w:val="0"/>
      <w:marRight w:val="0"/>
      <w:marTop w:val="0"/>
      <w:marBottom w:val="0"/>
      <w:divBdr>
        <w:top w:val="none" w:sz="0" w:space="0" w:color="auto"/>
        <w:left w:val="none" w:sz="0" w:space="0" w:color="auto"/>
        <w:bottom w:val="none" w:sz="0" w:space="0" w:color="auto"/>
        <w:right w:val="none" w:sz="0" w:space="0" w:color="auto"/>
      </w:divBdr>
    </w:div>
    <w:div w:id="187657493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3201681">
          <w:marLeft w:val="0"/>
          <w:marRight w:val="0"/>
          <w:marTop w:val="0"/>
          <w:marBottom w:val="0"/>
          <w:divBdr>
            <w:top w:val="none" w:sz="0" w:space="0" w:color="auto"/>
            <w:left w:val="none" w:sz="0" w:space="0" w:color="auto"/>
            <w:bottom w:val="none" w:sz="0" w:space="0" w:color="auto"/>
            <w:right w:val="none" w:sz="0" w:space="0" w:color="auto"/>
          </w:divBdr>
        </w:div>
      </w:divsChild>
    </w:div>
    <w:div w:id="188063129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526268">
          <w:marLeft w:val="0"/>
          <w:marRight w:val="0"/>
          <w:marTop w:val="0"/>
          <w:marBottom w:val="0"/>
          <w:divBdr>
            <w:top w:val="none" w:sz="0" w:space="0" w:color="auto"/>
            <w:left w:val="none" w:sz="0" w:space="0" w:color="auto"/>
            <w:bottom w:val="none" w:sz="0" w:space="0" w:color="auto"/>
            <w:right w:val="none" w:sz="0" w:space="0" w:color="auto"/>
          </w:divBdr>
        </w:div>
        <w:div w:id="1318606146">
          <w:marLeft w:val="0"/>
          <w:marRight w:val="0"/>
          <w:marTop w:val="0"/>
          <w:marBottom w:val="0"/>
          <w:divBdr>
            <w:top w:val="none" w:sz="0" w:space="0" w:color="auto"/>
            <w:left w:val="none" w:sz="0" w:space="0" w:color="auto"/>
            <w:bottom w:val="none" w:sz="0" w:space="0" w:color="auto"/>
            <w:right w:val="none" w:sz="0" w:space="0" w:color="auto"/>
          </w:divBdr>
        </w:div>
      </w:divsChild>
    </w:div>
    <w:div w:id="1997878310">
      <w:bodyDiv w:val="1"/>
      <w:marLeft w:val="0"/>
      <w:marRight w:val="0"/>
      <w:marTop w:val="0"/>
      <w:marBottom w:val="0"/>
      <w:divBdr>
        <w:top w:val="none" w:sz="0" w:space="0" w:color="auto"/>
        <w:left w:val="none" w:sz="0" w:space="0" w:color="auto"/>
        <w:bottom w:val="none" w:sz="0" w:space="0" w:color="auto"/>
        <w:right w:val="none" w:sz="0" w:space="0" w:color="auto"/>
      </w:divBdr>
    </w:div>
    <w:div w:id="2038850098">
      <w:bodyDiv w:val="1"/>
      <w:marLeft w:val="0"/>
      <w:marRight w:val="0"/>
      <w:marTop w:val="0"/>
      <w:marBottom w:val="0"/>
      <w:divBdr>
        <w:top w:val="none" w:sz="0" w:space="0" w:color="auto"/>
        <w:left w:val="none" w:sz="0" w:space="0" w:color="auto"/>
        <w:bottom w:val="none" w:sz="0" w:space="0" w:color="auto"/>
        <w:right w:val="none" w:sz="0" w:space="0" w:color="auto"/>
      </w:divBdr>
    </w:div>
    <w:div w:id="211544426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91726714">
          <w:marLeft w:val="0"/>
          <w:marRight w:val="0"/>
          <w:marTop w:val="0"/>
          <w:marBottom w:val="0"/>
          <w:divBdr>
            <w:top w:val="none" w:sz="0" w:space="0" w:color="auto"/>
            <w:left w:val="none" w:sz="0" w:space="0" w:color="auto"/>
            <w:bottom w:val="none" w:sz="0" w:space="0" w:color="auto"/>
            <w:right w:val="none" w:sz="0" w:space="0" w:color="auto"/>
          </w:divBdr>
        </w:div>
      </w:divsChild>
    </w:div>
    <w:div w:id="211813677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56783820">
          <w:marLeft w:val="0"/>
          <w:marRight w:val="0"/>
          <w:marTop w:val="0"/>
          <w:marBottom w:val="0"/>
          <w:divBdr>
            <w:top w:val="none" w:sz="0" w:space="0" w:color="auto"/>
            <w:left w:val="none" w:sz="0" w:space="0" w:color="auto"/>
            <w:bottom w:val="none" w:sz="0" w:space="0" w:color="auto"/>
            <w:right w:val="none" w:sz="0" w:space="0" w:color="auto"/>
          </w:divBdr>
        </w:div>
      </w:divsChild>
    </w:div>
    <w:div w:id="214214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BA4F1-2065-4C3E-9CD0-3DB95B43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11</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Amani</dc:creator>
  <cp:keywords/>
  <dc:description/>
  <cp:lastModifiedBy>zeynabsalar</cp:lastModifiedBy>
  <cp:revision>120</cp:revision>
  <cp:lastPrinted>2025-01-14T15:32:00Z</cp:lastPrinted>
  <dcterms:created xsi:type="dcterms:W3CDTF">2025-01-13T07:50:00Z</dcterms:created>
  <dcterms:modified xsi:type="dcterms:W3CDTF">2025-01-14T15:32:00Z</dcterms:modified>
</cp:coreProperties>
</file>