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 w:cs="B Badr"/>
          <w:bCs w:val="0"/>
          <w:color w:val="auto"/>
          <w:sz w:val="22"/>
          <w:rtl/>
          <w:lang w:eastAsia="en-US" w:bidi="fa-IR"/>
        </w:rPr>
        <w:id w:val="1121657476"/>
        <w:docPartObj>
          <w:docPartGallery w:val="Table of Contents"/>
          <w:docPartUnique/>
        </w:docPartObj>
      </w:sdtPr>
      <w:sdtEndPr/>
      <w:sdtContent>
        <w:p w14:paraId="56226339" w14:textId="7D6F7374" w:rsidR="00C41C73" w:rsidRPr="005E6923" w:rsidRDefault="00C41C73" w:rsidP="008B426A">
          <w:pPr>
            <w:pStyle w:val="TOCHeading"/>
            <w:bidi/>
            <w:jc w:val="both"/>
            <w:rPr>
              <w:rFonts w:ascii="NoorLotus" w:hAnsi="NoorLotus"/>
            </w:rPr>
          </w:pPr>
          <w:r w:rsidRPr="005E6923">
            <w:rPr>
              <w:rFonts w:ascii="NoorLotus" w:hAnsi="NoorLotus"/>
            </w:rPr>
            <w:t>Contents</w:t>
          </w:r>
        </w:p>
        <w:p w14:paraId="3BA05CC5" w14:textId="77777777" w:rsidR="008B426A" w:rsidRPr="008B426A" w:rsidRDefault="00C41C73" w:rsidP="008B426A">
          <w:pPr>
            <w:pStyle w:val="TOC1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  <w:lang w:bidi="ar-SA"/>
            </w:rPr>
          </w:pPr>
          <w:r w:rsidRPr="005E6923">
            <w:rPr>
              <w:rFonts w:ascii="NoorLotus" w:hAnsi="NoorLotus" w:cs="NoorLotus"/>
            </w:rPr>
            <w:fldChar w:fldCharType="begin"/>
          </w:r>
          <w:r w:rsidRPr="005E6923">
            <w:rPr>
              <w:rFonts w:ascii="NoorLotus" w:hAnsi="NoorLotus" w:cs="NoorLotus"/>
            </w:rPr>
            <w:instrText xml:space="preserve"> TOC \o "1-3" \h \z \u </w:instrText>
          </w:r>
          <w:r w:rsidRPr="005E6923">
            <w:rPr>
              <w:rFonts w:ascii="NoorLotus" w:hAnsi="NoorLotus" w:cs="NoorLotus"/>
            </w:rPr>
            <w:fldChar w:fldCharType="separate"/>
          </w:r>
          <w:hyperlink w:anchor="_Toc186974988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ادامه بررسی اشکالات وارد بر استصحاب عدم تذکیه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_Toc186974988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1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1213B5AE" w14:textId="77777777" w:rsidR="008B426A" w:rsidRPr="008B426A" w:rsidRDefault="00E84304" w:rsidP="008B426A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  <w:lang w:bidi="ar-SA"/>
            </w:rPr>
          </w:pPr>
          <w:hyperlink w:anchor="_Toc186974989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اشکال دوم: اشکال مختار استاد حفظه الله به استصحاب عدم تذکیه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_Toc186974989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1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192D8BF6" w14:textId="77777777" w:rsidR="008B426A" w:rsidRPr="008B426A" w:rsidRDefault="00E84304" w:rsidP="008B426A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  <w:lang w:bidi="ar-SA"/>
            </w:rPr>
          </w:pPr>
          <w:hyperlink w:anchor="_Toc186974990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اشکال سوم: اشکال مرحوم روحانی به استصحاب عدم تذکیه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_Toc186974990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3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035F153E" w14:textId="77777777" w:rsidR="008B426A" w:rsidRPr="008B426A" w:rsidRDefault="00E84304" w:rsidP="008B426A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  <w:sz w:val="28"/>
            </w:rPr>
          </w:pPr>
          <w:hyperlink w:anchor="_Toc186974991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بررسی اشکال سوم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_Toc186974991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4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71BE99D4" w14:textId="77777777" w:rsidR="008B426A" w:rsidRPr="008B426A" w:rsidRDefault="00E84304" w:rsidP="008B426A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  <w:lang w:bidi="ar-SA"/>
            </w:rPr>
          </w:pPr>
          <w:hyperlink w:anchor="_Toc186974992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اشکال چهارم: اشکال آیت الله سیستانی حفظه الله به استصحاب عدم تذکیه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_Toc186974992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4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38203D99" w14:textId="77777777" w:rsidR="008B426A" w:rsidRPr="008B426A" w:rsidRDefault="00E84304" w:rsidP="008B426A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  <w:sz w:val="28"/>
            </w:rPr>
          </w:pPr>
          <w:hyperlink w:anchor="_Toc186974993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بررسی اشکال چهارم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_Toc186974993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5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47E7D97E" w14:textId="77777777" w:rsidR="008B426A" w:rsidRPr="008B426A" w:rsidRDefault="00E84304" w:rsidP="008B426A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  <w:sz w:val="28"/>
            </w:rPr>
          </w:pPr>
          <w:hyperlink w:anchor="_Toc186974994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بررسی کلام مرحوم روحانی موضوعیت عنوان «میته» برای حکم حلیت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_Toc186974994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6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248F987B" w14:textId="77777777" w:rsidR="008B426A" w:rsidRPr="008B426A" w:rsidRDefault="00E84304" w:rsidP="008B426A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  <w:lang w:bidi="ar-SA"/>
            </w:rPr>
          </w:pPr>
          <w:hyperlink w:anchor="_Toc186974995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اشکال پنجم: اشکال شیخ انصاری به استصحاب عدم تذکیه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_Toc186974995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8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33D97B21" w14:textId="77777777" w:rsidR="008B426A" w:rsidRPr="008B426A" w:rsidRDefault="00E84304" w:rsidP="008B426A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  <w:sz w:val="28"/>
            </w:rPr>
          </w:pPr>
          <w:hyperlink w:anchor="_Toc186974996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بررسی اشکال پنجم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_Toc186974996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8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39556FAA" w14:textId="77777777" w:rsidR="008B426A" w:rsidRPr="008B426A" w:rsidRDefault="00E84304" w:rsidP="008B426A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 w:val="28"/>
              <w:lang w:bidi="ar-SA"/>
            </w:rPr>
          </w:pPr>
          <w:hyperlink w:anchor="_Toc186974997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اشکال ششم: اشکال مرحوم امام به استصحاب عدم تذکیه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_Toc186974997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9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1DA99BF6" w14:textId="77777777" w:rsidR="008B426A" w:rsidRDefault="00E84304" w:rsidP="008B426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974998" w:history="1">
            <w:r w:rsidR="008B426A" w:rsidRPr="008B426A">
              <w:rPr>
                <w:rStyle w:val="Hyperlink"/>
                <w:rFonts w:ascii="NoorLotus" w:hAnsi="NoorLotus" w:cs="NoorLotus"/>
                <w:noProof/>
                <w:sz w:val="28"/>
                <w:rtl/>
              </w:rPr>
              <w:t>بررسی اشکال ششم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tab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begin"/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instrText xml:space="preserve"> PAGEREF _Toc186974998 \h </w:instrTex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separate"/>
            </w:r>
            <w:r w:rsidR="00FB7E12">
              <w:rPr>
                <w:rFonts w:ascii="NoorLotus" w:hAnsi="NoorLotus" w:cs="NoorLotus"/>
                <w:noProof/>
                <w:webHidden/>
                <w:sz w:val="28"/>
                <w:rtl/>
              </w:rPr>
              <w:t>9</w:t>
            </w:r>
            <w:r w:rsidR="008B426A" w:rsidRPr="008B426A">
              <w:rPr>
                <w:rFonts w:ascii="NoorLotus" w:hAnsi="NoorLotus" w:cs="NoorLotus"/>
                <w:noProof/>
                <w:webHidden/>
                <w:sz w:val="28"/>
              </w:rPr>
              <w:fldChar w:fldCharType="end"/>
            </w:r>
          </w:hyperlink>
        </w:p>
        <w:p w14:paraId="4DBBDB47" w14:textId="309E72AA" w:rsidR="00C41C73" w:rsidRPr="005E6923" w:rsidRDefault="00C41C73" w:rsidP="008B426A">
          <w:pPr>
            <w:jc w:val="both"/>
            <w:rPr>
              <w:rFonts w:ascii="NoorLotus" w:hAnsi="NoorLotus" w:cs="NoorLotus"/>
              <w:rtl/>
            </w:rPr>
          </w:pPr>
          <w:r w:rsidRPr="005E6923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5C8B2BFB" w14:textId="262DFFD2" w:rsidR="00D50B47" w:rsidRPr="005E6923" w:rsidRDefault="000723F2" w:rsidP="008B426A">
      <w:pPr>
        <w:jc w:val="center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بسم الله الرحمن الرحیم</w:t>
      </w:r>
    </w:p>
    <w:p w14:paraId="63F95D52" w14:textId="588D4629" w:rsidR="00B31392" w:rsidRPr="005E6923" w:rsidRDefault="00B31392" w:rsidP="008B426A">
      <w:pPr>
        <w:pStyle w:val="Heading1"/>
        <w:jc w:val="both"/>
        <w:rPr>
          <w:rFonts w:ascii="NoorLotus" w:hAnsi="NoorLotus"/>
          <w:rtl/>
        </w:rPr>
      </w:pPr>
      <w:bookmarkStart w:id="0" w:name="_Toc186974988"/>
      <w:r w:rsidRPr="005E6923">
        <w:rPr>
          <w:rFonts w:ascii="NoorLotus" w:hAnsi="NoorLotus"/>
          <w:rtl/>
        </w:rPr>
        <w:t xml:space="preserve">ادامه </w:t>
      </w:r>
      <w:r w:rsidR="00AB08B1">
        <w:rPr>
          <w:rFonts w:ascii="NoorLotus" w:hAnsi="NoorLotus" w:hint="cs"/>
          <w:rtl/>
        </w:rPr>
        <w:t xml:space="preserve">بررسی اشکالات وارد بر </w:t>
      </w:r>
      <w:r w:rsidRPr="005E6923">
        <w:rPr>
          <w:rFonts w:ascii="NoorLotus" w:hAnsi="NoorLotus"/>
          <w:rtl/>
        </w:rPr>
        <w:t>استصحاب عدم تذکیه</w:t>
      </w:r>
      <w:bookmarkEnd w:id="0"/>
    </w:p>
    <w:p w14:paraId="29A10BF6" w14:textId="50550D90" w:rsidR="00624B30" w:rsidRPr="005E6923" w:rsidRDefault="00624B30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بحث راجع به اشکال‌های استصحاب عدم تذکیه در مورد شک در قابلیت حیوان برای تذکیه بود. </w:t>
      </w:r>
    </w:p>
    <w:p w14:paraId="3137CB92" w14:textId="3B20ABA8" w:rsidR="00A14764" w:rsidRPr="005E6923" w:rsidRDefault="00A14764" w:rsidP="008B426A">
      <w:pPr>
        <w:pStyle w:val="Heading2"/>
        <w:jc w:val="both"/>
        <w:rPr>
          <w:rFonts w:ascii="NoorLotus" w:hAnsi="NoorLotus"/>
          <w:rtl/>
        </w:rPr>
      </w:pPr>
      <w:bookmarkStart w:id="1" w:name="_Toc186974989"/>
      <w:r w:rsidRPr="005E6923">
        <w:rPr>
          <w:rFonts w:ascii="NoorLotus" w:hAnsi="NoorLotus"/>
          <w:rtl/>
        </w:rPr>
        <w:t xml:space="preserve">اشکال </w:t>
      </w:r>
      <w:r w:rsidR="009C672B">
        <w:rPr>
          <w:rFonts w:ascii="NoorLotus" w:hAnsi="NoorLotus" w:hint="cs"/>
          <w:rtl/>
        </w:rPr>
        <w:t xml:space="preserve">دوم: اشکال مختار </w:t>
      </w:r>
      <w:r w:rsidRPr="005E6923">
        <w:rPr>
          <w:rFonts w:ascii="NoorLotus" w:hAnsi="NoorLotus"/>
          <w:rtl/>
        </w:rPr>
        <w:t>استاد حفظه الله به استصحاب عدم ت</w:t>
      </w:r>
      <w:r w:rsidR="005E6923">
        <w:rPr>
          <w:rFonts w:ascii="NoorLotus" w:hAnsi="NoorLotus" w:hint="cs"/>
          <w:rtl/>
        </w:rPr>
        <w:t>ذ</w:t>
      </w:r>
      <w:r w:rsidRPr="005E6923">
        <w:rPr>
          <w:rFonts w:ascii="NoorLotus" w:hAnsi="NoorLotus"/>
          <w:rtl/>
        </w:rPr>
        <w:t>کیه</w:t>
      </w:r>
      <w:bookmarkEnd w:id="1"/>
    </w:p>
    <w:p w14:paraId="2303D7F2" w14:textId="14E8471B" w:rsidR="00624B30" w:rsidRPr="005E6923" w:rsidRDefault="00624B30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اشکال ما این بود که</w:t>
      </w:r>
      <w:r w:rsidR="00A14764" w:rsidRPr="005E6923">
        <w:rPr>
          <w:rFonts w:ascii="NoorLotus" w:hAnsi="NoorLotus" w:cs="NoorLotus"/>
          <w:rtl/>
        </w:rPr>
        <w:t xml:space="preserve"> جریان استصحاب عدم تذکیه متوقف بر این است که تذکیه مسبب از ذبح حیوان قابل تذکیه باشد در حالی که </w:t>
      </w:r>
      <w:r w:rsidR="00AB08B1">
        <w:rPr>
          <w:rFonts w:ascii="NoorLotus" w:hAnsi="NoorLotus" w:cs="NoorLotus" w:hint="cs"/>
          <w:rtl/>
        </w:rPr>
        <w:t>این مطلب،</w:t>
      </w:r>
      <w:r w:rsidRPr="005E6923">
        <w:rPr>
          <w:rFonts w:ascii="NoorLotus" w:hAnsi="NoorLotus" w:cs="NoorLotus"/>
          <w:rtl/>
        </w:rPr>
        <w:t xml:space="preserve"> ثابت نشده است</w:t>
      </w:r>
      <w:r w:rsidR="00A14764" w:rsidRPr="005E6923">
        <w:rPr>
          <w:rFonts w:ascii="NoorLotus" w:hAnsi="NoorLotus" w:cs="NoorLotus"/>
          <w:rtl/>
        </w:rPr>
        <w:t xml:space="preserve"> زیرا </w:t>
      </w:r>
      <w:r w:rsidRPr="005E6923">
        <w:rPr>
          <w:rFonts w:ascii="NoorLotus" w:hAnsi="NoorLotus" w:cs="NoorLotus"/>
          <w:rtl/>
        </w:rPr>
        <w:t xml:space="preserve">محتمل است که تذکیه عنوان اعتباری باشد که مصداق آن </w:t>
      </w:r>
      <w:r w:rsidRPr="005E6923">
        <w:rPr>
          <w:rFonts w:ascii="NoorLotus" w:hAnsi="NoorLotus" w:cs="NoorLotus"/>
          <w:rtl/>
        </w:rPr>
        <w:lastRenderedPageBreak/>
        <w:t xml:space="preserve">خود این ذبح حیوان قابل تذکیه باشد. </w:t>
      </w:r>
      <w:r w:rsidR="00594DBB" w:rsidRPr="005E6923">
        <w:rPr>
          <w:rFonts w:ascii="NoorLotus" w:hAnsi="NoorLotus" w:cs="NoorLotus"/>
          <w:rtl/>
        </w:rPr>
        <w:t>البته</w:t>
      </w:r>
      <w:r w:rsidRPr="005E6923">
        <w:rPr>
          <w:rFonts w:ascii="NoorLotus" w:hAnsi="NoorLotus" w:cs="NoorLotus"/>
          <w:rtl/>
        </w:rPr>
        <w:t xml:space="preserve"> ذکات در اصل لغت به معنای </w:t>
      </w:r>
      <w:r w:rsidR="00594DBB" w:rsidRPr="005E6923">
        <w:rPr>
          <w:rFonts w:ascii="NoorLotus" w:hAnsi="NoorLotus" w:cs="NoorLotus"/>
          <w:rtl/>
        </w:rPr>
        <w:t xml:space="preserve">طیب، نقاء و </w:t>
      </w:r>
      <w:r w:rsidRPr="005E6923">
        <w:rPr>
          <w:rFonts w:ascii="NoorLotus" w:hAnsi="NoorLotus" w:cs="NoorLotus"/>
          <w:rtl/>
        </w:rPr>
        <w:t xml:space="preserve">نزاهت </w:t>
      </w:r>
      <w:r w:rsidR="00594DBB" w:rsidRPr="005E6923">
        <w:rPr>
          <w:rFonts w:ascii="NoorLotus" w:hAnsi="NoorLotus" w:cs="NoorLotus"/>
          <w:rtl/>
        </w:rPr>
        <w:t>از موجبات نفرت است.</w:t>
      </w:r>
      <w:r w:rsidRPr="005E6923">
        <w:rPr>
          <w:rFonts w:ascii="NoorLotus" w:hAnsi="NoorLotus" w:cs="NoorLotus"/>
          <w:rtl/>
        </w:rPr>
        <w:t xml:space="preserve"> ولی احتمال دارد</w:t>
      </w:r>
      <w:r w:rsidR="00594DBB" w:rsidRPr="005E6923">
        <w:rPr>
          <w:rFonts w:ascii="NoorLotus" w:hAnsi="NoorLotus" w:cs="NoorLotus"/>
          <w:rtl/>
        </w:rPr>
        <w:t xml:space="preserve"> که وقتی گفته می‌شد «ذک</w:t>
      </w:r>
      <w:r w:rsidR="00AB08B1">
        <w:rPr>
          <w:rFonts w:ascii="NoorLotus" w:hAnsi="NoorLotus" w:cs="NoorLotus" w:hint="cs"/>
          <w:rtl/>
        </w:rPr>
        <w:t>ّ</w:t>
      </w:r>
      <w:r w:rsidR="00594DBB" w:rsidRPr="005E6923">
        <w:rPr>
          <w:rFonts w:ascii="NoorLotus" w:hAnsi="NoorLotus" w:cs="NoorLotus"/>
          <w:rtl/>
        </w:rPr>
        <w:t xml:space="preserve">ی الحیوان» در اجرای عملیات خاص </w:t>
      </w:r>
      <w:r w:rsidRPr="005E6923">
        <w:rPr>
          <w:rFonts w:ascii="NoorLotus" w:hAnsi="NoorLotus" w:cs="NoorLotus"/>
          <w:rtl/>
        </w:rPr>
        <w:t>مثل ذبح</w:t>
      </w:r>
      <w:r w:rsidR="00AB08B1">
        <w:rPr>
          <w:rFonts w:ascii="NoorLotus" w:hAnsi="NoorLotus" w:cs="NoorLotus" w:hint="cs"/>
          <w:rtl/>
        </w:rPr>
        <w:t>،</w:t>
      </w:r>
      <w:r w:rsidRPr="005E6923">
        <w:rPr>
          <w:rFonts w:ascii="NoorLotus" w:hAnsi="NoorLotus" w:cs="NoorLotus"/>
          <w:rtl/>
        </w:rPr>
        <w:t xml:space="preserve"> نحر یا صید در مورد حیوان مخصوص که قابل تذکیه باشد، که بعد از موت قابل انتفاع باشد</w:t>
      </w:r>
      <w:r w:rsidR="00AB08B1">
        <w:rPr>
          <w:rFonts w:ascii="NoorLotus" w:hAnsi="NoorLotus" w:cs="NoorLotus" w:hint="cs"/>
          <w:rtl/>
        </w:rPr>
        <w:t>،</w:t>
      </w:r>
      <w:r w:rsidR="00AB08B1" w:rsidRPr="00AB08B1">
        <w:rPr>
          <w:rFonts w:ascii="NoorLotus" w:hAnsi="NoorLotus" w:cs="NoorLotus"/>
          <w:rtl/>
        </w:rPr>
        <w:t xml:space="preserve"> </w:t>
      </w:r>
      <w:r w:rsidR="00AB08B1" w:rsidRPr="005E6923">
        <w:rPr>
          <w:rFonts w:ascii="NoorLotus" w:hAnsi="NoorLotus" w:cs="NoorLotus"/>
          <w:rtl/>
        </w:rPr>
        <w:t>ظهور</w:t>
      </w:r>
      <w:r w:rsidR="00AB08B1" w:rsidRPr="00AB08B1">
        <w:rPr>
          <w:rFonts w:ascii="NoorLotus" w:hAnsi="NoorLotus" w:cs="NoorLotus"/>
          <w:rtl/>
        </w:rPr>
        <w:t xml:space="preserve"> </w:t>
      </w:r>
      <w:r w:rsidR="00AB08B1" w:rsidRPr="005E6923">
        <w:rPr>
          <w:rFonts w:ascii="NoorLotus" w:hAnsi="NoorLotus" w:cs="NoorLotus"/>
          <w:rtl/>
        </w:rPr>
        <w:t>پیدا کرده بود</w:t>
      </w:r>
      <w:r w:rsidRPr="005E6923">
        <w:rPr>
          <w:rFonts w:ascii="NoorLotus" w:hAnsi="NoorLotus" w:cs="NoorLotus"/>
          <w:rtl/>
        </w:rPr>
        <w:t xml:space="preserve">. </w:t>
      </w:r>
      <w:r w:rsidR="000022AA" w:rsidRPr="005E6923">
        <w:rPr>
          <w:rFonts w:ascii="NoorLotus" w:hAnsi="NoorLotus" w:cs="NoorLotus"/>
          <w:rtl/>
        </w:rPr>
        <w:t xml:space="preserve">با وجود این احتمال که </w:t>
      </w:r>
      <w:r w:rsidRPr="005E6923">
        <w:rPr>
          <w:rFonts w:ascii="NoorLotus" w:hAnsi="NoorLotus" w:cs="NoorLotus"/>
          <w:rtl/>
        </w:rPr>
        <w:t xml:space="preserve">روایات نیز با </w:t>
      </w:r>
      <w:r w:rsidR="00B13002" w:rsidRPr="005E6923">
        <w:rPr>
          <w:rFonts w:ascii="NoorLotus" w:hAnsi="NoorLotus" w:cs="NoorLotus"/>
          <w:rtl/>
        </w:rPr>
        <w:t>آن</w:t>
      </w:r>
      <w:r w:rsidRPr="005E6923">
        <w:rPr>
          <w:rFonts w:ascii="NoorLotus" w:hAnsi="NoorLotus" w:cs="NoorLotus"/>
          <w:rtl/>
        </w:rPr>
        <w:t xml:space="preserve"> مساعد است نمی‌توان استصحاب عدم تذکیه جاری کرد</w:t>
      </w:r>
      <w:r w:rsidR="000022AA" w:rsidRPr="005E6923">
        <w:rPr>
          <w:rFonts w:ascii="NoorLotus" w:hAnsi="NoorLotus" w:cs="NoorLotus"/>
          <w:rtl/>
        </w:rPr>
        <w:t xml:space="preserve"> زیرا ممکن است تذکیه به معنای «</w:t>
      </w:r>
      <w:r w:rsidRPr="005E6923">
        <w:rPr>
          <w:rFonts w:ascii="NoorLotus" w:hAnsi="NoorLotus" w:cs="NoorLotus"/>
          <w:rtl/>
        </w:rPr>
        <w:t>ذبح ما لیس بکلب و لا خنزیر</w:t>
      </w:r>
      <w:r w:rsidR="000022AA" w:rsidRPr="005E6923">
        <w:rPr>
          <w:rFonts w:ascii="NoorLotus" w:hAnsi="NoorLotus" w:cs="NoorLotus"/>
          <w:rtl/>
        </w:rPr>
        <w:t>» باشد و ذبح کانگورو نیز ذبح ما لیس بکلب و لا خنزیر</w:t>
      </w:r>
      <w:r w:rsidRPr="005E6923">
        <w:rPr>
          <w:rFonts w:ascii="NoorLotus" w:hAnsi="NoorLotus" w:cs="NoorLotus"/>
          <w:rtl/>
        </w:rPr>
        <w:t xml:space="preserve"> است.</w:t>
      </w:r>
      <w:r w:rsidR="000022AA" w:rsidRPr="005E6923">
        <w:rPr>
          <w:rFonts w:ascii="NoorLotus" w:hAnsi="NoorLotus" w:cs="NoorLotus"/>
          <w:rtl/>
        </w:rPr>
        <w:t xml:space="preserve"> چون</w:t>
      </w:r>
      <w:r w:rsidRPr="005E6923">
        <w:rPr>
          <w:rFonts w:ascii="NoorLotus" w:hAnsi="NoorLotus" w:cs="NoorLotus"/>
          <w:rtl/>
        </w:rPr>
        <w:t xml:space="preserve"> موضوع طهارت</w:t>
      </w:r>
      <w:r w:rsidR="00AB08B1">
        <w:rPr>
          <w:rFonts w:ascii="NoorLotus" w:hAnsi="NoorLotus" w:cs="NoorLotus" w:hint="cs"/>
          <w:rtl/>
        </w:rPr>
        <w:t>،</w:t>
      </w:r>
      <w:r w:rsidRPr="005E6923">
        <w:rPr>
          <w:rFonts w:ascii="NoorLotus" w:hAnsi="NoorLotus" w:cs="NoorLotus"/>
          <w:rtl/>
        </w:rPr>
        <w:t xml:space="preserve"> واقع مذکّی و معنون به عنوان مذکی است که آن نیز «</w:t>
      </w:r>
      <w:r w:rsidR="000022AA" w:rsidRPr="005E6923">
        <w:rPr>
          <w:rFonts w:ascii="NoorLotus" w:hAnsi="NoorLotus" w:cs="NoorLotus"/>
          <w:rtl/>
        </w:rPr>
        <w:t>الحیوان ا</w:t>
      </w:r>
      <w:r w:rsidR="00025009">
        <w:rPr>
          <w:rFonts w:ascii="NoorLotus" w:hAnsi="NoorLotus" w:cs="NoorLotus"/>
          <w:rtl/>
        </w:rPr>
        <w:t>لذی لیس بکلب و لا خنزیر اذا ذبح</w:t>
      </w:r>
      <w:r w:rsidRPr="005E6923">
        <w:rPr>
          <w:rFonts w:ascii="NoorLotus" w:hAnsi="NoorLotus" w:cs="NoorLotus"/>
          <w:rtl/>
        </w:rPr>
        <w:t>» است</w:t>
      </w:r>
      <w:r w:rsidR="000022AA" w:rsidRPr="005E6923">
        <w:rPr>
          <w:rFonts w:ascii="NoorLotus" w:hAnsi="NoorLotus" w:cs="NoorLotus"/>
          <w:rtl/>
        </w:rPr>
        <w:t xml:space="preserve">. </w:t>
      </w:r>
      <w:r w:rsidRPr="005E6923">
        <w:rPr>
          <w:rFonts w:ascii="NoorLotus" w:hAnsi="NoorLotus" w:cs="NoorLotus"/>
          <w:rtl/>
        </w:rPr>
        <w:t xml:space="preserve">در این صورت استصحاب </w:t>
      </w:r>
      <w:r w:rsidR="000022AA" w:rsidRPr="005E6923">
        <w:rPr>
          <w:rFonts w:ascii="NoorLotus" w:hAnsi="NoorLotus" w:cs="NoorLotus"/>
          <w:rtl/>
        </w:rPr>
        <w:t>چه چیزی جاری شود</w:t>
      </w:r>
      <w:r w:rsidR="00B13002" w:rsidRPr="005E6923">
        <w:rPr>
          <w:rFonts w:ascii="NoorLotus" w:hAnsi="NoorLotus" w:cs="NoorLotus"/>
          <w:rtl/>
        </w:rPr>
        <w:t>؟</w:t>
      </w:r>
      <w:r w:rsidR="000022AA" w:rsidRPr="005E6923">
        <w:rPr>
          <w:rFonts w:ascii="NoorLotus" w:hAnsi="NoorLotus" w:cs="NoorLotus"/>
          <w:rtl/>
        </w:rPr>
        <w:t xml:space="preserve"> ا</w:t>
      </w:r>
      <w:r w:rsidRPr="005E6923">
        <w:rPr>
          <w:rFonts w:ascii="NoorLotus" w:hAnsi="NoorLotus" w:cs="NoorLotus"/>
          <w:rtl/>
        </w:rPr>
        <w:t xml:space="preserve">لبته احتمال دارد که </w:t>
      </w:r>
      <w:r w:rsidR="00025009">
        <w:rPr>
          <w:rFonts w:ascii="NoorLotus" w:hAnsi="NoorLotus" w:cs="NoorLotus" w:hint="cs"/>
          <w:rtl/>
        </w:rPr>
        <w:t>حکم چنین جعل شده باشد:</w:t>
      </w:r>
      <w:r w:rsidRPr="005E6923">
        <w:rPr>
          <w:rFonts w:ascii="NoorLotus" w:hAnsi="NoorLotus" w:cs="NoorLotus"/>
          <w:rtl/>
        </w:rPr>
        <w:t xml:space="preserve"> «الحیوان الاهلی اذا ذبح فهو طاهر» که </w:t>
      </w:r>
      <w:r w:rsidR="00025009">
        <w:rPr>
          <w:rFonts w:ascii="NoorLotus" w:hAnsi="NoorLotus" w:cs="NoorLotus" w:hint="cs"/>
          <w:rtl/>
        </w:rPr>
        <w:t xml:space="preserve">موضوع در آن، </w:t>
      </w:r>
      <w:r w:rsidRPr="005E6923">
        <w:rPr>
          <w:rFonts w:ascii="NoorLotus" w:hAnsi="NoorLotus" w:cs="NoorLotus"/>
          <w:rtl/>
        </w:rPr>
        <w:t xml:space="preserve">منطبق بر ذبح کانگورو نیست ولی این شبیه این است که مکلف نمی‌داند </w:t>
      </w:r>
      <w:r w:rsidR="009B399C" w:rsidRPr="005E6923">
        <w:rPr>
          <w:rFonts w:ascii="NoorLotus" w:hAnsi="NoorLotus" w:cs="NoorLotus"/>
          <w:rtl/>
        </w:rPr>
        <w:t xml:space="preserve">موضوع وجوب اکرام در روز جمعه </w:t>
      </w:r>
      <w:r w:rsidRPr="005E6923">
        <w:rPr>
          <w:rFonts w:ascii="NoorLotus" w:hAnsi="NoorLotus" w:cs="NoorLotus"/>
          <w:rtl/>
        </w:rPr>
        <w:t xml:space="preserve">عالم عادل </w:t>
      </w:r>
      <w:r w:rsidR="009B399C" w:rsidRPr="005E6923">
        <w:rPr>
          <w:rFonts w:ascii="NoorLotus" w:hAnsi="NoorLotus" w:cs="NoorLotus"/>
          <w:rtl/>
        </w:rPr>
        <w:t xml:space="preserve">است یا </w:t>
      </w:r>
      <w:r w:rsidRPr="005E6923">
        <w:rPr>
          <w:rFonts w:ascii="NoorLotus" w:hAnsi="NoorLotus" w:cs="NoorLotus"/>
          <w:rtl/>
        </w:rPr>
        <w:t>مطلق عالم</w:t>
      </w:r>
      <w:r w:rsidR="009B399C" w:rsidRPr="005E6923">
        <w:rPr>
          <w:rFonts w:ascii="NoorLotus" w:hAnsi="NoorLotus" w:cs="NoorLotus"/>
          <w:rtl/>
        </w:rPr>
        <w:t>، زید نیز قبلا عالم عادل بود ولی</w:t>
      </w:r>
      <w:r w:rsidRPr="005E6923">
        <w:rPr>
          <w:rFonts w:ascii="NoorLotus" w:hAnsi="NoorLotus" w:cs="NoorLotus"/>
          <w:rtl/>
        </w:rPr>
        <w:t xml:space="preserve"> الان عالم فاسق است استصحاب موضوع بودن زید برای وجوب اکرام در روز جمعه معنا ندارد زیرا </w:t>
      </w:r>
      <w:r w:rsidR="009B399C" w:rsidRPr="005E6923">
        <w:rPr>
          <w:rFonts w:ascii="NoorLotus" w:hAnsi="NoorLotus" w:cs="NoorLotus"/>
          <w:rtl/>
        </w:rPr>
        <w:t xml:space="preserve">مکلف نمی‌داند که شارع چه چیزی را </w:t>
      </w:r>
      <w:r w:rsidRPr="005E6923">
        <w:rPr>
          <w:rFonts w:ascii="NoorLotus" w:hAnsi="NoorLotus" w:cs="NoorLotus"/>
          <w:rtl/>
        </w:rPr>
        <w:t xml:space="preserve">موضوع وجوب اکرام </w:t>
      </w:r>
      <w:r w:rsidR="00850238">
        <w:rPr>
          <w:rFonts w:ascii="NoorLotus" w:hAnsi="NoorLotus" w:cs="NoorLotus"/>
          <w:rtl/>
        </w:rPr>
        <w:t>قرار داده است</w:t>
      </w:r>
      <w:r w:rsidR="00850238">
        <w:rPr>
          <w:rFonts w:ascii="NoorLotus" w:hAnsi="NoorLotus" w:cs="NoorLotus" w:hint="cs"/>
          <w:rtl/>
        </w:rPr>
        <w:t>،</w:t>
      </w:r>
      <w:r w:rsidR="009B399C" w:rsidRPr="005E6923">
        <w:rPr>
          <w:rFonts w:ascii="NoorLotus" w:hAnsi="NoorLotus" w:cs="NoorLotus"/>
          <w:rtl/>
        </w:rPr>
        <w:t xml:space="preserve"> اگر موضوع عالم است زید قطعا عالم است و وجوب اکرام دارد و اگر عالم عادل است زید قطعا عالم عادل نیست و وجوب اکرام ندارد. </w:t>
      </w:r>
    </w:p>
    <w:p w14:paraId="1564CD4D" w14:textId="77777777" w:rsidR="0054739F" w:rsidRDefault="00850238" w:rsidP="008B426A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مطلب فوق</w:t>
      </w:r>
      <w:r w:rsidR="009B399C" w:rsidRPr="005E6923">
        <w:rPr>
          <w:rFonts w:ascii="NoorLotus" w:hAnsi="NoorLotus" w:cs="NoorLotus"/>
          <w:rtl/>
        </w:rPr>
        <w:t xml:space="preserve"> در صورتی است که شبهه حکمیه باشد. </w:t>
      </w:r>
      <w:r w:rsidR="006B1BE3" w:rsidRPr="005E6923">
        <w:rPr>
          <w:rFonts w:ascii="NoorLotus" w:hAnsi="NoorLotus" w:cs="NoorLotus"/>
          <w:rtl/>
        </w:rPr>
        <w:t>در شبهات مصداقیه</w:t>
      </w:r>
      <w:r>
        <w:rPr>
          <w:rFonts w:ascii="NoorLotus" w:hAnsi="NoorLotus" w:cs="NoorLotus" w:hint="cs"/>
          <w:rtl/>
        </w:rPr>
        <w:t>،</w:t>
      </w:r>
      <w:r w:rsidR="006B1BE3" w:rsidRPr="005E6923">
        <w:rPr>
          <w:rFonts w:ascii="NoorLotus" w:hAnsi="NoorLotus" w:cs="NoorLotus"/>
          <w:rtl/>
        </w:rPr>
        <w:t xml:space="preserve"> امر</w:t>
      </w:r>
      <w:r>
        <w:rPr>
          <w:rFonts w:ascii="NoorLotus" w:hAnsi="NoorLotus" w:cs="NoorLotus" w:hint="cs"/>
          <w:rtl/>
        </w:rPr>
        <w:t>،</w:t>
      </w:r>
      <w:r w:rsidR="006B1BE3" w:rsidRPr="005E6923">
        <w:rPr>
          <w:rFonts w:ascii="NoorLotus" w:hAnsi="NoorLotus" w:cs="NoorLotus"/>
          <w:rtl/>
        </w:rPr>
        <w:t xml:space="preserve"> اسهل است زیرا</w:t>
      </w:r>
      <w:r w:rsidR="00665004" w:rsidRPr="005E6923">
        <w:rPr>
          <w:rFonts w:ascii="NoorLotus" w:hAnsi="NoorLotus" w:cs="NoorLotus"/>
          <w:rtl/>
        </w:rPr>
        <w:t xml:space="preserve"> اگر تذکیه مسبب باشد که قطعا مسبب شرع</w:t>
      </w:r>
      <w:r>
        <w:rPr>
          <w:rFonts w:ascii="NoorLotus" w:hAnsi="NoorLotus" w:cs="NoorLotus"/>
          <w:rtl/>
        </w:rPr>
        <w:t>ی است و نمی‌تواند مسبب تکوینی ب</w:t>
      </w:r>
      <w:r w:rsidR="00665004" w:rsidRPr="005E6923">
        <w:rPr>
          <w:rFonts w:ascii="NoorLotus" w:hAnsi="NoorLotus" w:cs="NoorLotus"/>
          <w:rtl/>
        </w:rPr>
        <w:t xml:space="preserve">اشد زیرا ولو </w:t>
      </w:r>
      <w:r w:rsidR="002B60F7" w:rsidRPr="005E6923">
        <w:rPr>
          <w:rFonts w:ascii="NoorLotus" w:hAnsi="NoorLotus" w:cs="NoorLotus"/>
          <w:rtl/>
        </w:rPr>
        <w:t xml:space="preserve">مذکّی و غیر مذکّی فی الجمله با هم فرق دارند ولی </w:t>
      </w:r>
      <w:r w:rsidR="006B1BE3" w:rsidRPr="005E6923">
        <w:rPr>
          <w:rFonts w:ascii="NoorLotus" w:hAnsi="NoorLotus" w:cs="NoorLotus"/>
          <w:rtl/>
        </w:rPr>
        <w:t>این که</w:t>
      </w:r>
      <w:r w:rsidR="009B399C" w:rsidRPr="005E6923">
        <w:rPr>
          <w:rFonts w:ascii="NoorLotus" w:hAnsi="NoorLotus" w:cs="NoorLotus"/>
          <w:rtl/>
        </w:rPr>
        <w:t xml:space="preserve"> تذکیه</w:t>
      </w:r>
      <w:r w:rsidR="006B1BE3" w:rsidRPr="005E6923">
        <w:rPr>
          <w:rFonts w:ascii="NoorLotus" w:hAnsi="NoorLotus" w:cs="NoorLotus"/>
          <w:rtl/>
        </w:rPr>
        <w:t xml:space="preserve"> مسبّب تکوینی باشد </w:t>
      </w:r>
      <w:r w:rsidR="002B60F7" w:rsidRPr="005E6923">
        <w:rPr>
          <w:rFonts w:ascii="NoorLotus" w:hAnsi="NoorLotus" w:cs="NoorLotus"/>
          <w:rtl/>
        </w:rPr>
        <w:t xml:space="preserve">یعنی </w:t>
      </w:r>
      <w:r>
        <w:rPr>
          <w:rFonts w:ascii="NoorLotus" w:hAnsi="NoorLotus" w:cs="NoorLotus" w:hint="cs"/>
          <w:rtl/>
        </w:rPr>
        <w:t xml:space="preserve">به طور کلی </w:t>
      </w:r>
      <w:r w:rsidR="002B60F7" w:rsidRPr="005E6923">
        <w:rPr>
          <w:rFonts w:ascii="NoorLotus" w:hAnsi="NoorLotus" w:cs="NoorLotus"/>
          <w:rtl/>
        </w:rPr>
        <w:t>حی</w:t>
      </w:r>
      <w:r>
        <w:rPr>
          <w:rFonts w:ascii="NoorLotus" w:hAnsi="NoorLotus" w:cs="NoorLotus"/>
          <w:rtl/>
        </w:rPr>
        <w:t>وان</w:t>
      </w:r>
      <w:r w:rsidR="00085D87">
        <w:rPr>
          <w:rFonts w:ascii="NoorLotus" w:hAnsi="NoorLotus" w:cs="NoorLotus" w:hint="cs"/>
          <w:rtl/>
        </w:rPr>
        <w:t>ی که شارع فرموده</w:t>
      </w:r>
      <w:r>
        <w:rPr>
          <w:rFonts w:ascii="NoorLotus" w:hAnsi="NoorLotus" w:cs="NoorLotus"/>
          <w:rtl/>
        </w:rPr>
        <w:t xml:space="preserve"> مذکّی </w:t>
      </w:r>
      <w:r w:rsidR="00085D87">
        <w:rPr>
          <w:rFonts w:ascii="NoorLotus" w:hAnsi="NoorLotus" w:cs="NoorLotus" w:hint="cs"/>
          <w:rtl/>
        </w:rPr>
        <w:t xml:space="preserve">است </w:t>
      </w:r>
      <w:r>
        <w:rPr>
          <w:rFonts w:ascii="NoorLotus" w:hAnsi="NoorLotus" w:cs="NoorLotus"/>
          <w:rtl/>
        </w:rPr>
        <w:t>با حیوان</w:t>
      </w:r>
      <w:r w:rsidR="00085D87">
        <w:rPr>
          <w:rFonts w:ascii="NoorLotus" w:hAnsi="NoorLotus" w:cs="NoorLotus" w:hint="cs"/>
          <w:rtl/>
        </w:rPr>
        <w:t>ی که فرموده</w:t>
      </w:r>
      <w:r>
        <w:rPr>
          <w:rFonts w:ascii="NoorLotus" w:hAnsi="NoorLotus" w:cs="NoorLotus"/>
          <w:rtl/>
        </w:rPr>
        <w:t xml:space="preserve"> غیر مذکّی</w:t>
      </w:r>
      <w:r w:rsidR="002B60F7" w:rsidRPr="005E6923">
        <w:rPr>
          <w:rFonts w:ascii="NoorLotus" w:hAnsi="NoorLotus" w:cs="NoorLotus"/>
          <w:rtl/>
        </w:rPr>
        <w:t xml:space="preserve"> </w:t>
      </w:r>
      <w:r w:rsidR="00085D87">
        <w:rPr>
          <w:rFonts w:ascii="NoorLotus" w:hAnsi="NoorLotus" w:cs="NoorLotus" w:hint="cs"/>
          <w:rtl/>
        </w:rPr>
        <w:t xml:space="preserve">است </w:t>
      </w:r>
      <w:r w:rsidR="002B60F7" w:rsidRPr="005E6923">
        <w:rPr>
          <w:rFonts w:ascii="NoorLotus" w:hAnsi="NoorLotus" w:cs="NoorLotus"/>
          <w:rtl/>
        </w:rPr>
        <w:t>تکوینا</w:t>
      </w:r>
      <w:r>
        <w:rPr>
          <w:rFonts w:ascii="NoorLotus" w:hAnsi="NoorLotus" w:cs="NoorLotus" w:hint="cs"/>
          <w:rtl/>
        </w:rPr>
        <w:t>ً</w:t>
      </w:r>
      <w:r w:rsidR="002B60F7" w:rsidRPr="005E6923">
        <w:rPr>
          <w:rFonts w:ascii="NoorLotus" w:hAnsi="NoorLotus" w:cs="NoorLotus"/>
          <w:rtl/>
        </w:rPr>
        <w:t xml:space="preserve"> فرق داشته باشند موهوم محض است، </w:t>
      </w:r>
      <w:r w:rsidR="006B1BE3" w:rsidRPr="005E6923">
        <w:rPr>
          <w:rFonts w:ascii="NoorLotus" w:hAnsi="NoorLotus" w:cs="NoorLotus"/>
          <w:rtl/>
        </w:rPr>
        <w:t>زیرا احکام شرع ولو براساس مصالح و مفاسد باش</w:t>
      </w:r>
      <w:r w:rsidR="002B60F7" w:rsidRPr="005E6923">
        <w:rPr>
          <w:rFonts w:ascii="NoorLotus" w:hAnsi="NoorLotus" w:cs="NoorLotus"/>
          <w:rtl/>
        </w:rPr>
        <w:t>ن</w:t>
      </w:r>
      <w:r w:rsidR="006B1BE3" w:rsidRPr="005E6923">
        <w:rPr>
          <w:rFonts w:ascii="NoorLotus" w:hAnsi="NoorLotus" w:cs="NoorLotus"/>
          <w:rtl/>
        </w:rPr>
        <w:t xml:space="preserve">د ولی </w:t>
      </w:r>
      <w:r w:rsidR="002B60F7" w:rsidRPr="005E6923">
        <w:rPr>
          <w:rFonts w:ascii="NoorLotus" w:hAnsi="NoorLotus" w:cs="NoorLotus"/>
          <w:rtl/>
        </w:rPr>
        <w:t>صرفا مربوط ب</w:t>
      </w:r>
      <w:r w:rsidR="006B1BE3" w:rsidRPr="005E6923">
        <w:rPr>
          <w:rFonts w:ascii="NoorLotus" w:hAnsi="NoorLotus" w:cs="NoorLotus"/>
          <w:rtl/>
        </w:rPr>
        <w:t>ه عالم تک</w:t>
      </w:r>
      <w:r w:rsidR="002B60F7" w:rsidRPr="005E6923">
        <w:rPr>
          <w:rFonts w:ascii="NoorLotus" w:hAnsi="NoorLotus" w:cs="NoorLotus"/>
          <w:rtl/>
        </w:rPr>
        <w:t>وین نیستند</w:t>
      </w:r>
      <w:r w:rsidR="006B1BE3" w:rsidRPr="005E6923">
        <w:rPr>
          <w:rFonts w:ascii="NoorLotus" w:hAnsi="NoorLotus" w:cs="NoorLotus"/>
          <w:rtl/>
        </w:rPr>
        <w:t xml:space="preserve"> مثل طهارت و نجاست</w:t>
      </w:r>
      <w:r w:rsidR="002B60F7" w:rsidRPr="005E6923">
        <w:rPr>
          <w:rFonts w:ascii="NoorLotus" w:hAnsi="NoorLotus" w:cs="NoorLotus"/>
          <w:rtl/>
        </w:rPr>
        <w:t xml:space="preserve"> </w:t>
      </w:r>
      <w:r w:rsidR="00085D87">
        <w:rPr>
          <w:rFonts w:ascii="NoorLotus" w:hAnsi="NoorLotus" w:cs="NoorLotus" w:hint="cs"/>
          <w:rtl/>
        </w:rPr>
        <w:t>است، که گرچه</w:t>
      </w:r>
      <w:r w:rsidR="00085D87">
        <w:rPr>
          <w:rFonts w:ascii="NoorLotus" w:hAnsi="NoorLotus" w:cs="NoorLotus"/>
          <w:rtl/>
        </w:rPr>
        <w:t xml:space="preserve"> </w:t>
      </w:r>
      <w:r w:rsidR="0054739F">
        <w:rPr>
          <w:rFonts w:ascii="NoorLotus" w:hAnsi="NoorLotus" w:cs="NoorLotus" w:hint="cs"/>
          <w:rtl/>
        </w:rPr>
        <w:t xml:space="preserve">تفاوت </w:t>
      </w:r>
      <w:r w:rsidR="00085D87">
        <w:rPr>
          <w:rFonts w:ascii="NoorLotus" w:hAnsi="NoorLotus" w:cs="NoorLotus"/>
          <w:rtl/>
        </w:rPr>
        <w:t xml:space="preserve">شیء نجس </w:t>
      </w:r>
      <w:r w:rsidR="00085D87">
        <w:rPr>
          <w:rFonts w:ascii="NoorLotus" w:hAnsi="NoorLotus" w:cs="NoorLotus" w:hint="cs"/>
          <w:rtl/>
        </w:rPr>
        <w:t>با طا</w:t>
      </w:r>
      <w:r w:rsidR="0054739F">
        <w:rPr>
          <w:rFonts w:ascii="NoorLotus" w:hAnsi="NoorLotus" w:cs="NoorLotus" w:hint="cs"/>
          <w:rtl/>
        </w:rPr>
        <w:t>هر</w:t>
      </w:r>
      <w:r w:rsidR="002B60F7" w:rsidRPr="005E6923">
        <w:rPr>
          <w:rFonts w:ascii="NoorLotus" w:hAnsi="NoorLotus" w:cs="NoorLotus"/>
          <w:rtl/>
        </w:rPr>
        <w:t xml:space="preserve"> ریشه‌ی تکوینی دارد </w:t>
      </w:r>
      <w:r w:rsidR="006B1BE3" w:rsidRPr="005E6923">
        <w:rPr>
          <w:rFonts w:ascii="NoorLotus" w:hAnsi="NoorLotus" w:cs="NoorLotus"/>
          <w:rtl/>
        </w:rPr>
        <w:t xml:space="preserve">ولی این که هر چیزی </w:t>
      </w:r>
      <w:r w:rsidR="0054739F">
        <w:rPr>
          <w:rFonts w:ascii="NoorLotus" w:hAnsi="NoorLotus" w:cs="NoorLotus"/>
          <w:rtl/>
        </w:rPr>
        <w:t>که طاهر باشد با هر چیزی که نج</w:t>
      </w:r>
      <w:r w:rsidR="0054739F">
        <w:rPr>
          <w:rFonts w:ascii="NoorLotus" w:hAnsi="NoorLotus" w:cs="NoorLotus" w:hint="cs"/>
          <w:rtl/>
        </w:rPr>
        <w:t>س</w:t>
      </w:r>
      <w:r w:rsidR="006B1BE3" w:rsidRPr="005E6923">
        <w:rPr>
          <w:rFonts w:ascii="NoorLotus" w:hAnsi="NoorLotus" w:cs="NoorLotus"/>
          <w:rtl/>
        </w:rPr>
        <w:t xml:space="preserve"> باشد تکوینا فرق داشته باشد</w:t>
      </w:r>
      <w:r w:rsidR="002B60F7" w:rsidRPr="005E6923">
        <w:rPr>
          <w:rFonts w:ascii="NoorLotus" w:hAnsi="NoorLotus" w:cs="NoorLotus"/>
          <w:rtl/>
        </w:rPr>
        <w:t xml:space="preserve">، خلاف وجدان است. ثوب ملاقی ماء الاستنجاء با ثوب ملاقی با آبی که یک استکان کم‌تر از آب کر است و </w:t>
      </w:r>
      <w:r w:rsidR="0054739F">
        <w:rPr>
          <w:rFonts w:ascii="NoorLotus" w:hAnsi="NoorLotus" w:cs="NoorLotus"/>
          <w:rtl/>
        </w:rPr>
        <w:t>شخصی دست نجس خود را</w:t>
      </w:r>
      <w:r w:rsidR="0054739F">
        <w:rPr>
          <w:rFonts w:ascii="NoorLotus" w:hAnsi="NoorLotus" w:cs="NoorLotus" w:hint="cs"/>
          <w:rtl/>
        </w:rPr>
        <w:t xml:space="preserve"> به آن زده است</w:t>
      </w:r>
      <w:r w:rsidR="002B60F7" w:rsidRPr="005E6923">
        <w:rPr>
          <w:rFonts w:ascii="NoorLotus" w:hAnsi="NoorLotus" w:cs="NoorLotus"/>
          <w:rtl/>
        </w:rPr>
        <w:t xml:space="preserve">، </w:t>
      </w:r>
      <w:r w:rsidR="00665004" w:rsidRPr="005E6923">
        <w:rPr>
          <w:rFonts w:ascii="NoorLotus" w:hAnsi="NoorLotus" w:cs="NoorLotus"/>
          <w:rtl/>
        </w:rPr>
        <w:t xml:space="preserve">قطعا تکوینا با هم فرق ندارند در حالی که گفته می‌شود دومی نجس است ولی اولی نجس نیست. </w:t>
      </w:r>
    </w:p>
    <w:p w14:paraId="09C59F4C" w14:textId="7EAB022A" w:rsidR="006671C6" w:rsidRDefault="006671C6" w:rsidP="008B426A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 xml:space="preserve">و اگر در روایتی جمع شدن گوشت حیوان بر روی آتش به عنوان علامت تذکیه بیان شده </w:t>
      </w:r>
      <w:r w:rsidR="00911174">
        <w:rPr>
          <w:rFonts w:ascii="NoorLotus" w:hAnsi="NoorLotus" w:cs="NoorLotus" w:hint="cs"/>
          <w:rtl/>
        </w:rPr>
        <w:t>به این علت است که</w:t>
      </w:r>
      <w:r>
        <w:rPr>
          <w:rFonts w:ascii="NoorLotus" w:hAnsi="NoorLotus" w:cs="NoorLotus" w:hint="cs"/>
          <w:rtl/>
        </w:rPr>
        <w:t xml:space="preserve"> چون خروج دم متعارف، مقوم ذبحی است که سبب حلیت اکل می‌شود برای</w:t>
      </w:r>
      <w:r w:rsidR="00B540A5">
        <w:rPr>
          <w:rFonts w:ascii="NoorLotus" w:hAnsi="NoorLotus" w:cs="NoorLotus" w:hint="cs"/>
          <w:rtl/>
        </w:rPr>
        <w:t xml:space="preserve"> تشخیص آن این علامت ذکر شده </w:t>
      </w:r>
      <w:r w:rsidR="00B540A5">
        <w:rPr>
          <w:rFonts w:ascii="NoorLotus" w:hAnsi="NoorLotus" w:cs="NoorLotus" w:hint="cs"/>
          <w:rtl/>
        </w:rPr>
        <w:lastRenderedPageBreak/>
        <w:t xml:space="preserve">است </w:t>
      </w:r>
      <w:r w:rsidR="00911174">
        <w:rPr>
          <w:rFonts w:ascii="NoorLotus" w:hAnsi="NoorLotus" w:cs="NoorLotus" w:hint="cs"/>
          <w:sz w:val="30"/>
          <w:szCs w:val="30"/>
          <w:rtl/>
        </w:rPr>
        <w:t>زیرا</w:t>
      </w:r>
      <w:r w:rsidR="00B540A5" w:rsidRPr="005E5F11">
        <w:rPr>
          <w:rFonts w:ascii="NoorLotus" w:hAnsi="NoorLotus" w:cs="NoorLotus"/>
          <w:sz w:val="30"/>
          <w:szCs w:val="30"/>
          <w:rtl/>
        </w:rPr>
        <w:t xml:space="preserve"> دم متعارف از مردار خارج نشده </w:t>
      </w:r>
      <w:r w:rsidR="00B540A5">
        <w:rPr>
          <w:rFonts w:ascii="NoorLotus" w:hAnsi="NoorLotus" w:cs="NoorLotus" w:hint="cs"/>
          <w:sz w:val="30"/>
          <w:szCs w:val="30"/>
          <w:rtl/>
        </w:rPr>
        <w:t xml:space="preserve">ولی </w:t>
      </w:r>
      <w:r w:rsidR="00B540A5">
        <w:rPr>
          <w:rFonts w:ascii="NoorLotus" w:hAnsi="NoorLotus" w:cs="NoorLotus"/>
          <w:sz w:val="30"/>
          <w:szCs w:val="30"/>
          <w:rtl/>
        </w:rPr>
        <w:t xml:space="preserve">از </w:t>
      </w:r>
      <w:r w:rsidR="00B540A5">
        <w:rPr>
          <w:rFonts w:ascii="NoorLotus" w:hAnsi="NoorLotus" w:cs="NoorLotus" w:hint="cs"/>
          <w:sz w:val="30"/>
          <w:szCs w:val="30"/>
          <w:rtl/>
        </w:rPr>
        <w:t>مذکی</w:t>
      </w:r>
      <w:r w:rsidR="00B540A5" w:rsidRPr="005E5F11">
        <w:rPr>
          <w:rFonts w:ascii="NoorLotus" w:hAnsi="NoorLotus" w:cs="NoorLotus"/>
          <w:sz w:val="30"/>
          <w:szCs w:val="30"/>
          <w:rtl/>
        </w:rPr>
        <w:t xml:space="preserve"> خارج شده</w:t>
      </w:r>
      <w:r w:rsidR="00B540A5">
        <w:rPr>
          <w:rFonts w:ascii="NoorLotus" w:hAnsi="NoorLotus" w:cs="NoorLotus" w:hint="cs"/>
          <w:sz w:val="30"/>
          <w:szCs w:val="30"/>
          <w:rtl/>
        </w:rPr>
        <w:t xml:space="preserve"> است. اما با این علامت اینکه در هنگام بسم الله گفته شده یا خیر یا اینکه ذابح مسلمان بوده یا کافر، مشخص نمی‌‌شود</w:t>
      </w:r>
    </w:p>
    <w:p w14:paraId="31D5BAC7" w14:textId="6F9B007A" w:rsidR="006B1BE3" w:rsidRPr="005E6923" w:rsidRDefault="0054739F" w:rsidP="008B426A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بنا بر اینکه</w:t>
      </w:r>
      <w:r w:rsidR="00665004" w:rsidRPr="005E6923">
        <w:rPr>
          <w:rFonts w:ascii="NoorLotus" w:hAnsi="NoorLotus" w:cs="NoorLotus"/>
          <w:rtl/>
        </w:rPr>
        <w:t xml:space="preserve"> </w:t>
      </w:r>
      <w:r>
        <w:rPr>
          <w:rFonts w:ascii="NoorLotus" w:hAnsi="NoorLotus" w:cs="NoorLotus" w:hint="cs"/>
          <w:rtl/>
        </w:rPr>
        <w:t xml:space="preserve">تذکیه، </w:t>
      </w:r>
      <w:r>
        <w:rPr>
          <w:rFonts w:ascii="NoorLotus" w:hAnsi="NoorLotus" w:cs="NoorLotus"/>
          <w:rtl/>
        </w:rPr>
        <w:t xml:space="preserve">مسبّب شرعی </w:t>
      </w:r>
      <w:r>
        <w:rPr>
          <w:rFonts w:ascii="NoorLotus" w:hAnsi="NoorLotus" w:cs="NoorLotus" w:hint="cs"/>
          <w:rtl/>
        </w:rPr>
        <w:t>باشد،</w:t>
      </w:r>
      <w:r w:rsidR="00CE125D" w:rsidRPr="005E6923">
        <w:rPr>
          <w:rFonts w:ascii="NoorLotus" w:hAnsi="NoorLotus" w:cs="NoorLotus"/>
          <w:rtl/>
        </w:rPr>
        <w:t xml:space="preserve"> </w:t>
      </w:r>
      <w:r w:rsidR="0046746E">
        <w:rPr>
          <w:rFonts w:ascii="NoorLotus" w:hAnsi="NoorLotus" w:cs="NoorLotus" w:hint="cs"/>
          <w:rtl/>
        </w:rPr>
        <w:t>چه بسا</w:t>
      </w:r>
      <w:r w:rsidR="00CE125D" w:rsidRPr="005E6923">
        <w:rPr>
          <w:rFonts w:ascii="NoorLotus" w:hAnsi="NoorLotus" w:cs="NoorLotus"/>
          <w:rtl/>
        </w:rPr>
        <w:t xml:space="preserve"> اصل موضوعی در شبهات موضوعیه جاری شود</w:t>
      </w:r>
      <w:r w:rsidR="0046746E">
        <w:rPr>
          <w:rFonts w:ascii="NoorLotus" w:hAnsi="NoorLotus" w:cs="NoorLotus"/>
          <w:rtl/>
        </w:rPr>
        <w:t xml:space="preserve"> </w:t>
      </w:r>
      <w:r w:rsidR="0046746E">
        <w:rPr>
          <w:rFonts w:ascii="NoorLotus" w:hAnsi="NoorLotus" w:cs="NoorLotus" w:hint="cs"/>
          <w:rtl/>
        </w:rPr>
        <w:t>که</w:t>
      </w:r>
      <w:r w:rsidR="00665004" w:rsidRPr="005E6923">
        <w:rPr>
          <w:rFonts w:ascii="NoorLotus" w:hAnsi="NoorLotus" w:cs="NoorLotus"/>
          <w:rtl/>
        </w:rPr>
        <w:t xml:space="preserve"> این منوط به برداشت شخص از ادله است. بعضی مثل مرحوم خویی از ادله استفاده می‌کنند که جمیع جلود قابل تذکیه هستند الا ما خرج بالدلیل و آن چیزی که با دلیل </w:t>
      </w:r>
      <w:r w:rsidR="00CE125D" w:rsidRPr="005E6923">
        <w:rPr>
          <w:rFonts w:ascii="NoorLotus" w:hAnsi="NoorLotus" w:cs="NoorLotus"/>
          <w:rtl/>
        </w:rPr>
        <w:t>خارج شده است کلب و خنزیر و حشرات است</w:t>
      </w:r>
      <w:r w:rsidR="00665004" w:rsidRPr="005E6923">
        <w:rPr>
          <w:rFonts w:ascii="NoorLotus" w:hAnsi="NoorLotus" w:cs="NoorLotus"/>
          <w:rtl/>
        </w:rPr>
        <w:t xml:space="preserve">، </w:t>
      </w:r>
      <w:r w:rsidR="00B53D84" w:rsidRPr="005E6923">
        <w:rPr>
          <w:rFonts w:ascii="NoorLotus" w:hAnsi="NoorLotus" w:cs="NoorLotus"/>
          <w:rtl/>
        </w:rPr>
        <w:t xml:space="preserve">و در این صورت نسبت به </w:t>
      </w:r>
      <w:r w:rsidR="00B76085" w:rsidRPr="005E6923">
        <w:rPr>
          <w:rFonts w:ascii="NoorLotus" w:hAnsi="NoorLotus" w:cs="NoorLotus"/>
          <w:rtl/>
        </w:rPr>
        <w:t>این حیوان</w:t>
      </w:r>
      <w:r w:rsidR="00B53D84" w:rsidRPr="005E6923">
        <w:rPr>
          <w:rFonts w:ascii="NoorLotus" w:hAnsi="NoorLotus" w:cs="NoorLotus"/>
          <w:rtl/>
        </w:rPr>
        <w:t xml:space="preserve"> </w:t>
      </w:r>
      <w:r w:rsidR="00B76085" w:rsidRPr="005E6923">
        <w:rPr>
          <w:rFonts w:ascii="NoorLotus" w:hAnsi="NoorLotus" w:cs="NoorLotus"/>
          <w:rtl/>
        </w:rPr>
        <w:t>که گوسفند یا خنزیر بودن آن مشکوک است</w:t>
      </w:r>
      <w:r w:rsidR="00B53D84" w:rsidRPr="005E6923">
        <w:rPr>
          <w:rFonts w:ascii="NoorLotus" w:hAnsi="NoorLotus" w:cs="NoorLotus"/>
          <w:rtl/>
        </w:rPr>
        <w:t xml:space="preserve"> </w:t>
      </w:r>
      <w:r w:rsidR="00CE125D" w:rsidRPr="005E6923">
        <w:rPr>
          <w:rFonts w:ascii="NoorLotus" w:hAnsi="NoorLotus" w:cs="NoorLotus"/>
          <w:rtl/>
        </w:rPr>
        <w:t>استصحاب</w:t>
      </w:r>
      <w:r w:rsidR="00B76085" w:rsidRPr="005E6923">
        <w:rPr>
          <w:rFonts w:ascii="NoorLotus" w:hAnsi="NoorLotus" w:cs="NoorLotus"/>
          <w:rtl/>
        </w:rPr>
        <w:t xml:space="preserve"> عدم ازلی جاری می‌شود </w:t>
      </w:r>
      <w:r w:rsidR="0046746E">
        <w:rPr>
          <w:rFonts w:ascii="NoorLotus" w:hAnsi="NoorLotus" w:cs="NoorLotus" w:hint="cs"/>
          <w:rtl/>
        </w:rPr>
        <w:t xml:space="preserve">بدین شکل </w:t>
      </w:r>
      <w:r w:rsidR="00B76085" w:rsidRPr="005E6923">
        <w:rPr>
          <w:rFonts w:ascii="NoorLotus" w:hAnsi="NoorLotus" w:cs="NoorLotus"/>
          <w:rtl/>
        </w:rPr>
        <w:t xml:space="preserve">که </w:t>
      </w:r>
      <w:r w:rsidR="0046746E">
        <w:rPr>
          <w:rFonts w:ascii="NoorLotus" w:hAnsi="NoorLotus" w:cs="NoorLotus" w:hint="cs"/>
          <w:rtl/>
        </w:rPr>
        <w:t>«</w:t>
      </w:r>
      <w:r w:rsidR="00B76085" w:rsidRPr="005E6923">
        <w:rPr>
          <w:rFonts w:ascii="NoorLotus" w:hAnsi="NoorLotus" w:cs="NoorLotus"/>
          <w:rtl/>
        </w:rPr>
        <w:t>این حیوان یک زمانی خنزیر نبود الان نیز خنزیر نیست</w:t>
      </w:r>
      <w:r w:rsidR="0046746E">
        <w:rPr>
          <w:rFonts w:ascii="NoorLotus" w:hAnsi="NoorLotus" w:cs="NoorLotus" w:hint="cs"/>
          <w:rtl/>
        </w:rPr>
        <w:t>»</w:t>
      </w:r>
      <w:r w:rsidR="00B76085" w:rsidRPr="005E6923">
        <w:rPr>
          <w:rFonts w:ascii="NoorLotus" w:hAnsi="NoorLotus" w:cs="NoorLotus"/>
          <w:rtl/>
        </w:rPr>
        <w:t xml:space="preserve"> و با این استصحاب این حیوان </w:t>
      </w:r>
      <w:r w:rsidR="00CE125D" w:rsidRPr="005E6923">
        <w:rPr>
          <w:rFonts w:ascii="NoorLotus" w:hAnsi="NoorLotus" w:cs="NoorLotus"/>
          <w:rtl/>
        </w:rPr>
        <w:t>مندرج در موضوع مذکّی می‌شود زیرا شارع مذکی را برای «</w:t>
      </w:r>
      <w:r w:rsidR="00B76085" w:rsidRPr="005E6923">
        <w:rPr>
          <w:rFonts w:ascii="NoorLotus" w:hAnsi="NoorLotus" w:cs="NoorLotus"/>
          <w:rtl/>
        </w:rPr>
        <w:t xml:space="preserve">کل حیوان لیس بکلب و لا خنزیر» اعتبار کرده است. </w:t>
      </w:r>
      <w:r w:rsidR="003172FD" w:rsidRPr="005E6923">
        <w:rPr>
          <w:rFonts w:ascii="NoorLotus" w:hAnsi="NoorLotus" w:cs="NoorLotus"/>
          <w:rtl/>
        </w:rPr>
        <w:t>لذا اصل موضوعی بنا</w:t>
      </w:r>
      <w:r w:rsidR="00DD6103">
        <w:rPr>
          <w:rFonts w:ascii="NoorLotus" w:hAnsi="NoorLotus" w:cs="NoorLotus" w:hint="cs"/>
          <w:rtl/>
        </w:rPr>
        <w:t xml:space="preserve"> </w:t>
      </w:r>
      <w:r w:rsidR="003172FD" w:rsidRPr="005E6923">
        <w:rPr>
          <w:rFonts w:ascii="NoorLotus" w:hAnsi="NoorLotus" w:cs="NoorLotus"/>
          <w:rtl/>
        </w:rPr>
        <w:t xml:space="preserve">بر جریان استصحاب عدم ازلی </w:t>
      </w:r>
      <w:r w:rsidR="00DD6103">
        <w:rPr>
          <w:rFonts w:ascii="Sakkal Majalla" w:hAnsi="Sakkal Majalla" w:cs="Sakkal Majalla" w:hint="cs"/>
          <w:rtl/>
        </w:rPr>
        <w:t>–</w:t>
      </w:r>
      <w:r w:rsidR="00DD6103">
        <w:rPr>
          <w:rFonts w:ascii="NoorLotus" w:hAnsi="NoorLotus" w:cs="NoorLotus" w:hint="cs"/>
          <w:rtl/>
        </w:rPr>
        <w:t xml:space="preserve">که فقهایی مانند مرحوم آقای خویی آن را جاری می‌دانند- </w:t>
      </w:r>
      <w:r w:rsidR="003172FD" w:rsidRPr="005E6923">
        <w:rPr>
          <w:rFonts w:ascii="NoorLotus" w:hAnsi="NoorLotus" w:cs="NoorLotus"/>
          <w:rtl/>
        </w:rPr>
        <w:t>در این موارد</w:t>
      </w:r>
      <w:r w:rsidR="00CE125D" w:rsidRPr="005E6923">
        <w:rPr>
          <w:rFonts w:ascii="NoorLotus" w:hAnsi="NoorLotus" w:cs="NoorLotus"/>
          <w:rtl/>
        </w:rPr>
        <w:t xml:space="preserve"> مذکی بودن را اثبات می‌کند. و بنا</w:t>
      </w:r>
      <w:r w:rsidR="00DD6103">
        <w:rPr>
          <w:rFonts w:ascii="NoorLotus" w:hAnsi="NoorLotus" w:cs="NoorLotus" w:hint="cs"/>
          <w:rtl/>
        </w:rPr>
        <w:t xml:space="preserve"> </w:t>
      </w:r>
      <w:r w:rsidR="00CE125D" w:rsidRPr="005E6923">
        <w:rPr>
          <w:rFonts w:ascii="NoorLotus" w:hAnsi="NoorLotus" w:cs="NoorLotus"/>
          <w:rtl/>
        </w:rPr>
        <w:t>بر انکار استصحاب عدم ازلی نوبت به استصحاب عدم تذکیه می‌رسد که بنا</w:t>
      </w:r>
      <w:r w:rsidR="00DD6103">
        <w:rPr>
          <w:rFonts w:ascii="NoorLotus" w:hAnsi="NoorLotus" w:cs="NoorLotus" w:hint="cs"/>
          <w:rtl/>
        </w:rPr>
        <w:t xml:space="preserve"> </w:t>
      </w:r>
      <w:r w:rsidR="00CE125D" w:rsidRPr="005E6923">
        <w:rPr>
          <w:rFonts w:ascii="NoorLotus" w:hAnsi="NoorLotus" w:cs="NoorLotus"/>
          <w:rtl/>
        </w:rPr>
        <w:t xml:space="preserve">بر مسبب بودن </w:t>
      </w:r>
      <w:r w:rsidR="00DD6103">
        <w:rPr>
          <w:rFonts w:ascii="NoorLotus" w:hAnsi="NoorLotus" w:cs="NoorLotus" w:hint="cs"/>
          <w:rtl/>
        </w:rPr>
        <w:t xml:space="preserve">تذکیه، </w:t>
      </w:r>
      <w:r w:rsidR="00CE125D" w:rsidRPr="005E6923">
        <w:rPr>
          <w:rFonts w:ascii="NoorLotus" w:hAnsi="NoorLotus" w:cs="NoorLotus"/>
          <w:rtl/>
        </w:rPr>
        <w:t>جاری می‌شود ولی بنا</w:t>
      </w:r>
      <w:r w:rsidR="00DD6103">
        <w:rPr>
          <w:rFonts w:ascii="NoorLotus" w:hAnsi="NoorLotus" w:cs="NoorLotus" w:hint="cs"/>
          <w:rtl/>
        </w:rPr>
        <w:t xml:space="preserve"> </w:t>
      </w:r>
      <w:r w:rsidR="00CE125D" w:rsidRPr="005E6923">
        <w:rPr>
          <w:rFonts w:ascii="NoorLotus" w:hAnsi="NoorLotus" w:cs="NoorLotus"/>
          <w:rtl/>
        </w:rPr>
        <w:t xml:space="preserve">بر </w:t>
      </w:r>
      <w:r w:rsidR="00DD6103">
        <w:rPr>
          <w:rFonts w:ascii="NoorLotus" w:hAnsi="NoorLotus" w:cs="NoorLotus"/>
          <w:rtl/>
        </w:rPr>
        <w:t>این</w:t>
      </w:r>
      <w:r w:rsidR="00586F54" w:rsidRPr="005E6923">
        <w:rPr>
          <w:rFonts w:ascii="NoorLotus" w:hAnsi="NoorLotus" w:cs="NoorLotus"/>
          <w:rtl/>
        </w:rPr>
        <w:t>که تذکیه عنوان منطبق بر ذبح حیوان خاص باشد، استصحاب عدم تذکیه جاری نمی‌شود و اصل حکمی</w:t>
      </w:r>
      <w:r w:rsidR="00DD6103">
        <w:rPr>
          <w:rFonts w:ascii="NoorLotus" w:hAnsi="NoorLotus" w:cs="NoorLotus" w:hint="cs"/>
          <w:rtl/>
        </w:rPr>
        <w:t>،</w:t>
      </w:r>
      <w:r w:rsidR="00586F54" w:rsidRPr="005E6923">
        <w:rPr>
          <w:rFonts w:ascii="NoorLotus" w:hAnsi="NoorLotus" w:cs="NoorLotus"/>
          <w:rtl/>
        </w:rPr>
        <w:t xml:space="preserve"> قاعده‌ی طهارت یا قاعده‌ی حل است. </w:t>
      </w:r>
    </w:p>
    <w:p w14:paraId="33F43FAC" w14:textId="5D8725D2" w:rsidR="00CE125D" w:rsidRPr="005E6923" w:rsidRDefault="00CE125D" w:rsidP="008B426A">
      <w:pPr>
        <w:pStyle w:val="Heading2"/>
        <w:jc w:val="both"/>
        <w:rPr>
          <w:rFonts w:ascii="NoorLotus" w:hAnsi="NoorLotus"/>
          <w:rtl/>
        </w:rPr>
      </w:pPr>
      <w:bookmarkStart w:id="2" w:name="_Toc186974990"/>
      <w:r w:rsidRPr="005E6923">
        <w:rPr>
          <w:rFonts w:ascii="NoorLotus" w:hAnsi="NoorLotus"/>
          <w:rtl/>
        </w:rPr>
        <w:t xml:space="preserve">اشکال سوم: </w:t>
      </w:r>
      <w:r w:rsidR="00B13002" w:rsidRPr="005E6923">
        <w:rPr>
          <w:rFonts w:ascii="NoorLotus" w:hAnsi="NoorLotus"/>
          <w:rtl/>
        </w:rPr>
        <w:t>اشکال مرحوم روحانی به استصحاب عدم تذکیه</w:t>
      </w:r>
      <w:bookmarkEnd w:id="2"/>
    </w:p>
    <w:p w14:paraId="05A85B26" w14:textId="53F2367D" w:rsidR="00B13002" w:rsidRPr="005E6923" w:rsidRDefault="0081443D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مرحوم روحانی فرموده‌اند: تذکیه به معنای تطهیر است و «ذکّ الحیوان» </w:t>
      </w:r>
      <w:r w:rsidR="00586F54" w:rsidRPr="005E6923">
        <w:rPr>
          <w:rFonts w:ascii="NoorLotus" w:hAnsi="NoorLotus" w:cs="NoorLotus"/>
          <w:rtl/>
        </w:rPr>
        <w:t>به معنای</w:t>
      </w:r>
      <w:r w:rsidRPr="005E6923">
        <w:rPr>
          <w:rFonts w:ascii="NoorLotus" w:hAnsi="NoorLotus" w:cs="NoorLotus"/>
          <w:rtl/>
        </w:rPr>
        <w:t xml:space="preserve"> «</w:t>
      </w:r>
      <w:r w:rsidR="00586F54" w:rsidRPr="005E6923">
        <w:rPr>
          <w:rFonts w:ascii="NoorLotus" w:hAnsi="NoorLotus" w:cs="NoorLotus"/>
          <w:rtl/>
        </w:rPr>
        <w:t>طهّره</w:t>
      </w:r>
      <w:r w:rsidRPr="005E6923">
        <w:rPr>
          <w:rFonts w:ascii="NoorLotus" w:hAnsi="NoorLotus" w:cs="NoorLotus"/>
          <w:rtl/>
        </w:rPr>
        <w:t>»</w:t>
      </w:r>
      <w:r w:rsidR="0075748A">
        <w:rPr>
          <w:rFonts w:ascii="NoorLotus" w:hAnsi="NoorLotus" w:cs="NoorLotus" w:hint="cs"/>
          <w:rtl/>
        </w:rPr>
        <w:t xml:space="preserve"> یعنی</w:t>
      </w:r>
      <w:r w:rsidR="00586F54" w:rsidRPr="005E6923">
        <w:rPr>
          <w:rFonts w:ascii="NoorLotus" w:hAnsi="NoorLotus" w:cs="NoorLotus"/>
          <w:rtl/>
        </w:rPr>
        <w:t xml:space="preserve"> «احفظ طهارته» است</w:t>
      </w:r>
      <w:r w:rsidR="00392C14" w:rsidRPr="005E6923">
        <w:rPr>
          <w:rFonts w:ascii="NoorLotus" w:hAnsi="NoorLotus" w:cs="NoorLotus"/>
          <w:rtl/>
        </w:rPr>
        <w:t>.</w:t>
      </w:r>
      <w:r w:rsidR="00586F54" w:rsidRPr="005E6923">
        <w:rPr>
          <w:rFonts w:ascii="NoorLotus" w:hAnsi="NoorLotus" w:cs="NoorLotus"/>
          <w:rtl/>
        </w:rPr>
        <w:t xml:space="preserve"> </w:t>
      </w:r>
      <w:r w:rsidRPr="005E6923">
        <w:rPr>
          <w:rFonts w:ascii="NoorLotus" w:hAnsi="NoorLotus" w:cs="NoorLotus"/>
          <w:rtl/>
        </w:rPr>
        <w:t>مثل</w:t>
      </w:r>
      <w:r w:rsidR="00392C14" w:rsidRPr="005E6923">
        <w:rPr>
          <w:rFonts w:ascii="NoorLotus" w:hAnsi="NoorLotus" w:cs="NoorLotus"/>
          <w:rtl/>
        </w:rPr>
        <w:t xml:space="preserve"> «اهْدِنَا الصِّراطَ الْمُسْتَقيم‏»</w:t>
      </w:r>
      <w:r w:rsidR="00392C14" w:rsidRPr="005E6923">
        <w:rPr>
          <w:rStyle w:val="FootnoteReference"/>
          <w:rFonts w:ascii="NoorLotus" w:hAnsi="NoorLotus" w:cs="NoorLotus"/>
          <w:rtl/>
        </w:rPr>
        <w:footnoteReference w:id="1"/>
      </w:r>
      <w:r w:rsidR="00392C14" w:rsidRPr="005E6923">
        <w:rPr>
          <w:rFonts w:ascii="NoorLotus" w:hAnsi="NoorLotus" w:cs="NoorLotus"/>
          <w:rtl/>
        </w:rPr>
        <w:t xml:space="preserve"> که به معنای «احفظ هدایتنا علی الصراط المستقیم» </w:t>
      </w:r>
      <w:r w:rsidRPr="005E6923">
        <w:rPr>
          <w:rFonts w:ascii="NoorLotus" w:hAnsi="NoorLotus" w:cs="NoorLotus"/>
          <w:rtl/>
        </w:rPr>
        <w:t>لذا استصحاب عدم تطهیر معنا ندارد بلکه مقتضای استصحاب</w:t>
      </w:r>
      <w:r w:rsidR="00556051">
        <w:rPr>
          <w:rFonts w:ascii="NoorLotus" w:hAnsi="NoorLotus" w:cs="NoorLotus" w:hint="cs"/>
          <w:rtl/>
        </w:rPr>
        <w:t>،</w:t>
      </w:r>
      <w:r w:rsidRPr="005E6923">
        <w:rPr>
          <w:rFonts w:ascii="NoorLotus" w:hAnsi="NoorLotus" w:cs="NoorLotus"/>
          <w:rtl/>
        </w:rPr>
        <w:t xml:space="preserve"> وجود تذکیه است نه عدم </w:t>
      </w:r>
      <w:r w:rsidR="00556051">
        <w:rPr>
          <w:rFonts w:ascii="NoorLotus" w:hAnsi="NoorLotus" w:cs="NoorLotus" w:hint="cs"/>
          <w:rtl/>
        </w:rPr>
        <w:t>آن،</w:t>
      </w:r>
      <w:r w:rsidRPr="005E6923">
        <w:rPr>
          <w:rFonts w:ascii="NoorLotus" w:hAnsi="NoorLotus" w:cs="NoorLotus"/>
          <w:rtl/>
        </w:rPr>
        <w:t xml:space="preserve"> چون</w:t>
      </w:r>
      <w:r w:rsidR="005B0533" w:rsidRPr="005E6923">
        <w:rPr>
          <w:rFonts w:ascii="NoorLotus" w:hAnsi="NoorLotus" w:cs="NoorLotus"/>
          <w:rtl/>
        </w:rPr>
        <w:t xml:space="preserve"> مقتضای</w:t>
      </w:r>
      <w:r w:rsidRPr="005E6923">
        <w:rPr>
          <w:rFonts w:ascii="NoorLotus" w:hAnsi="NoorLotus" w:cs="NoorLotus"/>
          <w:rtl/>
        </w:rPr>
        <w:t xml:space="preserve"> اصالة الطهارة و استصحاب طهارت</w:t>
      </w:r>
      <w:r w:rsidR="00556051">
        <w:rPr>
          <w:rFonts w:ascii="NoorLotus" w:hAnsi="NoorLotus" w:cs="NoorLotus" w:hint="cs"/>
          <w:rtl/>
        </w:rPr>
        <w:t>،</w:t>
      </w:r>
      <w:r w:rsidRPr="005E6923">
        <w:rPr>
          <w:rFonts w:ascii="NoorLotus" w:hAnsi="NoorLotus" w:cs="NoorLotus"/>
          <w:rtl/>
        </w:rPr>
        <w:t xml:space="preserve"> طهارت این حیوان بعد از ذبح است. چه در شبهات حکمیه و چه در شبهات موضوعیه.</w:t>
      </w:r>
      <w:r w:rsidR="00B13002" w:rsidRPr="005E6923">
        <w:rPr>
          <w:rStyle w:val="FootnoteReference"/>
          <w:rFonts w:ascii="NoorLotus" w:hAnsi="NoorLotus" w:cs="NoorLotus"/>
          <w:rtl/>
        </w:rPr>
        <w:footnoteReference w:id="2"/>
      </w:r>
      <w:r w:rsidRPr="005E6923">
        <w:rPr>
          <w:rFonts w:ascii="NoorLotus" w:hAnsi="NoorLotus" w:cs="NoorLotus"/>
          <w:rtl/>
        </w:rPr>
        <w:t xml:space="preserve"> </w:t>
      </w:r>
    </w:p>
    <w:p w14:paraId="0CECD833" w14:textId="2F029908" w:rsidR="00C93C5B" w:rsidRPr="005E5F11" w:rsidRDefault="00C93C5B" w:rsidP="008B426A">
      <w:pPr>
        <w:jc w:val="both"/>
        <w:rPr>
          <w:rFonts w:ascii="NoorLotus" w:hAnsi="NoorLotus" w:cs="NoorLotus"/>
          <w:sz w:val="30"/>
          <w:szCs w:val="30"/>
          <w:rtl/>
        </w:rPr>
      </w:pPr>
      <w:r>
        <w:rPr>
          <w:rFonts w:ascii="NoorLotus" w:hAnsi="NoorLotus" w:cs="NoorLotus" w:hint="cs"/>
          <w:rtl/>
        </w:rPr>
        <w:t xml:space="preserve">و این مطلب با آنچه ما در گذشته گفتیم که </w:t>
      </w:r>
      <w:r w:rsidRPr="005E5F11">
        <w:rPr>
          <w:rFonts w:ascii="NoorLotus" w:hAnsi="NoorLotus" w:cs="NoorLotus"/>
          <w:sz w:val="30"/>
          <w:szCs w:val="30"/>
          <w:rtl/>
        </w:rPr>
        <w:t>اگر شارع حکم به حرمت اکل حیوان</w:t>
      </w:r>
      <w:r w:rsidRPr="00C93C5B">
        <w:rPr>
          <w:rFonts w:ascii="NoorLotus" w:hAnsi="NoorLotus" w:cs="NoorLotus"/>
          <w:sz w:val="30"/>
          <w:szCs w:val="30"/>
          <w:rtl/>
        </w:rPr>
        <w:t xml:space="preserve"> </w:t>
      </w:r>
      <w:r w:rsidRPr="005E5F11">
        <w:rPr>
          <w:rFonts w:ascii="NoorLotus" w:hAnsi="NoorLotus" w:cs="NoorLotus"/>
          <w:sz w:val="30"/>
          <w:szCs w:val="30"/>
          <w:rtl/>
        </w:rPr>
        <w:t>کند</w:t>
      </w:r>
      <w:r>
        <w:rPr>
          <w:rFonts w:ascii="NoorLotus" w:hAnsi="NoorLotus" w:cs="NoorLotus" w:hint="cs"/>
          <w:sz w:val="30"/>
          <w:szCs w:val="30"/>
          <w:rtl/>
        </w:rPr>
        <w:t>،</w:t>
      </w:r>
      <w:r w:rsidRPr="005E5F11">
        <w:rPr>
          <w:rFonts w:ascii="NoorLotus" w:hAnsi="NoorLotus" w:cs="NoorLotus"/>
          <w:sz w:val="30"/>
          <w:szCs w:val="30"/>
          <w:rtl/>
        </w:rPr>
        <w:t xml:space="preserve"> نمی‌شود بع</w:t>
      </w:r>
      <w:r>
        <w:rPr>
          <w:rFonts w:ascii="NoorLotus" w:hAnsi="NoorLotus" w:cs="NoorLotus"/>
          <w:sz w:val="30"/>
          <w:szCs w:val="30"/>
          <w:rtl/>
        </w:rPr>
        <w:t>د از ذبح این حیوان استصحاب</w:t>
      </w:r>
      <w:r w:rsidRPr="005E5F11">
        <w:rPr>
          <w:rFonts w:ascii="NoorLotus" w:hAnsi="NoorLotus" w:cs="NoorLotus"/>
          <w:sz w:val="30"/>
          <w:szCs w:val="30"/>
          <w:rtl/>
        </w:rPr>
        <w:t xml:space="preserve"> حرمت اکل این حیوان </w:t>
      </w:r>
      <w:r>
        <w:rPr>
          <w:rFonts w:ascii="NoorLotus" w:hAnsi="NoorLotus" w:cs="NoorLotus" w:hint="cs"/>
          <w:sz w:val="30"/>
          <w:szCs w:val="30"/>
          <w:rtl/>
        </w:rPr>
        <w:t xml:space="preserve">کرده و </w:t>
      </w:r>
      <w:r>
        <w:rPr>
          <w:rFonts w:ascii="NoorLotus" w:hAnsi="NoorLotus" w:cs="NoorLotus"/>
          <w:sz w:val="30"/>
          <w:szCs w:val="30"/>
          <w:rtl/>
        </w:rPr>
        <w:t xml:space="preserve">اثبات </w:t>
      </w:r>
      <w:r w:rsidRPr="005E5F11">
        <w:rPr>
          <w:rFonts w:ascii="NoorLotus" w:hAnsi="NoorLotus" w:cs="NoorLotus"/>
          <w:sz w:val="30"/>
          <w:szCs w:val="30"/>
          <w:rtl/>
        </w:rPr>
        <w:t xml:space="preserve">حرمت اکل لحم </w:t>
      </w:r>
      <w:r>
        <w:rPr>
          <w:rFonts w:ascii="NoorLotus" w:hAnsi="NoorLotus" w:cs="NoorLotus" w:hint="cs"/>
          <w:sz w:val="30"/>
          <w:szCs w:val="30"/>
          <w:rtl/>
        </w:rPr>
        <w:t>کنیم زیرا</w:t>
      </w:r>
      <w:r w:rsidRPr="005E5F11">
        <w:rPr>
          <w:rFonts w:ascii="NoorLotus" w:hAnsi="NoorLotus" w:cs="NoorLotus"/>
          <w:sz w:val="30"/>
          <w:szCs w:val="30"/>
          <w:rtl/>
        </w:rPr>
        <w:t xml:space="preserve"> عرفا حیوان با لحم </w:t>
      </w:r>
      <w:r w:rsidRPr="005E5F11">
        <w:rPr>
          <w:rFonts w:ascii="NoorLotus" w:hAnsi="NoorLotus" w:cs="NoorLotus"/>
          <w:sz w:val="30"/>
          <w:szCs w:val="30"/>
          <w:rtl/>
        </w:rPr>
        <w:lastRenderedPageBreak/>
        <w:t>دو عنوان مقوم هستند</w:t>
      </w:r>
      <w:r w:rsidR="00965924">
        <w:rPr>
          <w:rFonts w:ascii="NoorLotus" w:hAnsi="NoorLotus" w:cs="NoorLotus" w:hint="cs"/>
          <w:sz w:val="30"/>
          <w:szCs w:val="30"/>
          <w:rtl/>
        </w:rPr>
        <w:t xml:space="preserve">. این مطلب </w:t>
      </w:r>
      <w:r w:rsidR="00965924" w:rsidRPr="005E5F11">
        <w:rPr>
          <w:rFonts w:ascii="NoorLotus" w:hAnsi="NoorLotus" w:cs="NoorLotus"/>
          <w:sz w:val="30"/>
          <w:szCs w:val="30"/>
          <w:rtl/>
        </w:rPr>
        <w:t>ربطی به اینجا ندارد که طهارت و نجاست برای جسم ثابت شده</w:t>
      </w:r>
      <w:r w:rsidR="00965924">
        <w:rPr>
          <w:rFonts w:ascii="NoorLotus" w:hAnsi="NoorLotus" w:cs="NoorLotus" w:hint="cs"/>
          <w:sz w:val="30"/>
          <w:szCs w:val="30"/>
          <w:rtl/>
        </w:rPr>
        <w:t xml:space="preserve"> و </w:t>
      </w:r>
      <w:r w:rsidR="00965924" w:rsidRPr="005E6923">
        <w:rPr>
          <w:rFonts w:ascii="NoorLotus" w:hAnsi="NoorLotus" w:cs="NoorLotus"/>
          <w:rtl/>
        </w:rPr>
        <w:t>گفته می‌شود این جسم قبلا طاهر بود و بعد از موت نیز مقتضای استصحاب</w:t>
      </w:r>
      <w:r w:rsidR="00965924">
        <w:rPr>
          <w:rFonts w:ascii="NoorLotus" w:hAnsi="NoorLotus" w:cs="NoorLotus" w:hint="cs"/>
          <w:rtl/>
        </w:rPr>
        <w:t>،</w:t>
      </w:r>
      <w:r w:rsidR="00965924" w:rsidRPr="005E6923">
        <w:rPr>
          <w:rFonts w:ascii="NoorLotus" w:hAnsi="NoorLotus" w:cs="NoorLotus"/>
          <w:rtl/>
        </w:rPr>
        <w:t xml:space="preserve"> طهارت آن است</w:t>
      </w:r>
      <w:r w:rsidRPr="005E5F11">
        <w:rPr>
          <w:rFonts w:ascii="NoorLotus" w:hAnsi="NoorLotus" w:cs="NoorLotus"/>
          <w:sz w:val="30"/>
          <w:szCs w:val="30"/>
          <w:rtl/>
        </w:rPr>
        <w:t>.</w:t>
      </w:r>
    </w:p>
    <w:p w14:paraId="198C67A6" w14:textId="27EE4375" w:rsidR="00F30E73" w:rsidRPr="005E6923" w:rsidRDefault="00F30E73" w:rsidP="008B426A">
      <w:pPr>
        <w:pStyle w:val="Heading3"/>
        <w:rPr>
          <w:rtl/>
        </w:rPr>
      </w:pPr>
      <w:bookmarkStart w:id="3" w:name="_Toc186974991"/>
      <w:r w:rsidRPr="005E6923">
        <w:rPr>
          <w:rtl/>
        </w:rPr>
        <w:t>بررسی اشکال سوم</w:t>
      </w:r>
      <w:bookmarkEnd w:id="3"/>
    </w:p>
    <w:p w14:paraId="39C23A6B" w14:textId="24F3D73D" w:rsidR="00640DD7" w:rsidRPr="005E6923" w:rsidRDefault="0081443D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این کلام تمام نیست زیرا ولو معنای</w:t>
      </w:r>
      <w:r w:rsidR="00F30E73" w:rsidRPr="005E6923">
        <w:rPr>
          <w:rFonts w:ascii="NoorLotus" w:hAnsi="NoorLotus" w:cs="NoorLotus"/>
          <w:rtl/>
        </w:rPr>
        <w:t xml:space="preserve"> اصلی تذکیه </w:t>
      </w:r>
      <w:r w:rsidR="00132D4E" w:rsidRPr="005E6923">
        <w:rPr>
          <w:rFonts w:ascii="NoorLotus" w:hAnsi="NoorLotus" w:cs="NoorLotus"/>
          <w:rtl/>
        </w:rPr>
        <w:t xml:space="preserve">نقاء و نزاهت از موجبات نفرت است </w:t>
      </w:r>
      <w:r w:rsidR="00CE1019" w:rsidRPr="005E6923">
        <w:rPr>
          <w:rFonts w:ascii="NoorLotus" w:hAnsi="NoorLotus" w:cs="NoorLotus"/>
          <w:rtl/>
        </w:rPr>
        <w:t xml:space="preserve">ولی این مساوی با </w:t>
      </w:r>
      <w:r w:rsidRPr="005E6923">
        <w:rPr>
          <w:rFonts w:ascii="NoorLotus" w:hAnsi="NoorLotus" w:cs="NoorLotus"/>
          <w:rtl/>
        </w:rPr>
        <w:t xml:space="preserve">طهارت در مقابل نجاست نیست. ماهی ولو بمیرد </w:t>
      </w:r>
      <w:r w:rsidR="00260D6E" w:rsidRPr="005E6923">
        <w:rPr>
          <w:rFonts w:ascii="NoorLotus" w:hAnsi="NoorLotus" w:cs="NoorLotus"/>
          <w:rtl/>
        </w:rPr>
        <w:t xml:space="preserve">نیز </w:t>
      </w:r>
      <w:r w:rsidRPr="005E6923">
        <w:rPr>
          <w:rFonts w:ascii="NoorLotus" w:hAnsi="NoorLotus" w:cs="NoorLotus"/>
          <w:rtl/>
        </w:rPr>
        <w:t xml:space="preserve">پاک است ولی تذکیه آن به این است که کاری کنیم که موجب اشمئزار طبع </w:t>
      </w:r>
      <w:r w:rsidR="00AC55AD">
        <w:rPr>
          <w:rFonts w:ascii="NoorLotus" w:hAnsi="NoorLotus" w:cs="NoorLotus" w:hint="cs"/>
          <w:rtl/>
        </w:rPr>
        <w:t>ن</w:t>
      </w:r>
      <w:r w:rsidRPr="005E6923">
        <w:rPr>
          <w:rFonts w:ascii="NoorLotus" w:hAnsi="NoorLotus" w:cs="NoorLotus"/>
          <w:rtl/>
        </w:rPr>
        <w:t>باشد.</w:t>
      </w:r>
      <w:r w:rsidR="00260D6E" w:rsidRPr="005E6923">
        <w:rPr>
          <w:rFonts w:ascii="NoorLotus" w:hAnsi="NoorLotus" w:cs="NoorLotus"/>
          <w:rtl/>
        </w:rPr>
        <w:t xml:space="preserve"> انسان از ماهی مرده هنگام اکل اشمئزاز طبع دارد </w:t>
      </w:r>
      <w:r w:rsidRPr="005E6923">
        <w:rPr>
          <w:rFonts w:ascii="NoorLotus" w:hAnsi="NoorLotus" w:cs="NoorLotus"/>
          <w:rtl/>
        </w:rPr>
        <w:t xml:space="preserve">ولی وقتی از آب زنده بیرون آورده شود دیگر اشمئزاز طبع ندارد ولو این </w:t>
      </w:r>
      <w:r w:rsidR="006C204C" w:rsidRPr="005E6923">
        <w:rPr>
          <w:rFonts w:ascii="NoorLotus" w:hAnsi="NoorLotus" w:cs="NoorLotus"/>
          <w:rtl/>
        </w:rPr>
        <w:t xml:space="preserve">حالت </w:t>
      </w:r>
      <w:r w:rsidRPr="005E6923">
        <w:rPr>
          <w:rFonts w:ascii="NoorLotus" w:hAnsi="NoorLotus" w:cs="NoorLotus"/>
          <w:rtl/>
        </w:rPr>
        <w:t xml:space="preserve">ناشی از </w:t>
      </w:r>
      <w:r w:rsidR="006C204C" w:rsidRPr="005E6923">
        <w:rPr>
          <w:rFonts w:ascii="NoorLotus" w:hAnsi="NoorLotus" w:cs="NoorLotus"/>
          <w:rtl/>
        </w:rPr>
        <w:t xml:space="preserve">تأثر از جهات شرعی مسأله </w:t>
      </w:r>
      <w:r w:rsidR="00AC55AD">
        <w:rPr>
          <w:rFonts w:ascii="NoorLotus" w:hAnsi="NoorLotus" w:cs="NoorLotus"/>
          <w:sz w:val="30"/>
          <w:szCs w:val="30"/>
          <w:rtl/>
        </w:rPr>
        <w:t>برای</w:t>
      </w:r>
      <w:r w:rsidR="00AC55AD" w:rsidRPr="005E5F11">
        <w:rPr>
          <w:rFonts w:ascii="NoorLotus" w:hAnsi="NoorLotus" w:cs="NoorLotus"/>
          <w:sz w:val="30"/>
          <w:szCs w:val="30"/>
          <w:rtl/>
        </w:rPr>
        <w:t xml:space="preserve"> مسل</w:t>
      </w:r>
      <w:r w:rsidR="00AC55AD">
        <w:rPr>
          <w:rFonts w:ascii="NoorLotus" w:hAnsi="NoorLotus" w:cs="NoorLotus"/>
          <w:sz w:val="30"/>
          <w:szCs w:val="30"/>
          <w:rtl/>
        </w:rPr>
        <w:t>م</w:t>
      </w:r>
      <w:r w:rsidR="00AC55AD">
        <w:rPr>
          <w:rFonts w:ascii="NoorLotus" w:hAnsi="NoorLotus" w:cs="NoorLotus" w:hint="cs"/>
          <w:sz w:val="30"/>
          <w:szCs w:val="30"/>
          <w:rtl/>
        </w:rPr>
        <w:t>ی</w:t>
      </w:r>
      <w:r w:rsidR="00AC55AD" w:rsidRPr="005E5F11">
        <w:rPr>
          <w:rFonts w:ascii="NoorLotus" w:hAnsi="NoorLotus" w:cs="NoorLotus"/>
          <w:sz w:val="30"/>
          <w:szCs w:val="30"/>
          <w:rtl/>
        </w:rPr>
        <w:t>ن به وجود آمده</w:t>
      </w:r>
      <w:r w:rsidR="00AC55AD">
        <w:rPr>
          <w:rFonts w:ascii="NoorLotus" w:hAnsi="NoorLotus" w:cs="NoorLotus" w:hint="cs"/>
          <w:sz w:val="30"/>
          <w:szCs w:val="30"/>
          <w:rtl/>
        </w:rPr>
        <w:t xml:space="preserve"> باشد</w:t>
      </w:r>
      <w:r w:rsidRPr="005E6923">
        <w:rPr>
          <w:rFonts w:ascii="NoorLotus" w:hAnsi="NoorLotus" w:cs="NoorLotus"/>
          <w:rtl/>
        </w:rPr>
        <w:t>.</w:t>
      </w:r>
      <w:r w:rsidR="006C204C" w:rsidRPr="005E6923">
        <w:rPr>
          <w:rFonts w:ascii="NoorLotus" w:hAnsi="NoorLotus" w:cs="NoorLotus"/>
          <w:rtl/>
        </w:rPr>
        <w:t xml:space="preserve"> </w:t>
      </w:r>
      <w:r w:rsidRPr="005E6923">
        <w:rPr>
          <w:rFonts w:ascii="NoorLotus" w:hAnsi="NoorLotus" w:cs="NoorLotus"/>
          <w:rtl/>
        </w:rPr>
        <w:t xml:space="preserve">لذا </w:t>
      </w:r>
      <w:r w:rsidR="00B9737D">
        <w:rPr>
          <w:rFonts w:ascii="NoorLotus" w:hAnsi="NoorLotus" w:cs="NoorLotus" w:hint="cs"/>
          <w:rtl/>
        </w:rPr>
        <w:t xml:space="preserve">بین معنای ذکاة در </w:t>
      </w:r>
      <w:r w:rsidRPr="005E6923">
        <w:rPr>
          <w:rFonts w:ascii="NoorLotus" w:hAnsi="NoorLotus" w:cs="NoorLotus"/>
          <w:rtl/>
        </w:rPr>
        <w:t>«ذکاة السبع صیده» و «</w:t>
      </w:r>
      <w:r w:rsidR="006C204C" w:rsidRPr="005E6923">
        <w:rPr>
          <w:rFonts w:ascii="NoorLotus" w:hAnsi="NoorLotus" w:cs="NoorLotus"/>
          <w:rtl/>
        </w:rPr>
        <w:t>ذکاة السمک اخراجه من الماء</w:t>
      </w:r>
      <w:r w:rsidRPr="005E6923">
        <w:rPr>
          <w:rFonts w:ascii="NoorLotus" w:hAnsi="NoorLotus" w:cs="NoorLotus"/>
          <w:rtl/>
        </w:rPr>
        <w:t>»</w:t>
      </w:r>
      <w:r w:rsidR="006C204C" w:rsidRPr="005E6923">
        <w:rPr>
          <w:rFonts w:ascii="NoorLotus" w:hAnsi="NoorLotus" w:cs="NoorLotus"/>
          <w:rtl/>
        </w:rPr>
        <w:t xml:space="preserve"> فرق</w:t>
      </w:r>
      <w:r w:rsidR="00B9737D">
        <w:rPr>
          <w:rFonts w:ascii="NoorLotus" w:hAnsi="NoorLotus" w:cs="NoorLotus" w:hint="cs"/>
          <w:rtl/>
        </w:rPr>
        <w:t>ی</w:t>
      </w:r>
      <w:r w:rsidR="006C204C" w:rsidRPr="005E6923">
        <w:rPr>
          <w:rFonts w:ascii="NoorLotus" w:hAnsi="NoorLotus" w:cs="NoorLotus"/>
          <w:rtl/>
        </w:rPr>
        <w:t xml:space="preserve"> وجود ندارد و</w:t>
      </w:r>
      <w:r w:rsidRPr="005E6923">
        <w:rPr>
          <w:rFonts w:ascii="NoorLotus" w:hAnsi="NoorLotus" w:cs="NoorLotus"/>
          <w:rtl/>
        </w:rPr>
        <w:t xml:space="preserve"> هر دو موجب نقاء این حیوان مذکی می‌شود به نحوی که در هما</w:t>
      </w:r>
      <w:r w:rsidR="00B9737D">
        <w:rPr>
          <w:rFonts w:ascii="NoorLotus" w:hAnsi="NoorLotus" w:cs="NoorLotus"/>
          <w:rtl/>
        </w:rPr>
        <w:t>ن جهتی که می‌خواهیم از آن انتفا</w:t>
      </w:r>
      <w:r w:rsidR="00B9737D">
        <w:rPr>
          <w:rFonts w:ascii="NoorLotus" w:hAnsi="NoorLotus" w:cs="NoorLotus" w:hint="cs"/>
          <w:rtl/>
        </w:rPr>
        <w:t>ع</w:t>
      </w:r>
      <w:r w:rsidRPr="005E6923">
        <w:rPr>
          <w:rFonts w:ascii="NoorLotus" w:hAnsi="NoorLotus" w:cs="NoorLotus"/>
          <w:rtl/>
        </w:rPr>
        <w:t xml:space="preserve"> ببریم قابل انتفاع است.</w:t>
      </w:r>
      <w:r w:rsidR="0042155F" w:rsidRPr="005E6923">
        <w:rPr>
          <w:rFonts w:ascii="NoorLotus" w:hAnsi="NoorLotus" w:cs="NoorLotus"/>
          <w:rtl/>
        </w:rPr>
        <w:t xml:space="preserve"> </w:t>
      </w:r>
      <w:r w:rsidR="00B7715B" w:rsidRPr="005E6923">
        <w:rPr>
          <w:rFonts w:ascii="NoorLotus" w:hAnsi="NoorLotus" w:cs="NoorLotus"/>
          <w:rtl/>
        </w:rPr>
        <w:t xml:space="preserve">انتفاع ماهی حلال گوشت اکل آن است و </w:t>
      </w:r>
      <w:r w:rsidRPr="005E6923">
        <w:rPr>
          <w:rFonts w:ascii="NoorLotus" w:hAnsi="NoorLotus" w:cs="NoorLotus"/>
          <w:rtl/>
        </w:rPr>
        <w:t xml:space="preserve">تذکیه آن </w:t>
      </w:r>
      <w:r w:rsidR="00B7715B" w:rsidRPr="005E6923">
        <w:rPr>
          <w:rFonts w:ascii="NoorLotus" w:hAnsi="NoorLotus" w:cs="NoorLotus"/>
          <w:rtl/>
        </w:rPr>
        <w:t>موجب می‌شود که این ماهی قابل خوردن شود. تذکیه‌ی حیوانات درنده موجب</w:t>
      </w:r>
      <w:r w:rsidRPr="005E6923">
        <w:rPr>
          <w:rFonts w:ascii="NoorLotus" w:hAnsi="NoorLotus" w:cs="NoorLotus"/>
          <w:rtl/>
        </w:rPr>
        <w:t xml:space="preserve"> این است که</w:t>
      </w:r>
      <w:r w:rsidR="00B7715B" w:rsidRPr="005E6923">
        <w:rPr>
          <w:rFonts w:ascii="NoorLotus" w:hAnsi="NoorLotus" w:cs="NoorLotus"/>
          <w:rtl/>
        </w:rPr>
        <w:t xml:space="preserve"> جلد آن</w:t>
      </w:r>
      <w:r w:rsidR="00B9737D">
        <w:rPr>
          <w:rFonts w:ascii="NoorLotus" w:hAnsi="NoorLotus" w:cs="NoorLotus" w:hint="cs"/>
          <w:rtl/>
        </w:rPr>
        <w:t>ها</w:t>
      </w:r>
      <w:r w:rsidRPr="005E6923">
        <w:rPr>
          <w:rFonts w:ascii="NoorLotus" w:hAnsi="NoorLotus" w:cs="NoorLotus"/>
          <w:rtl/>
        </w:rPr>
        <w:t xml:space="preserve"> قابل انتفاع برای پوشیدن باشد</w:t>
      </w:r>
      <w:r w:rsidR="00B7715B" w:rsidRPr="005E6923">
        <w:rPr>
          <w:rFonts w:ascii="NoorLotus" w:hAnsi="NoorLotus" w:cs="NoorLotus"/>
          <w:rtl/>
        </w:rPr>
        <w:t xml:space="preserve"> </w:t>
      </w:r>
      <w:r w:rsidR="00640DD7" w:rsidRPr="005E6923">
        <w:rPr>
          <w:rFonts w:ascii="NoorLotus" w:hAnsi="NoorLotus" w:cs="NoorLotus"/>
          <w:rtl/>
        </w:rPr>
        <w:t>انسان</w:t>
      </w:r>
      <w:r w:rsidR="00B9737D">
        <w:rPr>
          <w:rFonts w:ascii="NoorLotus" w:hAnsi="NoorLotus" w:cs="NoorLotus" w:hint="cs"/>
          <w:rtl/>
        </w:rPr>
        <w:t xml:space="preserve"> خوشش نمی‌آید که</w:t>
      </w:r>
      <w:r w:rsidR="00640DD7" w:rsidRPr="005E6923">
        <w:rPr>
          <w:rFonts w:ascii="NoorLotus" w:hAnsi="NoorLotus" w:cs="NoorLotus"/>
          <w:rtl/>
        </w:rPr>
        <w:t xml:space="preserve"> از حیوان زیبا</w:t>
      </w:r>
      <w:r w:rsidR="00B9737D">
        <w:rPr>
          <w:rFonts w:ascii="NoorLotus" w:hAnsi="NoorLotus" w:cs="NoorLotus"/>
          <w:rtl/>
        </w:rPr>
        <w:t>یی که مردار شده</w:t>
      </w:r>
      <w:r w:rsidR="00B9737D">
        <w:rPr>
          <w:rFonts w:ascii="NoorLotus" w:hAnsi="NoorLotus" w:cs="NoorLotus" w:hint="cs"/>
          <w:rtl/>
        </w:rPr>
        <w:t>،</w:t>
      </w:r>
      <w:r w:rsidR="00640DD7" w:rsidRPr="005E6923">
        <w:rPr>
          <w:rFonts w:ascii="NoorLotus" w:hAnsi="NoorLotus" w:cs="NoorLotus"/>
          <w:rtl/>
        </w:rPr>
        <w:t xml:space="preserve"> استفاده کند ولی اگر آن را تذکیه کند</w:t>
      </w:r>
      <w:r w:rsidR="00B7715B" w:rsidRPr="005E6923">
        <w:rPr>
          <w:rFonts w:ascii="NoorLotus" w:hAnsi="NoorLotus" w:cs="NoorLotus"/>
          <w:rtl/>
        </w:rPr>
        <w:t xml:space="preserve"> با این که حرام گوشت است ولی</w:t>
      </w:r>
      <w:r w:rsidR="00640DD7" w:rsidRPr="005E6923">
        <w:rPr>
          <w:rFonts w:ascii="NoorLotus" w:hAnsi="NoorLotus" w:cs="NoorLotus"/>
          <w:rtl/>
        </w:rPr>
        <w:t xml:space="preserve"> ب</w:t>
      </w:r>
      <w:r w:rsidR="00B9737D">
        <w:rPr>
          <w:rFonts w:ascii="NoorLotus" w:hAnsi="NoorLotus" w:cs="NoorLotus"/>
          <w:rtl/>
        </w:rPr>
        <w:t>ا کمال رغبت از آن استفاده می‌</w:t>
      </w:r>
      <w:r w:rsidR="00B9737D">
        <w:rPr>
          <w:rFonts w:ascii="NoorLotus" w:hAnsi="NoorLotus" w:cs="NoorLotus" w:hint="cs"/>
          <w:rtl/>
        </w:rPr>
        <w:t>کند</w:t>
      </w:r>
      <w:r w:rsidR="00640DD7" w:rsidRPr="005E6923">
        <w:rPr>
          <w:rFonts w:ascii="NoorLotus" w:hAnsi="NoorLotus" w:cs="NoorLotus"/>
          <w:rtl/>
        </w:rPr>
        <w:t xml:space="preserve"> ولو نمی‌توا</w:t>
      </w:r>
      <w:r w:rsidR="00B7715B" w:rsidRPr="005E6923">
        <w:rPr>
          <w:rFonts w:ascii="NoorLotus" w:hAnsi="NoorLotus" w:cs="NoorLotus"/>
          <w:rtl/>
        </w:rPr>
        <w:t>ن</w:t>
      </w:r>
      <w:r w:rsidR="00640DD7" w:rsidRPr="005E6923">
        <w:rPr>
          <w:rFonts w:ascii="NoorLotus" w:hAnsi="NoorLotus" w:cs="NoorLotus"/>
          <w:rtl/>
        </w:rPr>
        <w:t xml:space="preserve">د با آن نماز بخواند. </w:t>
      </w:r>
    </w:p>
    <w:p w14:paraId="062D966D" w14:textId="0990AAD1" w:rsidR="00BE3DEE" w:rsidRPr="005E6923" w:rsidRDefault="00BE3DEE" w:rsidP="008B426A">
      <w:pPr>
        <w:pStyle w:val="Heading2"/>
        <w:jc w:val="both"/>
        <w:rPr>
          <w:rFonts w:ascii="NoorLotus" w:hAnsi="NoorLotus"/>
          <w:rtl/>
        </w:rPr>
      </w:pPr>
      <w:bookmarkStart w:id="4" w:name="_Toc186974992"/>
      <w:r w:rsidRPr="005E6923">
        <w:rPr>
          <w:rFonts w:ascii="NoorLotus" w:hAnsi="NoorLotus"/>
          <w:rtl/>
        </w:rPr>
        <w:t>اشکال چهارم</w:t>
      </w:r>
      <w:r w:rsidR="00B13002" w:rsidRPr="005E6923">
        <w:rPr>
          <w:rFonts w:ascii="NoorLotus" w:hAnsi="NoorLotus"/>
          <w:rtl/>
        </w:rPr>
        <w:t>: اشکال آیت الله سیستانی حفظه الله به استصحاب عدم تذکیه</w:t>
      </w:r>
      <w:bookmarkEnd w:id="4"/>
    </w:p>
    <w:p w14:paraId="540D1A97" w14:textId="3CB0DD56" w:rsidR="002643CD" w:rsidRPr="005E6923" w:rsidRDefault="009C69CE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آیت الله سیستانی حفظه الله فرموده‌اند: </w:t>
      </w:r>
      <w:r w:rsidR="00370B98" w:rsidRPr="005E6923">
        <w:rPr>
          <w:rFonts w:ascii="NoorLotus" w:hAnsi="NoorLotus" w:cs="NoorLotus"/>
          <w:rtl/>
        </w:rPr>
        <w:t xml:space="preserve">ممکن است </w:t>
      </w:r>
      <w:r w:rsidRPr="005E6923">
        <w:rPr>
          <w:rFonts w:ascii="NoorLotus" w:hAnsi="NoorLotus" w:cs="NoorLotus"/>
          <w:rtl/>
        </w:rPr>
        <w:t xml:space="preserve">موضوع </w:t>
      </w:r>
      <w:r w:rsidR="00370B98" w:rsidRPr="005E6923">
        <w:rPr>
          <w:rFonts w:ascii="NoorLotus" w:hAnsi="NoorLotus" w:cs="NoorLotus"/>
          <w:rtl/>
        </w:rPr>
        <w:t>نجاست و حرمت اکل</w:t>
      </w:r>
      <w:r w:rsidR="00AD40E3">
        <w:rPr>
          <w:rFonts w:ascii="NoorLotus" w:hAnsi="NoorLotus" w:cs="NoorLotus" w:hint="cs"/>
          <w:rtl/>
        </w:rPr>
        <w:t>،</w:t>
      </w:r>
      <w:r w:rsidR="00370B98" w:rsidRPr="005E6923">
        <w:rPr>
          <w:rFonts w:ascii="NoorLotus" w:hAnsi="NoorLotus" w:cs="NoorLotus"/>
          <w:rtl/>
        </w:rPr>
        <w:t xml:space="preserve"> عنوان میته باشد که استصحاب عدم تذکیه نمی‌تواند آن را اثبات کند. عمده دلیل کسانی که می‌گویند «</w:t>
      </w:r>
      <w:r w:rsidR="002643CD" w:rsidRPr="005E6923">
        <w:rPr>
          <w:rFonts w:ascii="NoorLotus" w:hAnsi="NoorLotus" w:cs="NoorLotus"/>
          <w:rtl/>
        </w:rPr>
        <w:t>ما لیس بمذکی حرام</w:t>
      </w:r>
      <w:r w:rsidR="00AD40E3">
        <w:rPr>
          <w:rFonts w:ascii="NoorLotus" w:hAnsi="NoorLotus" w:cs="NoorLotus" w:hint="cs"/>
          <w:rtl/>
        </w:rPr>
        <w:t>ٌ</w:t>
      </w:r>
      <w:r w:rsidR="00370B98" w:rsidRPr="005E6923">
        <w:rPr>
          <w:rFonts w:ascii="NoorLotus" w:hAnsi="NoorLotus" w:cs="NoorLotus"/>
          <w:rtl/>
        </w:rPr>
        <w:t xml:space="preserve">» آیه‌ی </w:t>
      </w:r>
      <w:r w:rsidR="00370B98" w:rsidRPr="005E6923">
        <w:rPr>
          <w:rFonts w:ascii="NoorLotus" w:hAnsi="NoorLotus" w:cs="NoorLotus"/>
          <w:color w:val="FF0000"/>
          <w:rtl/>
        </w:rPr>
        <w:t>«</w:t>
      </w:r>
      <w:r w:rsidR="002643CD" w:rsidRPr="005E6923">
        <w:rPr>
          <w:rFonts w:ascii="NoorLotus" w:hAnsi="NoorLotus" w:cs="NoorLotus"/>
          <w:color w:val="FF0000"/>
          <w:rtl/>
        </w:rPr>
        <w:t>الا ما ذکیتم</w:t>
      </w:r>
      <w:r w:rsidR="00370B98" w:rsidRPr="005E6923">
        <w:rPr>
          <w:rFonts w:ascii="NoorLotus" w:hAnsi="NoorLotus" w:cs="NoorLotus"/>
          <w:color w:val="FF0000"/>
          <w:rtl/>
        </w:rPr>
        <w:t>»</w:t>
      </w:r>
      <w:r w:rsidR="00B13002" w:rsidRPr="005E6923">
        <w:rPr>
          <w:rStyle w:val="FootnoteReference"/>
          <w:rFonts w:ascii="NoorLotus" w:hAnsi="NoorLotus" w:cs="NoorLotus"/>
          <w:color w:val="FF0000"/>
          <w:rtl/>
        </w:rPr>
        <w:footnoteReference w:id="3"/>
      </w:r>
      <w:r w:rsidR="00370B98" w:rsidRPr="005E6923">
        <w:rPr>
          <w:rFonts w:ascii="NoorLotus" w:hAnsi="NoorLotus" w:cs="NoorLotus"/>
          <w:color w:val="FF0000"/>
          <w:rtl/>
        </w:rPr>
        <w:t xml:space="preserve"> </w:t>
      </w:r>
      <w:r w:rsidR="00370B98" w:rsidRPr="005E6923">
        <w:rPr>
          <w:rFonts w:ascii="NoorLotus" w:hAnsi="NoorLotus" w:cs="NoorLotus"/>
          <w:rtl/>
        </w:rPr>
        <w:t>است</w:t>
      </w:r>
      <w:r w:rsidR="002643CD" w:rsidRPr="005E6923">
        <w:rPr>
          <w:rFonts w:ascii="NoorLotus" w:hAnsi="NoorLotus" w:cs="NoorLotus"/>
          <w:rtl/>
        </w:rPr>
        <w:t xml:space="preserve">. که دو احتمال در آن وجود دارد: </w:t>
      </w:r>
    </w:p>
    <w:p w14:paraId="7BEBAB85" w14:textId="0E585A92" w:rsidR="00F01D05" w:rsidRPr="005E6923" w:rsidRDefault="002643CD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احتمال اول: </w:t>
      </w:r>
      <w:r w:rsidR="00370B98" w:rsidRPr="005E6923">
        <w:rPr>
          <w:rFonts w:ascii="NoorLotus" w:hAnsi="NoorLotus" w:cs="NoorLotus"/>
          <w:rtl/>
        </w:rPr>
        <w:t xml:space="preserve">استثناء </w:t>
      </w:r>
      <w:r w:rsidR="00763D3C">
        <w:rPr>
          <w:rFonts w:ascii="NoorLotus" w:hAnsi="NoorLotus" w:cs="NoorLotus" w:hint="cs"/>
          <w:rtl/>
        </w:rPr>
        <w:t xml:space="preserve">در آیه، </w:t>
      </w:r>
      <w:r w:rsidR="00370B98" w:rsidRPr="005E6923">
        <w:rPr>
          <w:rFonts w:ascii="NoorLotus" w:hAnsi="NoorLotus" w:cs="NoorLotus"/>
          <w:rtl/>
        </w:rPr>
        <w:t>منقطع است زیرا ظاهر «</w:t>
      </w:r>
      <w:r w:rsidRPr="005E6923">
        <w:rPr>
          <w:rFonts w:ascii="NoorLotus" w:hAnsi="NoorLotus" w:cs="NoorLotus"/>
          <w:rtl/>
        </w:rPr>
        <w:t>ما اکل السبع</w:t>
      </w:r>
      <w:r w:rsidR="00370B98" w:rsidRPr="005E6923">
        <w:rPr>
          <w:rFonts w:ascii="NoorLotus" w:hAnsi="NoorLotus" w:cs="NoorLotus"/>
          <w:rtl/>
        </w:rPr>
        <w:t>»</w:t>
      </w:r>
      <w:r w:rsidR="0016486C">
        <w:rPr>
          <w:rFonts w:ascii="NoorLotus" w:hAnsi="NoorLotus" w:cs="NoorLotus" w:hint="cs"/>
          <w:rtl/>
        </w:rPr>
        <w:t>،</w:t>
      </w:r>
      <w:r w:rsidR="00370B98" w:rsidRPr="005E6923">
        <w:rPr>
          <w:rFonts w:ascii="NoorLotus" w:hAnsi="NoorLotus" w:cs="NoorLotus"/>
          <w:rtl/>
        </w:rPr>
        <w:t xml:space="preserve"> «ما مات بسبب اکل السبع» که در این صورت مثل استدراک خواهد بود و </w:t>
      </w:r>
      <w:r w:rsidR="0016486C">
        <w:rPr>
          <w:rFonts w:ascii="NoorLotus" w:hAnsi="NoorLotus" w:cs="NoorLotus" w:hint="cs"/>
          <w:rtl/>
        </w:rPr>
        <w:t>گویا</w:t>
      </w:r>
      <w:r w:rsidR="00977836" w:rsidRPr="005E6923">
        <w:rPr>
          <w:rFonts w:ascii="NoorLotus" w:hAnsi="NoorLotus" w:cs="NoorLotus"/>
          <w:rtl/>
        </w:rPr>
        <w:t xml:space="preserve"> </w:t>
      </w:r>
      <w:r w:rsidR="00743D17">
        <w:rPr>
          <w:rFonts w:ascii="NoorLotus" w:hAnsi="NoorLotus" w:cs="NoorLotus" w:hint="cs"/>
          <w:rtl/>
        </w:rPr>
        <w:t>فرموده</w:t>
      </w:r>
      <w:r w:rsidR="009C69CE" w:rsidRPr="005E6923">
        <w:rPr>
          <w:rFonts w:ascii="NoorLotus" w:hAnsi="NoorLotus" w:cs="NoorLotus"/>
          <w:rtl/>
        </w:rPr>
        <w:t xml:space="preserve"> است </w:t>
      </w:r>
      <w:r w:rsidR="00977836" w:rsidRPr="005E6923">
        <w:rPr>
          <w:rFonts w:ascii="NoorLotus" w:hAnsi="NoorLotus" w:cs="NoorLotus"/>
          <w:rtl/>
        </w:rPr>
        <w:t>«</w:t>
      </w:r>
      <w:r w:rsidR="00977836" w:rsidRPr="00743D17">
        <w:rPr>
          <w:rFonts w:ascii="NoorLotus" w:hAnsi="NoorLotus" w:cs="NoorLotus"/>
          <w:rtl/>
        </w:rPr>
        <w:t>حُرِّمَتْ عَلَيْكُمُ الْمَيْتَةُ وَ الدَّمُ وَ لَحْمُ الْخِنْزِيرِ وَ</w:t>
      </w:r>
      <w:r w:rsidR="00977836" w:rsidRPr="00743D17">
        <w:rPr>
          <w:rFonts w:ascii="Cambria" w:hAnsi="Cambria" w:cs="Cambria" w:hint="cs"/>
          <w:rtl/>
        </w:rPr>
        <w:t> </w:t>
      </w:r>
      <w:r w:rsidR="00977836" w:rsidRPr="00743D17">
        <w:rPr>
          <w:rFonts w:ascii="NoorLotus" w:hAnsi="NoorLotus" w:cs="NoorLotus"/>
          <w:rtl/>
        </w:rPr>
        <w:t>ما</w:t>
      </w:r>
      <w:r w:rsidR="00977836" w:rsidRPr="00743D17">
        <w:rPr>
          <w:rFonts w:ascii="Cambria" w:hAnsi="Cambria" w:cs="Cambria" w:hint="cs"/>
          <w:rtl/>
        </w:rPr>
        <w:t> </w:t>
      </w:r>
      <w:r w:rsidR="00977836" w:rsidRPr="00743D17">
        <w:rPr>
          <w:rFonts w:ascii="NoorLotus" w:hAnsi="NoorLotus" w:cs="NoorLotus"/>
          <w:rtl/>
        </w:rPr>
        <w:t xml:space="preserve">أُهِلَّ لِغَيْرِ اللّهِ بِهِ وَ </w:t>
      </w:r>
      <w:r w:rsidR="00977836" w:rsidRPr="00743D17">
        <w:rPr>
          <w:rFonts w:ascii="NoorLotus" w:hAnsi="NoorLotus" w:cs="NoorLotus"/>
          <w:rtl/>
        </w:rPr>
        <w:lastRenderedPageBreak/>
        <w:t>الْمُنْخَنِقَةُ وَ الْمَوْقُوذَةُ وَ الْمُتَرَدِّيَةُ وَ النَّطِيحَةُ وَ</w:t>
      </w:r>
      <w:r w:rsidR="00977836" w:rsidRPr="00743D17">
        <w:rPr>
          <w:rFonts w:ascii="Cambria" w:hAnsi="Cambria" w:cs="Cambria" w:hint="cs"/>
          <w:rtl/>
        </w:rPr>
        <w:t> </w:t>
      </w:r>
      <w:r w:rsidR="00977836" w:rsidRPr="00743D17">
        <w:rPr>
          <w:rFonts w:ascii="NoorLotus" w:hAnsi="NoorLotus" w:cs="NoorLotus"/>
          <w:rtl/>
        </w:rPr>
        <w:t>ما</w:t>
      </w:r>
      <w:r w:rsidR="00977836" w:rsidRPr="00743D17">
        <w:rPr>
          <w:rFonts w:ascii="Cambria" w:hAnsi="Cambria" w:cs="Cambria" w:hint="cs"/>
          <w:rtl/>
        </w:rPr>
        <w:t> </w:t>
      </w:r>
      <w:r w:rsidR="00977836" w:rsidRPr="00743D17">
        <w:rPr>
          <w:rFonts w:ascii="NoorLotus" w:hAnsi="NoorLotus" w:cs="NoorLotus"/>
          <w:rtl/>
        </w:rPr>
        <w:t>أَكَلَ السَّبُعُ</w:t>
      </w:r>
      <w:r w:rsidR="00977836" w:rsidRPr="00743D17">
        <w:rPr>
          <w:rStyle w:val="FootnoteReference"/>
          <w:rFonts w:ascii="NoorLotus" w:hAnsi="NoorLotus" w:cs="NoorLotus"/>
          <w:rtl/>
        </w:rPr>
        <w:footnoteReference w:id="4"/>
      </w:r>
      <w:r w:rsidR="00977836" w:rsidRPr="00743D17">
        <w:rPr>
          <w:rFonts w:ascii="NoorLotus" w:hAnsi="NoorLotus" w:cs="NoorLotus"/>
          <w:rtl/>
        </w:rPr>
        <w:t xml:space="preserve"> </w:t>
      </w:r>
      <w:r w:rsidR="004D7FAC" w:rsidRPr="005E6923">
        <w:rPr>
          <w:rFonts w:ascii="NoorLotus" w:hAnsi="NoorLotus" w:cs="NoorLotus"/>
          <w:rtl/>
        </w:rPr>
        <w:t>و ما ذکیت</w:t>
      </w:r>
      <w:r w:rsidR="00F01D05" w:rsidRPr="005E6923">
        <w:rPr>
          <w:rFonts w:ascii="NoorLotus" w:hAnsi="NoorLotus" w:cs="NoorLotus"/>
          <w:rtl/>
        </w:rPr>
        <w:t>مو</w:t>
      </w:r>
      <w:r w:rsidR="004D7FAC" w:rsidRPr="005E6923">
        <w:rPr>
          <w:rFonts w:ascii="NoorLotus" w:hAnsi="NoorLotus" w:cs="NoorLotus"/>
          <w:rtl/>
        </w:rPr>
        <w:t>ه حلال</w:t>
      </w:r>
      <w:r w:rsidR="009C69CE" w:rsidRPr="005E6923">
        <w:rPr>
          <w:rFonts w:ascii="NoorLotus" w:hAnsi="NoorLotus" w:cs="NoorLotus"/>
          <w:rtl/>
        </w:rPr>
        <w:t>»</w:t>
      </w:r>
      <w:r w:rsidR="004D7FAC" w:rsidRPr="005E6923">
        <w:rPr>
          <w:rFonts w:ascii="NoorLotus" w:hAnsi="NoorLotus" w:cs="NoorLotus"/>
          <w:rtl/>
        </w:rPr>
        <w:t xml:space="preserve"> یعنی مذکی حلال است ولی موضوع حرام را بیان نکرده </w:t>
      </w:r>
      <w:r w:rsidR="00743D17">
        <w:rPr>
          <w:rFonts w:ascii="NoorLotus" w:hAnsi="NoorLotus" w:cs="NoorLotus" w:hint="cs"/>
          <w:rtl/>
        </w:rPr>
        <w:t>و نفرموده</w:t>
      </w:r>
      <w:r w:rsidR="004D7FAC" w:rsidRPr="005E6923">
        <w:rPr>
          <w:rFonts w:ascii="NoorLotus" w:hAnsi="NoorLotus" w:cs="NoorLotus"/>
          <w:rtl/>
        </w:rPr>
        <w:t xml:space="preserve"> که «ما لیس بمذکی» </w:t>
      </w:r>
      <w:r w:rsidR="00743D17">
        <w:rPr>
          <w:rFonts w:ascii="NoorLotus" w:hAnsi="NoorLotus" w:cs="NoorLotus" w:hint="cs"/>
          <w:rtl/>
        </w:rPr>
        <w:t xml:space="preserve">حرام </w:t>
      </w:r>
      <w:r w:rsidR="004D7FAC" w:rsidRPr="005E6923">
        <w:rPr>
          <w:rFonts w:ascii="NoorLotus" w:hAnsi="NoorLotus" w:cs="NoorLotus"/>
          <w:rtl/>
        </w:rPr>
        <w:t xml:space="preserve">است </w:t>
      </w:r>
      <w:r w:rsidR="00743D17">
        <w:rPr>
          <w:rFonts w:ascii="NoorLotus" w:hAnsi="NoorLotus" w:cs="NoorLotus" w:hint="cs"/>
          <w:rtl/>
        </w:rPr>
        <w:t>بلکه</w:t>
      </w:r>
      <w:r w:rsidR="004D7FAC" w:rsidRPr="005E6923">
        <w:rPr>
          <w:rFonts w:ascii="NoorLotus" w:hAnsi="NoorLotus" w:cs="NoorLotus"/>
          <w:rtl/>
        </w:rPr>
        <w:t xml:space="preserve"> ممکن است موضوع حرمت</w:t>
      </w:r>
      <w:r w:rsidR="00A03AD6" w:rsidRPr="005E6923">
        <w:rPr>
          <w:rFonts w:ascii="NoorLotus" w:hAnsi="NoorLotus" w:cs="NoorLotus"/>
          <w:rtl/>
        </w:rPr>
        <w:t xml:space="preserve"> عنوان</w:t>
      </w:r>
      <w:r w:rsidR="004D7FAC" w:rsidRPr="005E6923">
        <w:rPr>
          <w:rFonts w:ascii="NoorLotus" w:hAnsi="NoorLotus" w:cs="NoorLotus"/>
          <w:rtl/>
        </w:rPr>
        <w:t xml:space="preserve"> میته باشد. </w:t>
      </w:r>
      <w:r w:rsidR="009C69CE" w:rsidRPr="005E6923">
        <w:rPr>
          <w:rFonts w:ascii="NoorLotus" w:hAnsi="NoorLotus" w:cs="NoorLotus"/>
          <w:rtl/>
        </w:rPr>
        <w:t xml:space="preserve"> </w:t>
      </w:r>
    </w:p>
    <w:p w14:paraId="6C67E632" w14:textId="2928B699" w:rsidR="00322635" w:rsidRPr="005E6923" w:rsidRDefault="00F01D05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احتمال دوم: </w:t>
      </w:r>
      <w:r w:rsidR="00846F8B" w:rsidRPr="005E6923">
        <w:rPr>
          <w:rFonts w:ascii="NoorLotus" w:hAnsi="NoorLotus" w:cs="NoorLotus"/>
          <w:rtl/>
        </w:rPr>
        <w:t xml:space="preserve">استثناء متصل </w:t>
      </w:r>
      <w:r w:rsidR="00743D17">
        <w:rPr>
          <w:rFonts w:ascii="NoorLotus" w:hAnsi="NoorLotus" w:cs="NoorLotus"/>
          <w:rtl/>
        </w:rPr>
        <w:t>باشد</w:t>
      </w:r>
      <w:r w:rsidR="00743D17">
        <w:rPr>
          <w:rFonts w:ascii="NoorLotus" w:hAnsi="NoorLotus" w:cs="NoorLotus" w:hint="cs"/>
          <w:rtl/>
        </w:rPr>
        <w:t xml:space="preserve"> زیرا</w:t>
      </w:r>
      <w:r w:rsidR="00846F8B" w:rsidRPr="005E6923">
        <w:rPr>
          <w:rFonts w:ascii="NoorLotus" w:hAnsi="NoorLotus" w:cs="NoorLotus"/>
          <w:rtl/>
        </w:rPr>
        <w:t xml:space="preserve"> «ما اکل السبع» ممکن است هنوز زنده و قابل تذکیه باشد.</w:t>
      </w:r>
      <w:r w:rsidR="00A23242" w:rsidRPr="005E6923">
        <w:rPr>
          <w:rFonts w:ascii="NoorLotus" w:hAnsi="NoorLotus" w:cs="NoorLotus"/>
          <w:rtl/>
        </w:rPr>
        <w:t xml:space="preserve"> </w:t>
      </w:r>
      <w:r w:rsidR="00743D17">
        <w:rPr>
          <w:rFonts w:ascii="NoorLotus" w:hAnsi="NoorLotus" w:cs="NoorLotus"/>
          <w:rtl/>
        </w:rPr>
        <w:t>ولی قطعا این آیه‌</w:t>
      </w:r>
      <w:r w:rsidR="00846F8B" w:rsidRPr="005E6923">
        <w:rPr>
          <w:rFonts w:ascii="NoorLotus" w:hAnsi="NoorLotus" w:cs="NoorLotus"/>
          <w:rtl/>
        </w:rPr>
        <w:t xml:space="preserve"> موضوع قانون را بیان نمی‌کند بلکه مصادیق را بیان می‌کند و الا </w:t>
      </w:r>
      <w:r w:rsidR="00A23242" w:rsidRPr="005E6923">
        <w:rPr>
          <w:rFonts w:ascii="NoorLotus" w:hAnsi="NoorLotus" w:cs="NoorLotus"/>
          <w:color w:val="FF0000"/>
          <w:rtl/>
        </w:rPr>
        <w:t xml:space="preserve"> </w:t>
      </w:r>
      <w:r w:rsidR="00743D17" w:rsidRPr="00743D17">
        <w:rPr>
          <w:rFonts w:ascii="NoorLotus" w:hAnsi="NoorLotus" w:cs="NoorLotus" w:hint="cs"/>
          <w:rtl/>
        </w:rPr>
        <w:t>«</w:t>
      </w:r>
      <w:r w:rsidR="00A23242" w:rsidRPr="00743D17">
        <w:rPr>
          <w:rFonts w:ascii="NoorLotus" w:hAnsi="NoorLotus" w:cs="NoorLotus"/>
          <w:rtl/>
        </w:rPr>
        <w:t>وَ</w:t>
      </w:r>
      <w:r w:rsidR="00A23242" w:rsidRPr="00743D17">
        <w:rPr>
          <w:rFonts w:ascii="Cambria" w:hAnsi="Cambria" w:cs="Cambria" w:hint="cs"/>
          <w:rtl/>
        </w:rPr>
        <w:t> </w:t>
      </w:r>
      <w:r w:rsidR="00A23242" w:rsidRPr="00743D17">
        <w:rPr>
          <w:rFonts w:ascii="NoorLotus" w:hAnsi="NoorLotus" w:cs="NoorLotus"/>
          <w:rtl/>
        </w:rPr>
        <w:t>ما</w:t>
      </w:r>
      <w:r w:rsidR="00A23242" w:rsidRPr="00743D17">
        <w:rPr>
          <w:rFonts w:ascii="Cambria" w:hAnsi="Cambria" w:cs="Cambria" w:hint="cs"/>
          <w:rtl/>
        </w:rPr>
        <w:t> </w:t>
      </w:r>
      <w:r w:rsidR="00A23242" w:rsidRPr="00743D17">
        <w:rPr>
          <w:rFonts w:ascii="NoorLotus" w:hAnsi="NoorLotus" w:cs="NoorLotus"/>
          <w:rtl/>
        </w:rPr>
        <w:t xml:space="preserve">أَكَلَ السَّبُعُ  </w:t>
      </w:r>
      <w:r w:rsidR="00A23242" w:rsidRPr="005E6923">
        <w:rPr>
          <w:rFonts w:ascii="NoorLotus" w:hAnsi="NoorLotus" w:cs="NoorLotus"/>
          <w:rtl/>
        </w:rPr>
        <w:t>و لیس بمذکی حرام</w:t>
      </w:r>
      <w:r w:rsidR="00846F8B" w:rsidRPr="005E6923">
        <w:rPr>
          <w:rFonts w:ascii="NoorLotus" w:hAnsi="NoorLotus" w:cs="NoorLotus"/>
          <w:rtl/>
        </w:rPr>
        <w:t xml:space="preserve">» قانون نیست، قانون عام که به این عناوین جزئی </w:t>
      </w:r>
      <w:r w:rsidR="00A23242" w:rsidRPr="005E6923">
        <w:rPr>
          <w:rFonts w:ascii="NoorLotus" w:hAnsi="NoorLotus" w:cs="NoorLotus"/>
          <w:rtl/>
        </w:rPr>
        <w:t xml:space="preserve">مثل «ما اکل السبع»، «الموقوذة» و امثال آن </w:t>
      </w:r>
      <w:r w:rsidR="00846F8B" w:rsidRPr="005E6923">
        <w:rPr>
          <w:rFonts w:ascii="NoorLotus" w:hAnsi="NoorLotus" w:cs="NoorLotus"/>
          <w:rtl/>
        </w:rPr>
        <w:t xml:space="preserve">تعلق نگرفته است و این برای تقریب به ذهن عوام است. </w:t>
      </w:r>
      <w:r w:rsidR="005B2905" w:rsidRPr="005E6923">
        <w:rPr>
          <w:rFonts w:ascii="NoorLotus" w:hAnsi="NoorLotus" w:cs="NoorLotus"/>
          <w:rtl/>
        </w:rPr>
        <w:t>پس</w:t>
      </w:r>
      <w:r w:rsidR="00322635" w:rsidRPr="005E6923">
        <w:rPr>
          <w:rFonts w:ascii="NoorLotus" w:hAnsi="NoorLotus" w:cs="NoorLotus"/>
          <w:rtl/>
        </w:rPr>
        <w:t xml:space="preserve"> از این آیه استفاده نمی‌شود که</w:t>
      </w:r>
      <w:r w:rsidR="005B2905" w:rsidRPr="005E6923">
        <w:rPr>
          <w:rFonts w:ascii="NoorLotus" w:hAnsi="NoorLotus" w:cs="NoorLotus"/>
          <w:rtl/>
        </w:rPr>
        <w:t xml:space="preserve"> موضوع قانون و حرمت اکل «</w:t>
      </w:r>
      <w:r w:rsidR="00322635" w:rsidRPr="005E6923">
        <w:rPr>
          <w:rFonts w:ascii="NoorLotus" w:hAnsi="NoorLotus" w:cs="NoorLotus"/>
          <w:rtl/>
        </w:rPr>
        <w:t xml:space="preserve">ما اکل السبع و </w:t>
      </w:r>
      <w:r w:rsidR="005B2905" w:rsidRPr="005E6923">
        <w:rPr>
          <w:rFonts w:ascii="NoorLotus" w:hAnsi="NoorLotus" w:cs="NoorLotus"/>
          <w:rtl/>
        </w:rPr>
        <w:t xml:space="preserve">لیس بمذکی» </w:t>
      </w:r>
      <w:r w:rsidR="00322635" w:rsidRPr="005E6923">
        <w:rPr>
          <w:rFonts w:ascii="NoorLotus" w:hAnsi="NoorLotus" w:cs="NoorLotus"/>
          <w:rtl/>
        </w:rPr>
        <w:t>است.</w:t>
      </w:r>
    </w:p>
    <w:p w14:paraId="7FBED8D2" w14:textId="7D76E556" w:rsidR="00BE3DEE" w:rsidRPr="005E6923" w:rsidRDefault="005B2905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 </w:t>
      </w:r>
      <w:r w:rsidR="00322635" w:rsidRPr="005E6923">
        <w:rPr>
          <w:rFonts w:ascii="NoorLotus" w:hAnsi="NoorLotus" w:cs="NoorLotus"/>
          <w:rtl/>
        </w:rPr>
        <w:t xml:space="preserve">بنابراین معلوم نیست که موضوع حرمت اکل «ما لیس بمذکی» است </w:t>
      </w:r>
      <w:r w:rsidRPr="005E6923">
        <w:rPr>
          <w:rFonts w:ascii="NoorLotus" w:hAnsi="NoorLotus" w:cs="NoorLotus"/>
          <w:rtl/>
        </w:rPr>
        <w:t>تا با استصحاب عدم تذکیه ثابت شود یا عنوان «میتة» است که با این استصحاب</w:t>
      </w:r>
      <w:r w:rsidR="00E65F7F">
        <w:rPr>
          <w:rFonts w:ascii="NoorLotus" w:hAnsi="NoorLotus" w:cs="NoorLotus" w:hint="cs"/>
          <w:rtl/>
        </w:rPr>
        <w:t>،</w:t>
      </w:r>
      <w:r w:rsidRPr="005E6923">
        <w:rPr>
          <w:rFonts w:ascii="NoorLotus" w:hAnsi="NoorLotus" w:cs="NoorLotus"/>
          <w:rtl/>
        </w:rPr>
        <w:t xml:space="preserve"> اثبات نمی‌شود</w:t>
      </w:r>
      <w:r w:rsidR="00322635" w:rsidRPr="005E6923">
        <w:rPr>
          <w:rFonts w:ascii="NoorLotus" w:hAnsi="NoorLotus" w:cs="NoorLotus"/>
          <w:rtl/>
        </w:rPr>
        <w:t xml:space="preserve">. </w:t>
      </w:r>
      <w:r w:rsidRPr="005E6923">
        <w:rPr>
          <w:rFonts w:ascii="NoorLotus" w:hAnsi="NoorLotus" w:cs="NoorLotus"/>
          <w:rtl/>
        </w:rPr>
        <w:t xml:space="preserve"> </w:t>
      </w:r>
    </w:p>
    <w:p w14:paraId="6961C43C" w14:textId="554AE0B6" w:rsidR="005B2905" w:rsidRPr="005E6923" w:rsidRDefault="005B2905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شبیه آیه‌ی تیمم</w:t>
      </w:r>
      <w:r w:rsidR="00C27890" w:rsidRPr="005E6923">
        <w:rPr>
          <w:rFonts w:ascii="NoorLotus" w:hAnsi="NoorLotus" w:cs="NoorLotus"/>
          <w:rtl/>
        </w:rPr>
        <w:t xml:space="preserve"> </w:t>
      </w:r>
      <w:r w:rsidR="00B13002" w:rsidRPr="002B0400">
        <w:rPr>
          <w:rFonts w:ascii="NoorLotus" w:hAnsi="NoorLotus" w:cs="NoorLotus"/>
          <w:rtl/>
        </w:rPr>
        <w:t>«</w:t>
      </w:r>
      <w:r w:rsidR="00B13002" w:rsidRPr="005E6923">
        <w:rPr>
          <w:rFonts w:ascii="NoorLotus" w:hAnsi="NoorLotus" w:cs="NoorLotus"/>
          <w:color w:val="FF0000"/>
          <w:rtl/>
        </w:rPr>
        <w:t>أَوْ جاءَ أَحَدٌ مِنْكُمْ مِنَ الْغائِطِ أَوْ لامَسْتُمُ‏ النِّساءَ فَلَمْ تَجِدُوا ماءً فَتَيَمَّمُوا صَعيداً طَيِّبا</w:t>
      </w:r>
      <w:r w:rsidR="00B13002" w:rsidRPr="002B0400">
        <w:rPr>
          <w:rFonts w:ascii="NoorLotus" w:hAnsi="NoorLotus" w:cs="NoorLotus"/>
          <w:rtl/>
        </w:rPr>
        <w:t>»</w:t>
      </w:r>
      <w:r w:rsidR="00B13002" w:rsidRPr="002B0400">
        <w:rPr>
          <w:rStyle w:val="FootnoteReference"/>
          <w:rFonts w:ascii="NoorLotus" w:hAnsi="NoorLotus" w:cs="NoorLotus"/>
          <w:rtl/>
        </w:rPr>
        <w:footnoteReference w:id="5"/>
      </w:r>
      <w:r w:rsidR="00B13002" w:rsidRPr="005E6923">
        <w:rPr>
          <w:rFonts w:ascii="NoorLotus" w:hAnsi="NoorLotus" w:cs="NoorLotus"/>
          <w:rtl/>
        </w:rPr>
        <w:t xml:space="preserve"> </w:t>
      </w:r>
      <w:r w:rsidRPr="005E6923">
        <w:rPr>
          <w:rFonts w:ascii="NoorLotus" w:hAnsi="NoorLotus" w:cs="NoorLotus"/>
          <w:rtl/>
        </w:rPr>
        <w:t xml:space="preserve">که </w:t>
      </w:r>
      <w:r w:rsidR="002B0400">
        <w:rPr>
          <w:rFonts w:ascii="NoorLotus" w:hAnsi="NoorLotus" w:cs="NoorLotus" w:hint="cs"/>
          <w:rtl/>
        </w:rPr>
        <w:t>عناوین</w:t>
      </w:r>
      <w:r w:rsidR="00B13002" w:rsidRPr="005E6923">
        <w:rPr>
          <w:rFonts w:ascii="NoorLotus" w:hAnsi="NoorLotus" w:cs="NoorLotus"/>
          <w:rtl/>
        </w:rPr>
        <w:t xml:space="preserve"> «</w:t>
      </w:r>
      <w:r w:rsidR="00B13002" w:rsidRPr="005E6923">
        <w:rPr>
          <w:rFonts w:ascii="NoorLotus" w:hAnsi="NoorLotus" w:cs="NoorLotus"/>
          <w:color w:val="FF0000"/>
          <w:rtl/>
        </w:rPr>
        <w:t>جاءَ أَحَدٌ مِنْكُمْ مِنَ الْغائِطِ</w:t>
      </w:r>
      <w:r w:rsidR="00B13002" w:rsidRPr="002B0400">
        <w:rPr>
          <w:rFonts w:ascii="NoorLotus" w:hAnsi="NoorLotus" w:cs="NoorLotus"/>
          <w:rtl/>
        </w:rPr>
        <w:t>» و «</w:t>
      </w:r>
      <w:r w:rsidR="00B13002" w:rsidRPr="005E6923">
        <w:rPr>
          <w:rFonts w:ascii="NoorLotus" w:hAnsi="NoorLotus" w:cs="NoorLotus"/>
          <w:color w:val="FF0000"/>
          <w:rtl/>
        </w:rPr>
        <w:t>لامَسْتُمُ‏ النِّساءَ</w:t>
      </w:r>
      <w:r w:rsidR="00B13002" w:rsidRPr="002B0400">
        <w:rPr>
          <w:rFonts w:ascii="NoorLotus" w:hAnsi="NoorLotus" w:cs="NoorLotus"/>
          <w:rtl/>
        </w:rPr>
        <w:t>»</w:t>
      </w:r>
      <w:r w:rsidR="00B13002" w:rsidRPr="005E6923">
        <w:rPr>
          <w:rFonts w:ascii="NoorLotus" w:hAnsi="NoorLotus" w:cs="NoorLotus"/>
          <w:color w:val="FF0000"/>
          <w:rtl/>
        </w:rPr>
        <w:t xml:space="preserve"> </w:t>
      </w:r>
      <w:r w:rsidRPr="005E6923">
        <w:rPr>
          <w:rFonts w:ascii="NoorLotus" w:hAnsi="NoorLotus" w:cs="NoorLotus"/>
          <w:rtl/>
        </w:rPr>
        <w:t xml:space="preserve">موضوع وجوب تیمم نیستند بلکه موضوع </w:t>
      </w:r>
      <w:r w:rsidR="00C27890" w:rsidRPr="005E6923">
        <w:rPr>
          <w:rFonts w:ascii="NoorLotus" w:hAnsi="NoorLotus" w:cs="NoorLotus"/>
          <w:rtl/>
        </w:rPr>
        <w:t>وجوب تیمم</w:t>
      </w:r>
      <w:r w:rsidRPr="005E6923">
        <w:rPr>
          <w:rFonts w:ascii="NoorLotus" w:hAnsi="NoorLotus" w:cs="NoorLotus"/>
          <w:rtl/>
        </w:rPr>
        <w:t xml:space="preserve"> محدث به حدث اکبر یا اصغر </w:t>
      </w:r>
      <w:r w:rsidR="00C27890" w:rsidRPr="005E6923">
        <w:rPr>
          <w:rFonts w:ascii="NoorLotus" w:hAnsi="NoorLotus" w:cs="NoorLotus"/>
          <w:rtl/>
        </w:rPr>
        <w:t xml:space="preserve">است </w:t>
      </w:r>
      <w:r w:rsidRPr="005E6923">
        <w:rPr>
          <w:rFonts w:ascii="NoorLotus" w:hAnsi="NoorLotus" w:cs="NoorLotus"/>
          <w:rtl/>
        </w:rPr>
        <w:t>که آ</w:t>
      </w:r>
      <w:r w:rsidR="00C27890" w:rsidRPr="005E6923">
        <w:rPr>
          <w:rFonts w:ascii="NoorLotus" w:hAnsi="NoorLotus" w:cs="NoorLotus"/>
          <w:rtl/>
        </w:rPr>
        <w:t>ب</w:t>
      </w:r>
      <w:r w:rsidRPr="005E6923">
        <w:rPr>
          <w:rFonts w:ascii="NoorLotus" w:hAnsi="NoorLotus" w:cs="NoorLotus"/>
          <w:rtl/>
        </w:rPr>
        <w:t xml:space="preserve"> ندارد،</w:t>
      </w:r>
      <w:r w:rsidR="005C524C" w:rsidRPr="005E6923">
        <w:rPr>
          <w:rFonts w:ascii="NoorLotus" w:hAnsi="NoorLotus" w:cs="NoorLotus"/>
          <w:rtl/>
        </w:rPr>
        <w:t xml:space="preserve"> و این‌ها مصادیق آن هستند. </w:t>
      </w:r>
    </w:p>
    <w:p w14:paraId="5DD4D8AF" w14:textId="7C364BDD" w:rsidR="005C4562" w:rsidRPr="005E6923" w:rsidRDefault="00C27890" w:rsidP="008B426A">
      <w:pPr>
        <w:pStyle w:val="Heading3"/>
        <w:rPr>
          <w:rtl/>
        </w:rPr>
      </w:pPr>
      <w:bookmarkStart w:id="5" w:name="_Toc186974993"/>
      <w:r w:rsidRPr="005E6923">
        <w:rPr>
          <w:rtl/>
        </w:rPr>
        <w:t>بررسی اشکال چهارم</w:t>
      </w:r>
      <w:bookmarkEnd w:id="5"/>
    </w:p>
    <w:p w14:paraId="025CAAAB" w14:textId="10F1268B" w:rsidR="00624B30" w:rsidRPr="005E6923" w:rsidRDefault="005C524C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ظاهر آیه این است که استثناء</w:t>
      </w:r>
      <w:r w:rsidR="002B0400">
        <w:rPr>
          <w:rFonts w:ascii="NoorLotus" w:hAnsi="NoorLotus" w:cs="NoorLotus" w:hint="cs"/>
          <w:rtl/>
        </w:rPr>
        <w:t>،</w:t>
      </w:r>
      <w:r w:rsidR="002E0660">
        <w:rPr>
          <w:rFonts w:ascii="NoorLotus" w:hAnsi="NoorLotus" w:cs="NoorLotus"/>
          <w:rtl/>
        </w:rPr>
        <w:t xml:space="preserve"> متصل است</w:t>
      </w:r>
      <w:r w:rsidR="002E0660">
        <w:rPr>
          <w:rFonts w:ascii="NoorLotus" w:hAnsi="NoorLotus" w:cs="NoorLotus" w:hint="cs"/>
          <w:rtl/>
        </w:rPr>
        <w:t xml:space="preserve"> و در مورد</w:t>
      </w:r>
      <w:r w:rsidRPr="005E6923">
        <w:rPr>
          <w:rFonts w:ascii="NoorLotus" w:hAnsi="NoorLotus" w:cs="NoorLotus"/>
          <w:rtl/>
        </w:rPr>
        <w:t xml:space="preserve"> «</w:t>
      </w:r>
      <w:r w:rsidR="00C27890" w:rsidRPr="005E6923">
        <w:rPr>
          <w:rFonts w:ascii="NoorLotus" w:hAnsi="NoorLotus" w:cs="NoorLotus"/>
          <w:rtl/>
        </w:rPr>
        <w:t>و ما اکل السبع الا ما ذکیتم</w:t>
      </w:r>
      <w:r w:rsidRPr="005E6923">
        <w:rPr>
          <w:rFonts w:ascii="NoorLotus" w:hAnsi="NoorLotus" w:cs="NoorLotus"/>
          <w:rtl/>
        </w:rPr>
        <w:t xml:space="preserve">» </w:t>
      </w:r>
      <w:r w:rsidR="002E0660">
        <w:rPr>
          <w:rFonts w:ascii="NoorLotus" w:hAnsi="NoorLotus" w:cs="NoorLotus" w:hint="cs"/>
          <w:rtl/>
        </w:rPr>
        <w:t xml:space="preserve">مثلا </w:t>
      </w:r>
      <w:r w:rsidR="00702B24" w:rsidRPr="005E6923">
        <w:rPr>
          <w:rFonts w:ascii="NoorLotus" w:hAnsi="NoorLotus" w:cs="NoorLotus"/>
          <w:rtl/>
        </w:rPr>
        <w:t xml:space="preserve">گرگ ممکن است بخشی از گوشت گوسفند را بخورد </w:t>
      </w:r>
      <w:r w:rsidRPr="005E6923">
        <w:rPr>
          <w:rFonts w:ascii="NoorLotus" w:hAnsi="NoorLotus" w:cs="NoorLotus"/>
          <w:rtl/>
        </w:rPr>
        <w:t>ولی هنوز این گوسفند جان دارد</w:t>
      </w:r>
      <w:r w:rsidR="002E0660">
        <w:rPr>
          <w:rFonts w:ascii="NoorLotus" w:hAnsi="NoorLotus" w:cs="NoorLotus" w:hint="cs"/>
          <w:rtl/>
        </w:rPr>
        <w:t xml:space="preserve"> و قابل تذکیه است</w:t>
      </w:r>
      <w:r w:rsidRPr="005E6923">
        <w:rPr>
          <w:rFonts w:ascii="NoorLotus" w:hAnsi="NoorLotus" w:cs="NoorLotus"/>
          <w:rtl/>
        </w:rPr>
        <w:t>، البته خود «</w:t>
      </w:r>
      <w:r w:rsidR="00B33F56" w:rsidRPr="005E6923">
        <w:rPr>
          <w:rFonts w:ascii="NoorLotus" w:hAnsi="NoorLotus" w:cs="NoorLotus"/>
          <w:rtl/>
        </w:rPr>
        <w:t xml:space="preserve">ما اکل </w:t>
      </w:r>
      <w:r w:rsidR="002E0660" w:rsidRPr="005E5F11">
        <w:rPr>
          <w:rFonts w:ascii="NoorLotus" w:hAnsi="NoorLotus" w:cs="NoorLotus"/>
          <w:sz w:val="30"/>
          <w:szCs w:val="30"/>
          <w:rtl/>
        </w:rPr>
        <w:t>السبع الا ما ذکیت</w:t>
      </w:r>
      <w:r w:rsidR="002E0660">
        <w:rPr>
          <w:rFonts w:ascii="NoorLotus" w:hAnsi="NoorLotus" w:cs="NoorLotus"/>
          <w:sz w:val="30"/>
          <w:szCs w:val="30"/>
          <w:rtl/>
        </w:rPr>
        <w:t>م</w:t>
      </w:r>
      <w:r w:rsidRPr="005E6923">
        <w:rPr>
          <w:rFonts w:ascii="NoorLotus" w:hAnsi="NoorLotus" w:cs="NoorLotus"/>
          <w:rtl/>
        </w:rPr>
        <w:t xml:space="preserve">» متن قانون نیست بلکه مصداق قانون است ولی عرفا این عبارت مثال برای مصداق «ما لیس بمذکی» است نه </w:t>
      </w:r>
      <w:r w:rsidR="00270930" w:rsidRPr="005E6923">
        <w:rPr>
          <w:rFonts w:ascii="NoorLotus" w:hAnsi="NoorLotus" w:cs="NoorLotus"/>
          <w:rtl/>
        </w:rPr>
        <w:t xml:space="preserve">این که </w:t>
      </w:r>
      <w:r w:rsidRPr="005E6923">
        <w:rPr>
          <w:rFonts w:ascii="NoorLotus" w:hAnsi="NoorLotus" w:cs="NoorLotus"/>
          <w:rtl/>
        </w:rPr>
        <w:t xml:space="preserve">مثال برای مصداق «میتة» </w:t>
      </w:r>
      <w:r w:rsidR="00270930" w:rsidRPr="005E6923">
        <w:rPr>
          <w:rFonts w:ascii="NoorLotus" w:hAnsi="NoorLotus" w:cs="NoorLotus"/>
          <w:rtl/>
        </w:rPr>
        <w:t xml:space="preserve">باشد. </w:t>
      </w:r>
      <w:r w:rsidR="000B38B7" w:rsidRPr="005E6923">
        <w:rPr>
          <w:rFonts w:ascii="NoorLotus" w:hAnsi="NoorLotus" w:cs="NoorLotus"/>
          <w:rtl/>
        </w:rPr>
        <w:t>همان‌طور که در آیه‌ی تیمم</w:t>
      </w:r>
      <w:r w:rsidR="002E0660">
        <w:rPr>
          <w:rFonts w:ascii="NoorLotus" w:hAnsi="NoorLotus" w:cs="NoorLotus"/>
          <w:rtl/>
        </w:rPr>
        <w:t xml:space="preserve"> </w:t>
      </w:r>
      <w:r w:rsidR="002E0660">
        <w:rPr>
          <w:rFonts w:ascii="NoorLotus" w:hAnsi="NoorLotus" w:cs="NoorLotus" w:hint="cs"/>
          <w:rtl/>
        </w:rPr>
        <w:t>ن</w:t>
      </w:r>
      <w:r w:rsidR="00B13002" w:rsidRPr="005E6923">
        <w:rPr>
          <w:rFonts w:ascii="NoorLotus" w:hAnsi="NoorLotus" w:cs="NoorLotus"/>
          <w:rtl/>
        </w:rPr>
        <w:t>یز</w:t>
      </w:r>
      <w:r w:rsidR="000B38B7" w:rsidRPr="005E6923">
        <w:rPr>
          <w:rFonts w:ascii="NoorLotus" w:hAnsi="NoorLotus" w:cs="NoorLotus"/>
          <w:rtl/>
        </w:rPr>
        <w:t xml:space="preserve"> مصادیقی که مطرح شدند مثال برای محدث به حدث اصغر  بودند و «لامستم النساء» مصداق محدث به حدث اکبر است. لذا اگر محتلم شود و آب نیز نداشته باشد </w:t>
      </w:r>
      <w:r w:rsidR="00904A03" w:rsidRPr="005E6923">
        <w:rPr>
          <w:rFonts w:ascii="NoorLotus" w:hAnsi="NoorLotus" w:cs="NoorLotus"/>
          <w:rtl/>
        </w:rPr>
        <w:t xml:space="preserve">مأمور به تیمم بدل از غسل جنابت خواهد بود.  </w:t>
      </w:r>
      <w:r w:rsidRPr="005E6923">
        <w:rPr>
          <w:rFonts w:ascii="NoorLotus" w:hAnsi="NoorLotus" w:cs="NoorLotus"/>
          <w:rtl/>
        </w:rPr>
        <w:t xml:space="preserve">شاهد </w:t>
      </w:r>
      <w:r w:rsidR="002E0660">
        <w:rPr>
          <w:rFonts w:ascii="NoorLotus" w:hAnsi="NoorLotus" w:cs="NoorLotus" w:hint="cs"/>
          <w:rtl/>
        </w:rPr>
        <w:t>این مطلب در مقام،</w:t>
      </w:r>
      <w:r w:rsidR="00904A03" w:rsidRPr="005E6923">
        <w:rPr>
          <w:rFonts w:ascii="NoorLotus" w:hAnsi="NoorLotus" w:cs="NoorLotus"/>
          <w:rtl/>
        </w:rPr>
        <w:t xml:space="preserve"> </w:t>
      </w:r>
      <w:r w:rsidRPr="005E6923">
        <w:rPr>
          <w:rFonts w:ascii="NoorLotus" w:hAnsi="NoorLotus" w:cs="NoorLotus"/>
          <w:rtl/>
        </w:rPr>
        <w:t xml:space="preserve">صحیحه زراره </w:t>
      </w:r>
      <w:r w:rsidR="00F56123" w:rsidRPr="005E6923">
        <w:rPr>
          <w:rFonts w:ascii="NoorLotus" w:hAnsi="NoorLotus" w:cs="NoorLotus"/>
          <w:rtl/>
        </w:rPr>
        <w:t xml:space="preserve">است که امام باقر علیه السلام در این روایت </w:t>
      </w:r>
      <w:r w:rsidRPr="005E6923">
        <w:rPr>
          <w:rFonts w:ascii="NoorLotus" w:hAnsi="NoorLotus" w:cs="NoorLotus"/>
          <w:rtl/>
        </w:rPr>
        <w:t xml:space="preserve">فرموده‌اند: </w:t>
      </w:r>
      <w:r w:rsidR="005C4562" w:rsidRPr="000A538C">
        <w:rPr>
          <w:rFonts w:ascii="NoorLotus" w:eastAsia="Times New Roman" w:hAnsi="NoorLotus" w:cs="NoorLotus"/>
          <w:sz w:val="30"/>
          <w:szCs w:val="30"/>
          <w:rtl/>
        </w:rPr>
        <w:t>«</w:t>
      </w:r>
      <w:r w:rsidRPr="005E6923">
        <w:rPr>
          <w:rFonts w:ascii="NoorLotus" w:hAnsi="NoorLotus" w:cs="NoorLotus"/>
          <w:color w:val="0070C0"/>
          <w:rtl/>
        </w:rPr>
        <w:t xml:space="preserve">كُلْ‏ كُلَ‏ شَيْ‏ءٍ مِنَ الْحَيَوَانِ غَيْرَ الْخِنْزِيرِ وَ النَّطِيحَةِ وَ الْمُتَرَدِّيَةِ وَ </w:t>
      </w:r>
      <w:r w:rsidRPr="005E6923">
        <w:rPr>
          <w:rFonts w:ascii="NoorLotus" w:hAnsi="NoorLotus" w:cs="NoorLotus"/>
          <w:color w:val="0070C0"/>
          <w:rtl/>
        </w:rPr>
        <w:lastRenderedPageBreak/>
        <w:t xml:space="preserve">مَا أَكَلَ السَّبُعُ وَ هُوَ قَوْلُ اللَّهِ عَزَّ </w:t>
      </w:r>
      <w:r w:rsidR="000A538C">
        <w:rPr>
          <w:rFonts w:ascii="NoorLotus" w:hAnsi="NoorLotus" w:cs="NoorLotus"/>
          <w:color w:val="0070C0"/>
          <w:rtl/>
        </w:rPr>
        <w:t>وَ جَلَ‏ إِلَّا ما ذَكَّيْتُمْ‏</w:t>
      </w:r>
      <w:r w:rsidRPr="005E6923">
        <w:rPr>
          <w:rFonts w:ascii="NoorLotus" w:hAnsi="NoorLotus" w:cs="NoorLotus"/>
          <w:color w:val="0070C0"/>
          <w:rtl/>
        </w:rPr>
        <w:t xml:space="preserve"> فَإِنْ أَدْرَكْتَ شَيْئاً مِنْهَا وَ عَيْنٌ تَطْرِفُ </w:t>
      </w:r>
      <w:r w:rsidR="00904A03" w:rsidRPr="000A538C">
        <w:rPr>
          <w:rFonts w:ascii="NoorLotus" w:hAnsi="NoorLotus" w:cs="NoorLotus"/>
          <w:rtl/>
        </w:rPr>
        <w:t xml:space="preserve">-چشمش تکان می‌خورد- </w:t>
      </w:r>
      <w:r w:rsidRPr="005E6923">
        <w:rPr>
          <w:rFonts w:ascii="NoorLotus" w:hAnsi="NoorLotus" w:cs="NoorLotus"/>
          <w:color w:val="0070C0"/>
          <w:rtl/>
        </w:rPr>
        <w:t xml:space="preserve">أَوْ قَائِمَةٌ تَرْكِضُ </w:t>
      </w:r>
      <w:r w:rsidR="00904A03" w:rsidRPr="000A538C">
        <w:rPr>
          <w:rFonts w:ascii="NoorLotus" w:hAnsi="NoorLotus" w:cs="NoorLotus"/>
          <w:rtl/>
        </w:rPr>
        <w:t xml:space="preserve">-پاهایش تکان می‌خورد- </w:t>
      </w:r>
      <w:r w:rsidRPr="005E6923">
        <w:rPr>
          <w:rFonts w:ascii="NoorLotus" w:hAnsi="NoorLotus" w:cs="NoorLotus"/>
          <w:color w:val="0070C0"/>
          <w:rtl/>
        </w:rPr>
        <w:t>أَوْ ذَنَبٌ يُمْصَعُ</w:t>
      </w:r>
      <w:r w:rsidR="00904A03" w:rsidRPr="005E6923">
        <w:rPr>
          <w:rFonts w:ascii="NoorLotus" w:hAnsi="NoorLotus" w:cs="NoorLotus"/>
          <w:color w:val="0070C0"/>
          <w:rtl/>
        </w:rPr>
        <w:t xml:space="preserve"> </w:t>
      </w:r>
      <w:r w:rsidR="00904A03" w:rsidRPr="000A538C">
        <w:rPr>
          <w:rFonts w:ascii="NoorLotus" w:hAnsi="NoorLotus" w:cs="NoorLotus"/>
          <w:rtl/>
        </w:rPr>
        <w:t>-دمش تکان می‌خورد-</w:t>
      </w:r>
      <w:r w:rsidRPr="000A538C">
        <w:rPr>
          <w:rFonts w:ascii="NoorLotus" w:hAnsi="NoorLotus" w:cs="NoorLotus"/>
          <w:rtl/>
        </w:rPr>
        <w:t xml:space="preserve"> </w:t>
      </w:r>
      <w:r w:rsidRPr="005E6923">
        <w:rPr>
          <w:rFonts w:ascii="NoorLotus" w:hAnsi="NoorLotus" w:cs="NoorLotus"/>
          <w:color w:val="0070C0"/>
          <w:rtl/>
        </w:rPr>
        <w:t>فَقَدْ أَدْرَكْتَ ذَكَاتَهُ فَكُلْهُ الْحَدِيثَ.</w:t>
      </w:r>
      <w:r w:rsidRPr="000A538C">
        <w:rPr>
          <w:rFonts w:ascii="NoorLotus" w:hAnsi="NoorLotus" w:cs="NoorLotus"/>
          <w:rtl/>
        </w:rPr>
        <w:t>»</w:t>
      </w:r>
      <w:r w:rsidR="005C4562" w:rsidRPr="000A538C">
        <w:rPr>
          <w:rStyle w:val="FootnoteReference"/>
          <w:rFonts w:ascii="NoorLotus" w:hAnsi="NoorLotus" w:cs="NoorLotus"/>
          <w:rtl/>
        </w:rPr>
        <w:footnoteReference w:id="6"/>
      </w:r>
      <w:r w:rsidR="00904A03" w:rsidRPr="005E6923">
        <w:rPr>
          <w:rFonts w:ascii="NoorLotus" w:hAnsi="NoorLotus" w:cs="NoorLotus"/>
          <w:color w:val="0070C0"/>
          <w:rtl/>
        </w:rPr>
        <w:t xml:space="preserve"> </w:t>
      </w:r>
      <w:r w:rsidR="00904A03" w:rsidRPr="005E6923">
        <w:rPr>
          <w:rFonts w:ascii="NoorLotus" w:hAnsi="NoorLotus" w:cs="NoorLotus"/>
          <w:rtl/>
        </w:rPr>
        <w:t>در این روایت امام علیه السلام از این آیه استظهار کردند که موضوع حرمت اکل «ما لیس بمذکی»</w:t>
      </w:r>
      <w:r w:rsidR="008A7EC2" w:rsidRPr="005E6923">
        <w:rPr>
          <w:rFonts w:ascii="NoorLotus" w:hAnsi="NoorLotus" w:cs="NoorLotus"/>
          <w:rtl/>
        </w:rPr>
        <w:t xml:space="preserve"> و موضوع جواز اکل «مذکی»</w:t>
      </w:r>
      <w:r w:rsidR="00904A03" w:rsidRPr="005E6923">
        <w:rPr>
          <w:rFonts w:ascii="NoorLotus" w:hAnsi="NoorLotus" w:cs="NoorLotus"/>
          <w:rtl/>
        </w:rPr>
        <w:t xml:space="preserve"> است. </w:t>
      </w:r>
    </w:p>
    <w:p w14:paraId="462498CB" w14:textId="72E2ECED" w:rsidR="009363F5" w:rsidRPr="005E6923" w:rsidRDefault="00B476D2" w:rsidP="008B426A">
      <w:pPr>
        <w:pStyle w:val="Heading3"/>
        <w:rPr>
          <w:rtl/>
        </w:rPr>
      </w:pPr>
      <w:bookmarkStart w:id="6" w:name="_Toc186974994"/>
      <w:r>
        <w:rPr>
          <w:rFonts w:hint="cs"/>
          <w:rtl/>
        </w:rPr>
        <w:t>بررسی کلام مرحوم روحانی موضوعیت عنوان «میته» برای حکم حلیت</w:t>
      </w:r>
      <w:bookmarkEnd w:id="6"/>
    </w:p>
    <w:p w14:paraId="18C5B568" w14:textId="0E60547A" w:rsidR="00F85814" w:rsidRPr="005E6923" w:rsidRDefault="005C524C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مرحوم روحانی فرموده‌اند:</w:t>
      </w:r>
      <w:r w:rsidR="00F56123" w:rsidRPr="005E6923">
        <w:rPr>
          <w:rFonts w:ascii="NoorLotus" w:hAnsi="NoorLotus" w:cs="NoorLotus"/>
          <w:rtl/>
        </w:rPr>
        <w:t xml:space="preserve"> ولو ظاهر آیه این است که موضوع حرمت اکل «ما لیس بمذکی» است ولی </w:t>
      </w:r>
      <w:r w:rsidRPr="005E6923">
        <w:rPr>
          <w:rFonts w:ascii="NoorLotus" w:hAnsi="NoorLotus" w:cs="NoorLotus"/>
          <w:rtl/>
        </w:rPr>
        <w:t>ظاهر بعضی از روایات این است که موضوع حرمت</w:t>
      </w:r>
      <w:r w:rsidR="00F56123" w:rsidRPr="005E6923">
        <w:rPr>
          <w:rFonts w:ascii="NoorLotus" w:hAnsi="NoorLotus" w:cs="NoorLotus"/>
          <w:rtl/>
        </w:rPr>
        <w:t xml:space="preserve"> اکل</w:t>
      </w:r>
      <w:r w:rsidR="000A538C">
        <w:rPr>
          <w:rFonts w:ascii="NoorLotus" w:hAnsi="NoorLotus" w:cs="NoorLotus" w:hint="cs"/>
          <w:rtl/>
        </w:rPr>
        <w:t>،</w:t>
      </w:r>
      <w:r w:rsidRPr="005E6923">
        <w:rPr>
          <w:rFonts w:ascii="NoorLotus" w:hAnsi="NoorLotus" w:cs="NoorLotus"/>
          <w:rtl/>
        </w:rPr>
        <w:t xml:space="preserve"> میته است. </w:t>
      </w:r>
    </w:p>
    <w:p w14:paraId="782ADA78" w14:textId="4258FCCA" w:rsidR="005C524C" w:rsidRPr="005E6923" w:rsidRDefault="00F85814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روایت </w:t>
      </w:r>
      <w:r w:rsidR="007516A6" w:rsidRPr="005E6923">
        <w:rPr>
          <w:rFonts w:ascii="NoorLotus" w:hAnsi="NoorLotus" w:cs="NoorLotus"/>
          <w:rtl/>
        </w:rPr>
        <w:t>اول</w:t>
      </w:r>
      <w:r w:rsidRPr="005E6923">
        <w:rPr>
          <w:rFonts w:ascii="NoorLotus" w:hAnsi="NoorLotus" w:cs="NoorLotus"/>
          <w:rtl/>
        </w:rPr>
        <w:t xml:space="preserve">: </w:t>
      </w:r>
      <w:r w:rsidR="005C524C" w:rsidRPr="005E6923">
        <w:rPr>
          <w:rFonts w:ascii="NoorLotus" w:hAnsi="NoorLotus" w:cs="NoorLotus"/>
          <w:rtl/>
        </w:rPr>
        <w:t xml:space="preserve">صحیحه حلبی </w:t>
      </w:r>
      <w:r w:rsidR="005C524C" w:rsidRPr="005E6923">
        <w:rPr>
          <w:rFonts w:ascii="NoorLotus" w:hAnsi="NoorLotus" w:cs="NoorLotus"/>
          <w:color w:val="0070C0"/>
          <w:rtl/>
        </w:rPr>
        <w:t>«مُحَمَّدُ بْنُ يَعْقُوبَ عَنْ مُحَمَّدِ بْنِ يَحْيَى عَنْ أَحْمَدَ بْنِ مُحَمَّدٍ عَنْ عَلِيِّ بْنِ الْحَكَمِ عَنْ أَبِي الْمَغْرَاءِ عَنِ الْحَلَبِيِّ قَالَ سَمِعْتُ أَبَا عَبْدِ اللَّهِ ع يَقُولُ‏ إِذَا اخْتَلَطَ الذَّكِيُ‏ وَ الْمَيْتَةُ بَاعَهُ مِمَّنْ يَسْتَحِلُّ الْمَيْتَةَ وَ أَكَلَ ثَمَنَهُ.</w:t>
      </w:r>
      <w:r w:rsidRPr="005E6923">
        <w:rPr>
          <w:rFonts w:ascii="NoorLotus" w:hAnsi="NoorLotus" w:cs="NoorLotus"/>
          <w:color w:val="0070C0"/>
          <w:rtl/>
        </w:rPr>
        <w:t>»</w:t>
      </w:r>
      <w:r w:rsidRPr="005E6923">
        <w:rPr>
          <w:rStyle w:val="FootnoteReference"/>
          <w:rFonts w:ascii="NoorLotus" w:hAnsi="NoorLotus" w:cs="NoorLotus"/>
          <w:color w:val="0070C0"/>
          <w:rtl/>
        </w:rPr>
        <w:t xml:space="preserve"> </w:t>
      </w:r>
      <w:r w:rsidRPr="005E6923">
        <w:rPr>
          <w:rStyle w:val="FootnoteReference"/>
          <w:rFonts w:ascii="NoorLotus" w:hAnsi="NoorLotus" w:cs="NoorLotus"/>
          <w:color w:val="0070C0"/>
          <w:rtl/>
        </w:rPr>
        <w:footnoteReference w:id="7"/>
      </w:r>
      <w:r w:rsidR="005C524C" w:rsidRPr="005E6923">
        <w:rPr>
          <w:rFonts w:ascii="NoorLotus" w:hAnsi="NoorLotus" w:cs="NoorLotus"/>
          <w:color w:val="0070C0"/>
          <w:rtl/>
        </w:rPr>
        <w:t xml:space="preserve"> </w:t>
      </w:r>
    </w:p>
    <w:p w14:paraId="5D98E27B" w14:textId="2CB3EDA6" w:rsidR="0074121E" w:rsidRPr="005E6923" w:rsidRDefault="007516A6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روایت دوم: </w:t>
      </w:r>
      <w:r w:rsidR="0074121E" w:rsidRPr="005E6923">
        <w:rPr>
          <w:rFonts w:ascii="NoorLotus" w:hAnsi="NoorLotus" w:cs="NoorLotus"/>
          <w:rtl/>
        </w:rPr>
        <w:t xml:space="preserve">صحیحه حفص بن البختری </w:t>
      </w:r>
      <w:r w:rsidR="0074121E" w:rsidRPr="005E6923">
        <w:rPr>
          <w:rFonts w:ascii="NoorLotus" w:hAnsi="NoorLotus" w:cs="NoorLotus"/>
          <w:color w:val="0070C0"/>
          <w:rtl/>
        </w:rPr>
        <w:t>«مُحَمَّدُ بْنُ الْحَسَنِ بِإِسْنَادِهِ عَنْ مُحَمَّدِ بْنِ عَلِيِّ بْنِ مَحْبُوبٍ عَنْ مُحَمَّدِ بْنِ الْحُسَيْنِ عَنِ ابْنِ أَبِي عُمَيْرٍ عَنْ بَعْضِ أَصْحَابِنَا وَ مَا أَحْسَبُهُ إِلَّا (عَنْ) حَفْصِ بْنِ الْبَخْتَرِيِّ قَالَ: قِيلَ لِأَبِي عَبْدِ اللَّهِ ع فِي‏ الْعَجِينِ يُعْجَنُ مِنَ الْمَاءِ النَّجِسِ‏ كَيْفَ‏ يُصْنَعُ‏ بِهِ‏ قَالَ يُبَاعُ مِمَّنْ يَسْتَحِلُّ أَكْلَ الْمَيْتَةِ.»</w:t>
      </w:r>
      <w:r w:rsidR="0074121E" w:rsidRPr="005E6923">
        <w:rPr>
          <w:rStyle w:val="FootnoteReference"/>
          <w:rFonts w:ascii="NoorLotus" w:hAnsi="NoorLotus" w:cs="NoorLotus"/>
          <w:color w:val="0070C0"/>
          <w:rtl/>
        </w:rPr>
        <w:t xml:space="preserve"> </w:t>
      </w:r>
      <w:r w:rsidR="0074121E" w:rsidRPr="005E6923">
        <w:rPr>
          <w:rStyle w:val="FootnoteReference"/>
          <w:rFonts w:ascii="NoorLotus" w:hAnsi="NoorLotus" w:cs="NoorLotus"/>
          <w:color w:val="0070C0"/>
          <w:rtl/>
        </w:rPr>
        <w:footnoteReference w:id="8"/>
      </w:r>
    </w:p>
    <w:p w14:paraId="1FF710AF" w14:textId="231200A6" w:rsidR="005C524C" w:rsidRPr="005E6923" w:rsidRDefault="0074121E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روایت سوم: </w:t>
      </w:r>
      <w:r w:rsidR="005C524C" w:rsidRPr="005E6923">
        <w:rPr>
          <w:rFonts w:ascii="NoorLotus" w:hAnsi="NoorLotus" w:cs="NoorLotus"/>
          <w:rtl/>
        </w:rPr>
        <w:t xml:space="preserve">موثقه سماعه: </w:t>
      </w:r>
      <w:r w:rsidR="005C524C" w:rsidRPr="005E6923">
        <w:rPr>
          <w:rFonts w:ascii="NoorLotus" w:hAnsi="NoorLotus" w:cs="NoorLotus"/>
          <w:color w:val="0070C0"/>
          <w:rtl/>
        </w:rPr>
        <w:t>«مُحَمَّدُ بْنُ الْحَسَنِ بِإِسْنَادِهِ عَنِ الْحُسَيْنِ بْنِ سَعِيدٍ عَنْ عُثْمَانَ بْنِ عِيسَى عَنْ سَمَاعَةَ قَالَ: سَأَلْتُهُ عَنْ أَكْلِ الْجُبُنِّ وَ تَقْلِيدِ السَّيْفِ وَ فِيهِ الْكَيْمُخْتُ‏ وَ الْغِرَاءُ فَقَالَ لَا بَأْسَ مَا لَمْ تَعْلَمْ أَنَّهُ مَيْتَةٌ.</w:t>
      </w:r>
      <w:r w:rsidR="00F85814" w:rsidRPr="005E6923">
        <w:rPr>
          <w:rFonts w:ascii="NoorLotus" w:hAnsi="NoorLotus" w:cs="NoorLotus"/>
          <w:color w:val="0070C0"/>
          <w:rtl/>
        </w:rPr>
        <w:t>»</w:t>
      </w:r>
      <w:r w:rsidR="00F85814" w:rsidRPr="005E6923">
        <w:rPr>
          <w:rStyle w:val="FootnoteReference"/>
          <w:rFonts w:ascii="NoorLotus" w:hAnsi="NoorLotus" w:cs="NoorLotus"/>
          <w:color w:val="0070C0"/>
          <w:rtl/>
        </w:rPr>
        <w:t xml:space="preserve"> </w:t>
      </w:r>
      <w:r w:rsidR="00F85814" w:rsidRPr="005E6923">
        <w:rPr>
          <w:rStyle w:val="FootnoteReference"/>
          <w:rFonts w:ascii="NoorLotus" w:hAnsi="NoorLotus" w:cs="NoorLotus"/>
          <w:color w:val="0070C0"/>
          <w:rtl/>
        </w:rPr>
        <w:footnoteReference w:id="9"/>
      </w:r>
      <w:r w:rsidR="005C524C" w:rsidRPr="005E6923">
        <w:rPr>
          <w:rFonts w:ascii="NoorLotus" w:hAnsi="NoorLotus" w:cs="NoorLotus"/>
          <w:color w:val="0070C0"/>
          <w:rtl/>
        </w:rPr>
        <w:t xml:space="preserve"> </w:t>
      </w:r>
    </w:p>
    <w:p w14:paraId="1BA73EA1" w14:textId="5C24FE0F" w:rsidR="005C524C" w:rsidRPr="005E6923" w:rsidRDefault="0042535A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lastRenderedPageBreak/>
        <w:t>بنابراین</w:t>
      </w:r>
      <w:r w:rsidR="00BD5B05" w:rsidRPr="005E6923">
        <w:rPr>
          <w:rFonts w:ascii="NoorLotus" w:hAnsi="NoorLotus" w:cs="NoorLotus"/>
          <w:rtl/>
        </w:rPr>
        <w:t xml:space="preserve"> یا</w:t>
      </w:r>
      <w:r w:rsidRPr="005E6923">
        <w:rPr>
          <w:rFonts w:ascii="NoorLotus" w:hAnsi="NoorLotus" w:cs="NoorLotus"/>
          <w:rtl/>
        </w:rPr>
        <w:t xml:space="preserve"> </w:t>
      </w:r>
      <w:r w:rsidR="00BD5B05" w:rsidRPr="005E6923">
        <w:rPr>
          <w:rFonts w:ascii="NoorLotus" w:hAnsi="NoorLotus" w:cs="NoorLotus"/>
          <w:rtl/>
        </w:rPr>
        <w:t>نصوص در کشف موضو</w:t>
      </w:r>
      <w:r w:rsidR="005F7313">
        <w:rPr>
          <w:rFonts w:ascii="NoorLotus" w:hAnsi="NoorLotus" w:cs="NoorLotus"/>
          <w:rtl/>
        </w:rPr>
        <w:t>ع حرمت اکل با هم معارض هستند</w:t>
      </w:r>
      <w:r w:rsidR="00BD5B05" w:rsidRPr="005E6923">
        <w:rPr>
          <w:rFonts w:ascii="NoorLotus" w:hAnsi="NoorLotus" w:cs="NoorLotus"/>
          <w:rtl/>
        </w:rPr>
        <w:t xml:space="preserve"> و یا استظهار عرف این است که</w:t>
      </w:r>
      <w:r w:rsidR="00A04093" w:rsidRPr="005E6923">
        <w:rPr>
          <w:rFonts w:ascii="NoorLotus" w:hAnsi="NoorLotus" w:cs="NoorLotus"/>
          <w:rtl/>
        </w:rPr>
        <w:t xml:space="preserve"> </w:t>
      </w:r>
      <w:r w:rsidR="00BD5B05" w:rsidRPr="005E6923">
        <w:rPr>
          <w:rFonts w:ascii="NoorLotus" w:hAnsi="NoorLotus" w:cs="NoorLotus"/>
          <w:rtl/>
        </w:rPr>
        <w:t xml:space="preserve">موضوع حرمت </w:t>
      </w:r>
      <w:r w:rsidR="005C524C" w:rsidRPr="005E6923">
        <w:rPr>
          <w:rFonts w:ascii="NoorLotus" w:hAnsi="NoorLotus" w:cs="NoorLotus"/>
          <w:rtl/>
        </w:rPr>
        <w:t xml:space="preserve">یک امر وجودی باشد که اقتضای </w:t>
      </w:r>
      <w:r w:rsidR="00BD5B05" w:rsidRPr="005E6923">
        <w:rPr>
          <w:rFonts w:ascii="NoorLotus" w:hAnsi="NoorLotus" w:cs="NoorLotus"/>
          <w:rtl/>
        </w:rPr>
        <w:t xml:space="preserve">حرمت دارد و آن عنوان میته است. </w:t>
      </w:r>
      <w:r w:rsidR="005C524C" w:rsidRPr="005E6923">
        <w:rPr>
          <w:rFonts w:ascii="NoorLotus" w:hAnsi="NoorLotus" w:cs="NoorLotus"/>
          <w:rtl/>
        </w:rPr>
        <w:t xml:space="preserve">بنابراین استصحاب عدم تذکیه جاری نمی‌شود زیرا ممکن است موضوع </w:t>
      </w:r>
      <w:r w:rsidR="00A04093" w:rsidRPr="005E6923">
        <w:rPr>
          <w:rFonts w:ascii="NoorLotus" w:hAnsi="NoorLotus" w:cs="NoorLotus"/>
          <w:rtl/>
        </w:rPr>
        <w:t xml:space="preserve">حرمت اکل </w:t>
      </w:r>
      <w:r w:rsidR="005C524C" w:rsidRPr="005E6923">
        <w:rPr>
          <w:rFonts w:ascii="NoorLotus" w:hAnsi="NoorLotus" w:cs="NoorLotus"/>
          <w:rtl/>
        </w:rPr>
        <w:t>میته باشد</w:t>
      </w:r>
      <w:r w:rsidR="00A04093" w:rsidRPr="005E6923">
        <w:rPr>
          <w:rFonts w:ascii="NoorLotus" w:hAnsi="NoorLotus" w:cs="NoorLotus"/>
          <w:rtl/>
        </w:rPr>
        <w:t xml:space="preserve"> که با این استصحاب اثبات نمی‌شود.</w:t>
      </w:r>
      <w:r w:rsidR="007457B0" w:rsidRPr="005E6923">
        <w:rPr>
          <w:rStyle w:val="FootnoteReference"/>
          <w:rFonts w:ascii="NoorLotus" w:hAnsi="NoorLotus" w:cs="NoorLotus"/>
          <w:rtl/>
        </w:rPr>
        <w:t xml:space="preserve"> </w:t>
      </w:r>
      <w:r w:rsidR="007457B0" w:rsidRPr="005E6923">
        <w:rPr>
          <w:rStyle w:val="FootnoteReference"/>
          <w:rFonts w:ascii="NoorLotus" w:hAnsi="NoorLotus" w:cs="NoorLotus"/>
          <w:rtl/>
        </w:rPr>
        <w:footnoteReference w:id="10"/>
      </w:r>
    </w:p>
    <w:p w14:paraId="4667962E" w14:textId="6550087C" w:rsidR="005C524C" w:rsidRPr="005E6923" w:rsidRDefault="005C524C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این کلام نیز تمام نیست زیرا</w:t>
      </w:r>
      <w:r w:rsidR="009363F5" w:rsidRPr="005E6923">
        <w:rPr>
          <w:rFonts w:ascii="NoorLotus" w:hAnsi="NoorLotus" w:cs="NoorLotus"/>
          <w:rtl/>
        </w:rPr>
        <w:t xml:space="preserve"> </w:t>
      </w:r>
      <w:r w:rsidR="002844F2" w:rsidRPr="005E6923">
        <w:rPr>
          <w:rFonts w:ascii="NoorLotus" w:hAnsi="NoorLotus" w:cs="NoorLotus"/>
          <w:rtl/>
        </w:rPr>
        <w:t xml:space="preserve">اولا: </w:t>
      </w:r>
      <w:r w:rsidR="009363F5" w:rsidRPr="005E6923">
        <w:rPr>
          <w:rFonts w:ascii="NoorLotus" w:hAnsi="NoorLotus" w:cs="NoorLotus"/>
          <w:rtl/>
        </w:rPr>
        <w:t xml:space="preserve">ظاهر </w:t>
      </w:r>
      <w:r w:rsidRPr="005E6923">
        <w:rPr>
          <w:rFonts w:ascii="NoorLotus" w:hAnsi="NoorLotus" w:cs="NoorLotus"/>
          <w:rtl/>
        </w:rPr>
        <w:t xml:space="preserve">«میتة» در روایات </w:t>
      </w:r>
      <w:r w:rsidR="009363F5" w:rsidRPr="005E6923">
        <w:rPr>
          <w:rFonts w:ascii="NoorLotus" w:hAnsi="NoorLotus" w:cs="NoorLotus"/>
          <w:rtl/>
        </w:rPr>
        <w:t>فقط</w:t>
      </w:r>
      <w:r w:rsidRPr="005E6923">
        <w:rPr>
          <w:rFonts w:ascii="NoorLotus" w:hAnsi="NoorLotus" w:cs="NoorLotus"/>
          <w:rtl/>
        </w:rPr>
        <w:t xml:space="preserve"> «مردار» و «ما مات حنف انفه» است</w:t>
      </w:r>
      <w:r w:rsidR="0073582D" w:rsidRPr="005E6923">
        <w:rPr>
          <w:rFonts w:ascii="NoorLotus" w:hAnsi="NoorLotus" w:cs="NoorLotus"/>
          <w:rtl/>
        </w:rPr>
        <w:t xml:space="preserve"> که معنای لغوی آن است</w:t>
      </w:r>
      <w:r w:rsidRPr="005E6923">
        <w:rPr>
          <w:rFonts w:ascii="NoorLotus" w:hAnsi="NoorLotus" w:cs="NoorLotus"/>
          <w:rtl/>
        </w:rPr>
        <w:t xml:space="preserve">. </w:t>
      </w:r>
      <w:r w:rsidR="00C4724A" w:rsidRPr="005E6923">
        <w:rPr>
          <w:rFonts w:ascii="NoorLotus" w:hAnsi="NoorLotus" w:cs="NoorLotus"/>
          <w:rtl/>
        </w:rPr>
        <w:t>لذا در آیه در مقابل «</w:t>
      </w:r>
      <w:r w:rsidR="00692632" w:rsidRPr="005E6923">
        <w:rPr>
          <w:rFonts w:ascii="NoorLotus" w:hAnsi="NoorLotus" w:cs="NoorLotus"/>
          <w:color w:val="FF0000"/>
          <w:rtl/>
        </w:rPr>
        <w:t xml:space="preserve"> وَ الْمُنْخَنِقَةُ وَ الْمَوْقُوذَةُ وَ الْمُتَرَدِّيَةُ وَ النَّطِيحَةُ وَ</w:t>
      </w:r>
      <w:r w:rsidR="00692632" w:rsidRPr="005E6923">
        <w:rPr>
          <w:rFonts w:ascii="Cambria" w:hAnsi="Cambria" w:cs="Cambria" w:hint="cs"/>
          <w:color w:val="FF0000"/>
          <w:rtl/>
        </w:rPr>
        <w:t> </w:t>
      </w:r>
      <w:r w:rsidR="00692632" w:rsidRPr="005E6923">
        <w:rPr>
          <w:rFonts w:ascii="NoorLotus" w:hAnsi="NoorLotus" w:cs="NoorLotus"/>
          <w:color w:val="FF0000"/>
          <w:rtl/>
        </w:rPr>
        <w:t>ما</w:t>
      </w:r>
      <w:r w:rsidR="00692632" w:rsidRPr="005E6923">
        <w:rPr>
          <w:rFonts w:ascii="Cambria" w:hAnsi="Cambria" w:cs="Cambria" w:hint="cs"/>
          <w:color w:val="FF0000"/>
          <w:rtl/>
        </w:rPr>
        <w:t> </w:t>
      </w:r>
      <w:r w:rsidR="00692632" w:rsidRPr="005E6923">
        <w:rPr>
          <w:rFonts w:ascii="NoorLotus" w:hAnsi="NoorLotus" w:cs="NoorLotus"/>
          <w:color w:val="FF0000"/>
          <w:rtl/>
        </w:rPr>
        <w:t xml:space="preserve">أَكَلَ السَّبُعُ الا ما ذکیتم </w:t>
      </w:r>
      <w:r w:rsidR="000F33E7" w:rsidRPr="005E6923">
        <w:rPr>
          <w:rFonts w:ascii="NoorLotus" w:hAnsi="NoorLotus" w:cs="NoorLotus"/>
          <w:color w:val="FF0000"/>
          <w:rtl/>
        </w:rPr>
        <w:t>و ما ذبح علی النصب</w:t>
      </w:r>
      <w:r w:rsidR="00692632" w:rsidRPr="005E6923">
        <w:rPr>
          <w:rFonts w:ascii="NoorLotus" w:hAnsi="NoorLotus" w:cs="NoorLotus"/>
          <w:color w:val="FF0000"/>
          <w:rtl/>
        </w:rPr>
        <w:t>»</w:t>
      </w:r>
      <w:r w:rsidR="00692632" w:rsidRPr="005E6923">
        <w:rPr>
          <w:rStyle w:val="FootnoteReference"/>
          <w:rFonts w:ascii="NoorLotus" w:hAnsi="NoorLotus" w:cs="NoorLotus"/>
          <w:color w:val="FF0000"/>
          <w:rtl/>
        </w:rPr>
        <w:footnoteReference w:id="11"/>
      </w:r>
      <w:r w:rsidR="00692632" w:rsidRPr="005E6923">
        <w:rPr>
          <w:rFonts w:ascii="NoorLotus" w:hAnsi="NoorLotus" w:cs="NoorLotus"/>
          <w:rtl/>
        </w:rPr>
        <w:t xml:space="preserve"> </w:t>
      </w:r>
      <w:r w:rsidR="005F7313">
        <w:rPr>
          <w:rFonts w:ascii="NoorLotus" w:hAnsi="NoorLotus" w:cs="NoorLotus" w:hint="cs"/>
          <w:rtl/>
        </w:rPr>
        <w:t xml:space="preserve">آمده </w:t>
      </w:r>
      <w:r w:rsidR="00C4724A" w:rsidRPr="005E6923">
        <w:rPr>
          <w:rFonts w:ascii="NoorLotus" w:hAnsi="NoorLotus" w:cs="NoorLotus"/>
          <w:rtl/>
        </w:rPr>
        <w:t>و</w:t>
      </w:r>
      <w:r w:rsidRPr="005E6923">
        <w:rPr>
          <w:rFonts w:ascii="NoorLotus" w:hAnsi="NoorLotus" w:cs="NoorLotus"/>
          <w:rtl/>
        </w:rPr>
        <w:t xml:space="preserve"> یقینا </w:t>
      </w:r>
      <w:r w:rsidR="000F33E7" w:rsidRPr="005E6923">
        <w:rPr>
          <w:rFonts w:ascii="NoorLotus" w:hAnsi="NoorLotus" w:cs="NoorLotus"/>
          <w:rtl/>
        </w:rPr>
        <w:t xml:space="preserve">میته به این معنا </w:t>
      </w:r>
      <w:r w:rsidRPr="005E6923">
        <w:rPr>
          <w:rFonts w:ascii="NoorLotus" w:hAnsi="NoorLotus" w:cs="NoorLotus"/>
          <w:rtl/>
        </w:rPr>
        <w:t>موضوع برای حرمت اکل نیست زیرا موضوع حرمت اکل اعم از حیوان</w:t>
      </w:r>
      <w:r w:rsidR="000F33E7" w:rsidRPr="005E6923">
        <w:rPr>
          <w:rFonts w:ascii="NoorLotus" w:hAnsi="NoorLotus" w:cs="NoorLotus"/>
          <w:rtl/>
        </w:rPr>
        <w:t xml:space="preserve"> مردار یعنی حیوان</w:t>
      </w:r>
      <w:r w:rsidR="005F7313">
        <w:rPr>
          <w:rFonts w:ascii="NoorLotus" w:hAnsi="NoorLotus" w:cs="NoorLotus" w:hint="cs"/>
          <w:rtl/>
        </w:rPr>
        <w:t>ی</w:t>
      </w:r>
      <w:r w:rsidR="000F33E7" w:rsidRPr="005E6923">
        <w:rPr>
          <w:rFonts w:ascii="NoorLotus" w:hAnsi="NoorLotus" w:cs="NoorLotus"/>
          <w:rtl/>
        </w:rPr>
        <w:t xml:space="preserve"> </w:t>
      </w:r>
      <w:r w:rsidRPr="005E6923">
        <w:rPr>
          <w:rFonts w:ascii="NoorLotus" w:hAnsi="NoorLotus" w:cs="NoorLotus"/>
          <w:rtl/>
        </w:rPr>
        <w:t>که به خودی خود جان داده است</w:t>
      </w:r>
      <w:r w:rsidR="000F33E7" w:rsidRPr="005E6923">
        <w:rPr>
          <w:rFonts w:ascii="NoorLotus" w:hAnsi="NoorLotus" w:cs="NoorLotus"/>
          <w:rtl/>
        </w:rPr>
        <w:t xml:space="preserve">، می‌باشد. و معلوم نیست که میته در </w:t>
      </w:r>
      <w:r w:rsidR="005F7313">
        <w:rPr>
          <w:rFonts w:ascii="NoorLotus" w:hAnsi="NoorLotus" w:cs="NoorLotus" w:hint="cs"/>
          <w:rtl/>
        </w:rPr>
        <w:t>روایات</w:t>
      </w:r>
      <w:r w:rsidR="000F33E7" w:rsidRPr="005E6923">
        <w:rPr>
          <w:rFonts w:ascii="NoorLotus" w:hAnsi="NoorLotus" w:cs="NoorLotus"/>
          <w:rtl/>
        </w:rPr>
        <w:t xml:space="preserve"> به معنای اعم از مردار و ما مات حتف انفه باشد.</w:t>
      </w:r>
      <w:r w:rsidRPr="005E6923">
        <w:rPr>
          <w:rFonts w:ascii="NoorLotus" w:hAnsi="NoorLotus" w:cs="NoorLotus"/>
          <w:rtl/>
        </w:rPr>
        <w:t xml:space="preserve">  </w:t>
      </w:r>
    </w:p>
    <w:p w14:paraId="50A5AFBF" w14:textId="6C4CB8AE" w:rsidR="00A5654B" w:rsidRPr="005E6923" w:rsidRDefault="002844F2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ثانیا: </w:t>
      </w:r>
      <w:r w:rsidR="002A1951">
        <w:rPr>
          <w:rFonts w:ascii="NoorLotus" w:hAnsi="NoorLotus" w:cs="NoorLotus" w:hint="cs"/>
          <w:rtl/>
        </w:rPr>
        <w:t xml:space="preserve">ان قلت: </w:t>
      </w:r>
      <w:r w:rsidR="006F76B2" w:rsidRPr="005E6923">
        <w:rPr>
          <w:rFonts w:ascii="NoorLotus" w:hAnsi="NoorLotus" w:cs="NoorLotus"/>
          <w:rtl/>
        </w:rPr>
        <w:t>بر فرض</w:t>
      </w:r>
      <w:r w:rsidR="00A5654B" w:rsidRPr="005E6923">
        <w:rPr>
          <w:rFonts w:ascii="NoorLotus" w:hAnsi="NoorLotus" w:cs="NoorLotus"/>
          <w:rtl/>
        </w:rPr>
        <w:t xml:space="preserve"> احتمال این که </w:t>
      </w:r>
      <w:r w:rsidR="006F76B2" w:rsidRPr="005E6923">
        <w:rPr>
          <w:rFonts w:ascii="NoorLotus" w:hAnsi="NoorLotus" w:cs="NoorLotus"/>
          <w:rtl/>
        </w:rPr>
        <w:t>«میته» به معنای «ما لیس بمذکی» باشد</w:t>
      </w:r>
      <w:r w:rsidR="00A5654B" w:rsidRPr="005E6923">
        <w:rPr>
          <w:rFonts w:ascii="NoorLotus" w:hAnsi="NoorLotus" w:cs="NoorLotus"/>
          <w:rtl/>
        </w:rPr>
        <w:t xml:space="preserve">، نیز وجود داشته باشد منتهی </w:t>
      </w:r>
      <w:r w:rsidR="00993FEB" w:rsidRPr="005E6923">
        <w:rPr>
          <w:rFonts w:ascii="NoorLotus" w:hAnsi="NoorLotus" w:cs="NoorLotus"/>
          <w:rtl/>
        </w:rPr>
        <w:t xml:space="preserve">«میته» ولو اعم از «ما مات حتف انفه» باشد </w:t>
      </w:r>
      <w:r w:rsidR="00A5654B" w:rsidRPr="005E6923">
        <w:rPr>
          <w:rFonts w:ascii="NoorLotus" w:hAnsi="NoorLotus" w:cs="NoorLotus"/>
          <w:rtl/>
        </w:rPr>
        <w:t xml:space="preserve">عنوان وجودی است که استصحاب عدم تذکیه عنوان بسیط میته را اثبات نمی‌کند. </w:t>
      </w:r>
    </w:p>
    <w:p w14:paraId="300EA65E" w14:textId="20A14A88" w:rsidR="00783114" w:rsidRPr="005E6923" w:rsidRDefault="002A1951" w:rsidP="008B426A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 xml:space="preserve">قلت: </w:t>
      </w:r>
      <w:r w:rsidR="00A74867" w:rsidRPr="005E6923">
        <w:rPr>
          <w:rFonts w:ascii="NoorLotus" w:hAnsi="NoorLotus" w:cs="NoorLotus"/>
          <w:rtl/>
        </w:rPr>
        <w:t xml:space="preserve">صرف </w:t>
      </w:r>
      <w:r w:rsidR="00A5654B" w:rsidRPr="005E6923">
        <w:rPr>
          <w:rFonts w:ascii="NoorLotus" w:hAnsi="NoorLotus" w:cs="NoorLotus"/>
          <w:rtl/>
        </w:rPr>
        <w:t xml:space="preserve">احتمال </w:t>
      </w:r>
      <w:r w:rsidR="00A74867" w:rsidRPr="005E6923">
        <w:rPr>
          <w:rFonts w:ascii="NoorLotus" w:hAnsi="NoorLotus" w:cs="NoorLotus"/>
          <w:rtl/>
        </w:rPr>
        <w:t xml:space="preserve">برای رفع ید از ظهور آیه </w:t>
      </w:r>
      <w:r w:rsidR="00A5654B" w:rsidRPr="005E6923">
        <w:rPr>
          <w:rFonts w:ascii="NoorLotus" w:hAnsi="NoorLotus" w:cs="NoorLotus"/>
          <w:rtl/>
        </w:rPr>
        <w:t>کافی نیست</w:t>
      </w:r>
      <w:r w:rsidR="00993FEB" w:rsidRPr="005E6923">
        <w:rPr>
          <w:rFonts w:ascii="NoorLotus" w:hAnsi="NoorLotus" w:cs="NoorLotus"/>
          <w:rtl/>
        </w:rPr>
        <w:t>.</w:t>
      </w:r>
      <w:r w:rsidR="00A5654B" w:rsidRPr="005E6923">
        <w:rPr>
          <w:rFonts w:ascii="NoorLotus" w:hAnsi="NoorLotus" w:cs="NoorLotus"/>
          <w:rtl/>
        </w:rPr>
        <w:t xml:space="preserve"> </w:t>
      </w:r>
      <w:r w:rsidR="006F76B2" w:rsidRPr="005E6923">
        <w:rPr>
          <w:rFonts w:ascii="NoorLotus" w:hAnsi="NoorLotus" w:cs="NoorLotus"/>
          <w:rtl/>
        </w:rPr>
        <w:t>ظهور آیه و صحیحه زراره این است که «ما لیس بمذکی حرام</w:t>
      </w:r>
      <w:r w:rsidR="00993FEB" w:rsidRPr="005E6923">
        <w:rPr>
          <w:rFonts w:ascii="NoorLotus" w:hAnsi="NoorLotus" w:cs="NoorLotus"/>
          <w:rtl/>
        </w:rPr>
        <w:t>»</w:t>
      </w:r>
      <w:r w:rsidR="006F76B2" w:rsidRPr="005E6923">
        <w:rPr>
          <w:rFonts w:ascii="NoorLotus" w:hAnsi="NoorLotus" w:cs="NoorLotus"/>
          <w:rtl/>
        </w:rPr>
        <w:t xml:space="preserve"> است</w:t>
      </w:r>
      <w:r w:rsidR="00783114" w:rsidRPr="005E6923">
        <w:rPr>
          <w:rFonts w:ascii="NoorLotus" w:hAnsi="NoorLotus" w:cs="NoorLotus"/>
          <w:rtl/>
        </w:rPr>
        <w:t xml:space="preserve">. در مقابل آن چیزی وجود دارد که مراد از آن معلوم نیست و </w:t>
      </w:r>
      <w:r w:rsidR="006F76B2" w:rsidRPr="005E6923">
        <w:rPr>
          <w:rFonts w:ascii="NoorLotus" w:hAnsi="NoorLotus" w:cs="NoorLotus"/>
          <w:rtl/>
        </w:rPr>
        <w:t>ممکن است مراد از آن «ما مات ح</w:t>
      </w:r>
      <w:r>
        <w:rPr>
          <w:rFonts w:ascii="NoorLotus" w:hAnsi="NoorLotus" w:cs="NoorLotus" w:hint="cs"/>
          <w:rtl/>
        </w:rPr>
        <w:t>تف ا</w:t>
      </w:r>
      <w:r w:rsidR="006F76B2" w:rsidRPr="005E6923">
        <w:rPr>
          <w:rFonts w:ascii="NoorLotus" w:hAnsi="NoorLotus" w:cs="NoorLotus"/>
          <w:rtl/>
        </w:rPr>
        <w:t xml:space="preserve">نفه» باشد که </w:t>
      </w:r>
      <w:r w:rsidR="00783114" w:rsidRPr="005E6923">
        <w:rPr>
          <w:rFonts w:ascii="NoorLotus" w:hAnsi="NoorLotus" w:cs="NoorLotus"/>
          <w:rtl/>
        </w:rPr>
        <w:t xml:space="preserve">در این صورت قطعا ظهور ندارد در این که </w:t>
      </w:r>
      <w:r w:rsidR="006F76B2" w:rsidRPr="005E6923">
        <w:rPr>
          <w:rFonts w:ascii="NoorLotus" w:hAnsi="NoorLotus" w:cs="NoorLotus"/>
          <w:rtl/>
        </w:rPr>
        <w:t>موضوع قانون</w:t>
      </w:r>
      <w:r w:rsidR="00A50A11">
        <w:rPr>
          <w:rFonts w:ascii="NoorLotus" w:hAnsi="NoorLotus" w:cs="NoorLotus" w:hint="cs"/>
          <w:rtl/>
        </w:rPr>
        <w:t>ِ</w:t>
      </w:r>
      <w:r w:rsidR="006F76B2" w:rsidRPr="005E6923">
        <w:rPr>
          <w:rFonts w:ascii="NoorLotus" w:hAnsi="NoorLotus" w:cs="NoorLotus"/>
          <w:rtl/>
        </w:rPr>
        <w:t xml:space="preserve"> حرمت است </w:t>
      </w:r>
      <w:r w:rsidR="00783114" w:rsidRPr="005E6923">
        <w:rPr>
          <w:rFonts w:ascii="NoorLotus" w:hAnsi="NoorLotus" w:cs="NoorLotus"/>
          <w:rtl/>
        </w:rPr>
        <w:t>بلکه</w:t>
      </w:r>
      <w:r w:rsidR="006F76B2" w:rsidRPr="005E6923">
        <w:rPr>
          <w:rFonts w:ascii="NoorLotus" w:hAnsi="NoorLotus" w:cs="NoorLotus"/>
          <w:rtl/>
        </w:rPr>
        <w:t xml:space="preserve"> مصداقی از مصادیق قانون است</w:t>
      </w:r>
      <w:r w:rsidR="00783114" w:rsidRPr="005E6923">
        <w:rPr>
          <w:rFonts w:ascii="NoorLotus" w:hAnsi="NoorLotus" w:cs="NoorLotus"/>
          <w:rtl/>
        </w:rPr>
        <w:t>.</w:t>
      </w:r>
      <w:r w:rsidR="006F76B2" w:rsidRPr="005E6923">
        <w:rPr>
          <w:rFonts w:ascii="NoorLotus" w:hAnsi="NoorLotus" w:cs="NoorLotus"/>
          <w:rtl/>
        </w:rPr>
        <w:t xml:space="preserve"> و به صرف احتمال این که ممکن است معنای میته اعم </w:t>
      </w:r>
      <w:r w:rsidR="00783114" w:rsidRPr="005E6923">
        <w:rPr>
          <w:rFonts w:ascii="NoorLotus" w:hAnsi="NoorLotus" w:cs="NoorLotus"/>
          <w:rtl/>
        </w:rPr>
        <w:t xml:space="preserve">از «ما مات حتف انفه» </w:t>
      </w:r>
      <w:r w:rsidR="006F76B2" w:rsidRPr="005E6923">
        <w:rPr>
          <w:rFonts w:ascii="NoorLotus" w:hAnsi="NoorLotus" w:cs="NoorLotus"/>
          <w:rtl/>
        </w:rPr>
        <w:t>باشد</w:t>
      </w:r>
      <w:r w:rsidR="00783114" w:rsidRPr="005E6923">
        <w:rPr>
          <w:rFonts w:ascii="NoorLotus" w:hAnsi="NoorLotus" w:cs="NoorLotus"/>
          <w:rtl/>
        </w:rPr>
        <w:t xml:space="preserve"> نمی‌توان </w:t>
      </w:r>
      <w:r w:rsidR="006F76B2" w:rsidRPr="005E6923">
        <w:rPr>
          <w:rFonts w:ascii="NoorLotus" w:hAnsi="NoorLotus" w:cs="NoorLotus"/>
          <w:rtl/>
        </w:rPr>
        <w:t xml:space="preserve">از ظهور آیه رفع ید </w:t>
      </w:r>
      <w:r w:rsidR="00783114" w:rsidRPr="005E6923">
        <w:rPr>
          <w:rFonts w:ascii="NoorLotus" w:hAnsi="NoorLotus" w:cs="NoorLotus"/>
          <w:rtl/>
        </w:rPr>
        <w:t>کرد.</w:t>
      </w:r>
    </w:p>
    <w:p w14:paraId="09886F5B" w14:textId="3F2B38D3" w:rsidR="00022ACD" w:rsidRPr="005E6923" w:rsidRDefault="00783114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ثالثا:</w:t>
      </w:r>
      <w:r w:rsidR="00A50A11">
        <w:rPr>
          <w:rFonts w:ascii="NoorLotus" w:hAnsi="NoorLotus" w:cs="NoorLotus" w:hint="cs"/>
          <w:rtl/>
        </w:rPr>
        <w:t xml:space="preserve"> </w:t>
      </w:r>
      <w:r w:rsidR="006F76B2" w:rsidRPr="005E6923">
        <w:rPr>
          <w:rFonts w:ascii="NoorLotus" w:hAnsi="NoorLotus" w:cs="NoorLotus"/>
          <w:rtl/>
        </w:rPr>
        <w:t xml:space="preserve">بر فرض </w:t>
      </w:r>
      <w:r w:rsidR="000700AE" w:rsidRPr="005E6923">
        <w:rPr>
          <w:rFonts w:ascii="NoorLotus" w:hAnsi="NoorLotus" w:cs="NoorLotus"/>
          <w:rtl/>
        </w:rPr>
        <w:t xml:space="preserve">مکلف </w:t>
      </w:r>
      <w:r w:rsidRPr="005E6923">
        <w:rPr>
          <w:rFonts w:ascii="NoorLotus" w:hAnsi="NoorLotus" w:cs="NoorLotus"/>
          <w:rtl/>
        </w:rPr>
        <w:t xml:space="preserve">علم به اعم بودن معنای «میته» از </w:t>
      </w:r>
      <w:r w:rsidR="006F76B2" w:rsidRPr="005E6923">
        <w:rPr>
          <w:rFonts w:ascii="NoorLotus" w:hAnsi="NoorLotus" w:cs="NoorLotus"/>
          <w:rtl/>
        </w:rPr>
        <w:t>«ما مات حنف انفه»</w:t>
      </w:r>
      <w:r w:rsidR="000700AE" w:rsidRPr="005E6923">
        <w:rPr>
          <w:rFonts w:ascii="NoorLotus" w:hAnsi="NoorLotus" w:cs="NoorLotus"/>
          <w:rtl/>
        </w:rPr>
        <w:t xml:space="preserve"> داشته باشد ولی ظهور عرفی این روایات این است که در امتداد این آیات سخن می‌گوید </w:t>
      </w:r>
      <w:r w:rsidR="006F76B2" w:rsidRPr="005E6923">
        <w:rPr>
          <w:rFonts w:ascii="NoorLotus" w:hAnsi="NoorLotus" w:cs="NoorLotus"/>
          <w:rtl/>
        </w:rPr>
        <w:t>زیرا</w:t>
      </w:r>
      <w:r w:rsidR="000700AE" w:rsidRPr="005E6923">
        <w:rPr>
          <w:rFonts w:ascii="NoorLotus" w:hAnsi="NoorLotus" w:cs="NoorLotus"/>
          <w:rtl/>
        </w:rPr>
        <w:t xml:space="preserve"> </w:t>
      </w:r>
      <w:r w:rsidR="006F76B2" w:rsidRPr="005E6923">
        <w:rPr>
          <w:rFonts w:ascii="NoorLotus" w:hAnsi="NoorLotus" w:cs="NoorLotus"/>
          <w:rtl/>
        </w:rPr>
        <w:t>مصدر اصلی تشریع</w:t>
      </w:r>
      <w:r w:rsidR="00281FF5">
        <w:rPr>
          <w:rFonts w:ascii="NoorLotus" w:hAnsi="NoorLotus" w:cs="NoorLotus" w:hint="cs"/>
          <w:rtl/>
        </w:rPr>
        <w:t>،</w:t>
      </w:r>
      <w:r w:rsidR="006F76B2" w:rsidRPr="005E6923">
        <w:rPr>
          <w:rFonts w:ascii="NoorLotus" w:hAnsi="NoorLotus" w:cs="NoorLotus"/>
          <w:rtl/>
        </w:rPr>
        <w:t xml:space="preserve"> </w:t>
      </w:r>
      <w:r w:rsidR="000700AE" w:rsidRPr="005E6923">
        <w:rPr>
          <w:rFonts w:ascii="NoorLotus" w:hAnsi="NoorLotus" w:cs="NoorLotus"/>
          <w:rtl/>
        </w:rPr>
        <w:t xml:space="preserve">قرآن </w:t>
      </w:r>
      <w:r w:rsidR="006F76B2" w:rsidRPr="005E6923">
        <w:rPr>
          <w:rFonts w:ascii="NoorLotus" w:hAnsi="NoorLotus" w:cs="NoorLotus"/>
          <w:rtl/>
        </w:rPr>
        <w:t>است و روایات در امتداد</w:t>
      </w:r>
      <w:r w:rsidR="000700AE" w:rsidRPr="005E6923">
        <w:rPr>
          <w:rFonts w:ascii="NoorLotus" w:hAnsi="NoorLotus" w:cs="NoorLotus"/>
          <w:rtl/>
        </w:rPr>
        <w:t xml:space="preserve"> آن</w:t>
      </w:r>
      <w:r w:rsidR="006F76B2" w:rsidRPr="005E6923">
        <w:rPr>
          <w:rFonts w:ascii="NoorLotus" w:hAnsi="NoorLotus" w:cs="NoorLotus"/>
          <w:rtl/>
        </w:rPr>
        <w:t xml:space="preserve"> است</w:t>
      </w:r>
      <w:r w:rsidR="000700AE" w:rsidRPr="005E6923">
        <w:rPr>
          <w:rFonts w:ascii="NoorLotus" w:hAnsi="NoorLotus" w:cs="NoorLotus"/>
          <w:rtl/>
        </w:rPr>
        <w:t xml:space="preserve">، البته بعضی از احکام را پیامبر صلی الله علیه و آله و سلم را تشریع کرده است ولی حرمت اکل </w:t>
      </w:r>
      <w:r w:rsidR="00C66881" w:rsidRPr="005E6923">
        <w:rPr>
          <w:rFonts w:ascii="NoorLotus" w:hAnsi="NoorLotus" w:cs="NoorLotus"/>
          <w:rtl/>
        </w:rPr>
        <w:t xml:space="preserve">میته و «ما لیس بمذکی» </w:t>
      </w:r>
      <w:r w:rsidR="006F76B2" w:rsidRPr="005E6923">
        <w:rPr>
          <w:rFonts w:ascii="NoorLotus" w:hAnsi="NoorLotus" w:cs="NoorLotus"/>
          <w:rtl/>
        </w:rPr>
        <w:t>را قر</w:t>
      </w:r>
      <w:r w:rsidR="00C66881" w:rsidRPr="005E6923">
        <w:rPr>
          <w:rFonts w:ascii="NoorLotus" w:hAnsi="NoorLotus" w:cs="NoorLotus"/>
          <w:rtl/>
        </w:rPr>
        <w:t>آ</w:t>
      </w:r>
      <w:r w:rsidR="006F76B2" w:rsidRPr="005E6923">
        <w:rPr>
          <w:rFonts w:ascii="NoorLotus" w:hAnsi="NoorLotus" w:cs="NoorLotus"/>
          <w:rtl/>
        </w:rPr>
        <w:t xml:space="preserve">ن تشریع کرده است </w:t>
      </w:r>
      <w:r w:rsidR="00C66881" w:rsidRPr="005E6923">
        <w:rPr>
          <w:rFonts w:ascii="NoorLotus" w:hAnsi="NoorLotus" w:cs="NoorLotus"/>
          <w:rtl/>
        </w:rPr>
        <w:t>و</w:t>
      </w:r>
      <w:r w:rsidR="006F76B2" w:rsidRPr="005E6923">
        <w:rPr>
          <w:rFonts w:ascii="NoorLotus" w:hAnsi="NoorLotus" w:cs="NoorLotus"/>
          <w:rtl/>
        </w:rPr>
        <w:t xml:space="preserve"> ظاهر </w:t>
      </w:r>
      <w:r w:rsidR="00C66881" w:rsidRPr="005E6923">
        <w:rPr>
          <w:rFonts w:ascii="NoorLotus" w:hAnsi="NoorLotus" w:cs="NoorLotus"/>
          <w:rtl/>
        </w:rPr>
        <w:t xml:space="preserve">قرآن نیز </w:t>
      </w:r>
      <w:r w:rsidR="006F76B2" w:rsidRPr="005E6923">
        <w:rPr>
          <w:rFonts w:ascii="NoorLotus" w:hAnsi="NoorLotus" w:cs="NoorLotus"/>
          <w:rtl/>
        </w:rPr>
        <w:t>این است که «ما لیس بمذکی</w:t>
      </w:r>
      <w:r w:rsidR="00A50A11">
        <w:rPr>
          <w:rFonts w:ascii="NoorLotus" w:hAnsi="NoorLotus" w:cs="NoorLotus" w:hint="cs"/>
          <w:rtl/>
        </w:rPr>
        <w:t>»</w:t>
      </w:r>
      <w:r w:rsidR="006F76B2" w:rsidRPr="005E6923">
        <w:rPr>
          <w:rFonts w:ascii="NoorLotus" w:hAnsi="NoorLotus" w:cs="NoorLotus"/>
          <w:rtl/>
        </w:rPr>
        <w:t xml:space="preserve"> حرام است و </w:t>
      </w:r>
      <w:r w:rsidR="00C66881" w:rsidRPr="005E6923">
        <w:rPr>
          <w:rFonts w:ascii="NoorLotus" w:hAnsi="NoorLotus" w:cs="NoorLotus"/>
          <w:rtl/>
        </w:rPr>
        <w:t xml:space="preserve">ظاهر </w:t>
      </w:r>
      <w:r w:rsidR="00C66881" w:rsidRPr="005E6923">
        <w:rPr>
          <w:rFonts w:ascii="NoorLotus" w:hAnsi="NoorLotus" w:cs="NoorLotus"/>
          <w:rtl/>
        </w:rPr>
        <w:lastRenderedPageBreak/>
        <w:t xml:space="preserve">این روایات این نیست که در مقابل ظهور قرآن هستند و موضوع حرمت اکل حیوان را میته بیان </w:t>
      </w:r>
      <w:r w:rsidR="00A50A11">
        <w:rPr>
          <w:rFonts w:ascii="NoorLotus" w:hAnsi="NoorLotus" w:cs="NoorLotus" w:hint="cs"/>
          <w:rtl/>
        </w:rPr>
        <w:t>می‌</w:t>
      </w:r>
      <w:r w:rsidR="00C66881" w:rsidRPr="005E6923">
        <w:rPr>
          <w:rFonts w:ascii="NoorLotus" w:hAnsi="NoorLotus" w:cs="NoorLotus"/>
          <w:rtl/>
        </w:rPr>
        <w:t xml:space="preserve">کنند بلکه </w:t>
      </w:r>
      <w:r w:rsidR="006F76B2" w:rsidRPr="005E6923">
        <w:rPr>
          <w:rFonts w:ascii="NoorLotus" w:hAnsi="NoorLotus" w:cs="NoorLotus"/>
          <w:rtl/>
        </w:rPr>
        <w:t xml:space="preserve">نقل به معنایی از موضوع حرمت </w:t>
      </w:r>
      <w:r w:rsidR="00C66881" w:rsidRPr="005E6923">
        <w:rPr>
          <w:rFonts w:ascii="NoorLotus" w:hAnsi="NoorLotus" w:cs="NoorLotus"/>
          <w:rtl/>
        </w:rPr>
        <w:t>است.</w:t>
      </w:r>
      <w:r w:rsidR="00890090" w:rsidRPr="005E6923">
        <w:rPr>
          <w:rFonts w:ascii="NoorLotus" w:hAnsi="NoorLotus" w:cs="NoorLotus"/>
          <w:rtl/>
        </w:rPr>
        <w:t xml:space="preserve"> </w:t>
      </w:r>
    </w:p>
    <w:p w14:paraId="579AECF8" w14:textId="644CEC15" w:rsidR="00E86F9D" w:rsidRPr="005E6923" w:rsidRDefault="00890090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بنابراین </w:t>
      </w:r>
      <w:r w:rsidR="00022ACD" w:rsidRPr="005E6923">
        <w:rPr>
          <w:rFonts w:ascii="NoorLotus" w:hAnsi="NoorLotus" w:cs="NoorLotus"/>
          <w:rtl/>
        </w:rPr>
        <w:t xml:space="preserve">این روایات </w:t>
      </w:r>
      <w:r w:rsidR="00574A39" w:rsidRPr="005E6923">
        <w:rPr>
          <w:rFonts w:ascii="NoorLotus" w:hAnsi="NoorLotus" w:cs="NoorLotus"/>
          <w:rtl/>
        </w:rPr>
        <w:t xml:space="preserve">صلاحیت ندارند در این که ظهور قرآن در این که </w:t>
      </w:r>
      <w:r w:rsidR="00022ACD" w:rsidRPr="005E6923">
        <w:rPr>
          <w:rFonts w:ascii="NoorLotus" w:hAnsi="NoorLotus" w:cs="NoorLotus"/>
          <w:rtl/>
        </w:rPr>
        <w:t xml:space="preserve">موضوع حرمت اکل </w:t>
      </w:r>
      <w:r w:rsidR="00574A39" w:rsidRPr="005E6923">
        <w:rPr>
          <w:rFonts w:ascii="NoorLotus" w:hAnsi="NoorLotus" w:cs="NoorLotus"/>
          <w:rtl/>
        </w:rPr>
        <w:t>«ما لیس بمذکی»</w:t>
      </w:r>
      <w:r w:rsidR="00A50A11">
        <w:rPr>
          <w:rFonts w:ascii="NoorLotus" w:hAnsi="NoorLotus" w:cs="NoorLotus" w:hint="cs"/>
          <w:rtl/>
        </w:rPr>
        <w:t xml:space="preserve"> است</w:t>
      </w:r>
      <w:r w:rsidR="00574A39" w:rsidRPr="005E6923">
        <w:rPr>
          <w:rFonts w:ascii="NoorLotus" w:hAnsi="NoorLotus" w:cs="NoorLotus"/>
          <w:rtl/>
        </w:rPr>
        <w:t xml:space="preserve"> را منهدم کنند </w:t>
      </w:r>
      <w:r w:rsidR="00022ACD" w:rsidRPr="005E6923">
        <w:rPr>
          <w:rFonts w:ascii="NoorLotus" w:hAnsi="NoorLotus" w:cs="NoorLotus"/>
          <w:rtl/>
        </w:rPr>
        <w:t xml:space="preserve">یا </w:t>
      </w:r>
      <w:r w:rsidR="00574A39" w:rsidRPr="005E6923">
        <w:rPr>
          <w:rFonts w:ascii="NoorLotus" w:hAnsi="NoorLotus" w:cs="NoorLotus"/>
          <w:rtl/>
        </w:rPr>
        <w:t>متعارض با ظهور قرآن شو</w:t>
      </w:r>
      <w:r w:rsidR="00A50A11">
        <w:rPr>
          <w:rFonts w:ascii="NoorLotus" w:hAnsi="NoorLotus" w:cs="NoorLotus" w:hint="cs"/>
          <w:rtl/>
        </w:rPr>
        <w:t>ن</w:t>
      </w:r>
      <w:r w:rsidR="00574A39" w:rsidRPr="005E6923">
        <w:rPr>
          <w:rFonts w:ascii="NoorLotus" w:hAnsi="NoorLotus" w:cs="NoorLotus"/>
          <w:rtl/>
        </w:rPr>
        <w:t>د به نحوی که معلوم نشود که موضوع</w:t>
      </w:r>
      <w:r w:rsidR="00A50A11">
        <w:rPr>
          <w:rFonts w:ascii="NoorLotus" w:hAnsi="NoorLotus" w:cs="NoorLotus" w:hint="cs"/>
          <w:rtl/>
        </w:rPr>
        <w:t>،</w:t>
      </w:r>
      <w:r w:rsidR="00574A39" w:rsidRPr="005E6923">
        <w:rPr>
          <w:rFonts w:ascii="NoorLotus" w:hAnsi="NoorLotus" w:cs="NoorLotus"/>
          <w:rtl/>
        </w:rPr>
        <w:t xml:space="preserve"> </w:t>
      </w:r>
      <w:r w:rsidR="00A50A11">
        <w:rPr>
          <w:rFonts w:ascii="NoorLotus" w:hAnsi="NoorLotus" w:cs="NoorLotus"/>
          <w:rtl/>
        </w:rPr>
        <w:t>«میته» است یا «ما لیس بمذکی»</w:t>
      </w:r>
      <w:r w:rsidR="00574A39" w:rsidRPr="005E6923">
        <w:rPr>
          <w:rFonts w:ascii="NoorLotus" w:hAnsi="NoorLotus" w:cs="NoorLotus"/>
          <w:rtl/>
        </w:rPr>
        <w:t xml:space="preserve">. </w:t>
      </w:r>
    </w:p>
    <w:p w14:paraId="356F4CCF" w14:textId="17503FC4" w:rsidR="00B31392" w:rsidRPr="005E6923" w:rsidRDefault="00E86F9D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شبیه این که </w:t>
      </w:r>
      <w:r w:rsidR="00D87517">
        <w:rPr>
          <w:rFonts w:ascii="NoorLotus" w:hAnsi="NoorLotus" w:cs="NoorLotus" w:hint="cs"/>
          <w:rtl/>
        </w:rPr>
        <w:t xml:space="preserve">فرضا اگر </w:t>
      </w:r>
      <w:r w:rsidRPr="005E6923">
        <w:rPr>
          <w:rFonts w:ascii="NoorLotus" w:hAnsi="NoorLotus" w:cs="NoorLotus"/>
          <w:rtl/>
        </w:rPr>
        <w:t xml:space="preserve">در قرآن </w:t>
      </w:r>
      <w:r w:rsidR="00D87517">
        <w:rPr>
          <w:rFonts w:ascii="NoorLotus" w:hAnsi="NoorLotus" w:cs="NoorLotus"/>
          <w:rtl/>
        </w:rPr>
        <w:t>گفته ش</w:t>
      </w:r>
      <w:r w:rsidR="00D87517">
        <w:rPr>
          <w:rFonts w:ascii="NoorLotus" w:hAnsi="NoorLotus" w:cs="NoorLotus" w:hint="cs"/>
          <w:rtl/>
        </w:rPr>
        <w:t>ده بود</w:t>
      </w:r>
      <w:r w:rsidR="00193192" w:rsidRPr="005E6923">
        <w:rPr>
          <w:rFonts w:ascii="NoorLotus" w:hAnsi="NoorLotus" w:cs="NoorLotus"/>
          <w:rtl/>
        </w:rPr>
        <w:t xml:space="preserve"> «من فاتته فریضة فلیقضها» و در روایت </w:t>
      </w:r>
      <w:r w:rsidR="00D87517">
        <w:rPr>
          <w:rFonts w:ascii="NoorLotus" w:hAnsi="NoorLotus" w:cs="NoorLotus" w:hint="cs"/>
          <w:rtl/>
        </w:rPr>
        <w:t>آمده باشد</w:t>
      </w:r>
      <w:r w:rsidR="00193192" w:rsidRPr="005E6923">
        <w:rPr>
          <w:rFonts w:ascii="NoorLotus" w:hAnsi="NoorLotus" w:cs="NoorLotus"/>
          <w:rtl/>
        </w:rPr>
        <w:t xml:space="preserve"> «من ترک فریضة فلیقضها» </w:t>
      </w:r>
      <w:r w:rsidR="00574A39" w:rsidRPr="005E6923">
        <w:rPr>
          <w:rFonts w:ascii="NoorLotus" w:hAnsi="NoorLotus" w:cs="NoorLotus"/>
          <w:rtl/>
        </w:rPr>
        <w:t xml:space="preserve">در این موارد </w:t>
      </w:r>
      <w:r w:rsidR="00193192" w:rsidRPr="005E6923">
        <w:rPr>
          <w:rFonts w:ascii="NoorLotus" w:hAnsi="NoorLotus" w:cs="NoorLotus"/>
          <w:rtl/>
        </w:rPr>
        <w:t xml:space="preserve">که </w:t>
      </w:r>
      <w:r w:rsidR="00574A39" w:rsidRPr="005E6923">
        <w:rPr>
          <w:rFonts w:ascii="NoorLotus" w:hAnsi="NoorLotus" w:cs="NoorLotus"/>
          <w:rtl/>
        </w:rPr>
        <w:t>دو عنوان برای موضوع یک حکم است</w:t>
      </w:r>
      <w:r w:rsidR="00D87517">
        <w:rPr>
          <w:rFonts w:ascii="NoorLotus" w:hAnsi="NoorLotus" w:cs="NoorLotus"/>
          <w:rtl/>
        </w:rPr>
        <w:t>، بعید نیست که ر</w:t>
      </w:r>
      <w:r w:rsidR="00D87517">
        <w:rPr>
          <w:rFonts w:ascii="NoorLotus" w:hAnsi="NoorLotus" w:cs="NoorLotus" w:hint="cs"/>
          <w:rtl/>
        </w:rPr>
        <w:t>وا</w:t>
      </w:r>
      <w:r w:rsidR="00306607" w:rsidRPr="005E6923">
        <w:rPr>
          <w:rFonts w:ascii="NoorLotus" w:hAnsi="NoorLotus" w:cs="NoorLotus"/>
          <w:rtl/>
        </w:rPr>
        <w:t xml:space="preserve">یت با قرآن تعارض نکند </w:t>
      </w:r>
      <w:r w:rsidR="00574A39" w:rsidRPr="005E6923">
        <w:rPr>
          <w:rFonts w:ascii="NoorLotus" w:hAnsi="NoorLotus" w:cs="NoorLotus"/>
          <w:rtl/>
        </w:rPr>
        <w:t xml:space="preserve">زیرا ظاهر آن این است </w:t>
      </w:r>
      <w:r w:rsidR="006D4E05" w:rsidRPr="005E6923">
        <w:rPr>
          <w:rFonts w:ascii="NoorLotus" w:hAnsi="NoorLotus" w:cs="NoorLotus"/>
          <w:rtl/>
        </w:rPr>
        <w:t>که این تشریع را از قرآن می‌گیرد</w:t>
      </w:r>
      <w:r w:rsidR="00D87517">
        <w:rPr>
          <w:rFonts w:ascii="NoorLotus" w:hAnsi="NoorLotus" w:cs="NoorLotus" w:hint="cs"/>
          <w:rtl/>
        </w:rPr>
        <w:t xml:space="preserve"> و بیان می‌کند</w:t>
      </w:r>
      <w:r w:rsidR="006D4E05" w:rsidRPr="005E6923">
        <w:rPr>
          <w:rFonts w:ascii="NoorLotus" w:hAnsi="NoorLotus" w:cs="NoorLotus"/>
          <w:rtl/>
        </w:rPr>
        <w:t xml:space="preserve">. </w:t>
      </w:r>
    </w:p>
    <w:p w14:paraId="452C7307" w14:textId="643FABFF" w:rsidR="0081285E" w:rsidRPr="005E6923" w:rsidRDefault="00737AFB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بنابراین در مواردی که برای موضوع یک حکم دو عنوان ذکر می‌شود اگر این دو عنوان در روایات بیان شوند این سبب اجمال می‌شود </w:t>
      </w:r>
      <w:r w:rsidR="0081285E" w:rsidRPr="005E6923">
        <w:rPr>
          <w:rFonts w:ascii="NoorLotus" w:hAnsi="NoorLotus" w:cs="NoorLotus"/>
          <w:rtl/>
        </w:rPr>
        <w:t xml:space="preserve">ولی </w:t>
      </w:r>
      <w:r w:rsidRPr="005E6923">
        <w:rPr>
          <w:rFonts w:ascii="NoorLotus" w:hAnsi="NoorLotus" w:cs="NoorLotus"/>
          <w:rtl/>
        </w:rPr>
        <w:t xml:space="preserve">اگر </w:t>
      </w:r>
      <w:r w:rsidR="0081285E" w:rsidRPr="005E6923">
        <w:rPr>
          <w:rFonts w:ascii="NoorLotus" w:hAnsi="NoorLotus" w:cs="NoorLotus"/>
          <w:rtl/>
        </w:rPr>
        <w:t>یکی در قرآن و دیگری در روایات باشد</w:t>
      </w:r>
      <w:r w:rsidR="00033A31" w:rsidRPr="005E6923">
        <w:rPr>
          <w:rFonts w:ascii="NoorLotus" w:hAnsi="NoorLotus" w:cs="NoorLotus"/>
          <w:rtl/>
        </w:rPr>
        <w:t xml:space="preserve">، این روایت چون در امتداد بیان قرآن است </w:t>
      </w:r>
      <w:r w:rsidR="0081285E" w:rsidRPr="005E6923">
        <w:rPr>
          <w:rFonts w:ascii="NoorLotus" w:hAnsi="NoorLotus" w:cs="NoorLotus"/>
          <w:rtl/>
        </w:rPr>
        <w:t>ظهور ندارد در این که در مقام بیان یک</w:t>
      </w:r>
      <w:r w:rsidR="001067F2" w:rsidRPr="005E6923">
        <w:rPr>
          <w:rFonts w:ascii="NoorLotus" w:hAnsi="NoorLotus" w:cs="NoorLotus"/>
          <w:rtl/>
        </w:rPr>
        <w:t xml:space="preserve"> عنوان دیگر برای موضوع است. و این به معنای عدم نیاز قرآن به تفسیر نیست و در این که قرآن نیاز به تفسیر اهل بیت علیهم السلام دارد بحثی نیست</w:t>
      </w:r>
      <w:r w:rsidR="0051266B">
        <w:rPr>
          <w:rFonts w:ascii="NoorLotus" w:hAnsi="NoorLotus" w:cs="NoorLotus" w:hint="cs"/>
          <w:rtl/>
        </w:rPr>
        <w:t xml:space="preserve"> که مثلا</w:t>
      </w:r>
      <w:r w:rsidR="001067F2" w:rsidRPr="005E6923">
        <w:rPr>
          <w:rFonts w:ascii="NoorLotus" w:hAnsi="NoorLotus" w:cs="NoorLotus"/>
          <w:rtl/>
        </w:rPr>
        <w:t xml:space="preserve"> «لاجناح»</w:t>
      </w:r>
      <w:r w:rsidR="0051266B">
        <w:rPr>
          <w:rFonts w:ascii="NoorLotus" w:hAnsi="NoorLotus" w:cs="NoorLotus"/>
          <w:rtl/>
        </w:rPr>
        <w:t xml:space="preserve"> را تفسیر به «یجب» ک</w:t>
      </w:r>
      <w:r w:rsidR="0051266B">
        <w:rPr>
          <w:rFonts w:ascii="NoorLotus" w:hAnsi="NoorLotus" w:cs="NoorLotus" w:hint="cs"/>
          <w:rtl/>
        </w:rPr>
        <w:t>ن</w:t>
      </w:r>
      <w:r w:rsidR="001067F2" w:rsidRPr="005E6923">
        <w:rPr>
          <w:rFonts w:ascii="NoorLotus" w:hAnsi="NoorLotus" w:cs="NoorLotus"/>
          <w:rtl/>
        </w:rPr>
        <w:t>ند.</w:t>
      </w:r>
    </w:p>
    <w:p w14:paraId="132891F7" w14:textId="29D1215F" w:rsidR="0081285E" w:rsidRPr="005E6923" w:rsidRDefault="007A052F" w:rsidP="008B426A">
      <w:pPr>
        <w:pStyle w:val="Heading2"/>
        <w:jc w:val="both"/>
        <w:rPr>
          <w:rFonts w:ascii="NoorLotus" w:hAnsi="NoorLotus"/>
          <w:rtl/>
        </w:rPr>
      </w:pPr>
      <w:bookmarkStart w:id="7" w:name="_Toc186974995"/>
      <w:r w:rsidRPr="005E6923">
        <w:rPr>
          <w:rFonts w:ascii="NoorLotus" w:hAnsi="NoorLotus"/>
          <w:rtl/>
        </w:rPr>
        <w:t>اشکال پنجم</w:t>
      </w:r>
      <w:r w:rsidR="00A74867" w:rsidRPr="005E6923">
        <w:rPr>
          <w:rFonts w:ascii="NoorLotus" w:hAnsi="NoorLotus"/>
          <w:rtl/>
        </w:rPr>
        <w:t>: اشکال شیخ انصاری به استصحاب عدم تذکیه</w:t>
      </w:r>
      <w:bookmarkEnd w:id="7"/>
    </w:p>
    <w:p w14:paraId="2C3341F5" w14:textId="24BE35F4" w:rsidR="007A052F" w:rsidRPr="005E6923" w:rsidRDefault="007A052F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شیخ انصاری رحمه الله فرموده‌اند: استصحاب عدم تذکیه معارض با </w:t>
      </w:r>
      <w:r w:rsidR="00D552D1">
        <w:rPr>
          <w:rFonts w:ascii="NoorLotus" w:hAnsi="NoorLotus" w:cs="NoorLotus"/>
          <w:rtl/>
        </w:rPr>
        <w:t xml:space="preserve">استصحاب </w:t>
      </w:r>
      <w:r w:rsidR="00D552D1">
        <w:rPr>
          <w:rFonts w:ascii="NoorLotus" w:hAnsi="NoorLotus" w:cs="NoorLotus" w:hint="cs"/>
          <w:rtl/>
        </w:rPr>
        <w:t>«</w:t>
      </w:r>
      <w:r w:rsidR="00D552D1">
        <w:rPr>
          <w:rFonts w:ascii="NoorLotus" w:hAnsi="NoorLotus" w:cs="NoorLotus"/>
          <w:rtl/>
        </w:rPr>
        <w:t>عدم کون هذا الحیوان میت</w:t>
      </w:r>
      <w:r w:rsidR="00D552D1">
        <w:rPr>
          <w:rFonts w:ascii="NoorLotus" w:hAnsi="NoorLotus" w:cs="NoorLotus" w:hint="cs"/>
          <w:rtl/>
        </w:rPr>
        <w:t>ةً»</w:t>
      </w:r>
      <w:r w:rsidRPr="005E6923">
        <w:rPr>
          <w:rFonts w:ascii="NoorLotus" w:hAnsi="NoorLotus" w:cs="NoorLotus"/>
          <w:rtl/>
        </w:rPr>
        <w:t xml:space="preserve"> است</w:t>
      </w:r>
      <w:r w:rsidR="00310775" w:rsidRPr="005E6923">
        <w:rPr>
          <w:rFonts w:ascii="NoorLotus" w:hAnsi="NoorLotus" w:cs="NoorLotus"/>
          <w:vertAlign w:val="superscript"/>
          <w:rtl/>
          <w:lang w:bidi="ar"/>
        </w:rPr>
        <w:footnoteReference w:id="12"/>
      </w:r>
      <w:r w:rsidR="00310775" w:rsidRPr="005E6923">
        <w:rPr>
          <w:rFonts w:ascii="NoorLotus" w:hAnsi="NoorLotus" w:cs="NoorLotus"/>
          <w:rtl/>
        </w:rPr>
        <w:t>.</w:t>
      </w:r>
      <w:r w:rsidRPr="005E6923">
        <w:rPr>
          <w:rFonts w:ascii="NoorLotus" w:hAnsi="NoorLotus" w:cs="NoorLotus"/>
          <w:rtl/>
        </w:rPr>
        <w:t xml:space="preserve"> </w:t>
      </w:r>
    </w:p>
    <w:p w14:paraId="2CB23C9E" w14:textId="232CBC7F" w:rsidR="00BE4C33" w:rsidRPr="005E6923" w:rsidRDefault="00BE4C33" w:rsidP="008B426A">
      <w:pPr>
        <w:pStyle w:val="Heading3"/>
        <w:rPr>
          <w:rtl/>
        </w:rPr>
      </w:pPr>
      <w:bookmarkStart w:id="8" w:name="_Toc186974996"/>
      <w:r w:rsidRPr="005E6923">
        <w:rPr>
          <w:rtl/>
        </w:rPr>
        <w:t>بررسی اشکال پنجم</w:t>
      </w:r>
      <w:bookmarkEnd w:id="8"/>
    </w:p>
    <w:p w14:paraId="00CF6F3C" w14:textId="17BE0851" w:rsidR="00F34FC4" w:rsidRPr="005E6923" w:rsidRDefault="00F34FC4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 xml:space="preserve">این اشکال نیز تمام نیست زیرا بستگی دارد موضوع اثر کدام یک باشد اگر موضوع حرمت اکل «ما لیس بمذکی» باشد </w:t>
      </w:r>
      <w:r w:rsidR="00F76AD3" w:rsidRPr="005E6923">
        <w:rPr>
          <w:rFonts w:ascii="NoorLotus" w:hAnsi="NoorLotus" w:cs="NoorLotus"/>
          <w:rtl/>
        </w:rPr>
        <w:t xml:space="preserve">اصلا میته اثری ندارد تا استصحاب عدم کونه میتة جاری شود و </w:t>
      </w:r>
      <w:r w:rsidRPr="005E6923">
        <w:rPr>
          <w:rFonts w:ascii="NoorLotus" w:hAnsi="NoorLotus" w:cs="NoorLotus"/>
          <w:rtl/>
        </w:rPr>
        <w:t xml:space="preserve">اثبات میته بودن لازم نیست و استصحاب عدم کونه مذکی جاری می‌شود و با آن «ما لیس بمذکی» </w:t>
      </w:r>
      <w:r w:rsidR="00F76AD3" w:rsidRPr="005E6923">
        <w:rPr>
          <w:rFonts w:ascii="NoorLotus" w:hAnsi="NoorLotus" w:cs="NoorLotus"/>
          <w:rtl/>
        </w:rPr>
        <w:t xml:space="preserve">که موضوع حرمت است، </w:t>
      </w:r>
      <w:r w:rsidRPr="005E6923">
        <w:rPr>
          <w:rFonts w:ascii="NoorLotus" w:hAnsi="NoorLotus" w:cs="NoorLotus"/>
          <w:rtl/>
        </w:rPr>
        <w:t>اثبات می‌شود.</w:t>
      </w:r>
      <w:r w:rsidR="00F76AD3" w:rsidRPr="005E6923">
        <w:rPr>
          <w:rFonts w:ascii="NoorLotus" w:hAnsi="NoorLotus" w:cs="NoorLotus"/>
          <w:rtl/>
        </w:rPr>
        <w:t xml:space="preserve"> </w:t>
      </w:r>
      <w:r w:rsidR="006C1C87" w:rsidRPr="005E6923">
        <w:rPr>
          <w:rFonts w:ascii="NoorLotus" w:hAnsi="NoorLotus" w:cs="NoorLotus"/>
          <w:rtl/>
        </w:rPr>
        <w:t xml:space="preserve">و اگر موضوع </w:t>
      </w:r>
      <w:r w:rsidR="006C1C87" w:rsidRPr="005E6923">
        <w:rPr>
          <w:rFonts w:ascii="NoorLotus" w:hAnsi="NoorLotus" w:cs="NoorLotus"/>
          <w:rtl/>
        </w:rPr>
        <w:lastRenderedPageBreak/>
        <w:t>حرمت اکل</w:t>
      </w:r>
      <w:r w:rsidR="00D552D1">
        <w:rPr>
          <w:rFonts w:ascii="NoorLotus" w:hAnsi="NoorLotus" w:cs="NoorLotus" w:hint="cs"/>
          <w:rtl/>
        </w:rPr>
        <w:t>،</w:t>
      </w:r>
      <w:r w:rsidR="006C1C87" w:rsidRPr="005E6923">
        <w:rPr>
          <w:rFonts w:ascii="NoorLotus" w:hAnsi="NoorLotus" w:cs="NoorLotus"/>
          <w:rtl/>
        </w:rPr>
        <w:t xml:space="preserve"> میته است</w:t>
      </w:r>
      <w:r w:rsidR="004C287C" w:rsidRPr="005E6923">
        <w:rPr>
          <w:rFonts w:ascii="NoorLotus" w:hAnsi="NoorLotus" w:cs="NoorLotus"/>
          <w:rtl/>
        </w:rPr>
        <w:t xml:space="preserve"> </w:t>
      </w:r>
      <w:r w:rsidRPr="005E6923">
        <w:rPr>
          <w:rFonts w:ascii="NoorLotus" w:hAnsi="NoorLotus" w:cs="NoorLotus"/>
          <w:rtl/>
        </w:rPr>
        <w:t xml:space="preserve">استصحاب عدم تذکیه موضوع حرمت </w:t>
      </w:r>
      <w:r w:rsidR="004C287C" w:rsidRPr="005E6923">
        <w:rPr>
          <w:rFonts w:ascii="NoorLotus" w:hAnsi="NoorLotus" w:cs="NoorLotus"/>
          <w:rtl/>
        </w:rPr>
        <w:t xml:space="preserve">یعنی «میتة» </w:t>
      </w:r>
      <w:r w:rsidRPr="005E6923">
        <w:rPr>
          <w:rFonts w:ascii="NoorLotus" w:hAnsi="NoorLotus" w:cs="NoorLotus"/>
          <w:rtl/>
        </w:rPr>
        <w:t>را ثابت نمی‌کند</w:t>
      </w:r>
      <w:r w:rsidR="004C287C" w:rsidRPr="005E6923">
        <w:rPr>
          <w:rFonts w:ascii="NoorLotus" w:hAnsi="NoorLotus" w:cs="NoorLotus"/>
          <w:rtl/>
        </w:rPr>
        <w:t xml:space="preserve">. شبیه این که شارع گفته </w:t>
      </w:r>
      <w:r w:rsidR="00295017" w:rsidRPr="005E6923">
        <w:rPr>
          <w:rFonts w:ascii="NoorLotus" w:hAnsi="NoorLotus" w:cs="NoorLotus"/>
          <w:rtl/>
        </w:rPr>
        <w:t xml:space="preserve">باشد «العالم العادل جائز الاکرام» و در خطاب دیگر گفته باشد </w:t>
      </w:r>
      <w:r w:rsidR="00473957" w:rsidRPr="005E6923">
        <w:rPr>
          <w:rFonts w:ascii="NoorLotus" w:hAnsi="NoorLotus" w:cs="NoorLotus"/>
          <w:rtl/>
        </w:rPr>
        <w:t>«</w:t>
      </w:r>
      <w:r w:rsidR="00D552D1">
        <w:rPr>
          <w:rFonts w:ascii="NoorLotus" w:hAnsi="NoorLotus" w:cs="NoorLotus" w:hint="cs"/>
          <w:rtl/>
        </w:rPr>
        <w:t>ال</w:t>
      </w:r>
      <w:r w:rsidRPr="005E6923">
        <w:rPr>
          <w:rFonts w:ascii="NoorLotus" w:hAnsi="NoorLotus" w:cs="NoorLotus"/>
          <w:rtl/>
        </w:rPr>
        <w:t xml:space="preserve">عالم </w:t>
      </w:r>
      <w:r w:rsidR="00D552D1">
        <w:rPr>
          <w:rFonts w:ascii="NoorLotus" w:hAnsi="NoorLotus" w:cs="NoorLotus" w:hint="cs"/>
          <w:rtl/>
        </w:rPr>
        <w:t>ال</w:t>
      </w:r>
      <w:r w:rsidRPr="005E6923">
        <w:rPr>
          <w:rFonts w:ascii="NoorLotus" w:hAnsi="NoorLotus" w:cs="NoorLotus"/>
          <w:rtl/>
        </w:rPr>
        <w:t>فاسق محرم الاکرام</w:t>
      </w:r>
      <w:r w:rsidR="00295017" w:rsidRPr="005E6923">
        <w:rPr>
          <w:rFonts w:ascii="NoorLotus" w:hAnsi="NoorLotus" w:cs="NoorLotus"/>
          <w:rtl/>
        </w:rPr>
        <w:t>»،</w:t>
      </w:r>
      <w:r w:rsidRPr="005E6923">
        <w:rPr>
          <w:rFonts w:ascii="NoorLotus" w:hAnsi="NoorLotus" w:cs="NoorLotus"/>
          <w:rtl/>
        </w:rPr>
        <w:t xml:space="preserve"> استصحاب </w:t>
      </w:r>
      <w:r w:rsidR="000356CB">
        <w:rPr>
          <w:rFonts w:ascii="NoorLotus" w:hAnsi="NoorLotus" w:cs="NoorLotus" w:hint="cs"/>
          <w:rtl/>
        </w:rPr>
        <w:t>اینکه «</w:t>
      </w:r>
      <w:r w:rsidR="000356CB" w:rsidRPr="005E5F11">
        <w:rPr>
          <w:rFonts w:ascii="NoorLotus" w:hAnsi="NoorLotus" w:cs="NoorLotus"/>
          <w:sz w:val="30"/>
          <w:szCs w:val="30"/>
          <w:rtl/>
        </w:rPr>
        <w:t>زید آن وقتی که کودک بود عادل نبود الان هم عادل نیست</w:t>
      </w:r>
      <w:r w:rsidR="000356CB">
        <w:rPr>
          <w:rFonts w:ascii="NoorLotus" w:hAnsi="NoorLotus" w:cs="NoorLotus" w:hint="cs"/>
          <w:sz w:val="30"/>
          <w:szCs w:val="30"/>
          <w:rtl/>
        </w:rPr>
        <w:t>»</w:t>
      </w:r>
      <w:r w:rsidR="00295017" w:rsidRPr="005E6923">
        <w:rPr>
          <w:rFonts w:ascii="NoorLotus" w:hAnsi="NoorLotus" w:cs="NoorLotus"/>
          <w:rtl/>
        </w:rPr>
        <w:t xml:space="preserve"> </w:t>
      </w:r>
      <w:r w:rsidRPr="005E6923">
        <w:rPr>
          <w:rFonts w:ascii="NoorLotus" w:hAnsi="NoorLotus" w:cs="NoorLotus"/>
          <w:rtl/>
        </w:rPr>
        <w:t>نمی‌تواند فاسق بودن و حرمت اکرام</w:t>
      </w:r>
      <w:r w:rsidR="00295017" w:rsidRPr="005E6923">
        <w:rPr>
          <w:rFonts w:ascii="NoorLotus" w:hAnsi="NoorLotus" w:cs="NoorLotus"/>
          <w:rtl/>
        </w:rPr>
        <w:t xml:space="preserve"> او</w:t>
      </w:r>
      <w:r w:rsidRPr="005E6923">
        <w:rPr>
          <w:rFonts w:ascii="NoorLotus" w:hAnsi="NoorLotus" w:cs="NoorLotus"/>
          <w:rtl/>
        </w:rPr>
        <w:t xml:space="preserve"> را </w:t>
      </w:r>
      <w:r w:rsidR="00295017" w:rsidRPr="005E6923">
        <w:rPr>
          <w:rFonts w:ascii="NoorLotus" w:hAnsi="NoorLotus" w:cs="NoorLotus"/>
          <w:rtl/>
        </w:rPr>
        <w:t xml:space="preserve">اثبات </w:t>
      </w:r>
      <w:r w:rsidRPr="005E6923">
        <w:rPr>
          <w:rFonts w:ascii="NoorLotus" w:hAnsi="NoorLotus" w:cs="NoorLotus"/>
          <w:rtl/>
        </w:rPr>
        <w:t xml:space="preserve">کند زیرا </w:t>
      </w:r>
      <w:r w:rsidR="00295017" w:rsidRPr="005E6923">
        <w:rPr>
          <w:rFonts w:ascii="NoorLotus" w:hAnsi="NoorLotus" w:cs="NoorLotus"/>
          <w:rtl/>
        </w:rPr>
        <w:t xml:space="preserve">اصل </w:t>
      </w:r>
      <w:r w:rsidRPr="005E6923">
        <w:rPr>
          <w:rFonts w:ascii="NoorLotus" w:hAnsi="NoorLotus" w:cs="NoorLotus"/>
          <w:rtl/>
        </w:rPr>
        <w:t>مثبت است.</w:t>
      </w:r>
      <w:r w:rsidR="00295017" w:rsidRPr="005E6923">
        <w:rPr>
          <w:rFonts w:ascii="NoorLotus" w:hAnsi="NoorLotus" w:cs="NoorLotus"/>
          <w:rtl/>
        </w:rPr>
        <w:t xml:space="preserve"> رفع حلیت م</w:t>
      </w:r>
      <w:r w:rsidR="000356CB">
        <w:rPr>
          <w:rFonts w:ascii="NoorLotus" w:hAnsi="NoorLotus" w:cs="NoorLotus" w:hint="cs"/>
          <w:rtl/>
        </w:rPr>
        <w:t>ت</w:t>
      </w:r>
      <w:r w:rsidR="00295017" w:rsidRPr="005E6923">
        <w:rPr>
          <w:rFonts w:ascii="NoorLotus" w:hAnsi="NoorLotus" w:cs="NoorLotus"/>
          <w:rtl/>
        </w:rPr>
        <w:t>رتب بر عالم عادل</w:t>
      </w:r>
      <w:r w:rsidR="000356CB">
        <w:rPr>
          <w:rFonts w:ascii="NoorLotus" w:hAnsi="NoorLotus" w:cs="NoorLotus" w:hint="cs"/>
          <w:rtl/>
        </w:rPr>
        <w:t>،</w:t>
      </w:r>
      <w:r w:rsidR="00295017" w:rsidRPr="005E6923">
        <w:rPr>
          <w:rFonts w:ascii="NoorLotus" w:hAnsi="NoorLotus" w:cs="NoorLotus"/>
          <w:rtl/>
        </w:rPr>
        <w:t xml:space="preserve"> اثر ندارد بلکه اثبات حرمت اثر دارد و منجز است ولو انشای حلیت نشده باشد. و اثبات انشای حرمت اصل مثبت است. </w:t>
      </w:r>
    </w:p>
    <w:p w14:paraId="05F67050" w14:textId="7051BE86" w:rsidR="0010449E" w:rsidRPr="005E6923" w:rsidRDefault="0010449E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بنابراین</w:t>
      </w:r>
      <w:r w:rsidR="00295017" w:rsidRPr="005E6923">
        <w:rPr>
          <w:rFonts w:ascii="NoorLotus" w:hAnsi="NoorLotus" w:cs="NoorLotus"/>
          <w:rtl/>
        </w:rPr>
        <w:t xml:space="preserve"> </w:t>
      </w:r>
      <w:r w:rsidR="00270D2C" w:rsidRPr="005E6923">
        <w:rPr>
          <w:rFonts w:ascii="NoorLotus" w:hAnsi="NoorLotus" w:cs="NoorLotus"/>
          <w:rtl/>
        </w:rPr>
        <w:t>در همان موضوع اثر</w:t>
      </w:r>
      <w:r w:rsidR="000356CB">
        <w:rPr>
          <w:rFonts w:ascii="NoorLotus" w:hAnsi="NoorLotus" w:cs="NoorLotus" w:hint="cs"/>
          <w:rtl/>
        </w:rPr>
        <w:t>،</w:t>
      </w:r>
      <w:r w:rsidR="00270D2C" w:rsidRPr="005E6923">
        <w:rPr>
          <w:rFonts w:ascii="NoorLotus" w:hAnsi="NoorLotus" w:cs="NoorLotus"/>
          <w:rtl/>
        </w:rPr>
        <w:t xml:space="preserve"> اصل جاری می‌شود و در عنوان دیگر اصل جاری نمی‌شود. و این که هر دو یعنی «ما لیس بمذکی» و «میتة» موضوع حکم باشند محتمل نیست زیرا شارع دو حکم ندارد و بر فرض که دو حکم وجود داشته باشد استصحاب عدم تذکیه برای اثبات حرمت مترتب بر عنوان «ما لیس بمذکی» جاری می‌شود. </w:t>
      </w:r>
    </w:p>
    <w:p w14:paraId="69C2F965" w14:textId="3E8F00FC" w:rsidR="0010449E" w:rsidRPr="005E6923" w:rsidRDefault="0010449E" w:rsidP="008B426A">
      <w:pPr>
        <w:pStyle w:val="Heading2"/>
        <w:jc w:val="both"/>
        <w:rPr>
          <w:rFonts w:ascii="NoorLotus" w:hAnsi="NoorLotus"/>
          <w:rtl/>
        </w:rPr>
      </w:pPr>
      <w:bookmarkStart w:id="9" w:name="_Toc186974997"/>
      <w:r w:rsidRPr="005E6923">
        <w:rPr>
          <w:rFonts w:ascii="NoorLotus" w:hAnsi="NoorLotus"/>
          <w:rtl/>
        </w:rPr>
        <w:t xml:space="preserve">اشکال ششم: </w:t>
      </w:r>
      <w:r w:rsidR="00A74867" w:rsidRPr="005E6923">
        <w:rPr>
          <w:rFonts w:ascii="NoorLotus" w:hAnsi="NoorLotus"/>
          <w:rtl/>
        </w:rPr>
        <w:t>اشکال مرحوم امام به استصحاب عدم تذکیه</w:t>
      </w:r>
      <w:bookmarkEnd w:id="9"/>
    </w:p>
    <w:p w14:paraId="451B04AF" w14:textId="0089442F" w:rsidR="006660B6" w:rsidRPr="005E6923" w:rsidRDefault="0010449E" w:rsidP="008B426A">
      <w:pPr>
        <w:jc w:val="both"/>
        <w:rPr>
          <w:rFonts w:ascii="NoorLotus" w:hAnsi="NoorLotus" w:cs="NoorLotus"/>
          <w:rtl/>
        </w:rPr>
      </w:pPr>
      <w:r w:rsidRPr="005E6923">
        <w:rPr>
          <w:rFonts w:ascii="NoorLotus" w:hAnsi="NoorLotus" w:cs="NoorLotus"/>
          <w:rtl/>
        </w:rPr>
        <w:t>مرحوم امام فرموده‌اند: استصحاب عدم تذکیه استصحاب عدم ازلی است</w:t>
      </w:r>
      <w:r w:rsidR="00D549D7" w:rsidRPr="005E6923">
        <w:rPr>
          <w:rFonts w:ascii="NoorLotus" w:hAnsi="NoorLotus" w:cs="NoorLotus"/>
          <w:rtl/>
        </w:rPr>
        <w:t>.</w:t>
      </w:r>
      <w:r w:rsidRPr="005E6923">
        <w:rPr>
          <w:rFonts w:ascii="NoorLotus" w:hAnsi="NoorLotus" w:cs="NoorLotus"/>
          <w:rtl/>
        </w:rPr>
        <w:t xml:space="preserve"> مقسم برای </w:t>
      </w:r>
      <w:r w:rsidR="009E09B2">
        <w:rPr>
          <w:rFonts w:ascii="NoorLotus" w:hAnsi="NoorLotus" w:cs="NoorLotus" w:hint="cs"/>
          <w:rtl/>
        </w:rPr>
        <w:t>«</w:t>
      </w:r>
      <w:r w:rsidRPr="005E6923">
        <w:rPr>
          <w:rFonts w:ascii="NoorLotus" w:hAnsi="NoorLotus" w:cs="NoorLotus"/>
          <w:rtl/>
        </w:rPr>
        <w:t>مذکی</w:t>
      </w:r>
      <w:r w:rsidR="009E09B2">
        <w:rPr>
          <w:rFonts w:ascii="NoorLotus" w:hAnsi="NoorLotus" w:cs="NoorLotus" w:hint="cs"/>
          <w:rtl/>
        </w:rPr>
        <w:t>»</w:t>
      </w:r>
      <w:r w:rsidRPr="005E6923">
        <w:rPr>
          <w:rFonts w:ascii="NoorLotus" w:hAnsi="NoorLotus" w:cs="NoorLotus"/>
          <w:rtl/>
        </w:rPr>
        <w:t xml:space="preserve"> و </w:t>
      </w:r>
      <w:r w:rsidR="009E09B2">
        <w:rPr>
          <w:rFonts w:ascii="NoorLotus" w:hAnsi="NoorLotus" w:cs="NoorLotus" w:hint="cs"/>
          <w:rtl/>
        </w:rPr>
        <w:t>«</w:t>
      </w:r>
      <w:r w:rsidRPr="005E6923">
        <w:rPr>
          <w:rFonts w:ascii="NoorLotus" w:hAnsi="NoorLotus" w:cs="NoorLotus"/>
          <w:rtl/>
        </w:rPr>
        <w:t>ما لیس بمذکی</w:t>
      </w:r>
      <w:r w:rsidR="009E09B2">
        <w:rPr>
          <w:rFonts w:ascii="NoorLotus" w:hAnsi="NoorLotus" w:cs="NoorLotus" w:hint="cs"/>
          <w:rtl/>
        </w:rPr>
        <w:t>»</w:t>
      </w:r>
      <w:r w:rsidRPr="005E6923">
        <w:rPr>
          <w:rFonts w:ascii="NoorLotus" w:hAnsi="NoorLotus" w:cs="NoorLotus"/>
          <w:rtl/>
        </w:rPr>
        <w:t xml:space="preserve"> حیوانی است که </w:t>
      </w:r>
      <w:r w:rsidR="009E09B2">
        <w:rPr>
          <w:rFonts w:ascii="NoorLotus" w:hAnsi="NoorLotus" w:cs="NoorLotus" w:hint="cs"/>
          <w:rtl/>
        </w:rPr>
        <w:t>«</w:t>
      </w:r>
      <w:r w:rsidRPr="005E6923">
        <w:rPr>
          <w:rFonts w:ascii="NoorLotus" w:hAnsi="NoorLotus" w:cs="NoorLotus"/>
          <w:rtl/>
        </w:rPr>
        <w:t>ز</w:t>
      </w:r>
      <w:r w:rsidR="009E09B2">
        <w:rPr>
          <w:rFonts w:ascii="NoorLotus" w:hAnsi="NoorLotus" w:cs="NoorLotus" w:hint="cs"/>
          <w:rtl/>
        </w:rPr>
        <w:t>َ</w:t>
      </w:r>
      <w:r w:rsidRPr="005E6923">
        <w:rPr>
          <w:rFonts w:ascii="NoorLotus" w:hAnsi="NoorLotus" w:cs="NoorLotus"/>
          <w:rtl/>
        </w:rPr>
        <w:t>ه</w:t>
      </w:r>
      <w:r w:rsidR="009E09B2">
        <w:rPr>
          <w:rFonts w:ascii="NoorLotus" w:hAnsi="NoorLotus" w:cs="NoorLotus" w:hint="cs"/>
          <w:rtl/>
        </w:rPr>
        <w:t>َ</w:t>
      </w:r>
      <w:r w:rsidRPr="005E6923">
        <w:rPr>
          <w:rFonts w:ascii="NoorLotus" w:hAnsi="NoorLotus" w:cs="NoorLotus"/>
          <w:rtl/>
        </w:rPr>
        <w:t>ق</w:t>
      </w:r>
      <w:r w:rsidR="009E09B2">
        <w:rPr>
          <w:rFonts w:ascii="NoorLotus" w:hAnsi="NoorLotus" w:cs="NoorLotus" w:hint="cs"/>
          <w:rtl/>
        </w:rPr>
        <w:t>َ</w:t>
      </w:r>
      <w:r w:rsidR="009E09B2">
        <w:rPr>
          <w:rFonts w:ascii="NoorLotus" w:hAnsi="NoorLotus" w:cs="NoorLotus"/>
          <w:rtl/>
        </w:rPr>
        <w:t xml:space="preserve"> روحه</w:t>
      </w:r>
      <w:r w:rsidR="009E09B2">
        <w:rPr>
          <w:rFonts w:ascii="NoorLotus" w:hAnsi="NoorLotus" w:cs="NoorLotus" w:hint="cs"/>
          <w:rtl/>
        </w:rPr>
        <w:t>»</w:t>
      </w:r>
      <w:r w:rsidRPr="005E6923">
        <w:rPr>
          <w:rFonts w:ascii="NoorLotus" w:hAnsi="NoorLotus" w:cs="NoorLotus"/>
          <w:rtl/>
        </w:rPr>
        <w:t xml:space="preserve"> و </w:t>
      </w:r>
      <w:r w:rsidR="00D549D7" w:rsidRPr="005E6923">
        <w:rPr>
          <w:rFonts w:ascii="NoorLotus" w:hAnsi="NoorLotus" w:cs="NoorLotus"/>
          <w:rtl/>
        </w:rPr>
        <w:t xml:space="preserve">باید مقسم لحاظ شود و الا </w:t>
      </w:r>
      <w:r w:rsidRPr="005E6923">
        <w:rPr>
          <w:rFonts w:ascii="NoorLotus" w:hAnsi="NoorLotus" w:cs="NoorLotus"/>
          <w:rtl/>
        </w:rPr>
        <w:t>این که</w:t>
      </w:r>
      <w:r w:rsidR="00D549D7" w:rsidRPr="005E6923">
        <w:rPr>
          <w:rFonts w:ascii="NoorLotus" w:hAnsi="NoorLotus" w:cs="NoorLotus"/>
          <w:rtl/>
        </w:rPr>
        <w:t xml:space="preserve"> به لحاظ </w:t>
      </w:r>
      <w:r w:rsidRPr="005E6923">
        <w:rPr>
          <w:rFonts w:ascii="NoorLotus" w:hAnsi="NoorLotus" w:cs="NoorLotus"/>
          <w:rtl/>
        </w:rPr>
        <w:t xml:space="preserve">قبل از تحقق مقسم </w:t>
      </w:r>
      <w:r w:rsidR="00D549D7" w:rsidRPr="005E6923">
        <w:rPr>
          <w:rFonts w:ascii="NoorLotus" w:hAnsi="NoorLotus" w:cs="NoorLotus"/>
          <w:rtl/>
        </w:rPr>
        <w:t xml:space="preserve">گفته شود </w:t>
      </w:r>
      <w:r w:rsidRPr="005E6923">
        <w:rPr>
          <w:rFonts w:ascii="NoorLotus" w:hAnsi="NoorLotus" w:cs="NoorLotus"/>
          <w:rtl/>
        </w:rPr>
        <w:t>«</w:t>
      </w:r>
      <w:r w:rsidR="00D549D7" w:rsidRPr="005E6923">
        <w:rPr>
          <w:rFonts w:ascii="NoorLotus" w:hAnsi="NoorLotus" w:cs="NoorLotus"/>
          <w:rtl/>
        </w:rPr>
        <w:t xml:space="preserve">این حیوان زمانی که </w:t>
      </w:r>
      <w:r w:rsidR="00F960C3" w:rsidRPr="005E6923">
        <w:rPr>
          <w:rFonts w:ascii="NoorLotus" w:hAnsi="NoorLotus" w:cs="NoorLotus"/>
          <w:rtl/>
        </w:rPr>
        <w:t>زهوق روح نداشت مذکی نبود</w:t>
      </w:r>
      <w:r w:rsidR="009E09B2">
        <w:rPr>
          <w:rFonts w:ascii="NoorLotus" w:hAnsi="NoorLotus" w:cs="NoorLotus"/>
          <w:rtl/>
        </w:rPr>
        <w:t xml:space="preserve">» سالبه به انتفاء موضوع </w:t>
      </w:r>
      <w:r w:rsidR="009E09B2">
        <w:rPr>
          <w:rFonts w:ascii="NoorLotus" w:hAnsi="NoorLotus" w:cs="NoorLotus" w:hint="cs"/>
          <w:rtl/>
        </w:rPr>
        <w:t xml:space="preserve">و </w:t>
      </w:r>
      <w:r w:rsidRPr="005E6923">
        <w:rPr>
          <w:rFonts w:ascii="NoorLotus" w:hAnsi="NoorLotus" w:cs="NoorLotus"/>
          <w:rtl/>
        </w:rPr>
        <w:t>اصل عدم ازلی است</w:t>
      </w:r>
      <w:r w:rsidR="00DE39C4" w:rsidRPr="005E6923">
        <w:rPr>
          <w:rFonts w:ascii="NoorLotus" w:hAnsi="NoorLotus" w:cs="NoorLotus"/>
          <w:rtl/>
        </w:rPr>
        <w:t xml:space="preserve"> چون مذکی بود</w:t>
      </w:r>
      <w:r w:rsidR="009E09B2">
        <w:rPr>
          <w:rFonts w:ascii="NoorLotus" w:hAnsi="NoorLotus" w:cs="NoorLotus" w:hint="cs"/>
          <w:rtl/>
        </w:rPr>
        <w:t>ن</w:t>
      </w:r>
      <w:r w:rsidR="009E09B2">
        <w:rPr>
          <w:rFonts w:ascii="NoorLotus" w:hAnsi="NoorLotus" w:cs="NoorLotus"/>
          <w:rtl/>
        </w:rPr>
        <w:t xml:space="preserve"> وصف زه</w:t>
      </w:r>
      <w:r w:rsidR="009E09B2">
        <w:rPr>
          <w:rFonts w:ascii="NoorLotus" w:hAnsi="NoorLotus" w:cs="NoorLotus" w:hint="cs"/>
          <w:rtl/>
        </w:rPr>
        <w:t>و</w:t>
      </w:r>
      <w:r w:rsidR="00DE39C4" w:rsidRPr="005E6923">
        <w:rPr>
          <w:rFonts w:ascii="NoorLotus" w:hAnsi="NoorLotus" w:cs="NoorLotus"/>
          <w:rtl/>
        </w:rPr>
        <w:t>ق روح است و آن به دو نحو است گاهی زهوق روح به سبب شرعی است که مذکی است و گاهی به غیر طریق شرعی است که «لیس بمذکی» می‌شود.</w:t>
      </w:r>
      <w:r w:rsidR="00DE39C4" w:rsidRPr="005E6923">
        <w:rPr>
          <w:rFonts w:ascii="NoorLotus" w:hAnsi="NoorLotus" w:cs="NoorLotus"/>
          <w:vertAlign w:val="superscript"/>
          <w:rtl/>
          <w:lang w:bidi="ar"/>
        </w:rPr>
        <w:footnoteReference w:id="13"/>
      </w:r>
      <w:r w:rsidRPr="005E6923">
        <w:rPr>
          <w:rFonts w:ascii="NoorLotus" w:hAnsi="NoorLotus" w:cs="NoorLotus"/>
          <w:rtl/>
        </w:rPr>
        <w:t xml:space="preserve"> شبیه این مطلب را بعضی د</w:t>
      </w:r>
      <w:r w:rsidR="00F960C3" w:rsidRPr="005E6923">
        <w:rPr>
          <w:rFonts w:ascii="NoorLotus" w:hAnsi="NoorLotus" w:cs="NoorLotus"/>
          <w:rtl/>
        </w:rPr>
        <w:t xml:space="preserve">ر بحث دم حیض نیز گفتند که </w:t>
      </w:r>
      <w:r w:rsidRPr="005E6923">
        <w:rPr>
          <w:rFonts w:ascii="NoorLotus" w:hAnsi="NoorLotus" w:cs="NoorLotus"/>
          <w:rtl/>
        </w:rPr>
        <w:t>«</w:t>
      </w:r>
      <w:r w:rsidR="00F960C3" w:rsidRPr="005E6923">
        <w:rPr>
          <w:rFonts w:ascii="NoorLotus" w:hAnsi="NoorLotus" w:cs="NoorLotus"/>
          <w:rtl/>
        </w:rPr>
        <w:t xml:space="preserve">این خون هنگامی که در عروق این زن بود </w:t>
      </w:r>
      <w:r w:rsidRPr="005E6923">
        <w:rPr>
          <w:rFonts w:ascii="NoorLotus" w:hAnsi="NoorLotus" w:cs="NoorLotus"/>
          <w:rtl/>
        </w:rPr>
        <w:t>دم حیض نبود</w:t>
      </w:r>
      <w:r w:rsidR="00024F2D">
        <w:rPr>
          <w:rFonts w:ascii="NoorLotus" w:hAnsi="NoorLotus" w:cs="NoorLotus" w:hint="cs"/>
          <w:rtl/>
        </w:rPr>
        <w:t xml:space="preserve"> (بعد از آمدنش هم استصحاب می‌گوید که نیست)</w:t>
      </w:r>
      <w:r w:rsidRPr="005E6923">
        <w:rPr>
          <w:rFonts w:ascii="NoorLotus" w:hAnsi="NoorLotus" w:cs="NoorLotus"/>
          <w:rtl/>
        </w:rPr>
        <w:t xml:space="preserve">» </w:t>
      </w:r>
      <w:r w:rsidR="00F960C3" w:rsidRPr="005E6923">
        <w:rPr>
          <w:rFonts w:ascii="NoorLotus" w:hAnsi="NoorLotus" w:cs="NoorLotus"/>
          <w:rtl/>
        </w:rPr>
        <w:t xml:space="preserve">امثال مرحوم خویی در </w:t>
      </w:r>
      <w:r w:rsidRPr="005E6923">
        <w:rPr>
          <w:rFonts w:ascii="NoorLotus" w:hAnsi="NoorLotus" w:cs="NoorLotus"/>
          <w:rtl/>
        </w:rPr>
        <w:t>اشکال</w:t>
      </w:r>
      <w:r w:rsidR="00F960C3" w:rsidRPr="005E6923">
        <w:rPr>
          <w:rFonts w:ascii="NoorLotus" w:hAnsi="NoorLotus" w:cs="NoorLotus"/>
          <w:rtl/>
        </w:rPr>
        <w:t xml:space="preserve"> به این مطلب فرموده‌اند: </w:t>
      </w:r>
      <w:r w:rsidRPr="005E6923">
        <w:rPr>
          <w:rFonts w:ascii="NoorLotus" w:hAnsi="NoorLotus" w:cs="NoorLotus"/>
          <w:rtl/>
        </w:rPr>
        <w:t xml:space="preserve">مقسم برای دم حیض و </w:t>
      </w:r>
      <w:r w:rsidR="00F960C3" w:rsidRPr="005E6923">
        <w:rPr>
          <w:rFonts w:ascii="NoorLotus" w:hAnsi="NoorLotus" w:cs="NoorLotus"/>
          <w:rtl/>
        </w:rPr>
        <w:t xml:space="preserve">«دم لیس بحیض» </w:t>
      </w:r>
      <w:r w:rsidRPr="005E6923">
        <w:rPr>
          <w:rFonts w:ascii="NoorLotus" w:hAnsi="NoorLotus" w:cs="NoorLotus"/>
          <w:rtl/>
        </w:rPr>
        <w:t>دم خارج است</w:t>
      </w:r>
      <w:r w:rsidR="00F960C3" w:rsidRPr="005E6923">
        <w:rPr>
          <w:rFonts w:ascii="NoorLotus" w:hAnsi="NoorLotus" w:cs="NoorLotus"/>
          <w:rtl/>
        </w:rPr>
        <w:t xml:space="preserve">، و زمانی که دم در عروق بود اصلا </w:t>
      </w:r>
      <w:r w:rsidR="006660B6" w:rsidRPr="005E6923">
        <w:rPr>
          <w:rFonts w:ascii="NoorLotus" w:hAnsi="NoorLotus" w:cs="NoorLotus"/>
          <w:rtl/>
        </w:rPr>
        <w:t xml:space="preserve">موضوع برای این که گفته شود «هذا دم حیض او لیس بدم حیض» محقق نبود. </w:t>
      </w:r>
    </w:p>
    <w:p w14:paraId="16DE2E47" w14:textId="16170CF4" w:rsidR="00D549D7" w:rsidRPr="005E6923" w:rsidRDefault="00D549D7" w:rsidP="008B426A">
      <w:pPr>
        <w:pStyle w:val="Heading3"/>
        <w:rPr>
          <w:rtl/>
        </w:rPr>
      </w:pPr>
      <w:bookmarkStart w:id="10" w:name="_Toc186974998"/>
      <w:r w:rsidRPr="005E6923">
        <w:rPr>
          <w:rtl/>
        </w:rPr>
        <w:t>بررسی اشکال ششم</w:t>
      </w:r>
      <w:bookmarkEnd w:id="10"/>
    </w:p>
    <w:p w14:paraId="7AFC4844" w14:textId="5DD84339" w:rsidR="00CC70CF" w:rsidRPr="005E6923" w:rsidRDefault="004C225A" w:rsidP="00EE2A10">
      <w:pPr>
        <w:jc w:val="both"/>
        <w:rPr>
          <w:rFonts w:ascii="NoorLotus" w:hAnsi="NoorLotus" w:cs="NoorLotus"/>
        </w:rPr>
      </w:pPr>
      <w:r>
        <w:rPr>
          <w:rFonts w:ascii="NoorLotus" w:hAnsi="NoorLotus" w:cs="NoorLotus"/>
          <w:rtl/>
        </w:rPr>
        <w:t>به نظر ما این اشکال عرفی نیست.</w:t>
      </w:r>
      <w:r>
        <w:rPr>
          <w:rFonts w:ascii="NoorLotus" w:hAnsi="NoorLotus" w:cs="NoorLotus" w:hint="cs"/>
          <w:rtl/>
        </w:rPr>
        <w:t xml:space="preserve"> زیرا قبل از ذبح گوسفند صحیح است که </w:t>
      </w:r>
      <w:r>
        <w:rPr>
          <w:rFonts w:ascii="NoorLotus" w:hAnsi="NoorLotus" w:cs="NoorLotus"/>
          <w:rtl/>
        </w:rPr>
        <w:t xml:space="preserve">گفته </w:t>
      </w:r>
      <w:r w:rsidR="00CC70CF" w:rsidRPr="005E6923">
        <w:rPr>
          <w:rFonts w:ascii="NoorLotus" w:hAnsi="NoorLotus" w:cs="NoorLotus"/>
          <w:rtl/>
        </w:rPr>
        <w:t>‌شود «</w:t>
      </w:r>
      <w:r w:rsidR="00D74B81" w:rsidRPr="005E6923">
        <w:rPr>
          <w:rFonts w:ascii="NoorLotus" w:hAnsi="NoorLotus" w:cs="NoorLotus"/>
          <w:rtl/>
        </w:rPr>
        <w:t>آیا گوسفند</w:t>
      </w:r>
      <w:r w:rsidR="00CC70CF" w:rsidRPr="005E6923">
        <w:rPr>
          <w:rFonts w:ascii="NoorLotus" w:hAnsi="NoorLotus" w:cs="NoorLotus"/>
          <w:rtl/>
        </w:rPr>
        <w:t xml:space="preserve"> را تذکیه کردید</w:t>
      </w:r>
      <w:r w:rsidR="00D74B81" w:rsidRPr="005E6923">
        <w:rPr>
          <w:rFonts w:ascii="NoorLotus" w:hAnsi="NoorLotus" w:cs="NoorLotus"/>
          <w:rtl/>
        </w:rPr>
        <w:t>؟</w:t>
      </w:r>
      <w:r w:rsidR="00CC70CF" w:rsidRPr="005E6923">
        <w:rPr>
          <w:rFonts w:ascii="NoorLotus" w:hAnsi="NoorLotus" w:cs="NoorLotus"/>
          <w:rtl/>
        </w:rPr>
        <w:t xml:space="preserve">» </w:t>
      </w:r>
      <w:r w:rsidR="00D74B81" w:rsidRPr="005E6923">
        <w:rPr>
          <w:rFonts w:ascii="NoorLotus" w:hAnsi="NoorLotus" w:cs="NoorLotus"/>
          <w:rtl/>
        </w:rPr>
        <w:t xml:space="preserve">او نیز در جواب می‌گوید «نه، </w:t>
      </w:r>
      <w:r>
        <w:rPr>
          <w:rFonts w:ascii="NoorLotus" w:hAnsi="NoorLotus" w:cs="NoorLotus" w:hint="cs"/>
          <w:rtl/>
        </w:rPr>
        <w:t>صبر کردیم تا او چاق تر شود و بعد او را تذکیه می‌کنیم</w:t>
      </w:r>
      <w:r w:rsidR="00D74B81" w:rsidRPr="005E6923">
        <w:rPr>
          <w:rFonts w:ascii="NoorLotus" w:hAnsi="NoorLotus" w:cs="NoorLotus"/>
          <w:rtl/>
        </w:rPr>
        <w:t xml:space="preserve">» در این جا با این </w:t>
      </w:r>
      <w:r w:rsidR="00D74B81" w:rsidRPr="005E6923">
        <w:rPr>
          <w:rFonts w:ascii="NoorLotus" w:hAnsi="NoorLotus" w:cs="NoorLotus"/>
          <w:rtl/>
        </w:rPr>
        <w:lastRenderedPageBreak/>
        <w:t xml:space="preserve">که </w:t>
      </w:r>
      <w:r w:rsidR="00CC70CF" w:rsidRPr="005E6923">
        <w:rPr>
          <w:rFonts w:ascii="NoorLotus" w:hAnsi="NoorLotus" w:cs="NoorLotus"/>
          <w:rtl/>
        </w:rPr>
        <w:t xml:space="preserve">زهوق روح نشده است </w:t>
      </w:r>
      <w:r w:rsidR="00D74B81" w:rsidRPr="005E6923">
        <w:rPr>
          <w:rFonts w:ascii="NoorLotus" w:hAnsi="NoorLotus" w:cs="NoorLotus"/>
          <w:rtl/>
        </w:rPr>
        <w:t xml:space="preserve">ولی این </w:t>
      </w:r>
      <w:r w:rsidR="00EE2A10">
        <w:rPr>
          <w:rFonts w:ascii="NoorLotus" w:hAnsi="NoorLotus" w:cs="NoorLotus" w:hint="cs"/>
          <w:rtl/>
        </w:rPr>
        <w:t>سؤال و جواب</w:t>
      </w:r>
      <w:r w:rsidR="00D74B81" w:rsidRPr="005E6923">
        <w:rPr>
          <w:rFonts w:ascii="NoorLotus" w:hAnsi="NoorLotus" w:cs="NoorLotus"/>
          <w:rtl/>
        </w:rPr>
        <w:t xml:space="preserve"> </w:t>
      </w:r>
      <w:r>
        <w:rPr>
          <w:rFonts w:ascii="NoorLotus" w:hAnsi="NoorLotus" w:cs="NoorLotus" w:hint="cs"/>
          <w:rtl/>
        </w:rPr>
        <w:t>که «هل ذکیتَ الحیوان</w:t>
      </w:r>
      <w:r w:rsidR="00EE2A10">
        <w:rPr>
          <w:rFonts w:ascii="NoorLotus" w:hAnsi="NoorLotus" w:cs="NoorLotus" w:hint="cs"/>
          <w:rtl/>
        </w:rPr>
        <w:t>؟ قال: لم اذکّه</w:t>
      </w:r>
      <w:r>
        <w:rPr>
          <w:rFonts w:ascii="NoorLotus" w:hAnsi="NoorLotus" w:cs="NoorLotus" w:hint="cs"/>
          <w:rtl/>
        </w:rPr>
        <w:t xml:space="preserve">» </w:t>
      </w:r>
      <w:r w:rsidR="00A12332" w:rsidRPr="005E6923">
        <w:rPr>
          <w:rFonts w:ascii="NoorLotus" w:hAnsi="NoorLotus" w:cs="NoorLotus"/>
          <w:rtl/>
        </w:rPr>
        <w:t xml:space="preserve">عرفا </w:t>
      </w:r>
      <w:r w:rsidR="00D74B81" w:rsidRPr="005E6923">
        <w:rPr>
          <w:rFonts w:ascii="NoorLotus" w:hAnsi="NoorLotus" w:cs="NoorLotus"/>
          <w:rtl/>
        </w:rPr>
        <w:t xml:space="preserve">صحیح است. </w:t>
      </w:r>
      <w:r w:rsidR="00A12332" w:rsidRPr="005E6923">
        <w:rPr>
          <w:rFonts w:ascii="NoorLotus" w:hAnsi="NoorLotus" w:cs="NoorLotus"/>
          <w:rtl/>
        </w:rPr>
        <w:t xml:space="preserve">و بحث </w:t>
      </w:r>
      <w:r w:rsidR="00CC70CF" w:rsidRPr="005E6923">
        <w:rPr>
          <w:rFonts w:ascii="NoorLotus" w:hAnsi="NoorLotus" w:cs="NoorLotus"/>
          <w:rtl/>
        </w:rPr>
        <w:t>استعمال</w:t>
      </w:r>
      <w:r w:rsidR="00EE2A10">
        <w:rPr>
          <w:rFonts w:ascii="NoorLotus" w:hAnsi="NoorLotus" w:cs="NoorLotus" w:hint="cs"/>
          <w:rtl/>
        </w:rPr>
        <w:t>،</w:t>
      </w:r>
      <w:r w:rsidR="00CC70CF" w:rsidRPr="005E6923">
        <w:rPr>
          <w:rFonts w:ascii="NoorLotus" w:hAnsi="NoorLotus" w:cs="NoorLotus"/>
          <w:rtl/>
        </w:rPr>
        <w:t xml:space="preserve"> اعم </w:t>
      </w:r>
      <w:r w:rsidR="00EE2A10">
        <w:rPr>
          <w:rFonts w:ascii="NoorLotus" w:hAnsi="NoorLotus" w:cs="NoorLotus" w:hint="cs"/>
          <w:rtl/>
        </w:rPr>
        <w:t xml:space="preserve">از حقیقت </w:t>
      </w:r>
      <w:r w:rsidR="00CC70CF" w:rsidRPr="005E6923">
        <w:rPr>
          <w:rFonts w:ascii="NoorLotus" w:hAnsi="NoorLotus" w:cs="NoorLotus"/>
          <w:rtl/>
        </w:rPr>
        <w:t>است در این جا جا ندارد</w:t>
      </w:r>
      <w:r w:rsidR="00A12332" w:rsidRPr="005E6923">
        <w:rPr>
          <w:rFonts w:ascii="NoorLotus" w:hAnsi="NoorLotus" w:cs="NoorLotus"/>
          <w:rtl/>
        </w:rPr>
        <w:t xml:space="preserve">. زیرا بحث در این است که عرف در این موارد استظهار نمی‌کند که این جمله </w:t>
      </w:r>
      <w:r w:rsidR="00CC70CF" w:rsidRPr="005E6923">
        <w:rPr>
          <w:rFonts w:ascii="NoorLotus" w:hAnsi="NoorLotus" w:cs="NoorLotus"/>
          <w:rtl/>
        </w:rPr>
        <w:t xml:space="preserve">سالبه به </w:t>
      </w:r>
      <w:bookmarkStart w:id="11" w:name="_GoBack"/>
      <w:bookmarkEnd w:id="11"/>
      <w:r w:rsidR="00CC70CF" w:rsidRPr="005E6923">
        <w:rPr>
          <w:rFonts w:ascii="NoorLotus" w:hAnsi="NoorLotus" w:cs="NoorLotus"/>
          <w:rtl/>
        </w:rPr>
        <w:t xml:space="preserve">انتفاء موضوع </w:t>
      </w:r>
      <w:r w:rsidR="00A12332" w:rsidRPr="005E6923">
        <w:rPr>
          <w:rFonts w:ascii="NoorLotus" w:hAnsi="NoorLotus" w:cs="NoorLotus"/>
          <w:rtl/>
        </w:rPr>
        <w:t>است</w:t>
      </w:r>
      <w:r w:rsidR="00CC70CF" w:rsidRPr="005E6923">
        <w:rPr>
          <w:rFonts w:ascii="NoorLotus" w:hAnsi="NoorLotus" w:cs="NoorLotus"/>
          <w:rtl/>
        </w:rPr>
        <w:t xml:space="preserve"> </w:t>
      </w:r>
      <w:r w:rsidR="008B426A">
        <w:rPr>
          <w:rFonts w:ascii="NoorLotus" w:hAnsi="NoorLotus" w:cs="NoorLotus" w:hint="cs"/>
          <w:rtl/>
        </w:rPr>
        <w:t>زیرا عرف،</w:t>
      </w:r>
      <w:r w:rsidR="008B426A">
        <w:rPr>
          <w:rFonts w:ascii="NoorLotus" w:hAnsi="NoorLotus" w:cs="NoorLotus"/>
          <w:rtl/>
        </w:rPr>
        <w:t xml:space="preserve"> موضوع </w:t>
      </w:r>
      <w:r w:rsidR="008B426A">
        <w:rPr>
          <w:rFonts w:ascii="NoorLotus" w:hAnsi="NoorLotus" w:cs="NoorLotus" w:hint="cs"/>
          <w:rtl/>
        </w:rPr>
        <w:t>را</w:t>
      </w:r>
      <w:r w:rsidR="00CC70CF" w:rsidRPr="005E6923">
        <w:rPr>
          <w:rFonts w:ascii="NoorLotus" w:hAnsi="NoorLotus" w:cs="NoorLotus"/>
          <w:rtl/>
        </w:rPr>
        <w:t xml:space="preserve"> حیوان </w:t>
      </w:r>
      <w:r w:rsidR="008B426A">
        <w:rPr>
          <w:rFonts w:ascii="NoorLotus" w:hAnsi="NoorLotus" w:cs="NoorLotus" w:hint="cs"/>
          <w:rtl/>
        </w:rPr>
        <w:t>می‌داند</w:t>
      </w:r>
      <w:r w:rsidR="00CC70CF" w:rsidRPr="005E6923">
        <w:rPr>
          <w:rFonts w:ascii="NoorLotus" w:hAnsi="NoorLotus" w:cs="NoorLotus"/>
          <w:rtl/>
        </w:rPr>
        <w:t xml:space="preserve">. </w:t>
      </w:r>
    </w:p>
    <w:sectPr w:rsidR="00CC70CF" w:rsidRPr="005E6923" w:rsidSect="000723F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3B3CA" w14:textId="77777777" w:rsidR="00E84304" w:rsidRDefault="00E84304" w:rsidP="000723F2">
      <w:pPr>
        <w:spacing w:after="0" w:line="240" w:lineRule="auto"/>
      </w:pPr>
      <w:r>
        <w:separator/>
      </w:r>
    </w:p>
  </w:endnote>
  <w:endnote w:type="continuationSeparator" w:id="0">
    <w:p w14:paraId="044D01EC" w14:textId="77777777" w:rsidR="00E84304" w:rsidRDefault="00E84304" w:rsidP="0007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or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C8490" w14:textId="77777777" w:rsidR="00D163D1" w:rsidRDefault="00D163D1" w:rsidP="007F1053">
    <w:pPr>
      <w:pStyle w:val="Footer"/>
    </w:pPr>
  </w:p>
  <w:p w14:paraId="14566D18" w14:textId="77777777" w:rsidR="00D163D1" w:rsidRDefault="00D163D1" w:rsidP="007F1053"/>
  <w:p w14:paraId="52A3F0F5" w14:textId="77777777" w:rsidR="00D163D1" w:rsidRDefault="00D163D1"/>
  <w:p w14:paraId="765FCC87" w14:textId="77777777" w:rsidR="00D163D1" w:rsidRDefault="00D163D1"/>
  <w:p w14:paraId="54365BF7" w14:textId="77777777" w:rsidR="00D163D1" w:rsidRDefault="00D163D1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35F32" w14:textId="77777777" w:rsidR="00D163D1" w:rsidRDefault="008717CC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E1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8A7B862" w14:textId="77777777" w:rsidR="00D163D1" w:rsidRDefault="00D163D1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52561" w14:textId="77777777" w:rsidR="00E84304" w:rsidRDefault="00E84304" w:rsidP="000723F2">
      <w:pPr>
        <w:spacing w:after="0" w:line="240" w:lineRule="auto"/>
      </w:pPr>
      <w:r>
        <w:separator/>
      </w:r>
    </w:p>
  </w:footnote>
  <w:footnote w:type="continuationSeparator" w:id="0">
    <w:p w14:paraId="075D3122" w14:textId="77777777" w:rsidR="00E84304" w:rsidRDefault="00E84304" w:rsidP="000723F2">
      <w:pPr>
        <w:spacing w:after="0" w:line="240" w:lineRule="auto"/>
      </w:pPr>
      <w:r>
        <w:continuationSeparator/>
      </w:r>
    </w:p>
  </w:footnote>
  <w:footnote w:id="1">
    <w:p w14:paraId="090D0E33" w14:textId="0EB77C49" w:rsidR="00392C14" w:rsidRPr="00556051" w:rsidRDefault="00392C14" w:rsidP="00392C14">
      <w:pPr>
        <w:pStyle w:val="FootnoteText"/>
        <w:spacing w:before="240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</w:t>
      </w:r>
      <w:r w:rsidR="00556051">
        <w:rPr>
          <w:rFonts w:ascii="NoorLotus" w:hAnsi="NoorLotus" w:cs="NoorLotus"/>
          <w:rtl/>
        </w:rPr>
        <w:t>الف</w:t>
      </w:r>
      <w:r w:rsidR="00556051">
        <w:rPr>
          <w:rFonts w:ascii="NoorLotus" w:hAnsi="NoorLotus" w:cs="NoorLotus" w:hint="cs"/>
          <w:rtl/>
        </w:rPr>
        <w:t>ات</w:t>
      </w:r>
      <w:r w:rsidRPr="00556051">
        <w:rPr>
          <w:rFonts w:ascii="NoorLotus" w:hAnsi="NoorLotus" w:cs="NoorLotus"/>
          <w:rtl/>
        </w:rPr>
        <w:t>حة:6.</w:t>
      </w:r>
    </w:p>
  </w:footnote>
  <w:footnote w:id="2">
    <w:p w14:paraId="2207342A" w14:textId="77777777" w:rsidR="00B13002" w:rsidRPr="00556051" w:rsidRDefault="00B13002" w:rsidP="00B13002">
      <w:pPr>
        <w:pStyle w:val="FootnoteText"/>
        <w:spacing w:before="240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منتقی الاصول، روحانی، محمد، ج4، ص499-501.</w:t>
      </w:r>
    </w:p>
  </w:footnote>
  <w:footnote w:id="3">
    <w:p w14:paraId="4D38D96F" w14:textId="77777777" w:rsidR="00B13002" w:rsidRPr="00556051" w:rsidRDefault="00B13002" w:rsidP="00B13002">
      <w:pPr>
        <w:pStyle w:val="FootnoteText"/>
        <w:spacing w:before="240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المائدة:3.</w:t>
      </w:r>
    </w:p>
  </w:footnote>
  <w:footnote w:id="4">
    <w:p w14:paraId="43F56779" w14:textId="4EC791CF" w:rsidR="00977836" w:rsidRPr="00556051" w:rsidRDefault="00977836" w:rsidP="002B0400">
      <w:pPr>
        <w:pStyle w:val="FootnoteText"/>
        <w:spacing w:before="240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</w:t>
      </w:r>
      <w:r w:rsidR="002B0400">
        <w:rPr>
          <w:rFonts w:ascii="NoorLotus" w:hAnsi="NoorLotus" w:cs="NoorLotus" w:hint="cs"/>
          <w:rtl/>
        </w:rPr>
        <w:t>همان</w:t>
      </w:r>
    </w:p>
  </w:footnote>
  <w:footnote w:id="5">
    <w:p w14:paraId="4F3F4B86" w14:textId="7903913E" w:rsidR="00B13002" w:rsidRPr="00556051" w:rsidRDefault="00B13002">
      <w:pPr>
        <w:pStyle w:val="FootnoteText"/>
        <w:rPr>
          <w:rFonts w:ascii="NoorLotus" w:hAnsi="NoorLotus" w:cs="NoorLotus"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النساء:43.</w:t>
      </w:r>
    </w:p>
  </w:footnote>
  <w:footnote w:id="6">
    <w:p w14:paraId="314C777C" w14:textId="4184F32B" w:rsidR="005C4562" w:rsidRPr="00556051" w:rsidRDefault="005C4562">
      <w:pPr>
        <w:pStyle w:val="FootnoteText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وسائل الشیعة، شیخ حر عاملی، محمد بن حسن، ج24، ص22، ح1.</w:t>
      </w:r>
    </w:p>
  </w:footnote>
  <w:footnote w:id="7">
    <w:p w14:paraId="54B2C4B9" w14:textId="77777777" w:rsidR="00F85814" w:rsidRPr="00556051" w:rsidRDefault="00F85814" w:rsidP="00F85814">
      <w:pPr>
        <w:pStyle w:val="FootnoteText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همان، ج1، ص242، ح1؛ ج17، ص100، ح3.</w:t>
      </w:r>
    </w:p>
  </w:footnote>
  <w:footnote w:id="8">
    <w:p w14:paraId="1AB1110A" w14:textId="77777777" w:rsidR="0074121E" w:rsidRPr="00556051" w:rsidRDefault="0074121E" w:rsidP="0074121E">
      <w:pPr>
        <w:pStyle w:val="FootnoteText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همان، ج1، ص242، ح1؛ ج17، ص100، ح3.</w:t>
      </w:r>
    </w:p>
  </w:footnote>
  <w:footnote w:id="9">
    <w:p w14:paraId="6DB42408" w14:textId="3EB550E1" w:rsidR="00F85814" w:rsidRPr="00556051" w:rsidRDefault="00F85814" w:rsidP="00F85814">
      <w:pPr>
        <w:pStyle w:val="FootnoteText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همان، ج24، ص90، ح1.</w:t>
      </w:r>
    </w:p>
  </w:footnote>
  <w:footnote w:id="10">
    <w:p w14:paraId="0AB3DE26" w14:textId="657F3D51" w:rsidR="007457B0" w:rsidRPr="00556051" w:rsidRDefault="007457B0" w:rsidP="007457B0">
      <w:pPr>
        <w:pStyle w:val="FootnoteText"/>
        <w:spacing w:before="240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منتقی الاصول، روحانی، محمد، ج4، ص503.</w:t>
      </w:r>
    </w:p>
  </w:footnote>
  <w:footnote w:id="11">
    <w:p w14:paraId="6D71AF88" w14:textId="77777777" w:rsidR="00692632" w:rsidRPr="00556051" w:rsidRDefault="00692632" w:rsidP="00692632">
      <w:pPr>
        <w:pStyle w:val="FootnoteText"/>
        <w:spacing w:before="240"/>
        <w:rPr>
          <w:rFonts w:ascii="NoorLotus" w:hAnsi="NoorLotus" w:cs="NoorLotus"/>
          <w:rtl/>
        </w:rPr>
      </w:pPr>
      <w:r w:rsidRPr="00556051">
        <w:rPr>
          <w:rStyle w:val="FootnoteReference"/>
          <w:rFonts w:ascii="NoorLotus" w:hAnsi="NoorLotus" w:cs="NoorLotus"/>
        </w:rPr>
        <w:footnoteRef/>
      </w:r>
      <w:r w:rsidRPr="00556051">
        <w:rPr>
          <w:rFonts w:ascii="NoorLotus" w:hAnsi="NoorLotus" w:cs="NoorLotus"/>
          <w:rtl/>
        </w:rPr>
        <w:t xml:space="preserve"> المائدة:3.</w:t>
      </w:r>
    </w:p>
  </w:footnote>
  <w:footnote w:id="12">
    <w:p w14:paraId="50854F67" w14:textId="77777777" w:rsidR="00310775" w:rsidRPr="00556051" w:rsidRDefault="00310775" w:rsidP="00310775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556051">
        <w:rPr>
          <w:rStyle w:val="FootnoteReference"/>
          <w:rFonts w:ascii="NoorLotus" w:hAnsi="NoorLotus" w:cs="NoorLotus"/>
          <w:color w:val="3C3C3C"/>
        </w:rPr>
        <w:footnoteRef/>
      </w:r>
      <w:r w:rsidRPr="00556051">
        <w:rPr>
          <w:rFonts w:ascii="Cambria" w:hAnsi="Cambria" w:cs="Cambria" w:hint="cs"/>
          <w:color w:val="3C3C3C"/>
          <w:rtl/>
        </w:rPr>
        <w:t> </w:t>
      </w:r>
      <w:r w:rsidRPr="00556051">
        <w:rPr>
          <w:rFonts w:ascii="NoorLotus" w:hAnsi="NoorLotus" w:cs="NoorLotus"/>
          <w:color w:val="3C3C3C"/>
          <w:rtl/>
        </w:rPr>
        <w:t xml:space="preserve">انصاری مرتضی بن محمدامین. </w:t>
      </w:r>
      <w:r w:rsidRPr="00556051">
        <w:rPr>
          <w:rFonts w:ascii="NoorLotus" w:hAnsi="NoorLotus" w:cs="NoorLotus"/>
          <w:i/>
          <w:iCs/>
          <w:color w:val="3C3C3C"/>
          <w:rtl/>
        </w:rPr>
        <w:t>فرائد الاُصول / جامعه مدرسین</w:t>
      </w:r>
      <w:r w:rsidRPr="00556051">
        <w:rPr>
          <w:rFonts w:ascii="NoorLotus" w:hAnsi="NoorLotus" w:cs="NoorLotus"/>
          <w:color w:val="3C3C3C"/>
          <w:rtl/>
        </w:rPr>
        <w:t>. ج 1، جماعة المدرسين في الحوزة العلمیة بقم. مؤسسة النشر الإسلامي، ص 371.</w:t>
      </w:r>
    </w:p>
  </w:footnote>
  <w:footnote w:id="13">
    <w:p w14:paraId="37D9F7CA" w14:textId="77777777" w:rsidR="00DE39C4" w:rsidRPr="00556051" w:rsidRDefault="00DE39C4" w:rsidP="00DE39C4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556051">
        <w:rPr>
          <w:rStyle w:val="FootnoteReference"/>
          <w:rFonts w:ascii="NoorLotus" w:hAnsi="NoorLotus" w:cs="NoorLotus"/>
          <w:color w:val="3C3C3C"/>
        </w:rPr>
        <w:footnoteRef/>
      </w:r>
      <w:r w:rsidRPr="00556051">
        <w:rPr>
          <w:rFonts w:ascii="Cambria" w:hAnsi="Cambria" w:cs="Cambria" w:hint="cs"/>
          <w:color w:val="3C3C3C"/>
          <w:rtl/>
        </w:rPr>
        <w:t> </w:t>
      </w:r>
      <w:r w:rsidRPr="00556051">
        <w:rPr>
          <w:rFonts w:ascii="NoorLotus" w:hAnsi="NoorLotus" w:cs="NoorLotus" w:hint="cs"/>
          <w:color w:val="3C3C3C"/>
          <w:rtl/>
        </w:rPr>
        <w:t>خمینی‌،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روح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الله،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رهبر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انقلاب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و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بنیان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گذار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جمهوری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اسلامی</w:t>
      </w:r>
      <w:r w:rsidRPr="00556051">
        <w:rPr>
          <w:rFonts w:ascii="NoorLotus" w:hAnsi="NoorLotus" w:cs="NoorLotus"/>
          <w:color w:val="3C3C3C"/>
          <w:rtl/>
        </w:rPr>
        <w:t xml:space="preserve"> </w:t>
      </w:r>
      <w:r w:rsidRPr="00556051">
        <w:rPr>
          <w:rFonts w:ascii="NoorLotus" w:hAnsi="NoorLotus" w:cs="NoorLotus" w:hint="cs"/>
          <w:color w:val="3C3C3C"/>
          <w:rtl/>
        </w:rPr>
        <w:t>ایران</w:t>
      </w:r>
      <w:r w:rsidRPr="00556051">
        <w:rPr>
          <w:rFonts w:ascii="NoorLotus" w:hAnsi="NoorLotus" w:cs="NoorLotus"/>
          <w:color w:val="3C3C3C"/>
          <w:rtl/>
        </w:rPr>
        <w:t xml:space="preserve">. </w:t>
      </w:r>
      <w:r w:rsidRPr="00556051">
        <w:rPr>
          <w:rFonts w:ascii="NoorLotus" w:hAnsi="NoorLotus" w:cs="NoorLotus"/>
          <w:i/>
          <w:iCs/>
          <w:color w:val="3C3C3C"/>
          <w:rtl/>
        </w:rPr>
        <w:t>تهذیب الأصول</w:t>
      </w:r>
      <w:r w:rsidRPr="00556051">
        <w:rPr>
          <w:rFonts w:ascii="NoorLotus" w:hAnsi="NoorLotus" w:cs="NoorLotus"/>
          <w:color w:val="3C3C3C"/>
          <w:rtl/>
        </w:rPr>
        <w:t>. ج 3، مؤسسة تنظیم و نشر آثار الإمام الخمینی (قدس سره)، 1381، ص 129.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4FF6" w14:textId="77777777" w:rsidR="00D163D1" w:rsidRDefault="00D163D1" w:rsidP="007F1053">
    <w:pPr>
      <w:pStyle w:val="Header"/>
    </w:pPr>
  </w:p>
  <w:p w14:paraId="6CB36269" w14:textId="77777777" w:rsidR="00D163D1" w:rsidRDefault="00D163D1" w:rsidP="007F1053"/>
  <w:p w14:paraId="38D35260" w14:textId="77777777" w:rsidR="00D163D1" w:rsidRDefault="00D163D1"/>
  <w:p w14:paraId="1E0C0D03" w14:textId="77777777" w:rsidR="00D163D1" w:rsidRDefault="00D163D1"/>
  <w:p w14:paraId="4F5BE14A" w14:textId="77777777" w:rsidR="00D163D1" w:rsidRDefault="00D163D1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A636" w14:textId="3D7133B1" w:rsidR="00D163D1" w:rsidRPr="009E10DD" w:rsidRDefault="008717CC" w:rsidP="00DF4AD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>درس خارج اصول 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0723F2">
      <w:rPr>
        <w:rFonts w:hint="cs"/>
        <w:sz w:val="18"/>
        <w:szCs w:val="18"/>
        <w:rtl/>
      </w:rPr>
      <w:t>73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0723F2">
      <w:rPr>
        <w:rFonts w:hint="cs"/>
        <w:sz w:val="18"/>
        <w:szCs w:val="18"/>
        <w:rtl/>
      </w:rPr>
      <w:t>16</w:t>
    </w:r>
    <w:r>
      <w:rPr>
        <w:rFonts w:hint="cs"/>
        <w:sz w:val="18"/>
        <w:szCs w:val="18"/>
        <w:rtl/>
      </w:rPr>
      <w:t>/10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1403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F2"/>
    <w:rsid w:val="000022AA"/>
    <w:rsid w:val="00017C6E"/>
    <w:rsid w:val="00022ACD"/>
    <w:rsid w:val="00024F2D"/>
    <w:rsid w:val="00025009"/>
    <w:rsid w:val="00033A31"/>
    <w:rsid w:val="000356CB"/>
    <w:rsid w:val="00047168"/>
    <w:rsid w:val="000700AE"/>
    <w:rsid w:val="000723F2"/>
    <w:rsid w:val="00073E85"/>
    <w:rsid w:val="00085D87"/>
    <w:rsid w:val="000A538C"/>
    <w:rsid w:val="000B38B7"/>
    <w:rsid w:val="000D6E47"/>
    <w:rsid w:val="000D7FBD"/>
    <w:rsid w:val="000F33E7"/>
    <w:rsid w:val="0010449E"/>
    <w:rsid w:val="001067F2"/>
    <w:rsid w:val="00107B3E"/>
    <w:rsid w:val="00120C83"/>
    <w:rsid w:val="00132D4E"/>
    <w:rsid w:val="0016486C"/>
    <w:rsid w:val="001877DD"/>
    <w:rsid w:val="00193192"/>
    <w:rsid w:val="00193979"/>
    <w:rsid w:val="001970CC"/>
    <w:rsid w:val="001A22F7"/>
    <w:rsid w:val="001E6F83"/>
    <w:rsid w:val="00260D6E"/>
    <w:rsid w:val="00262C64"/>
    <w:rsid w:val="002643CD"/>
    <w:rsid w:val="00270930"/>
    <w:rsid w:val="00270D2C"/>
    <w:rsid w:val="00281FF5"/>
    <w:rsid w:val="002844F2"/>
    <w:rsid w:val="00295017"/>
    <w:rsid w:val="002A1951"/>
    <w:rsid w:val="002B0400"/>
    <w:rsid w:val="002B60F7"/>
    <w:rsid w:val="002E0660"/>
    <w:rsid w:val="002E6651"/>
    <w:rsid w:val="00306607"/>
    <w:rsid w:val="00310775"/>
    <w:rsid w:val="003172FD"/>
    <w:rsid w:val="00322635"/>
    <w:rsid w:val="00346D2B"/>
    <w:rsid w:val="00370B98"/>
    <w:rsid w:val="003712F4"/>
    <w:rsid w:val="00392C14"/>
    <w:rsid w:val="0042155F"/>
    <w:rsid w:val="0042535A"/>
    <w:rsid w:val="00433869"/>
    <w:rsid w:val="00451851"/>
    <w:rsid w:val="0046746E"/>
    <w:rsid w:val="00473957"/>
    <w:rsid w:val="004C225A"/>
    <w:rsid w:val="004C287C"/>
    <w:rsid w:val="004D7FAC"/>
    <w:rsid w:val="004F3AD9"/>
    <w:rsid w:val="0051266B"/>
    <w:rsid w:val="0054739F"/>
    <w:rsid w:val="00556051"/>
    <w:rsid w:val="005648CF"/>
    <w:rsid w:val="00574A39"/>
    <w:rsid w:val="00586F54"/>
    <w:rsid w:val="00594DBB"/>
    <w:rsid w:val="005B0533"/>
    <w:rsid w:val="005B2905"/>
    <w:rsid w:val="005C4562"/>
    <w:rsid w:val="005C524C"/>
    <w:rsid w:val="005C6329"/>
    <w:rsid w:val="005E6923"/>
    <w:rsid w:val="005F7313"/>
    <w:rsid w:val="00624B30"/>
    <w:rsid w:val="00640DD7"/>
    <w:rsid w:val="00661F03"/>
    <w:rsid w:val="00665004"/>
    <w:rsid w:val="006660B6"/>
    <w:rsid w:val="006671C6"/>
    <w:rsid w:val="00692632"/>
    <w:rsid w:val="006B1BE3"/>
    <w:rsid w:val="006C166C"/>
    <w:rsid w:val="006C1C87"/>
    <w:rsid w:val="006C204C"/>
    <w:rsid w:val="006D4E05"/>
    <w:rsid w:val="006F26DA"/>
    <w:rsid w:val="006F76B2"/>
    <w:rsid w:val="00702B24"/>
    <w:rsid w:val="0073582D"/>
    <w:rsid w:val="00737AFB"/>
    <w:rsid w:val="0074121E"/>
    <w:rsid w:val="00743D17"/>
    <w:rsid w:val="007457B0"/>
    <w:rsid w:val="007516A6"/>
    <w:rsid w:val="00751C5B"/>
    <w:rsid w:val="0075748A"/>
    <w:rsid w:val="00763D3C"/>
    <w:rsid w:val="00783114"/>
    <w:rsid w:val="007A052F"/>
    <w:rsid w:val="007D6B51"/>
    <w:rsid w:val="0081285E"/>
    <w:rsid w:val="00813ADF"/>
    <w:rsid w:val="0081443D"/>
    <w:rsid w:val="00846F8B"/>
    <w:rsid w:val="00850238"/>
    <w:rsid w:val="008628C7"/>
    <w:rsid w:val="008717CC"/>
    <w:rsid w:val="00890090"/>
    <w:rsid w:val="008A44FF"/>
    <w:rsid w:val="008A7EC2"/>
    <w:rsid w:val="008B426A"/>
    <w:rsid w:val="00904A03"/>
    <w:rsid w:val="00911174"/>
    <w:rsid w:val="009363F5"/>
    <w:rsid w:val="009511B3"/>
    <w:rsid w:val="00965924"/>
    <w:rsid w:val="00977836"/>
    <w:rsid w:val="0098196A"/>
    <w:rsid w:val="00993FEB"/>
    <w:rsid w:val="009A0202"/>
    <w:rsid w:val="009B399C"/>
    <w:rsid w:val="009C672B"/>
    <w:rsid w:val="009C69CE"/>
    <w:rsid w:val="009D7C17"/>
    <w:rsid w:val="009E09B2"/>
    <w:rsid w:val="00A03AD6"/>
    <w:rsid w:val="00A04093"/>
    <w:rsid w:val="00A12332"/>
    <w:rsid w:val="00A14764"/>
    <w:rsid w:val="00A23242"/>
    <w:rsid w:val="00A30F34"/>
    <w:rsid w:val="00A50A11"/>
    <w:rsid w:val="00A55021"/>
    <w:rsid w:val="00A5654B"/>
    <w:rsid w:val="00A74867"/>
    <w:rsid w:val="00AB08B1"/>
    <w:rsid w:val="00AC55AD"/>
    <w:rsid w:val="00AD40E3"/>
    <w:rsid w:val="00B13002"/>
    <w:rsid w:val="00B24F02"/>
    <w:rsid w:val="00B31392"/>
    <w:rsid w:val="00B33F56"/>
    <w:rsid w:val="00B476D2"/>
    <w:rsid w:val="00B53D84"/>
    <w:rsid w:val="00B540A5"/>
    <w:rsid w:val="00B76085"/>
    <w:rsid w:val="00B7715B"/>
    <w:rsid w:val="00B9737D"/>
    <w:rsid w:val="00BC4D5C"/>
    <w:rsid w:val="00BD5B05"/>
    <w:rsid w:val="00BE3DEE"/>
    <w:rsid w:val="00BE4C33"/>
    <w:rsid w:val="00C27890"/>
    <w:rsid w:val="00C41C73"/>
    <w:rsid w:val="00C4724A"/>
    <w:rsid w:val="00C66881"/>
    <w:rsid w:val="00C93C5B"/>
    <w:rsid w:val="00CC2A2C"/>
    <w:rsid w:val="00CC46A4"/>
    <w:rsid w:val="00CC70CF"/>
    <w:rsid w:val="00CE1019"/>
    <w:rsid w:val="00CE125D"/>
    <w:rsid w:val="00D163D1"/>
    <w:rsid w:val="00D50B47"/>
    <w:rsid w:val="00D549D7"/>
    <w:rsid w:val="00D552D1"/>
    <w:rsid w:val="00D74B81"/>
    <w:rsid w:val="00D87517"/>
    <w:rsid w:val="00DA17AD"/>
    <w:rsid w:val="00DD6103"/>
    <w:rsid w:val="00DD68A7"/>
    <w:rsid w:val="00DE0DC4"/>
    <w:rsid w:val="00DE39C4"/>
    <w:rsid w:val="00E65F7F"/>
    <w:rsid w:val="00E84304"/>
    <w:rsid w:val="00E86F9D"/>
    <w:rsid w:val="00EE2A10"/>
    <w:rsid w:val="00F01D05"/>
    <w:rsid w:val="00F30E73"/>
    <w:rsid w:val="00F34FC4"/>
    <w:rsid w:val="00F56123"/>
    <w:rsid w:val="00F76AD3"/>
    <w:rsid w:val="00F85814"/>
    <w:rsid w:val="00F960C3"/>
    <w:rsid w:val="00F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F62A4"/>
  <w15:chartTrackingRefBased/>
  <w15:docId w15:val="{06AD32F9-0340-48DF-A04F-7DA321F0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F2"/>
    <w:pPr>
      <w:bidi/>
      <w:spacing w:after="200" w:line="276" w:lineRule="auto"/>
    </w:pPr>
    <w:rPr>
      <w:rFonts w:eastAsiaTheme="minorHAnsi" w:cs="B Badr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E6923"/>
    <w:pPr>
      <w:keepNext/>
      <w:keepLines/>
      <w:spacing w:after="0"/>
      <w:outlineLvl w:val="0"/>
    </w:pPr>
    <w:rPr>
      <w:rFonts w:asciiTheme="majorHAnsi" w:eastAsiaTheme="majorEastAsia" w:hAnsiTheme="majorHAnsi" w:cs="NoorLotus"/>
      <w:bCs/>
      <w:kern w:val="2"/>
      <w:sz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E6923"/>
    <w:pPr>
      <w:keepNext/>
      <w:keepLines/>
      <w:spacing w:before="160" w:after="80" w:line="240" w:lineRule="auto"/>
      <w:ind w:firstLine="227"/>
      <w:outlineLvl w:val="1"/>
    </w:pPr>
    <w:rPr>
      <w:rFonts w:asciiTheme="majorHAnsi" w:eastAsiaTheme="majorEastAsia" w:hAnsiTheme="majorHAnsi" w:cs="NoorLotus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923"/>
    <w:pPr>
      <w:keepNext/>
      <w:keepLines/>
      <w:spacing w:before="160" w:after="80" w:line="240" w:lineRule="auto"/>
      <w:ind w:firstLine="227"/>
      <w:outlineLvl w:val="2"/>
    </w:pPr>
    <w:rPr>
      <w:rFonts w:eastAsiaTheme="majorEastAsia" w:cs="NoorLotus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3F2"/>
    <w:pPr>
      <w:keepNext/>
      <w:keepLines/>
      <w:spacing w:before="80" w:after="40" w:line="240" w:lineRule="auto"/>
      <w:ind w:firstLine="227"/>
      <w:outlineLvl w:val="3"/>
    </w:pPr>
    <w:rPr>
      <w:rFonts w:eastAsiaTheme="majorEastAsia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3F2"/>
    <w:pPr>
      <w:keepNext/>
      <w:keepLines/>
      <w:spacing w:before="80" w:after="40" w:line="240" w:lineRule="auto"/>
      <w:ind w:firstLine="227"/>
      <w:outlineLvl w:val="4"/>
    </w:pPr>
    <w:rPr>
      <w:rFonts w:eastAsiaTheme="majorEastAsia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3F2"/>
    <w:pPr>
      <w:keepNext/>
      <w:keepLines/>
      <w:spacing w:before="40" w:after="0" w:line="240" w:lineRule="auto"/>
      <w:ind w:firstLine="227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3F2"/>
    <w:pPr>
      <w:keepNext/>
      <w:keepLines/>
      <w:spacing w:before="40" w:after="0" w:line="240" w:lineRule="auto"/>
      <w:ind w:firstLine="227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3F2"/>
    <w:pPr>
      <w:keepNext/>
      <w:keepLines/>
      <w:spacing w:after="0" w:line="240" w:lineRule="auto"/>
      <w:ind w:firstLine="227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3F2"/>
    <w:pPr>
      <w:keepNext/>
      <w:keepLines/>
      <w:spacing w:after="0" w:line="240" w:lineRule="auto"/>
      <w:ind w:firstLine="227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13ADF"/>
    <w:pPr>
      <w:widowControl w:val="0"/>
      <w:tabs>
        <w:tab w:val="left" w:pos="3900"/>
        <w:tab w:val="left" w:pos="5520"/>
        <w:tab w:val="left" w:pos="8040"/>
        <w:tab w:val="right" w:leader="dot" w:pos="8220"/>
      </w:tabs>
      <w:spacing w:after="100" w:afterAutospacing="1" w:line="240" w:lineRule="auto"/>
      <w:contextualSpacing/>
      <w:jc w:val="both"/>
    </w:pPr>
    <w:rPr>
      <w:rFonts w:ascii="Times New Roman" w:eastAsia="Calibri" w:hAnsi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3ADF"/>
    <w:rPr>
      <w:rFonts w:ascii="Times New Roman" w:hAnsi="Times New Roman" w:cs="B Badr"/>
      <w:noProof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rsid w:val="005E6923"/>
    <w:rPr>
      <w:rFonts w:asciiTheme="majorHAnsi" w:eastAsiaTheme="majorEastAsia" w:hAnsiTheme="majorHAnsi" w:cs="NoorLotus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E6923"/>
    <w:rPr>
      <w:rFonts w:asciiTheme="majorHAnsi" w:eastAsiaTheme="majorEastAsia" w:hAnsiTheme="majorHAnsi" w:cs="NoorLotus"/>
      <w:b/>
      <w:bCs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E6923"/>
    <w:rPr>
      <w:rFonts w:eastAsiaTheme="majorEastAsia" w:cs="NoorLotus"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3F2"/>
    <w:rPr>
      <w:rFonts w:eastAsiaTheme="majorEastAsia" w:cstheme="majorBidi"/>
      <w:i/>
      <w:iCs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3F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3F2"/>
    <w:rPr>
      <w:rFonts w:eastAsiaTheme="majorEastAsia" w:cstheme="majorBidi"/>
      <w:i/>
      <w:iCs/>
      <w:color w:val="595959" w:themeColor="text1" w:themeTint="A6"/>
      <w:kern w:val="0"/>
      <w:sz w:val="28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3F2"/>
    <w:rPr>
      <w:rFonts w:eastAsiaTheme="majorEastAsia" w:cstheme="majorBidi"/>
      <w:color w:val="595959" w:themeColor="text1" w:themeTint="A6"/>
      <w:kern w:val="0"/>
      <w:sz w:val="28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3F2"/>
    <w:rPr>
      <w:rFonts w:eastAsiaTheme="majorEastAsia" w:cstheme="majorBidi"/>
      <w:i/>
      <w:iCs/>
      <w:color w:val="272727" w:themeColor="text1" w:themeTint="D8"/>
      <w:kern w:val="0"/>
      <w:sz w:val="28"/>
      <w:szCs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3F2"/>
    <w:rPr>
      <w:rFonts w:eastAsiaTheme="majorEastAsia" w:cstheme="majorBidi"/>
      <w:color w:val="272727" w:themeColor="text1" w:themeTint="D8"/>
      <w:kern w:val="0"/>
      <w:sz w:val="28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723F2"/>
    <w:pPr>
      <w:spacing w:after="80" w:line="240" w:lineRule="auto"/>
      <w:ind w:firstLine="22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3F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3F2"/>
    <w:pPr>
      <w:numPr>
        <w:ilvl w:val="1"/>
      </w:numPr>
      <w:spacing w:after="160" w:line="240" w:lineRule="auto"/>
      <w:ind w:firstLine="227"/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3F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723F2"/>
    <w:pPr>
      <w:spacing w:before="160" w:after="160" w:line="240" w:lineRule="auto"/>
      <w:ind w:firstLine="227"/>
      <w:jc w:val="center"/>
    </w:pPr>
    <w:rPr>
      <w:rFonts w:ascii="NoorLotus" w:eastAsia="Calibri" w:hAnsi="NoorLotus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0723F2"/>
    <w:rPr>
      <w:rFonts w:ascii="NoorLotus" w:hAnsi="NoorLotus" w:cs="B Badr"/>
      <w:i/>
      <w:iCs/>
      <w:color w:val="404040" w:themeColor="text1" w:themeTint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0723F2"/>
    <w:pPr>
      <w:spacing w:after="0" w:line="240" w:lineRule="auto"/>
      <w:ind w:left="720" w:firstLine="227"/>
      <w:contextualSpacing/>
    </w:pPr>
    <w:rPr>
      <w:rFonts w:ascii="NoorLotus" w:eastAsia="Calibri" w:hAnsi="NoorLotus"/>
      <w:sz w:val="28"/>
    </w:rPr>
  </w:style>
  <w:style w:type="character" w:styleId="IntenseEmphasis">
    <w:name w:val="Intense Emphasis"/>
    <w:basedOn w:val="DefaultParagraphFont"/>
    <w:uiPriority w:val="21"/>
    <w:qFormat/>
    <w:rsid w:val="00072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27"/>
      <w:jc w:val="center"/>
    </w:pPr>
    <w:rPr>
      <w:rFonts w:ascii="NoorLotus" w:eastAsia="Calibri" w:hAnsi="NoorLotus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3F2"/>
    <w:rPr>
      <w:rFonts w:ascii="NoorLotus" w:hAnsi="NoorLotus" w:cs="B Badr"/>
      <w:i/>
      <w:iCs/>
      <w:color w:val="0F4761" w:themeColor="accent1" w:themeShade="BF"/>
      <w:kern w:val="0"/>
      <w:sz w:val="28"/>
      <w:szCs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723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3F2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723F2"/>
    <w:rPr>
      <w:rFonts w:ascii="NoorLotus" w:hAnsi="NoorLotus" w:cs="NoorLotus"/>
      <w:b/>
      <w:bCs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23F2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723F2"/>
    <w:rPr>
      <w:rFonts w:ascii="NoorLotus" w:hAnsi="NoorLotus" w:cs="NoorLotus"/>
      <w:b/>
      <w:bCs/>
      <w:kern w:val="0"/>
      <w:sz w:val="28"/>
      <w:szCs w:val="28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0723F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723F2"/>
    <w:pPr>
      <w:bidi w:val="0"/>
      <w:spacing w:before="480"/>
      <w:outlineLvl w:val="9"/>
    </w:pPr>
    <w:rPr>
      <w:color w:val="0F4761" w:themeColor="accent1" w:themeShade="BF"/>
      <w:kern w:val="0"/>
      <w:lang w:eastAsia="ja-JP" w:bidi="ar-S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723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23F2"/>
    <w:rPr>
      <w:color w:val="46788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723F2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5C524C"/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B426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942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59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6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459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2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46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26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111D-B72F-443B-AB2E-FCC50AA2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</dc:creator>
  <cp:keywords/>
  <dc:description/>
  <cp:lastModifiedBy>zeynabsalar</cp:lastModifiedBy>
  <cp:revision>118</cp:revision>
  <cp:lastPrinted>2025-01-06T03:19:00Z</cp:lastPrinted>
  <dcterms:created xsi:type="dcterms:W3CDTF">2025-01-02T12:31:00Z</dcterms:created>
  <dcterms:modified xsi:type="dcterms:W3CDTF">2025-01-06T03:19:00Z</dcterms:modified>
</cp:coreProperties>
</file>