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581FF8">
          <w:pPr>
            <w:pStyle w:val="TOCHeading"/>
            <w:bidi/>
          </w:pPr>
          <w:r>
            <w:rPr>
              <w:rFonts w:hint="cs"/>
              <w:kern w:val="2"/>
              <w:rtl/>
              <w:lang w:val="fa-IR"/>
              <w14:ligatures w14:val="standardContextual"/>
            </w:rPr>
            <w:t xml:space="preserve">فهرست </w:t>
          </w:r>
          <w:r>
            <w:rPr>
              <w:rtl/>
              <w:lang w:val="fa-IR"/>
            </w:rPr>
            <w:t>مطالب</w:t>
          </w:r>
        </w:p>
        <w:p w14:paraId="1659A304" w14:textId="6CE2FF6B" w:rsidR="007C25CE" w:rsidRDefault="002D1057" w:rsidP="007C25CE">
          <w:pPr>
            <w:pStyle w:val="TOC1"/>
            <w:rPr>
              <w:rFonts w:asciiTheme="minorHAnsi" w:eastAsiaTheme="minorEastAsia" w:hAnsiTheme="minorHAnsi" w:cstheme="minorBidi"/>
              <w:noProof/>
              <w:sz w:val="22"/>
              <w:szCs w:val="22"/>
              <w:lang w:bidi="ar-SA"/>
            </w:rPr>
          </w:pPr>
          <w:r>
            <w:fldChar w:fldCharType="begin"/>
          </w:r>
          <w:r>
            <w:instrText xml:space="preserve"> TOC \o "1-4" \h \z \u </w:instrText>
          </w:r>
          <w:r>
            <w:fldChar w:fldCharType="separate"/>
          </w:r>
          <w:hyperlink w:anchor="_Toc184330979" w:history="1">
            <w:r w:rsidR="007C25CE" w:rsidRPr="0012403D">
              <w:rPr>
                <w:rStyle w:val="Hyperlink"/>
                <w:noProof/>
                <w:rtl/>
              </w:rPr>
              <w:t>ادامه بررس</w:t>
            </w:r>
            <w:r w:rsidR="007C25CE" w:rsidRPr="0012403D">
              <w:rPr>
                <w:rStyle w:val="Hyperlink"/>
                <w:rFonts w:hint="cs"/>
                <w:noProof/>
                <w:rtl/>
              </w:rPr>
              <w:t>ی</w:t>
            </w:r>
            <w:r w:rsidR="007C25CE" w:rsidRPr="0012403D">
              <w:rPr>
                <w:rStyle w:val="Hyperlink"/>
                <w:noProof/>
                <w:rtl/>
              </w:rPr>
              <w:t xml:space="preserve"> ماه</w:t>
            </w:r>
            <w:r w:rsidR="007C25CE" w:rsidRPr="0012403D">
              <w:rPr>
                <w:rStyle w:val="Hyperlink"/>
                <w:rFonts w:hint="cs"/>
                <w:noProof/>
                <w:rtl/>
              </w:rPr>
              <w:t>ی</w:t>
            </w:r>
            <w:r w:rsidR="007C25CE" w:rsidRPr="0012403D">
              <w:rPr>
                <w:rStyle w:val="Hyperlink"/>
                <w:rFonts w:hint="eastAsia"/>
                <w:noProof/>
                <w:rtl/>
              </w:rPr>
              <w:t>ت</w:t>
            </w:r>
            <w:r w:rsidR="007C25CE" w:rsidRPr="0012403D">
              <w:rPr>
                <w:rStyle w:val="Hyperlink"/>
                <w:noProof/>
                <w:rtl/>
              </w:rPr>
              <w:t xml:space="preserve"> عقد ب</w:t>
            </w:r>
            <w:r w:rsidR="007C25CE" w:rsidRPr="0012403D">
              <w:rPr>
                <w:rStyle w:val="Hyperlink"/>
                <w:rFonts w:hint="cs"/>
                <w:noProof/>
                <w:rtl/>
              </w:rPr>
              <w:t>ی</w:t>
            </w:r>
            <w:r w:rsidR="007C25CE" w:rsidRPr="0012403D">
              <w:rPr>
                <w:rStyle w:val="Hyperlink"/>
                <w:rFonts w:hint="eastAsia"/>
                <w:noProof/>
                <w:rtl/>
              </w:rPr>
              <w:t>مه</w:t>
            </w:r>
            <w:r w:rsidR="007C25CE">
              <w:rPr>
                <w:noProof/>
                <w:webHidden/>
              </w:rPr>
              <w:tab/>
            </w:r>
            <w:r w:rsidR="007C25CE">
              <w:rPr>
                <w:rStyle w:val="Hyperlink"/>
                <w:noProof/>
              </w:rPr>
              <w:fldChar w:fldCharType="begin"/>
            </w:r>
            <w:r w:rsidR="007C25CE">
              <w:rPr>
                <w:noProof/>
                <w:webHidden/>
              </w:rPr>
              <w:instrText xml:space="preserve"> PAGEREF _Toc184330979 \h </w:instrText>
            </w:r>
            <w:r w:rsidR="007C25CE">
              <w:rPr>
                <w:rStyle w:val="Hyperlink"/>
                <w:noProof/>
              </w:rPr>
            </w:r>
            <w:r w:rsidR="007C25CE">
              <w:rPr>
                <w:rStyle w:val="Hyperlink"/>
                <w:noProof/>
              </w:rPr>
              <w:fldChar w:fldCharType="separate"/>
            </w:r>
            <w:r w:rsidR="002B1769">
              <w:rPr>
                <w:noProof/>
                <w:webHidden/>
                <w:rtl/>
              </w:rPr>
              <w:t>1</w:t>
            </w:r>
            <w:r w:rsidR="007C25CE">
              <w:rPr>
                <w:rStyle w:val="Hyperlink"/>
                <w:noProof/>
              </w:rPr>
              <w:fldChar w:fldCharType="end"/>
            </w:r>
          </w:hyperlink>
        </w:p>
        <w:p w14:paraId="07CF8B33" w14:textId="42A0508E" w:rsidR="007C25CE" w:rsidRDefault="009B782A" w:rsidP="007C25CE">
          <w:pPr>
            <w:pStyle w:val="TOC2"/>
            <w:rPr>
              <w:rFonts w:asciiTheme="minorHAnsi" w:eastAsiaTheme="minorEastAsia" w:hAnsiTheme="minorHAnsi" w:cstheme="minorBidi"/>
              <w:noProof/>
              <w:sz w:val="22"/>
              <w:szCs w:val="22"/>
              <w:lang w:bidi="ar-SA"/>
            </w:rPr>
          </w:pPr>
          <w:hyperlink w:anchor="_Toc184330980" w:history="1">
            <w:r w:rsidR="007C25CE" w:rsidRPr="0012403D">
              <w:rPr>
                <w:rStyle w:val="Hyperlink"/>
                <w:noProof/>
                <w:rtl/>
              </w:rPr>
              <w:t>ادامه بررس</w:t>
            </w:r>
            <w:r w:rsidR="007C25CE" w:rsidRPr="0012403D">
              <w:rPr>
                <w:rStyle w:val="Hyperlink"/>
                <w:rFonts w:hint="cs"/>
                <w:noProof/>
                <w:rtl/>
              </w:rPr>
              <w:t>ی</w:t>
            </w:r>
            <w:r w:rsidR="007C25CE" w:rsidRPr="0012403D">
              <w:rPr>
                <w:rStyle w:val="Hyperlink"/>
                <w:noProof/>
                <w:rtl/>
              </w:rPr>
              <w:t xml:space="preserve"> نظر شه</w:t>
            </w:r>
            <w:r w:rsidR="007C25CE" w:rsidRPr="0012403D">
              <w:rPr>
                <w:rStyle w:val="Hyperlink"/>
                <w:rFonts w:hint="cs"/>
                <w:noProof/>
                <w:rtl/>
              </w:rPr>
              <w:t>ی</w:t>
            </w:r>
            <w:r w:rsidR="007C25CE" w:rsidRPr="0012403D">
              <w:rPr>
                <w:rStyle w:val="Hyperlink"/>
                <w:rFonts w:hint="eastAsia"/>
                <w:noProof/>
                <w:rtl/>
              </w:rPr>
              <w:t>د</w:t>
            </w:r>
            <w:r w:rsidR="007C25CE" w:rsidRPr="0012403D">
              <w:rPr>
                <w:rStyle w:val="Hyperlink"/>
                <w:noProof/>
                <w:rtl/>
              </w:rPr>
              <w:t xml:space="preserve"> صدر</w:t>
            </w:r>
            <w:r w:rsidR="007C25CE">
              <w:rPr>
                <w:noProof/>
                <w:webHidden/>
              </w:rPr>
              <w:tab/>
            </w:r>
            <w:r w:rsidR="007C25CE">
              <w:rPr>
                <w:rStyle w:val="Hyperlink"/>
                <w:noProof/>
              </w:rPr>
              <w:fldChar w:fldCharType="begin"/>
            </w:r>
            <w:r w:rsidR="007C25CE">
              <w:rPr>
                <w:noProof/>
                <w:webHidden/>
              </w:rPr>
              <w:instrText xml:space="preserve"> PAGEREF _Toc184330980 \h </w:instrText>
            </w:r>
            <w:r w:rsidR="007C25CE">
              <w:rPr>
                <w:rStyle w:val="Hyperlink"/>
                <w:noProof/>
              </w:rPr>
            </w:r>
            <w:r w:rsidR="007C25CE">
              <w:rPr>
                <w:rStyle w:val="Hyperlink"/>
                <w:noProof/>
              </w:rPr>
              <w:fldChar w:fldCharType="separate"/>
            </w:r>
            <w:r w:rsidR="002B1769">
              <w:rPr>
                <w:noProof/>
                <w:webHidden/>
                <w:rtl/>
              </w:rPr>
              <w:t>1</w:t>
            </w:r>
            <w:r w:rsidR="007C25CE">
              <w:rPr>
                <w:rStyle w:val="Hyperlink"/>
                <w:noProof/>
              </w:rPr>
              <w:fldChar w:fldCharType="end"/>
            </w:r>
          </w:hyperlink>
        </w:p>
        <w:p w14:paraId="401BE697" w14:textId="3FCFA83D" w:rsidR="007C25CE" w:rsidRDefault="009B782A" w:rsidP="007C25CE">
          <w:pPr>
            <w:pStyle w:val="TOC3"/>
            <w:tabs>
              <w:tab w:val="right" w:leader="dot" w:pos="9016"/>
            </w:tabs>
            <w:rPr>
              <w:rFonts w:asciiTheme="minorHAnsi" w:eastAsiaTheme="minorEastAsia" w:hAnsiTheme="minorHAnsi" w:cstheme="minorBidi"/>
              <w:noProof/>
              <w:sz w:val="22"/>
              <w:szCs w:val="22"/>
              <w:lang w:bidi="ar-SA"/>
            </w:rPr>
          </w:pPr>
          <w:hyperlink w:anchor="_Toc184330981" w:history="1">
            <w:r w:rsidR="007C25CE" w:rsidRPr="0012403D">
              <w:rPr>
                <w:rStyle w:val="Hyperlink"/>
                <w:noProof/>
                <w:rtl/>
              </w:rPr>
              <w:t>صح</w:t>
            </w:r>
            <w:r w:rsidR="007C25CE" w:rsidRPr="0012403D">
              <w:rPr>
                <w:rStyle w:val="Hyperlink"/>
                <w:rFonts w:hint="cs"/>
                <w:noProof/>
                <w:rtl/>
              </w:rPr>
              <w:t>ی</w:t>
            </w:r>
            <w:r w:rsidR="007C25CE" w:rsidRPr="0012403D">
              <w:rPr>
                <w:rStyle w:val="Hyperlink"/>
                <w:rFonts w:hint="eastAsia"/>
                <w:noProof/>
                <w:rtl/>
              </w:rPr>
              <w:t>حه</w:t>
            </w:r>
            <w:r w:rsidR="007C25CE" w:rsidRPr="0012403D">
              <w:rPr>
                <w:rStyle w:val="Hyperlink"/>
                <w:noProof/>
                <w:rtl/>
              </w:rPr>
              <w:t xml:space="preserve"> حلب</w:t>
            </w:r>
            <w:r w:rsidR="007C25CE" w:rsidRPr="0012403D">
              <w:rPr>
                <w:rStyle w:val="Hyperlink"/>
                <w:rFonts w:hint="cs"/>
                <w:noProof/>
                <w:rtl/>
              </w:rPr>
              <w:t>ی</w:t>
            </w:r>
            <w:r w:rsidR="007C25CE">
              <w:rPr>
                <w:noProof/>
                <w:webHidden/>
              </w:rPr>
              <w:tab/>
            </w:r>
            <w:r w:rsidR="007C25CE">
              <w:rPr>
                <w:rStyle w:val="Hyperlink"/>
                <w:noProof/>
              </w:rPr>
              <w:fldChar w:fldCharType="begin"/>
            </w:r>
            <w:r w:rsidR="007C25CE">
              <w:rPr>
                <w:noProof/>
                <w:webHidden/>
              </w:rPr>
              <w:instrText xml:space="preserve"> PAGEREF _Toc184330981 \h </w:instrText>
            </w:r>
            <w:r w:rsidR="007C25CE">
              <w:rPr>
                <w:rStyle w:val="Hyperlink"/>
                <w:noProof/>
              </w:rPr>
            </w:r>
            <w:r w:rsidR="007C25CE">
              <w:rPr>
                <w:rStyle w:val="Hyperlink"/>
                <w:noProof/>
              </w:rPr>
              <w:fldChar w:fldCharType="separate"/>
            </w:r>
            <w:r w:rsidR="002B1769">
              <w:rPr>
                <w:noProof/>
                <w:webHidden/>
                <w:rtl/>
              </w:rPr>
              <w:t>2</w:t>
            </w:r>
            <w:r w:rsidR="007C25CE">
              <w:rPr>
                <w:rStyle w:val="Hyperlink"/>
                <w:noProof/>
              </w:rPr>
              <w:fldChar w:fldCharType="end"/>
            </w:r>
          </w:hyperlink>
        </w:p>
        <w:p w14:paraId="0969F824" w14:textId="550B48BA" w:rsidR="007C25CE" w:rsidRDefault="009B782A" w:rsidP="007C25CE">
          <w:pPr>
            <w:pStyle w:val="TOC3"/>
            <w:tabs>
              <w:tab w:val="right" w:leader="dot" w:pos="9016"/>
            </w:tabs>
            <w:rPr>
              <w:rFonts w:asciiTheme="minorHAnsi" w:eastAsiaTheme="minorEastAsia" w:hAnsiTheme="minorHAnsi" w:cstheme="minorBidi"/>
              <w:noProof/>
              <w:sz w:val="22"/>
              <w:szCs w:val="22"/>
              <w:lang w:bidi="ar-SA"/>
            </w:rPr>
          </w:pPr>
          <w:hyperlink w:anchor="_Toc184330982" w:history="1">
            <w:r w:rsidR="007C25CE" w:rsidRPr="0012403D">
              <w:rPr>
                <w:rStyle w:val="Hyperlink"/>
                <w:noProof/>
                <w:rtl/>
              </w:rPr>
              <w:t>اشکال به نظر شه</w:t>
            </w:r>
            <w:r w:rsidR="007C25CE" w:rsidRPr="0012403D">
              <w:rPr>
                <w:rStyle w:val="Hyperlink"/>
                <w:rFonts w:hint="cs"/>
                <w:noProof/>
                <w:rtl/>
              </w:rPr>
              <w:t>ی</w:t>
            </w:r>
            <w:r w:rsidR="007C25CE" w:rsidRPr="0012403D">
              <w:rPr>
                <w:rStyle w:val="Hyperlink"/>
                <w:rFonts w:hint="eastAsia"/>
                <w:noProof/>
                <w:rtl/>
              </w:rPr>
              <w:t>د</w:t>
            </w:r>
            <w:r w:rsidR="007C25CE" w:rsidRPr="0012403D">
              <w:rPr>
                <w:rStyle w:val="Hyperlink"/>
                <w:noProof/>
                <w:rtl/>
              </w:rPr>
              <w:t xml:space="preserve"> صدر</w:t>
            </w:r>
            <w:r w:rsidR="007C25CE">
              <w:rPr>
                <w:noProof/>
                <w:webHidden/>
              </w:rPr>
              <w:tab/>
            </w:r>
            <w:r w:rsidR="007C25CE">
              <w:rPr>
                <w:rStyle w:val="Hyperlink"/>
                <w:noProof/>
              </w:rPr>
              <w:fldChar w:fldCharType="begin"/>
            </w:r>
            <w:r w:rsidR="007C25CE">
              <w:rPr>
                <w:noProof/>
                <w:webHidden/>
              </w:rPr>
              <w:instrText xml:space="preserve"> PAGEREF _Toc184330982 \h </w:instrText>
            </w:r>
            <w:r w:rsidR="007C25CE">
              <w:rPr>
                <w:rStyle w:val="Hyperlink"/>
                <w:noProof/>
              </w:rPr>
            </w:r>
            <w:r w:rsidR="007C25CE">
              <w:rPr>
                <w:rStyle w:val="Hyperlink"/>
                <w:noProof/>
              </w:rPr>
              <w:fldChar w:fldCharType="separate"/>
            </w:r>
            <w:r w:rsidR="002B1769">
              <w:rPr>
                <w:noProof/>
                <w:webHidden/>
                <w:rtl/>
              </w:rPr>
              <w:t>3</w:t>
            </w:r>
            <w:r w:rsidR="007C25CE">
              <w:rPr>
                <w:rStyle w:val="Hyperlink"/>
                <w:noProof/>
              </w:rPr>
              <w:fldChar w:fldCharType="end"/>
            </w:r>
          </w:hyperlink>
        </w:p>
        <w:p w14:paraId="416122EB" w14:textId="751B9D91" w:rsidR="007C25CE" w:rsidRDefault="009B782A" w:rsidP="007C25CE">
          <w:pPr>
            <w:pStyle w:val="TOC2"/>
            <w:rPr>
              <w:rFonts w:asciiTheme="minorHAnsi" w:eastAsiaTheme="minorEastAsia" w:hAnsiTheme="minorHAnsi" w:cstheme="minorBidi"/>
              <w:noProof/>
              <w:sz w:val="22"/>
              <w:szCs w:val="22"/>
              <w:lang w:bidi="ar-SA"/>
            </w:rPr>
          </w:pPr>
          <w:hyperlink w:anchor="_Toc184330983" w:history="1">
            <w:r w:rsidR="007C25CE" w:rsidRPr="0012403D">
              <w:rPr>
                <w:rStyle w:val="Hyperlink"/>
                <w:noProof/>
                <w:rtl/>
              </w:rPr>
              <w:t>خمس پول در</w:t>
            </w:r>
            <w:r w:rsidR="007C25CE" w:rsidRPr="0012403D">
              <w:rPr>
                <w:rStyle w:val="Hyperlink"/>
                <w:rFonts w:hint="cs"/>
                <w:noProof/>
                <w:rtl/>
              </w:rPr>
              <w:t>ی</w:t>
            </w:r>
            <w:r w:rsidR="007C25CE" w:rsidRPr="0012403D">
              <w:rPr>
                <w:rStyle w:val="Hyperlink"/>
                <w:rFonts w:hint="eastAsia"/>
                <w:noProof/>
                <w:rtl/>
              </w:rPr>
              <w:t>اف</w:t>
            </w:r>
            <w:r w:rsidR="007C25CE" w:rsidRPr="0012403D">
              <w:rPr>
                <w:rStyle w:val="Hyperlink"/>
                <w:noProof/>
                <w:rtl/>
              </w:rPr>
              <w:t>ت شده از شرکت ب</w:t>
            </w:r>
            <w:r w:rsidR="007C25CE" w:rsidRPr="0012403D">
              <w:rPr>
                <w:rStyle w:val="Hyperlink"/>
                <w:rFonts w:hint="cs"/>
                <w:noProof/>
                <w:rtl/>
              </w:rPr>
              <w:t>ی</w:t>
            </w:r>
            <w:r w:rsidR="007C25CE" w:rsidRPr="0012403D">
              <w:rPr>
                <w:rStyle w:val="Hyperlink"/>
                <w:rFonts w:hint="eastAsia"/>
                <w:noProof/>
                <w:rtl/>
              </w:rPr>
              <w:t>مه</w:t>
            </w:r>
            <w:r w:rsidR="007C25CE">
              <w:rPr>
                <w:noProof/>
                <w:webHidden/>
              </w:rPr>
              <w:tab/>
            </w:r>
            <w:r w:rsidR="007C25CE">
              <w:rPr>
                <w:rStyle w:val="Hyperlink"/>
                <w:noProof/>
              </w:rPr>
              <w:fldChar w:fldCharType="begin"/>
            </w:r>
            <w:r w:rsidR="007C25CE">
              <w:rPr>
                <w:noProof/>
                <w:webHidden/>
              </w:rPr>
              <w:instrText xml:space="preserve"> PAGEREF _Toc184330983 \h </w:instrText>
            </w:r>
            <w:r w:rsidR="007C25CE">
              <w:rPr>
                <w:rStyle w:val="Hyperlink"/>
                <w:noProof/>
              </w:rPr>
            </w:r>
            <w:r w:rsidR="007C25CE">
              <w:rPr>
                <w:rStyle w:val="Hyperlink"/>
                <w:noProof/>
              </w:rPr>
              <w:fldChar w:fldCharType="separate"/>
            </w:r>
            <w:r w:rsidR="002B1769">
              <w:rPr>
                <w:noProof/>
                <w:webHidden/>
                <w:rtl/>
              </w:rPr>
              <w:t>3</w:t>
            </w:r>
            <w:r w:rsidR="007C25CE">
              <w:rPr>
                <w:rStyle w:val="Hyperlink"/>
                <w:noProof/>
              </w:rPr>
              <w:fldChar w:fldCharType="end"/>
            </w:r>
          </w:hyperlink>
        </w:p>
        <w:p w14:paraId="468560CC" w14:textId="32B661BE" w:rsidR="007C25CE" w:rsidRDefault="009B782A" w:rsidP="007C25CE">
          <w:pPr>
            <w:pStyle w:val="TOC2"/>
            <w:rPr>
              <w:rFonts w:asciiTheme="minorHAnsi" w:eastAsiaTheme="minorEastAsia" w:hAnsiTheme="minorHAnsi" w:cstheme="minorBidi"/>
              <w:noProof/>
              <w:sz w:val="22"/>
              <w:szCs w:val="22"/>
              <w:lang w:bidi="ar-SA"/>
            </w:rPr>
          </w:pPr>
          <w:hyperlink w:anchor="_Toc184330984" w:history="1">
            <w:r w:rsidR="007C25CE" w:rsidRPr="0012403D">
              <w:rPr>
                <w:rStyle w:val="Hyperlink"/>
                <w:noProof/>
                <w:rtl/>
              </w:rPr>
              <w:t>بررس</w:t>
            </w:r>
            <w:r w:rsidR="007C25CE" w:rsidRPr="0012403D">
              <w:rPr>
                <w:rStyle w:val="Hyperlink"/>
                <w:rFonts w:hint="cs"/>
                <w:noProof/>
                <w:rtl/>
              </w:rPr>
              <w:t>ی</w:t>
            </w:r>
            <w:r w:rsidR="007C25CE" w:rsidRPr="0012403D">
              <w:rPr>
                <w:rStyle w:val="Hyperlink"/>
                <w:noProof/>
                <w:rtl/>
              </w:rPr>
              <w:t xml:space="preserve"> ک</w:t>
            </w:r>
            <w:r w:rsidR="007C25CE" w:rsidRPr="0012403D">
              <w:rPr>
                <w:rStyle w:val="Hyperlink"/>
                <w:rFonts w:hint="cs"/>
                <w:noProof/>
                <w:rtl/>
              </w:rPr>
              <w:t>ی</w:t>
            </w:r>
            <w:r w:rsidR="007C25CE" w:rsidRPr="0012403D">
              <w:rPr>
                <w:rStyle w:val="Hyperlink"/>
                <w:noProof/>
                <w:rtl/>
              </w:rPr>
              <w:t>ف</w:t>
            </w:r>
            <w:r w:rsidR="007C25CE" w:rsidRPr="0012403D">
              <w:rPr>
                <w:rStyle w:val="Hyperlink"/>
                <w:rFonts w:hint="cs"/>
                <w:noProof/>
                <w:rtl/>
              </w:rPr>
              <w:t>ی</w:t>
            </w:r>
            <w:r w:rsidR="007C25CE" w:rsidRPr="0012403D">
              <w:rPr>
                <w:rStyle w:val="Hyperlink"/>
                <w:rFonts w:hint="eastAsia"/>
                <w:noProof/>
                <w:rtl/>
              </w:rPr>
              <w:t>ت</w:t>
            </w:r>
            <w:r w:rsidR="007C25CE" w:rsidRPr="0012403D">
              <w:rPr>
                <w:rStyle w:val="Hyperlink"/>
                <w:noProof/>
                <w:rtl/>
              </w:rPr>
              <w:t xml:space="preserve"> تعلق حق به پول پرداخت شده توسط شرکت ب</w:t>
            </w:r>
            <w:r w:rsidR="007C25CE" w:rsidRPr="0012403D">
              <w:rPr>
                <w:rStyle w:val="Hyperlink"/>
                <w:rFonts w:hint="cs"/>
                <w:noProof/>
                <w:rtl/>
              </w:rPr>
              <w:t>ی</w:t>
            </w:r>
            <w:r w:rsidR="007C25CE" w:rsidRPr="0012403D">
              <w:rPr>
                <w:rStyle w:val="Hyperlink"/>
                <w:rFonts w:hint="eastAsia"/>
                <w:noProof/>
                <w:rtl/>
              </w:rPr>
              <w:t>مه</w:t>
            </w:r>
            <w:r w:rsidR="007C25CE">
              <w:rPr>
                <w:noProof/>
                <w:webHidden/>
              </w:rPr>
              <w:tab/>
            </w:r>
            <w:r w:rsidR="007C25CE">
              <w:rPr>
                <w:rStyle w:val="Hyperlink"/>
                <w:noProof/>
              </w:rPr>
              <w:fldChar w:fldCharType="begin"/>
            </w:r>
            <w:r w:rsidR="007C25CE">
              <w:rPr>
                <w:noProof/>
                <w:webHidden/>
              </w:rPr>
              <w:instrText xml:space="preserve"> PAGEREF _Toc184330984 \h </w:instrText>
            </w:r>
            <w:r w:rsidR="007C25CE">
              <w:rPr>
                <w:rStyle w:val="Hyperlink"/>
                <w:noProof/>
              </w:rPr>
            </w:r>
            <w:r w:rsidR="007C25CE">
              <w:rPr>
                <w:rStyle w:val="Hyperlink"/>
                <w:noProof/>
              </w:rPr>
              <w:fldChar w:fldCharType="separate"/>
            </w:r>
            <w:r w:rsidR="002B1769">
              <w:rPr>
                <w:noProof/>
                <w:webHidden/>
                <w:rtl/>
              </w:rPr>
              <w:t>5</w:t>
            </w:r>
            <w:r w:rsidR="007C25CE">
              <w:rPr>
                <w:rStyle w:val="Hyperlink"/>
                <w:noProof/>
              </w:rPr>
              <w:fldChar w:fldCharType="end"/>
            </w:r>
          </w:hyperlink>
        </w:p>
        <w:p w14:paraId="5532F95B" w14:textId="05DF3A45" w:rsidR="002D1057" w:rsidRPr="00C60772" w:rsidRDefault="002D1057" w:rsidP="00F14A30">
          <w:pPr>
            <w:pStyle w:val="TOC3"/>
            <w:tabs>
              <w:tab w:val="right" w:leader="dot" w:pos="9016"/>
            </w:tabs>
            <w:rPr>
              <w:rtl/>
            </w:rPr>
          </w:pPr>
          <w:r>
            <w:fldChar w:fldCharType="end"/>
          </w:r>
        </w:p>
      </w:sdtContent>
    </w:sdt>
    <w:p w14:paraId="1F94EAEE" w14:textId="77777777" w:rsidR="002D1057" w:rsidRDefault="002D1057" w:rsidP="002D1057">
      <w:pPr>
        <w:jc w:val="center"/>
        <w:rPr>
          <w:rtl/>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1F79EB4F" w14:textId="77777777" w:rsidR="003B6FAC" w:rsidRPr="00B65AA4" w:rsidRDefault="003B6FAC" w:rsidP="003B6FAC">
      <w:pPr>
        <w:pStyle w:val="Heading1"/>
        <w:rPr>
          <w:rtl/>
        </w:rPr>
      </w:pPr>
      <w:bookmarkStart w:id="0" w:name="_Toc184330979"/>
      <w:r>
        <w:rPr>
          <w:rFonts w:hint="cs"/>
          <w:rtl/>
        </w:rPr>
        <w:t>ادامه بررسی ماهیت عقد بیمه</w:t>
      </w:r>
      <w:bookmarkEnd w:id="0"/>
    </w:p>
    <w:p w14:paraId="2344F2B1" w14:textId="77777777" w:rsidR="003B6FAC" w:rsidRDefault="003B6FAC" w:rsidP="003B6FAC">
      <w:pPr>
        <w:rPr>
          <w:rtl/>
        </w:rPr>
      </w:pPr>
      <w:r>
        <w:rPr>
          <w:rFonts w:hint="cs"/>
          <w:rtl/>
        </w:rPr>
        <w:t xml:space="preserve">بحث در مورد بررسی حقیقت عقد بیمه بود. </w:t>
      </w:r>
    </w:p>
    <w:p w14:paraId="271F4499" w14:textId="77777777" w:rsidR="003B6FAC" w:rsidRDefault="003B6FAC" w:rsidP="003B6FAC">
      <w:pPr>
        <w:pStyle w:val="Heading2"/>
        <w:rPr>
          <w:rtl/>
        </w:rPr>
      </w:pPr>
      <w:bookmarkStart w:id="1" w:name="_Toc184330980"/>
      <w:r>
        <w:rPr>
          <w:rFonts w:hint="cs"/>
          <w:rtl/>
        </w:rPr>
        <w:t>ادامه بررسی نظر شهید صدر</w:t>
      </w:r>
      <w:bookmarkEnd w:id="1"/>
    </w:p>
    <w:p w14:paraId="75976251" w14:textId="6E2A28EF" w:rsidR="003B6FAC" w:rsidRDefault="003B6FAC" w:rsidP="00F50F53">
      <w:pPr>
        <w:rPr>
          <w:rtl/>
        </w:rPr>
      </w:pPr>
      <w:r>
        <w:rPr>
          <w:rFonts w:hint="cs"/>
          <w:rtl/>
        </w:rPr>
        <w:t>چهارمین توجیه، توسط شهید صدر در حاشیه منهاج بیان شده بود. ایشان عقد بیمه را ضمان عهده دانستند</w:t>
      </w:r>
      <w:r>
        <w:rPr>
          <w:rStyle w:val="FootnoteReference"/>
          <w:rtl/>
        </w:rPr>
        <w:footnoteReference w:id="2"/>
      </w:r>
      <w:r>
        <w:rPr>
          <w:rFonts w:hint="cs"/>
          <w:rtl/>
        </w:rPr>
        <w:t xml:space="preserve">. مثلا کسی که ماشین را بیمه </w:t>
      </w:r>
      <w:r w:rsidR="00F50F53">
        <w:rPr>
          <w:rFonts w:hint="cs"/>
          <w:rtl/>
        </w:rPr>
        <w:t>می‌</w:t>
      </w:r>
      <w:r>
        <w:rPr>
          <w:rFonts w:hint="cs"/>
          <w:rtl/>
        </w:rPr>
        <w:t xml:space="preserve">کند یعنی شرکت بیمه را ضامن عهده قرار </w:t>
      </w:r>
      <w:r w:rsidR="00F50F53">
        <w:rPr>
          <w:rFonts w:hint="cs"/>
          <w:rtl/>
        </w:rPr>
        <w:t>می‌</w:t>
      </w:r>
      <w:r>
        <w:rPr>
          <w:rFonts w:hint="cs"/>
          <w:rtl/>
        </w:rPr>
        <w:t>دهد. ضمان عهده  با</w:t>
      </w:r>
      <w:r w:rsidR="00E13C7F">
        <w:rPr>
          <w:rFonts w:hint="cs"/>
          <w:rtl/>
        </w:rPr>
        <w:t xml:space="preserve"> ضمان ذمه متفاوت است و نسبت بین</w:t>
      </w:r>
      <w:r>
        <w:rPr>
          <w:rFonts w:hint="cs"/>
          <w:rtl/>
        </w:rPr>
        <w:t xml:space="preserve">شان عموم من وجه است. مواردی از ضمان ذمه، ضمان عهده نیست مانند اینکه قبل از </w:t>
      </w:r>
      <w:r w:rsidR="00E13C7F">
        <w:rPr>
          <w:rFonts w:hint="cs"/>
          <w:rtl/>
        </w:rPr>
        <w:t xml:space="preserve">اینکه </w:t>
      </w:r>
      <w:r>
        <w:rPr>
          <w:rFonts w:hint="cs"/>
          <w:rtl/>
        </w:rPr>
        <w:t xml:space="preserve">بایع کالا را تحویل مشتری دهد، مشتری بدهکار بایع هست اما تعهد ندارد که پول را </w:t>
      </w:r>
      <w:r w:rsidR="00E13C7F">
        <w:rPr>
          <w:rFonts w:hint="cs"/>
          <w:rtl/>
        </w:rPr>
        <w:t xml:space="preserve">قبل از گرفتن مبیع </w:t>
      </w:r>
      <w:r>
        <w:rPr>
          <w:rFonts w:hint="cs"/>
          <w:rtl/>
        </w:rPr>
        <w:t xml:space="preserve">به بایع بدهد یعنی ضمان ذمه هست ولی ضمان عهده نیست و یا در قتل خطایی بنا بر نظر </w:t>
      </w:r>
      <w:r w:rsidR="00E13C7F">
        <w:rPr>
          <w:rFonts w:hint="cs"/>
          <w:rtl/>
        </w:rPr>
        <w:t>برخی مثل آقای خویی، قات</w:t>
      </w:r>
      <w:r>
        <w:rPr>
          <w:rFonts w:hint="cs"/>
          <w:rtl/>
        </w:rPr>
        <w:t xml:space="preserve">ل خطایی بدهکار به دیه هست ولی </w:t>
      </w:r>
      <w:r w:rsidR="00AE12AB">
        <w:rPr>
          <w:rFonts w:hint="cs"/>
          <w:rtl/>
        </w:rPr>
        <w:t xml:space="preserve">شرعا </w:t>
      </w:r>
      <w:r>
        <w:rPr>
          <w:rFonts w:hint="cs"/>
          <w:rtl/>
        </w:rPr>
        <w:t xml:space="preserve">متعهد به پرداخت آن نیست بلکه عاقله‌ی او </w:t>
      </w:r>
      <w:r w:rsidR="00AE12AB">
        <w:rPr>
          <w:rFonts w:hint="cs"/>
          <w:rtl/>
        </w:rPr>
        <w:t xml:space="preserve">شرعا </w:t>
      </w:r>
      <w:r>
        <w:rPr>
          <w:rFonts w:hint="cs"/>
          <w:rtl/>
        </w:rPr>
        <w:t xml:space="preserve">تعهد دارند </w:t>
      </w:r>
      <w:r w:rsidR="00AE12AB">
        <w:rPr>
          <w:rFonts w:ascii="Sakkal Majalla" w:hAnsi="Sakkal Majalla" w:cs="Sakkal Majalla" w:hint="cs"/>
          <w:rtl/>
        </w:rPr>
        <w:t>–</w:t>
      </w:r>
      <w:r w:rsidR="00AE12AB">
        <w:rPr>
          <w:rFonts w:hint="cs"/>
          <w:rtl/>
        </w:rPr>
        <w:t xml:space="preserve">اگر عاقله ندادند بحث دیگری است- </w:t>
      </w:r>
      <w:r>
        <w:rPr>
          <w:rFonts w:hint="cs"/>
          <w:rtl/>
        </w:rPr>
        <w:t xml:space="preserve">البته مشهور در اینجا ضمان ذمه را نیز به عهده عاقله </w:t>
      </w:r>
      <w:r w:rsidR="00F50F53">
        <w:rPr>
          <w:rFonts w:hint="cs"/>
          <w:rtl/>
        </w:rPr>
        <w:t>می‌</w:t>
      </w:r>
      <w:r>
        <w:rPr>
          <w:rFonts w:hint="cs"/>
          <w:rtl/>
        </w:rPr>
        <w:t xml:space="preserve">دانند. مواردی هم ضمان عهده هست ولی ضمان ذمه نیست مانند اینکه قبل از تلف مال غصبی، مال غصبی به عهده </w:t>
      </w:r>
      <w:r w:rsidR="00AE12AB">
        <w:rPr>
          <w:rFonts w:hint="cs"/>
          <w:rtl/>
        </w:rPr>
        <w:t xml:space="preserve">غاصب </w:t>
      </w:r>
      <w:r>
        <w:rPr>
          <w:rFonts w:hint="cs"/>
          <w:rtl/>
        </w:rPr>
        <w:t xml:space="preserve">است </w:t>
      </w:r>
      <w:r w:rsidR="00AE12AB">
        <w:rPr>
          <w:rFonts w:hint="cs"/>
          <w:rtl/>
        </w:rPr>
        <w:t xml:space="preserve">«علی الید ما اخذت </w:t>
      </w:r>
      <w:r w:rsidR="00AE12AB">
        <w:rPr>
          <w:rFonts w:hint="cs"/>
          <w:rtl/>
        </w:rPr>
        <w:lastRenderedPageBreak/>
        <w:t xml:space="preserve">حتی تؤدی» </w:t>
      </w:r>
      <w:r w:rsidR="00F50F53">
        <w:rPr>
          <w:rFonts w:hint="cs"/>
          <w:rtl/>
        </w:rPr>
        <w:t xml:space="preserve">ولی ذمه او بدهکار نیست </w:t>
      </w:r>
      <w:r>
        <w:rPr>
          <w:rFonts w:hint="cs"/>
          <w:rtl/>
        </w:rPr>
        <w:t>و یا در ضمان‌های عقلایی ضامن</w:t>
      </w:r>
      <w:r w:rsidR="00AE12AB">
        <w:rPr>
          <w:rFonts w:hint="cs"/>
          <w:rtl/>
        </w:rPr>
        <w:t>،</w:t>
      </w:r>
      <w:r>
        <w:rPr>
          <w:rFonts w:hint="cs"/>
          <w:rtl/>
        </w:rPr>
        <w:t xml:space="preserve"> ضمان عهده دارد ولی ضمان ذمه ندارد یعنی ضامن به مبلغ دین، بدهکار ن</w:t>
      </w:r>
      <w:r w:rsidR="00F50F53">
        <w:rPr>
          <w:rFonts w:hint="cs"/>
          <w:rtl/>
        </w:rPr>
        <w:t>می‌</w:t>
      </w:r>
      <w:r>
        <w:rPr>
          <w:rFonts w:hint="cs"/>
          <w:rtl/>
        </w:rPr>
        <w:t xml:space="preserve">شود. </w:t>
      </w:r>
    </w:p>
    <w:p w14:paraId="4BA3BB3B" w14:textId="77777777" w:rsidR="003B6FAC" w:rsidRDefault="003B6FAC" w:rsidP="006D255E">
      <w:pPr>
        <w:pStyle w:val="Heading3"/>
        <w:rPr>
          <w:rtl/>
        </w:rPr>
      </w:pPr>
      <w:bookmarkStart w:id="2" w:name="_Toc184330981"/>
      <w:r w:rsidRPr="006D255E">
        <w:rPr>
          <w:rFonts w:hint="cs"/>
          <w:szCs w:val="24"/>
          <w:rtl/>
        </w:rPr>
        <w:t>صحیحه</w:t>
      </w:r>
      <w:r>
        <w:rPr>
          <w:rFonts w:hint="cs"/>
          <w:rtl/>
        </w:rPr>
        <w:t xml:space="preserve"> حلبی</w:t>
      </w:r>
      <w:bookmarkEnd w:id="2"/>
    </w:p>
    <w:p w14:paraId="63529F5F" w14:textId="1391B503" w:rsidR="003B6FAC" w:rsidRDefault="003B6FAC" w:rsidP="00025B26">
      <w:pPr>
        <w:rPr>
          <w:rtl/>
        </w:rPr>
      </w:pPr>
      <w:r>
        <w:rPr>
          <w:rFonts w:hint="cs"/>
          <w:rtl/>
        </w:rPr>
        <w:t xml:space="preserve">ایشان در ادامه صحیحه حلبی را </w:t>
      </w:r>
      <w:r w:rsidR="00A42002">
        <w:rPr>
          <w:rFonts w:hint="cs"/>
          <w:rtl/>
        </w:rPr>
        <w:t xml:space="preserve">به عنوان </w:t>
      </w:r>
      <w:r>
        <w:rPr>
          <w:rFonts w:hint="cs"/>
          <w:rtl/>
        </w:rPr>
        <w:t>دلیل بر ضمان عهده مطرح کرده</w:t>
      </w:r>
      <w:r w:rsidR="00581AD2">
        <w:rPr>
          <w:rFonts w:hint="cs"/>
          <w:rtl/>
        </w:rPr>
        <w:t>‌اند‌</w:t>
      </w:r>
      <w:r>
        <w:rPr>
          <w:rFonts w:hint="cs"/>
          <w:rtl/>
        </w:rPr>
        <w:t xml:space="preserve">. </w:t>
      </w:r>
      <w:r>
        <w:rPr>
          <w:rFonts w:hint="cs"/>
          <w:rtl/>
          <w:lang w:bidi="ar-SA"/>
        </w:rPr>
        <w:t xml:space="preserve">در صحیحه حلبی نقل شده: </w:t>
      </w:r>
      <w:r>
        <w:rPr>
          <w:rFonts w:hint="cs"/>
          <w:rtl/>
        </w:rPr>
        <w:t>«</w:t>
      </w:r>
      <w:r w:rsidRPr="00332A3F">
        <w:rPr>
          <w:color w:val="008000"/>
          <w:rtl/>
        </w:rPr>
        <w:t>مُحَمَّدُ بْنُ يَعْقُوبَ عَنْ عَلِيِّ بْنِ إِبْرَاهِيمَ عَنْ أَبِيهِ عَنِ ابْنِ أَبِي عُمَيْرٍ عَنْ حَمَّادٍ عَنِ الْحَلَبِيِّ عَنْ أَبِي عَبْدِ اللَّهِ ع فِي رَجُلَيْنِ اشْتَرَكَا فِي مَالٍ فَرَبِحَا فِيهِ وَ كَانَ مِنَ الْمَالِ دَيْنٌ وَ عَلَيْهِمَا دَيْنٌ فَقَالَ أَحَدُهُمَا لِصَاحِبِهِ أَعْطِنِي رَأْسَ الْمَالِ وَ لَكَ الرِّبْحُ وَ عَلَيْكَ التَّوَى فَقَالَ لَا بَأْسَ إِذَا اشْتَرَطَا فَإِذَا كَانَ شَرْطٌ يُخَالِفُ كِتَابَ اللَّهِ- فَهُوَ رَدٌّ إِلَى كِتَابِ اللَّهِ عَزَّ وَ جَلَّ</w:t>
      </w:r>
      <w:r>
        <w:rPr>
          <w:rFonts w:hint="cs"/>
          <w:rtl/>
        </w:rPr>
        <w:t>»</w:t>
      </w:r>
      <w:r>
        <w:rPr>
          <w:rStyle w:val="FootnoteReference"/>
          <w:rtl/>
        </w:rPr>
        <w:footnoteReference w:id="3"/>
      </w:r>
      <w:r>
        <w:rPr>
          <w:rFonts w:hint="cs"/>
          <w:rtl/>
        </w:rPr>
        <w:t>.  زید و عمرو هر کدام 5 میلیون در یک کار تجاری شریک شده</w:t>
      </w:r>
      <w:r w:rsidR="00581AD2">
        <w:rPr>
          <w:rFonts w:hint="cs"/>
          <w:rtl/>
        </w:rPr>
        <w:t>‌اند‌</w:t>
      </w:r>
      <w:r>
        <w:rPr>
          <w:rFonts w:hint="cs"/>
          <w:rtl/>
        </w:rPr>
        <w:t>، هم سود کرده</w:t>
      </w:r>
      <w:r w:rsidR="00581AD2">
        <w:rPr>
          <w:rFonts w:hint="cs"/>
          <w:rtl/>
        </w:rPr>
        <w:t>‌اند‌</w:t>
      </w:r>
      <w:r>
        <w:rPr>
          <w:rFonts w:hint="cs"/>
          <w:rtl/>
        </w:rPr>
        <w:t xml:space="preserve"> و هم مقداری بدهکار هستند و یک مقدار هم طلبکار هستند اما هنوز محاسبه نکرده‌اند که سود و زیان چه میزان بوده است. «</w:t>
      </w:r>
      <w:r w:rsidRPr="000534F9">
        <w:rPr>
          <w:rFonts w:hint="cs"/>
          <w:color w:val="008000"/>
          <w:rtl/>
        </w:rPr>
        <w:t>کان من المال دین</w:t>
      </w:r>
      <w:r>
        <w:rPr>
          <w:rFonts w:hint="cs"/>
          <w:rtl/>
        </w:rPr>
        <w:t>» یعنی بخشی از سرمایه، چک</w:t>
      </w:r>
      <w:r w:rsidR="00A42002">
        <w:rPr>
          <w:rFonts w:hint="cs"/>
          <w:rtl/>
        </w:rPr>
        <w:t>‌ها</w:t>
      </w:r>
      <w:r>
        <w:rPr>
          <w:rFonts w:hint="cs"/>
          <w:rtl/>
        </w:rPr>
        <w:t xml:space="preserve">یی است که در دست </w:t>
      </w:r>
      <w:r w:rsidR="00025B26">
        <w:rPr>
          <w:rFonts w:hint="cs"/>
          <w:rtl/>
        </w:rPr>
        <w:t>ما</w:t>
      </w:r>
      <w:r>
        <w:rPr>
          <w:rFonts w:hint="cs"/>
          <w:rtl/>
        </w:rPr>
        <w:t xml:space="preserve"> قرار دارد. «</w:t>
      </w:r>
      <w:r w:rsidRPr="000534F9">
        <w:rPr>
          <w:color w:val="008000"/>
          <w:rtl/>
        </w:rPr>
        <w:t xml:space="preserve"> </w:t>
      </w:r>
      <w:r w:rsidRPr="00332A3F">
        <w:rPr>
          <w:color w:val="008000"/>
          <w:rtl/>
        </w:rPr>
        <w:t>وَ عَلَيْهِمَا دَيْنٌ</w:t>
      </w:r>
      <w:r>
        <w:rPr>
          <w:rFonts w:hint="cs"/>
          <w:rtl/>
        </w:rPr>
        <w:t>» یعنی مقداری هم چک به مردم داده</w:t>
      </w:r>
      <w:r w:rsidR="00581AD2">
        <w:rPr>
          <w:rFonts w:hint="cs"/>
          <w:rtl/>
        </w:rPr>
        <w:t>‌اند‌</w:t>
      </w:r>
      <w:r>
        <w:rPr>
          <w:rFonts w:hint="cs"/>
          <w:rtl/>
        </w:rPr>
        <w:t xml:space="preserve"> و به مردم بدهکار شده</w:t>
      </w:r>
      <w:r w:rsidR="00581AD2">
        <w:rPr>
          <w:rFonts w:hint="cs"/>
          <w:rtl/>
        </w:rPr>
        <w:t>‌اند‌</w:t>
      </w:r>
      <w:r>
        <w:rPr>
          <w:rFonts w:hint="cs"/>
          <w:rtl/>
        </w:rPr>
        <w:t xml:space="preserve">. زید به عمرو </w:t>
      </w:r>
      <w:r w:rsidR="00F50F53">
        <w:rPr>
          <w:rFonts w:hint="cs"/>
          <w:rtl/>
        </w:rPr>
        <w:t>می‌</w:t>
      </w:r>
      <w:r>
        <w:rPr>
          <w:rFonts w:hint="cs"/>
          <w:rtl/>
        </w:rPr>
        <w:t xml:space="preserve">گوید: «5 میلیون من را بده و سود </w:t>
      </w:r>
      <w:r w:rsidR="00025B26">
        <w:rPr>
          <w:rFonts w:hint="cs"/>
          <w:rtl/>
        </w:rPr>
        <w:t>و زیان این تجارت برای تو باشد و استیفاء و اداء دین به عهده خودت».</w:t>
      </w:r>
    </w:p>
    <w:p w14:paraId="014FF669" w14:textId="38C8A1EF" w:rsidR="00173386" w:rsidRDefault="00173386" w:rsidP="00025B26">
      <w:pPr>
        <w:rPr>
          <w:rtl/>
        </w:rPr>
      </w:pPr>
      <w:r w:rsidRPr="00173386">
        <w:rPr>
          <w:rFonts w:hint="cs"/>
          <w:rtl/>
        </w:rPr>
        <w:t>«</w:t>
      </w:r>
      <w:r w:rsidRPr="00332A3F">
        <w:rPr>
          <w:color w:val="008000"/>
          <w:rtl/>
        </w:rPr>
        <w:t>عَلَيْكَ التَّوَى</w:t>
      </w:r>
      <w:r>
        <w:rPr>
          <w:rFonts w:hint="cs"/>
          <w:rtl/>
        </w:rPr>
        <w:t>»یعنی علیک الخسارة.</w:t>
      </w:r>
    </w:p>
    <w:p w14:paraId="73B8F0A7" w14:textId="532D0853" w:rsidR="003B6FAC" w:rsidRDefault="003B6FAC" w:rsidP="005F43F3">
      <w:pPr>
        <w:rPr>
          <w:rtl/>
        </w:rPr>
      </w:pPr>
      <w:r w:rsidRPr="001F0E3E">
        <w:rPr>
          <w:rFonts w:hint="cs"/>
          <w:rtl/>
        </w:rPr>
        <w:t>به نظر ما این روایت هیچ ربطی به ضمان عهده ندارد. البته ایشان در حاشیه البنک ال</w:t>
      </w:r>
      <w:r w:rsidR="00087C1C" w:rsidRPr="001F0E3E">
        <w:rPr>
          <w:rFonts w:hint="cs"/>
          <w:rtl/>
        </w:rPr>
        <w:t>لاربوی از این حرف که این حدیث ظ</w:t>
      </w:r>
      <w:r w:rsidRPr="001F0E3E">
        <w:rPr>
          <w:rFonts w:hint="cs"/>
          <w:rtl/>
        </w:rPr>
        <w:t>ه</w:t>
      </w:r>
      <w:r w:rsidR="00087C1C" w:rsidRPr="001F0E3E">
        <w:rPr>
          <w:rFonts w:hint="cs"/>
          <w:rtl/>
        </w:rPr>
        <w:t>و</w:t>
      </w:r>
      <w:r w:rsidRPr="001F0E3E">
        <w:rPr>
          <w:rFonts w:hint="cs"/>
          <w:rtl/>
        </w:rPr>
        <w:t>ر در ضمان عهده دارد، برگشته‌اند</w:t>
      </w:r>
      <w:r w:rsidRPr="001F0E3E">
        <w:rPr>
          <w:rStyle w:val="FootnoteReference"/>
          <w:rtl/>
        </w:rPr>
        <w:footnoteReference w:id="4"/>
      </w:r>
      <w:r w:rsidR="005F43F3">
        <w:rPr>
          <w:rFonts w:hint="cs"/>
          <w:rtl/>
        </w:rPr>
        <w:t>.</w:t>
      </w:r>
    </w:p>
    <w:p w14:paraId="18F51B26" w14:textId="2B55454A" w:rsidR="003B6FAC" w:rsidRDefault="003B6FAC" w:rsidP="00173386">
      <w:pPr>
        <w:rPr>
          <w:rtl/>
        </w:rPr>
      </w:pPr>
      <w:r>
        <w:rPr>
          <w:rFonts w:hint="cs"/>
          <w:rtl/>
        </w:rPr>
        <w:t>صاحب جواهر فرموده</w:t>
      </w:r>
      <w:r w:rsidR="00581AD2">
        <w:rPr>
          <w:rFonts w:hint="cs"/>
          <w:rtl/>
        </w:rPr>
        <w:t>‌اند‌</w:t>
      </w:r>
      <w:r>
        <w:rPr>
          <w:rFonts w:hint="cs"/>
          <w:rtl/>
        </w:rPr>
        <w:t xml:space="preserve">: در این روایت زید به عمرو </w:t>
      </w:r>
      <w:r w:rsidR="00F50F53">
        <w:rPr>
          <w:rFonts w:hint="cs"/>
          <w:rtl/>
        </w:rPr>
        <w:t>می‌</w:t>
      </w:r>
      <w:r>
        <w:rPr>
          <w:rFonts w:hint="cs"/>
          <w:rtl/>
        </w:rPr>
        <w:t>گوید: «از این سرمایه‌ای که هست به اندازه 5 میلیون به نحو کلی فی المعین برای من باشد و بقیه برای تو باشد»</w:t>
      </w:r>
      <w:r>
        <w:rPr>
          <w:rStyle w:val="FootnoteReference"/>
          <w:rtl/>
        </w:rPr>
        <w:footnoteReference w:id="5"/>
      </w:r>
      <w:r>
        <w:rPr>
          <w:rFonts w:hint="cs"/>
          <w:rtl/>
        </w:rPr>
        <w:t xml:space="preserve"> که در این صورت اگر سرمایه تا 5 میلیون باشد برای زید است و اگر هم کمتر از 5 میلیون باشد خسارت بر زید هم وارد </w:t>
      </w:r>
      <w:r w:rsidR="00F50F53">
        <w:rPr>
          <w:rFonts w:hint="cs"/>
          <w:rtl/>
        </w:rPr>
        <w:t>می‌</w:t>
      </w:r>
      <w:r>
        <w:rPr>
          <w:rFonts w:hint="cs"/>
          <w:rtl/>
        </w:rPr>
        <w:t xml:space="preserve">شود. این مطلب نیز صحیح نیست زیرا در اینجا زید </w:t>
      </w:r>
      <w:r w:rsidR="00F50F53">
        <w:rPr>
          <w:rFonts w:hint="cs"/>
          <w:rtl/>
        </w:rPr>
        <w:t>می‌</w:t>
      </w:r>
      <w:r>
        <w:rPr>
          <w:rFonts w:hint="cs"/>
          <w:rtl/>
        </w:rPr>
        <w:t>گوید «</w:t>
      </w:r>
      <w:r w:rsidRPr="00722FC5">
        <w:rPr>
          <w:color w:val="008000"/>
          <w:rtl/>
        </w:rPr>
        <w:t xml:space="preserve"> </w:t>
      </w:r>
      <w:r w:rsidRPr="00332A3F">
        <w:rPr>
          <w:color w:val="008000"/>
          <w:rtl/>
        </w:rPr>
        <w:t xml:space="preserve">أَعْطِنِي رَأْسَ الْمَالِ </w:t>
      </w:r>
      <w:r>
        <w:rPr>
          <w:rFonts w:hint="cs"/>
          <w:rtl/>
        </w:rPr>
        <w:t xml:space="preserve">» یعنی </w:t>
      </w:r>
      <w:r w:rsidR="005F43F3">
        <w:rPr>
          <w:rFonts w:hint="cs"/>
          <w:rtl/>
        </w:rPr>
        <w:t>«</w:t>
      </w:r>
      <w:r>
        <w:rPr>
          <w:rFonts w:hint="cs"/>
          <w:rtl/>
        </w:rPr>
        <w:t>الان مال را تقسیم کنیم و سهم من را بده</w:t>
      </w:r>
      <w:r w:rsidR="005F43F3">
        <w:rPr>
          <w:rFonts w:hint="cs"/>
          <w:rtl/>
        </w:rPr>
        <w:t>»</w:t>
      </w:r>
      <w:r>
        <w:rPr>
          <w:rFonts w:hint="cs"/>
          <w:rtl/>
        </w:rPr>
        <w:t xml:space="preserve"> و </w:t>
      </w:r>
      <w:r w:rsidR="00F50F53">
        <w:rPr>
          <w:rFonts w:hint="cs"/>
          <w:rtl/>
        </w:rPr>
        <w:t>می‌</w:t>
      </w:r>
      <w:r>
        <w:rPr>
          <w:rFonts w:hint="cs"/>
          <w:rtl/>
        </w:rPr>
        <w:t xml:space="preserve">خواهد شرکت را به هم بزند. بله اگر </w:t>
      </w:r>
      <w:r w:rsidR="00173386">
        <w:rPr>
          <w:rFonts w:hint="cs"/>
          <w:rtl/>
        </w:rPr>
        <w:t xml:space="preserve">آن </w:t>
      </w:r>
      <w:r>
        <w:rPr>
          <w:rFonts w:hint="cs"/>
          <w:rtl/>
        </w:rPr>
        <w:t xml:space="preserve">را در ابتدا گفته بود، </w:t>
      </w:r>
      <w:r w:rsidR="00F50F53">
        <w:rPr>
          <w:rFonts w:hint="cs"/>
          <w:rtl/>
        </w:rPr>
        <w:t>می‌</w:t>
      </w:r>
      <w:r>
        <w:rPr>
          <w:rFonts w:hint="cs"/>
          <w:rtl/>
        </w:rPr>
        <w:t xml:space="preserve">توانستیم ضمان عهده یا کلی فی المعین معنا کنیم. </w:t>
      </w:r>
    </w:p>
    <w:p w14:paraId="0E1F4A9D" w14:textId="2E00A015" w:rsidR="003B6FAC" w:rsidRPr="004F6956" w:rsidRDefault="003B6FAC" w:rsidP="003B6FAC">
      <w:r>
        <w:rPr>
          <w:rFonts w:hint="cs"/>
          <w:rtl/>
        </w:rPr>
        <w:lastRenderedPageBreak/>
        <w:t>در «</w:t>
      </w:r>
      <w:r w:rsidRPr="00332A3F">
        <w:rPr>
          <w:color w:val="008000"/>
          <w:rtl/>
        </w:rPr>
        <w:t>لَا بَأْسَ</w:t>
      </w:r>
      <w:r w:rsidRPr="0001490F">
        <w:rPr>
          <w:color w:val="008000"/>
          <w:rtl/>
        </w:rPr>
        <w:t xml:space="preserve"> </w:t>
      </w:r>
      <w:r w:rsidRPr="00332A3F">
        <w:rPr>
          <w:color w:val="008000"/>
          <w:rtl/>
        </w:rPr>
        <w:t>إِذَا اشْتَرَطَا</w:t>
      </w:r>
      <w:r>
        <w:rPr>
          <w:rFonts w:hint="cs"/>
          <w:rtl/>
        </w:rPr>
        <w:t>» متعلق حذف شده و قدر متیقن آن این است که «اذا اشترطا ان یؤتی هذا الشریک</w:t>
      </w:r>
      <w:r w:rsidR="006C40A1">
        <w:rPr>
          <w:rFonts w:hint="cs"/>
          <w:rtl/>
        </w:rPr>
        <w:t>ُ</w:t>
      </w:r>
      <w:r>
        <w:rPr>
          <w:rFonts w:hint="cs"/>
          <w:rtl/>
        </w:rPr>
        <w:t xml:space="preserve"> راس مال شریکه اذا طالبه» و این به معنای ضمان عهده و ضمان کلی فی المعین ن</w:t>
      </w:r>
      <w:r w:rsidR="00F50F53">
        <w:rPr>
          <w:rFonts w:hint="cs"/>
          <w:rtl/>
        </w:rPr>
        <w:t>می‌</w:t>
      </w:r>
      <w:r>
        <w:rPr>
          <w:rFonts w:hint="cs"/>
          <w:rtl/>
        </w:rPr>
        <w:t>تواند باشد. جمله «</w:t>
      </w:r>
      <w:r w:rsidRPr="00332A3F">
        <w:rPr>
          <w:color w:val="008000"/>
          <w:rtl/>
        </w:rPr>
        <w:t>إِذَا اشْتَرَطَا</w:t>
      </w:r>
      <w:r>
        <w:rPr>
          <w:rFonts w:hint="cs"/>
          <w:rtl/>
        </w:rPr>
        <w:t xml:space="preserve">» یا به معنای «اذا رضیا» است که در این صورت توافقی است یا به این معنا است که اگر از ابتدا شرط کرده باشد، </w:t>
      </w:r>
      <w:r w:rsidR="00F50F53">
        <w:rPr>
          <w:rFonts w:hint="cs"/>
          <w:rtl/>
        </w:rPr>
        <w:t>می‌</w:t>
      </w:r>
      <w:r>
        <w:rPr>
          <w:rFonts w:hint="cs"/>
          <w:rtl/>
        </w:rPr>
        <w:t>تواند طرف مقابل را الزام کند یعنی از ابتدا بگوید: «من حق داشته باشم، هر زمان خواستم بتوانم مطالبه راس المال کنم» که در این صورت شرط ضمن عقد است و الزا</w:t>
      </w:r>
      <w:r w:rsidR="00F50F53">
        <w:rPr>
          <w:rFonts w:hint="cs"/>
          <w:rtl/>
        </w:rPr>
        <w:t>می ‌</w:t>
      </w:r>
      <w:r>
        <w:rPr>
          <w:rFonts w:hint="cs"/>
          <w:rtl/>
        </w:rPr>
        <w:t xml:space="preserve">است، حتی اگر عقد شرکت عقد جایز هم باشد، اطلاق این روایت شامل آن </w:t>
      </w:r>
      <w:r w:rsidR="00F50F53">
        <w:rPr>
          <w:rFonts w:hint="cs"/>
          <w:rtl/>
        </w:rPr>
        <w:t>می‌</w:t>
      </w:r>
      <w:r>
        <w:rPr>
          <w:rFonts w:hint="cs"/>
          <w:rtl/>
        </w:rPr>
        <w:t xml:space="preserve">شود و زمانی هم از آن عقد شرکت گذشته است. خلاف مقتضای عقد شرکت هم نیست. </w:t>
      </w:r>
    </w:p>
    <w:p w14:paraId="617E194A" w14:textId="6C8CC2E8" w:rsidR="003B6FAC" w:rsidRDefault="003B6FAC" w:rsidP="004244CA">
      <w:pPr>
        <w:rPr>
          <w:rtl/>
        </w:rPr>
      </w:pPr>
      <w:r>
        <w:rPr>
          <w:rFonts w:hint="cs"/>
          <w:rtl/>
        </w:rPr>
        <w:t>بنابراین این روایت به نظر ما دلیل بر ضمان عهده نیست اما شهید صدر فرموده</w:t>
      </w:r>
      <w:r w:rsidR="00581AD2">
        <w:rPr>
          <w:rFonts w:hint="cs"/>
          <w:rtl/>
        </w:rPr>
        <w:t>‌اند‌</w:t>
      </w:r>
      <w:r w:rsidR="006C40A1">
        <w:rPr>
          <w:rFonts w:hint="cs"/>
          <w:rtl/>
        </w:rPr>
        <w:t>: علی القاعده، ض</w:t>
      </w:r>
      <w:r>
        <w:rPr>
          <w:rFonts w:hint="cs"/>
          <w:rtl/>
        </w:rPr>
        <w:t>م</w:t>
      </w:r>
      <w:r w:rsidR="006C40A1">
        <w:rPr>
          <w:rFonts w:hint="cs"/>
          <w:rtl/>
        </w:rPr>
        <w:t>ا</w:t>
      </w:r>
      <w:r>
        <w:rPr>
          <w:rFonts w:hint="cs"/>
          <w:rtl/>
        </w:rPr>
        <w:t xml:space="preserve">ن عهده مشمول </w:t>
      </w:r>
      <w:r>
        <w:rPr>
          <w:rFonts w:ascii="Times New Roman" w:hAnsi="Times New Roman" w:cs="Times New Roman" w:hint="cs"/>
          <w:color w:val="007200"/>
          <w:rtl/>
        </w:rPr>
        <w:t>﴿</w:t>
      </w:r>
      <w:r>
        <w:rPr>
          <w:rFonts w:hint="cs"/>
          <w:color w:val="007200"/>
          <w:rtl/>
        </w:rPr>
        <w:t>أَوْفُوا</w:t>
      </w:r>
      <w:r>
        <w:rPr>
          <w:color w:val="007200"/>
          <w:rtl/>
        </w:rPr>
        <w:t xml:space="preserve"> </w:t>
      </w:r>
      <w:r>
        <w:rPr>
          <w:rFonts w:hint="cs"/>
          <w:color w:val="007200"/>
          <w:rtl/>
        </w:rPr>
        <w:t>بِالْعُقُودِ</w:t>
      </w:r>
      <w:r>
        <w:rPr>
          <w:rFonts w:ascii="Times New Roman" w:hAnsi="Times New Roman" w:cs="Times New Roman" w:hint="cs"/>
          <w:color w:val="007200"/>
          <w:rtl/>
        </w:rPr>
        <w:t>﴾</w:t>
      </w:r>
      <w:r>
        <w:rPr>
          <w:rStyle w:val="FootnoteReference"/>
          <w:rtl/>
        </w:rPr>
        <w:footnoteReference w:id="6"/>
      </w:r>
      <w:r>
        <w:rPr>
          <w:rFonts w:hint="cs"/>
          <w:rtl/>
        </w:rPr>
        <w:t xml:space="preserve"> است و عقد بیمه </w:t>
      </w:r>
      <w:r w:rsidR="00F50F53">
        <w:rPr>
          <w:rFonts w:hint="cs"/>
          <w:rtl/>
        </w:rPr>
        <w:t>می‌</w:t>
      </w:r>
      <w:r>
        <w:rPr>
          <w:rFonts w:hint="cs"/>
          <w:rtl/>
        </w:rPr>
        <w:t xml:space="preserve">تواند ضمان عهده باشد به این نحو که شرکت بیمه ضامن </w:t>
      </w:r>
      <w:r w:rsidR="00F50F53">
        <w:rPr>
          <w:rFonts w:hint="cs"/>
          <w:rtl/>
        </w:rPr>
        <w:t>می‌</w:t>
      </w:r>
      <w:r>
        <w:rPr>
          <w:rFonts w:hint="cs"/>
          <w:rtl/>
        </w:rPr>
        <w:t xml:space="preserve">شود که اگر خسارتی به ماشین وارد شود به عهده او باشد و </w:t>
      </w:r>
      <w:r w:rsidR="004244CA">
        <w:rPr>
          <w:rFonts w:hint="cs"/>
          <w:rtl/>
        </w:rPr>
        <w:t xml:space="preserve">اثر ضمان عهده این است که </w:t>
      </w:r>
      <w:r>
        <w:rPr>
          <w:rFonts w:hint="cs"/>
          <w:rtl/>
        </w:rPr>
        <w:t xml:space="preserve">زمانی </w:t>
      </w:r>
      <w:r w:rsidR="004244CA">
        <w:rPr>
          <w:rFonts w:hint="cs"/>
          <w:rtl/>
        </w:rPr>
        <w:t xml:space="preserve">که </w:t>
      </w:r>
      <w:r>
        <w:rPr>
          <w:rFonts w:hint="cs"/>
          <w:rtl/>
        </w:rPr>
        <w:t xml:space="preserve">که خسارت به ماشین وارد شود،  شرکت بیمه به مجرد خسارت، واقعا بدهکار </w:t>
      </w:r>
      <w:r w:rsidR="00F50F53">
        <w:rPr>
          <w:rFonts w:hint="cs"/>
          <w:rtl/>
        </w:rPr>
        <w:t>می‌</w:t>
      </w:r>
      <w:r>
        <w:rPr>
          <w:rFonts w:hint="cs"/>
          <w:rtl/>
        </w:rPr>
        <w:t xml:space="preserve">شود مانند اینکه کسی بگوید «الق متاعک فی البحر و علی ضمانه» ضمان عهده است و ظاهرش این است که اگر متاع تلف شود، گوینده بدهکار </w:t>
      </w:r>
      <w:r w:rsidR="00F50F53">
        <w:rPr>
          <w:rFonts w:hint="cs"/>
          <w:rtl/>
        </w:rPr>
        <w:t>می‌</w:t>
      </w:r>
      <w:r>
        <w:rPr>
          <w:rFonts w:hint="cs"/>
          <w:rtl/>
        </w:rPr>
        <w:t xml:space="preserve">شود. </w:t>
      </w:r>
    </w:p>
    <w:p w14:paraId="3D9D04D3" w14:textId="77777777" w:rsidR="003B6FAC" w:rsidRPr="009A2755" w:rsidRDefault="003B6FAC" w:rsidP="009A2755">
      <w:pPr>
        <w:pStyle w:val="Heading3"/>
        <w:rPr>
          <w:rtl/>
        </w:rPr>
      </w:pPr>
      <w:bookmarkStart w:id="3" w:name="_Toc184330982"/>
      <w:r w:rsidRPr="009A2755">
        <w:rPr>
          <w:rtl/>
        </w:rPr>
        <w:t>اشکال به نظر شهید صدر</w:t>
      </w:r>
      <w:bookmarkEnd w:id="3"/>
    </w:p>
    <w:p w14:paraId="4BCEDD6E" w14:textId="743A154B" w:rsidR="003B6FAC" w:rsidRDefault="003B6FAC" w:rsidP="003B6FAC">
      <w:pPr>
        <w:rPr>
          <w:rtl/>
        </w:rPr>
      </w:pPr>
      <w:r>
        <w:rPr>
          <w:rFonts w:hint="cs"/>
          <w:rtl/>
        </w:rPr>
        <w:t>اما همانطور که بیان شد در همه عقدهای بیمه ضمان عهده مطرح ن</w:t>
      </w:r>
      <w:r w:rsidR="00F50F53">
        <w:rPr>
          <w:rFonts w:hint="cs"/>
          <w:rtl/>
        </w:rPr>
        <w:t>می‌</w:t>
      </w:r>
      <w:r>
        <w:rPr>
          <w:rFonts w:hint="cs"/>
          <w:rtl/>
        </w:rPr>
        <w:t xml:space="preserve">شود. مثلا در بیمه بازنشستگی، ضمان عهده نیست. بله، هر شرطی یک نحو التزام است، اما اینکه گفته شود که چون التزام است، ضمان عهده بشود، صحیح نیست. در آن قسمی از بیمه هم که عین را بیمه </w:t>
      </w:r>
      <w:r w:rsidR="00F50F53">
        <w:rPr>
          <w:rFonts w:hint="cs"/>
          <w:rtl/>
        </w:rPr>
        <w:t>می‌</w:t>
      </w:r>
      <w:r>
        <w:rPr>
          <w:rFonts w:hint="cs"/>
          <w:rtl/>
        </w:rPr>
        <w:t>کنند ممکن است که ضمان عهده باشد اما اینطور نیست که ظهور عرفی داشته باشد. شرکت بیمه وقتی متعهد و ملتزم است که اگر خسارتی وارد شد، خسارت را پرداخت کند، در حقیقت التزام به فعل است و بیش از این فهمیده ن</w:t>
      </w:r>
      <w:r w:rsidR="00F50F53">
        <w:rPr>
          <w:rFonts w:hint="cs"/>
          <w:rtl/>
        </w:rPr>
        <w:t>می‌</w:t>
      </w:r>
      <w:r>
        <w:rPr>
          <w:rFonts w:hint="cs"/>
          <w:rtl/>
        </w:rPr>
        <w:t>شود.</w:t>
      </w:r>
    </w:p>
    <w:p w14:paraId="5A11A970" w14:textId="77777777" w:rsidR="003B6FAC" w:rsidRDefault="003B6FAC" w:rsidP="003B6FAC">
      <w:pPr>
        <w:pStyle w:val="Heading2"/>
        <w:rPr>
          <w:rtl/>
        </w:rPr>
      </w:pPr>
      <w:bookmarkStart w:id="4" w:name="_Toc184330983"/>
      <w:r>
        <w:rPr>
          <w:rFonts w:hint="cs"/>
          <w:rtl/>
        </w:rPr>
        <w:t>خمس پول دریافت شده از شرکت بیمه</w:t>
      </w:r>
      <w:bookmarkEnd w:id="4"/>
    </w:p>
    <w:p w14:paraId="729E1DC7" w14:textId="6F6A383C" w:rsidR="003B6FAC" w:rsidRDefault="003B6FAC" w:rsidP="00E26170">
      <w:pPr>
        <w:rPr>
          <w:rtl/>
        </w:rPr>
      </w:pPr>
      <w:r>
        <w:rPr>
          <w:rFonts w:hint="cs"/>
          <w:rtl/>
        </w:rPr>
        <w:t xml:space="preserve">در بحث عقد بیمه لازم است که بررسی شود که شرکت بیمه بدهکار به طرف مقابل </w:t>
      </w:r>
      <w:r w:rsidR="00F50F53">
        <w:rPr>
          <w:rFonts w:hint="cs"/>
          <w:rtl/>
        </w:rPr>
        <w:t>می‌</w:t>
      </w:r>
      <w:r>
        <w:rPr>
          <w:rFonts w:hint="cs"/>
          <w:rtl/>
        </w:rPr>
        <w:t xml:space="preserve">شود و یا صرفا یک تکلیفی از باب شرط در ضمن عقد و مانند آن دارد. به این مناسبت نیاز است که اقسام حق به مال غیر را بررسی کنیم. اگر به مجرد این که خسارتی به مال وارد شود، شرکت بیمه بدهکار شود، طرف مقابل نیز مالک مبلغ خسارت در ذمه شرکت بیمه </w:t>
      </w:r>
      <w:r w:rsidR="00F50F53">
        <w:rPr>
          <w:rFonts w:hint="cs"/>
          <w:rtl/>
        </w:rPr>
        <w:t>می‌</w:t>
      </w:r>
      <w:r>
        <w:rPr>
          <w:rFonts w:hint="cs"/>
          <w:rtl/>
        </w:rPr>
        <w:t>شود اما اگر  متعهد است که پول پرداخت کند، تا زمانی که پول قبض نشود، مالک پول ن</w:t>
      </w:r>
      <w:r w:rsidR="00F50F53">
        <w:rPr>
          <w:rFonts w:hint="cs"/>
          <w:rtl/>
        </w:rPr>
        <w:t>می‌</w:t>
      </w:r>
      <w:r>
        <w:rPr>
          <w:rFonts w:hint="cs"/>
          <w:rtl/>
        </w:rPr>
        <w:t xml:space="preserve">شود، در این حالت اگر سال خمسی فرا برسد و بعد از سال خمسی مبلغ از شرکت بیمه گرفته شود </w:t>
      </w:r>
      <w:r>
        <w:rPr>
          <w:rFonts w:hint="cs"/>
          <w:rtl/>
        </w:rPr>
        <w:lastRenderedPageBreak/>
        <w:t>لازم نیست که خمس آن داده شود، یا به نظر آقای سیستانی اگر به حساب واریز شده ولی هنوز قبض نکرده‌ایم خمس لازم نیست اما اگر ضمان عهده باشد باید خمس آن پرداخت شود. ممکن است اشکال شود که در اینجا مالک ماشین ضرر کرده</w:t>
      </w:r>
      <w:r w:rsidR="00044FB1">
        <w:rPr>
          <w:rFonts w:hint="cs"/>
          <w:rtl/>
        </w:rPr>
        <w:t xml:space="preserve"> و</w:t>
      </w:r>
      <w:r>
        <w:rPr>
          <w:rFonts w:hint="cs"/>
          <w:rtl/>
        </w:rPr>
        <w:t xml:space="preserve"> در مقابل آن ضرر، نفعی به او </w:t>
      </w:r>
      <w:r w:rsidR="00F50F53">
        <w:rPr>
          <w:rFonts w:hint="cs"/>
          <w:rtl/>
        </w:rPr>
        <w:t>می‌</w:t>
      </w:r>
      <w:r>
        <w:rPr>
          <w:rFonts w:hint="cs"/>
          <w:rtl/>
        </w:rPr>
        <w:t xml:space="preserve">رسد و نفع در مقابل ضرر، فایده نیست. پاسخ اینکه در صورتی نفع در مقابل ضرر فایده نیست که بین ضرر و نفع معاوضه بشود اما اگر شخصی متعهد است که هر خسارتی که ما </w:t>
      </w:r>
      <w:r w:rsidR="00F50F53">
        <w:rPr>
          <w:rFonts w:hint="cs"/>
          <w:rtl/>
        </w:rPr>
        <w:t>می‌</w:t>
      </w:r>
      <w:r>
        <w:rPr>
          <w:rFonts w:hint="cs"/>
          <w:rtl/>
        </w:rPr>
        <w:t xml:space="preserve">بینیم را تدارک کند چه به نحو ضمان عهده باشد </w:t>
      </w:r>
      <w:r w:rsidR="00044FB1">
        <w:rPr>
          <w:rFonts w:hint="cs"/>
          <w:rtl/>
        </w:rPr>
        <w:t xml:space="preserve">و </w:t>
      </w:r>
      <w:r>
        <w:rPr>
          <w:rFonts w:hint="cs"/>
          <w:rtl/>
        </w:rPr>
        <w:t xml:space="preserve">چه به نحو التزام به ادا باشد، در اینجا عرفا فایده صدق </w:t>
      </w:r>
      <w:r w:rsidR="00F50F53">
        <w:rPr>
          <w:rFonts w:hint="cs"/>
          <w:rtl/>
        </w:rPr>
        <w:t>می‌</w:t>
      </w:r>
      <w:r>
        <w:rPr>
          <w:rFonts w:hint="cs"/>
          <w:rtl/>
        </w:rPr>
        <w:t xml:space="preserve">کند مثل اینکه پدری به پسرش </w:t>
      </w:r>
      <w:r w:rsidR="00F50F53">
        <w:rPr>
          <w:rFonts w:hint="cs"/>
          <w:rtl/>
        </w:rPr>
        <w:t>می‌</w:t>
      </w:r>
      <w:r>
        <w:rPr>
          <w:rFonts w:hint="cs"/>
          <w:rtl/>
        </w:rPr>
        <w:t xml:space="preserve">گوید: «هر خسارتی که دیدی من جبران </w:t>
      </w:r>
      <w:r w:rsidR="00F50F53">
        <w:rPr>
          <w:rFonts w:hint="cs"/>
          <w:rtl/>
        </w:rPr>
        <w:t>می‌</w:t>
      </w:r>
      <w:r>
        <w:rPr>
          <w:rFonts w:hint="cs"/>
          <w:rtl/>
        </w:rPr>
        <w:t>کنم» در اینجا فایده جدیده است باید خمس آن داده شود و مهم نیست که چه مقدار خ</w:t>
      </w:r>
      <w:r w:rsidR="00044FB1">
        <w:rPr>
          <w:rFonts w:hint="cs"/>
          <w:rtl/>
        </w:rPr>
        <w:t>سارت دیده است.  البته اگر کسی با</w:t>
      </w:r>
      <w:r>
        <w:rPr>
          <w:rFonts w:hint="cs"/>
          <w:rtl/>
        </w:rPr>
        <w:t xml:space="preserve"> پول مخمس، اقساط بیمه را پرداخت کرده باشد، </w:t>
      </w:r>
      <w:r w:rsidR="00F50F53">
        <w:rPr>
          <w:rFonts w:hint="cs"/>
          <w:rtl/>
        </w:rPr>
        <w:t>می‌</w:t>
      </w:r>
      <w:r>
        <w:rPr>
          <w:rFonts w:hint="cs"/>
          <w:rtl/>
        </w:rPr>
        <w:t>تواند از مبلغی که از بیمه دریافت کرده، کم کند، زیرا ع</w:t>
      </w:r>
      <w:r w:rsidR="00044FB1">
        <w:rPr>
          <w:rFonts w:hint="cs"/>
          <w:rtl/>
        </w:rPr>
        <w:t>رفا مئونه تکوینی</w:t>
      </w:r>
      <w:r w:rsidR="00E26170">
        <w:rPr>
          <w:rFonts w:hint="cs"/>
          <w:rtl/>
        </w:rPr>
        <w:t>ه</w:t>
      </w:r>
      <w:r w:rsidR="00044FB1">
        <w:rPr>
          <w:rFonts w:hint="cs"/>
          <w:rtl/>
        </w:rPr>
        <w:t xml:space="preserve"> تحصیل است و مئ</w:t>
      </w:r>
      <w:r>
        <w:rPr>
          <w:rFonts w:hint="cs"/>
          <w:rtl/>
        </w:rPr>
        <w:t xml:space="preserve">ونه تحصیل اگر با مال مخمس حاصل شود، به مقدار مال مخمس از ربح کم </w:t>
      </w:r>
      <w:r w:rsidR="00F50F53">
        <w:rPr>
          <w:rFonts w:hint="cs"/>
          <w:rtl/>
        </w:rPr>
        <w:t>می‌</w:t>
      </w:r>
      <w:r>
        <w:rPr>
          <w:rFonts w:hint="cs"/>
          <w:rtl/>
        </w:rPr>
        <w:t xml:space="preserve">شود همانطور که اگر کسی بخواهد زمین مواتی را احیا کند یا </w:t>
      </w:r>
      <w:r w:rsidR="00F50F53">
        <w:rPr>
          <w:rFonts w:hint="cs"/>
          <w:rtl/>
        </w:rPr>
        <w:t>می‌</w:t>
      </w:r>
      <w:r>
        <w:rPr>
          <w:rFonts w:hint="cs"/>
          <w:rtl/>
        </w:rPr>
        <w:t>خواهد در زمینی ساختمان بسازد و برای این کار لازم است که هزینه</w:t>
      </w:r>
      <w:r w:rsidR="00A42002">
        <w:rPr>
          <w:rFonts w:hint="cs"/>
          <w:rtl/>
        </w:rPr>
        <w:t>‌ها</w:t>
      </w:r>
      <w:r>
        <w:rPr>
          <w:rFonts w:hint="cs"/>
          <w:rtl/>
        </w:rPr>
        <w:t xml:space="preserve">یی را از قبیل مالیات بدهد که معاوضه نیست، و مانند این </w:t>
      </w:r>
      <w:r w:rsidR="00F50F53">
        <w:rPr>
          <w:rFonts w:hint="cs"/>
          <w:rtl/>
        </w:rPr>
        <w:t>می‌</w:t>
      </w:r>
      <w:r>
        <w:rPr>
          <w:rFonts w:hint="cs"/>
          <w:rtl/>
        </w:rPr>
        <w:t>ماند که برای حیازت یک مال مباح باید به باجگیری هزینه بدهد، و این هزینه</w:t>
      </w:r>
      <w:r w:rsidR="00A42002">
        <w:rPr>
          <w:rFonts w:hint="cs"/>
          <w:rtl/>
        </w:rPr>
        <w:t>‌ها</w:t>
      </w:r>
      <w:r>
        <w:rPr>
          <w:rFonts w:hint="cs"/>
          <w:rtl/>
        </w:rPr>
        <w:t xml:space="preserve"> را از مال مخمس پرداخت کرد، در این صورت مقدار مال مخمسی که هزینه کرده از درآمدی که به دست آورده کم </w:t>
      </w:r>
      <w:r w:rsidR="00F50F53">
        <w:rPr>
          <w:rFonts w:hint="cs"/>
          <w:rtl/>
        </w:rPr>
        <w:t>می‌</w:t>
      </w:r>
      <w:r>
        <w:rPr>
          <w:rFonts w:hint="cs"/>
          <w:rtl/>
        </w:rPr>
        <w:t xml:space="preserve">کند زیرا عرفا بر معادل آن فایده صادق نیست. یا مثلا یکی از حیل ربا این است که زید به عمرو صد هزار تومان هدیه </w:t>
      </w:r>
      <w:r w:rsidR="00F50F53">
        <w:rPr>
          <w:rFonts w:hint="cs"/>
          <w:rtl/>
        </w:rPr>
        <w:t>می‌</w:t>
      </w:r>
      <w:r>
        <w:rPr>
          <w:rFonts w:hint="cs"/>
          <w:rtl/>
        </w:rPr>
        <w:t xml:space="preserve">دهد به شرط اینکه عمرو سال آینده دویست هزار تومان به او هدیه بدهد، البته مرحوم امام در این موارد اشکال </w:t>
      </w:r>
      <w:r w:rsidR="00F50F53">
        <w:rPr>
          <w:rFonts w:hint="cs"/>
          <w:rtl/>
        </w:rPr>
        <w:t>می‌</w:t>
      </w:r>
      <w:r>
        <w:rPr>
          <w:rFonts w:hint="cs"/>
          <w:rtl/>
        </w:rPr>
        <w:t>کنند زیرا غرض شخصی فرار از ربا است ولی آقای سیستانی در این موارد اشکال ن</w:t>
      </w:r>
      <w:r w:rsidR="00F50F53">
        <w:rPr>
          <w:rFonts w:hint="cs"/>
          <w:rtl/>
        </w:rPr>
        <w:t>می‌</w:t>
      </w:r>
      <w:r>
        <w:rPr>
          <w:rFonts w:hint="cs"/>
          <w:rtl/>
        </w:rPr>
        <w:t xml:space="preserve">کنند، اگر در اینجا زید با پول مخمس صد هزار تومان به عمرو هدیه بدهد، سال آینده تنها صد هزار تومان اضافه را خمس </w:t>
      </w:r>
      <w:r w:rsidR="00F50F53">
        <w:rPr>
          <w:rFonts w:hint="cs"/>
          <w:rtl/>
        </w:rPr>
        <w:t>می‌</w:t>
      </w:r>
      <w:r>
        <w:rPr>
          <w:rFonts w:hint="cs"/>
          <w:rtl/>
        </w:rPr>
        <w:t xml:space="preserve">دهد زیرا آن ربح جدید است. </w:t>
      </w:r>
    </w:p>
    <w:p w14:paraId="36E9514E" w14:textId="0B9838AF" w:rsidR="003B6FAC" w:rsidRDefault="003B6FAC" w:rsidP="003B6FAC">
      <w:pPr>
        <w:rPr>
          <w:rtl/>
        </w:rPr>
      </w:pPr>
      <w:r>
        <w:rPr>
          <w:rFonts w:hint="cs"/>
          <w:rtl/>
        </w:rPr>
        <w:t xml:space="preserve"> اما اگر از ارباح سنه قسط داده باشد با </w:t>
      </w:r>
      <w:r w:rsidR="006D169D">
        <w:rPr>
          <w:rFonts w:hint="cs"/>
          <w:rtl/>
        </w:rPr>
        <w:t>وجود اینکه اقساط بیمه، امروزه مئ</w:t>
      </w:r>
      <w:r>
        <w:rPr>
          <w:rFonts w:hint="cs"/>
          <w:rtl/>
        </w:rPr>
        <w:t xml:space="preserve">ونه بوده و نفقه متعارفه محسوب </w:t>
      </w:r>
      <w:r w:rsidR="00F50F53">
        <w:rPr>
          <w:rFonts w:hint="cs"/>
          <w:rtl/>
        </w:rPr>
        <w:t>می‌</w:t>
      </w:r>
      <w:r>
        <w:rPr>
          <w:rFonts w:hint="cs"/>
          <w:rtl/>
        </w:rPr>
        <w:t xml:space="preserve">شود و نیازی نیست که در پایان سال، خمس آن داده شود، اما باز هم به پولی که به دلیل خسارتی که دیده به او پرداخت شده یا بعد از بازنشستگی به او داده </w:t>
      </w:r>
      <w:r w:rsidR="00F50F53">
        <w:rPr>
          <w:rFonts w:hint="cs"/>
          <w:rtl/>
        </w:rPr>
        <w:t>می‌</w:t>
      </w:r>
      <w:r>
        <w:rPr>
          <w:rFonts w:hint="cs"/>
          <w:rtl/>
        </w:rPr>
        <w:t xml:space="preserve">شود، فایده جدید صدق </w:t>
      </w:r>
      <w:r w:rsidR="00F50F53">
        <w:rPr>
          <w:rFonts w:hint="cs"/>
          <w:rtl/>
        </w:rPr>
        <w:t>می‌</w:t>
      </w:r>
      <w:r>
        <w:rPr>
          <w:rFonts w:hint="cs"/>
          <w:rtl/>
        </w:rPr>
        <w:t xml:space="preserve">کند و باید خمس آن پرداخت شود. اما اگر تصادفی باشد که طرف مقابل شرعا ضامن است و شرکت بیمه بدهی او را به ما </w:t>
      </w:r>
      <w:r w:rsidR="00F50F53">
        <w:rPr>
          <w:rFonts w:hint="cs"/>
          <w:rtl/>
        </w:rPr>
        <w:t>می‌</w:t>
      </w:r>
      <w:r>
        <w:rPr>
          <w:rFonts w:hint="cs"/>
          <w:rtl/>
        </w:rPr>
        <w:t xml:space="preserve">دهد، در این صورت در واقع، عوض نقص ماشین پرداخت </w:t>
      </w:r>
      <w:r w:rsidR="00F50F53">
        <w:rPr>
          <w:rFonts w:hint="cs"/>
          <w:rtl/>
        </w:rPr>
        <w:t>می‌</w:t>
      </w:r>
      <w:r>
        <w:rPr>
          <w:rFonts w:hint="cs"/>
          <w:rtl/>
        </w:rPr>
        <w:t>شود و نوع</w:t>
      </w:r>
      <w:r w:rsidR="006D169D">
        <w:rPr>
          <w:rFonts w:hint="cs"/>
          <w:rtl/>
        </w:rPr>
        <w:t>ی معاوضه قهریه است یعنی ماشین مئ</w:t>
      </w:r>
      <w:r>
        <w:rPr>
          <w:rFonts w:hint="cs"/>
          <w:rtl/>
        </w:rPr>
        <w:t>ونه بود و و</w:t>
      </w:r>
      <w:r w:rsidR="006D169D">
        <w:rPr>
          <w:rFonts w:hint="cs"/>
          <w:rtl/>
        </w:rPr>
        <w:t>قتی کسی به آن خسارت زد، معادل مئ</w:t>
      </w:r>
      <w:r>
        <w:rPr>
          <w:rFonts w:hint="cs"/>
          <w:rtl/>
        </w:rPr>
        <w:t xml:space="preserve">ونه، طلبی </w:t>
      </w:r>
      <w:r w:rsidR="00F50F53">
        <w:rPr>
          <w:rFonts w:hint="cs"/>
          <w:rtl/>
        </w:rPr>
        <w:t>می‌</w:t>
      </w:r>
      <w:r>
        <w:rPr>
          <w:rFonts w:hint="cs"/>
          <w:rtl/>
        </w:rPr>
        <w:t xml:space="preserve">شود که در ذمه متلف دارم و همانطور که اگر از متلف پولی دریافت </w:t>
      </w:r>
      <w:r w:rsidR="00F50F53">
        <w:rPr>
          <w:rFonts w:hint="cs"/>
          <w:rtl/>
        </w:rPr>
        <w:t>می‌</w:t>
      </w:r>
      <w:r>
        <w:rPr>
          <w:rFonts w:hint="cs"/>
          <w:rtl/>
        </w:rPr>
        <w:t xml:space="preserve">کردم خمس نداشت، در اینجا نیز پولی که شرکت بیمه </w:t>
      </w:r>
      <w:r w:rsidR="00F50F53">
        <w:rPr>
          <w:rFonts w:hint="cs"/>
          <w:rtl/>
        </w:rPr>
        <w:t>می‌</w:t>
      </w:r>
      <w:r>
        <w:rPr>
          <w:rFonts w:hint="cs"/>
          <w:rtl/>
        </w:rPr>
        <w:t xml:space="preserve">دهد خمس ندارد. </w:t>
      </w:r>
    </w:p>
    <w:p w14:paraId="2FE0FA79" w14:textId="04FA615A" w:rsidR="003B6FAC" w:rsidRDefault="003B6FAC" w:rsidP="003B6FAC">
      <w:pPr>
        <w:rPr>
          <w:rtl/>
        </w:rPr>
      </w:pPr>
      <w:r>
        <w:rPr>
          <w:rFonts w:hint="cs"/>
          <w:rtl/>
        </w:rPr>
        <w:lastRenderedPageBreak/>
        <w:t xml:space="preserve">اگر دست کارگری هنگام کار به زیر یک دستگاه برود، در اینجا شرعا کارفرما ضامن نیست یا مثلا کارگری که در خانه شخص دیگری کار </w:t>
      </w:r>
      <w:r w:rsidR="00F50F53">
        <w:rPr>
          <w:rFonts w:hint="cs"/>
          <w:rtl/>
        </w:rPr>
        <w:t>می‌</w:t>
      </w:r>
      <w:r>
        <w:rPr>
          <w:rFonts w:hint="cs"/>
          <w:rtl/>
        </w:rPr>
        <w:t xml:space="preserve">کند و از بالای نردبان به پایین </w:t>
      </w:r>
      <w:r w:rsidR="00F50F53">
        <w:rPr>
          <w:rFonts w:hint="cs"/>
          <w:rtl/>
        </w:rPr>
        <w:t>می‌</w:t>
      </w:r>
      <w:r>
        <w:rPr>
          <w:rFonts w:hint="cs"/>
          <w:rtl/>
        </w:rPr>
        <w:t>افتد، در اینجا صاحبخانه شرعا ضامن نیست و تلف و اتلاف به او مستند نیست، اما اگر</w:t>
      </w:r>
      <w:r w:rsidR="006D169D">
        <w:rPr>
          <w:rFonts w:hint="cs"/>
          <w:rtl/>
        </w:rPr>
        <w:t xml:space="preserve"> کارفرما او را بیمه کرده باشد</w:t>
      </w:r>
      <w:r>
        <w:rPr>
          <w:rFonts w:hint="cs"/>
          <w:rtl/>
        </w:rPr>
        <w:t xml:space="preserve"> در این حالت پولی که بیمه به کارگر پرداخت </w:t>
      </w:r>
      <w:r w:rsidR="00F50F53">
        <w:rPr>
          <w:rFonts w:hint="cs"/>
          <w:rtl/>
        </w:rPr>
        <w:t>می‌</w:t>
      </w:r>
      <w:r>
        <w:rPr>
          <w:rFonts w:hint="cs"/>
          <w:rtl/>
        </w:rPr>
        <w:t xml:space="preserve">کند ربح است و اگر تا انتهای سال باقی بماند باید خمس آن پرداخت شود. اما اگر کارفرما مقصر بود مثلا یک نردبان پوسیده به کارگر داده بود یا دستگاهش مشکل داشت و به کارگر نگفته بود، در اینجا کارفرما شرعا ضامن دیه است و پولی که شرکت بیمه به کارگر </w:t>
      </w:r>
      <w:r w:rsidR="00F50F53">
        <w:rPr>
          <w:rFonts w:hint="cs"/>
          <w:rtl/>
        </w:rPr>
        <w:t>می‌</w:t>
      </w:r>
      <w:r>
        <w:rPr>
          <w:rFonts w:hint="cs"/>
          <w:rtl/>
        </w:rPr>
        <w:t xml:space="preserve">دهد، در حقیقت ادای دین کارفرما است، در اینجا عرفا فایده صدق نکرده و خمس ندارد. </w:t>
      </w:r>
    </w:p>
    <w:p w14:paraId="64F5C554" w14:textId="77777777" w:rsidR="003B6FAC" w:rsidRDefault="003B6FAC" w:rsidP="003B6FAC">
      <w:pPr>
        <w:pStyle w:val="Heading2"/>
        <w:rPr>
          <w:rtl/>
        </w:rPr>
      </w:pPr>
      <w:bookmarkStart w:id="5" w:name="_Toc184330984"/>
      <w:r>
        <w:rPr>
          <w:rFonts w:hint="cs"/>
          <w:rtl/>
        </w:rPr>
        <w:t>بررسی کیفیت تعلق حق به پول پرداخت شده توسط شرکت بیمه</w:t>
      </w:r>
      <w:bookmarkEnd w:id="5"/>
    </w:p>
    <w:p w14:paraId="43A00B65" w14:textId="591F4BEF" w:rsidR="003B6FAC" w:rsidRDefault="003B6FAC" w:rsidP="009A4440">
      <w:pPr>
        <w:rPr>
          <w:rtl/>
        </w:rPr>
      </w:pPr>
      <w:r>
        <w:rPr>
          <w:rFonts w:hint="cs"/>
          <w:rtl/>
        </w:rPr>
        <w:t xml:space="preserve">بنابراین باید بررسی شود که کیفیت تعلق حق ما به پولی که شرکت بیمه باید پرداخت کند به چه شکل است که </w:t>
      </w:r>
      <w:r w:rsidR="009A4440">
        <w:rPr>
          <w:rFonts w:hint="cs"/>
          <w:rtl/>
        </w:rPr>
        <w:t>9</w:t>
      </w:r>
      <w:r>
        <w:rPr>
          <w:rFonts w:hint="cs"/>
          <w:rtl/>
        </w:rPr>
        <w:t xml:space="preserve"> قسم برای تعلق حق در ج</w:t>
      </w:r>
      <w:r w:rsidR="009A4440">
        <w:rPr>
          <w:rFonts w:hint="cs"/>
          <w:rtl/>
        </w:rPr>
        <w:t>لسه گذشته بیان شد. 1) تکلیف محض 2) اشتغال ذمه 3) حق به عین به نحو حق الرهانه</w:t>
      </w:r>
      <w:r>
        <w:rPr>
          <w:rFonts w:hint="cs"/>
          <w:rtl/>
        </w:rPr>
        <w:t xml:space="preserve"> 4) حق به عین به نحو حق الجنایه 5) حق به عین به نحو آخر لا کحق الجنایه و لا کحق الرهانه که آقای سیستانی در زکات قا</w:t>
      </w:r>
      <w:r w:rsidR="009A4440">
        <w:rPr>
          <w:rFonts w:hint="cs"/>
          <w:rtl/>
        </w:rPr>
        <w:t>ئل بودند</w:t>
      </w:r>
      <w:r>
        <w:rPr>
          <w:rFonts w:hint="cs"/>
          <w:rtl/>
        </w:rPr>
        <w:t xml:space="preserve"> 6) شرکت در عین 7) شرکت در مالیت عین 8) شرکت کلی فی المعین در عین 9) شرکت کلی فی المعین در مالیت عین.</w:t>
      </w:r>
    </w:p>
    <w:p w14:paraId="6DE20066" w14:textId="77777777" w:rsidR="003B6FAC" w:rsidRDefault="003B6FAC" w:rsidP="003B6FAC">
      <w:pPr>
        <w:rPr>
          <w:rtl/>
        </w:rPr>
      </w:pPr>
      <w:r>
        <w:rPr>
          <w:rFonts w:hint="cs"/>
          <w:rtl/>
        </w:rPr>
        <w:t>بیان شد که چه شرکت در مالیت در مقابل شرکت در عین، چه کلی فی المعین در مالیت در مقابل کلی فی المعین در عین، ثمراتی دارد.</w:t>
      </w:r>
    </w:p>
    <w:p w14:paraId="123639AD" w14:textId="2FF07BFF" w:rsidR="003B6FAC" w:rsidRDefault="003B6FAC" w:rsidP="003A7DA8">
      <w:pPr>
        <w:rPr>
          <w:rtl/>
        </w:rPr>
      </w:pPr>
      <w:r>
        <w:rPr>
          <w:rFonts w:hint="cs"/>
          <w:rtl/>
        </w:rPr>
        <w:t>یک ثمره آن نزاعی بود که بین آقای خویی با مرحوم امام و آقای سیستانی شکل گرفت. مرحوم امام و آقای سیستانی فرمودند: اگر شرکت در مالیت یا کلی فی المعین در مالیت باشد شریک در مالیت از نماء سه</w:t>
      </w:r>
      <w:r w:rsidR="00F50F53">
        <w:rPr>
          <w:rFonts w:hint="cs"/>
          <w:rtl/>
        </w:rPr>
        <w:t>می ‌</w:t>
      </w:r>
      <w:r>
        <w:rPr>
          <w:rFonts w:hint="cs"/>
          <w:rtl/>
        </w:rPr>
        <w:t>ن</w:t>
      </w:r>
      <w:r w:rsidR="00F50F53">
        <w:rPr>
          <w:rFonts w:hint="cs"/>
          <w:rtl/>
        </w:rPr>
        <w:t>می‌</w:t>
      </w:r>
      <w:r>
        <w:rPr>
          <w:rFonts w:hint="cs"/>
          <w:rtl/>
        </w:rPr>
        <w:t xml:space="preserve">برد. </w:t>
      </w:r>
      <w:r w:rsidR="00342019">
        <w:rPr>
          <w:rFonts w:hint="cs"/>
          <w:rtl/>
        </w:rPr>
        <w:t xml:space="preserve">مثلا </w:t>
      </w:r>
      <w:r>
        <w:rPr>
          <w:rFonts w:hint="cs"/>
          <w:rtl/>
        </w:rPr>
        <w:t>زوج</w:t>
      </w:r>
      <w:r w:rsidR="00342019">
        <w:rPr>
          <w:rFonts w:hint="cs"/>
          <w:rtl/>
        </w:rPr>
        <w:t>ه یک هشتم مالیت درختان و بناء باغ -غیر از زمین باغ- را مالک است</w:t>
      </w:r>
      <w:r>
        <w:rPr>
          <w:rFonts w:hint="cs"/>
          <w:rtl/>
        </w:rPr>
        <w:t>، در نتیجه آقای سیستانی فرمودند که میوه</w:t>
      </w:r>
      <w:r w:rsidR="00A42002">
        <w:rPr>
          <w:rFonts w:hint="cs"/>
          <w:rtl/>
        </w:rPr>
        <w:t>‌ها</w:t>
      </w:r>
      <w:r>
        <w:rPr>
          <w:rFonts w:hint="cs"/>
          <w:rtl/>
        </w:rPr>
        <w:t>یی که در زمان فوت زوج بوده که زو</w:t>
      </w:r>
      <w:r w:rsidR="00342019">
        <w:rPr>
          <w:rFonts w:hint="cs"/>
          <w:rtl/>
        </w:rPr>
        <w:t>جه سهم دارد ولی اگر این باغ بعد از فوت او</w:t>
      </w:r>
      <w:r>
        <w:rPr>
          <w:rFonts w:hint="cs"/>
          <w:rtl/>
        </w:rPr>
        <w:t xml:space="preserve"> میوه بدهد، کل آن حق ورثه است و زوجه حقی ندارد زیرا میوه</w:t>
      </w:r>
      <w:r w:rsidR="00A42002">
        <w:rPr>
          <w:rFonts w:hint="cs"/>
          <w:rtl/>
        </w:rPr>
        <w:t>‌ها</w:t>
      </w:r>
      <w:r>
        <w:rPr>
          <w:rFonts w:hint="cs"/>
          <w:rtl/>
        </w:rPr>
        <w:t xml:space="preserve"> نماء عین است و نه نماء مالیت عین، یا اگر اجاره ای بدهند که ضرری هم متوجه زوجه ن</w:t>
      </w:r>
      <w:r w:rsidR="00F50F53">
        <w:rPr>
          <w:rFonts w:hint="cs"/>
          <w:rtl/>
        </w:rPr>
        <w:t>می‌</w:t>
      </w:r>
      <w:r>
        <w:rPr>
          <w:rFonts w:hint="cs"/>
          <w:rtl/>
        </w:rPr>
        <w:t xml:space="preserve">شود مثلا باغ را 24 ساعت اجاره </w:t>
      </w:r>
      <w:r w:rsidR="00F50F53">
        <w:rPr>
          <w:rFonts w:hint="cs"/>
          <w:rtl/>
        </w:rPr>
        <w:t>می‌</w:t>
      </w:r>
      <w:r>
        <w:rPr>
          <w:rFonts w:hint="cs"/>
          <w:rtl/>
        </w:rPr>
        <w:t>دهند، که در مالیت باغ تغییری ایجاد ن</w:t>
      </w:r>
      <w:r w:rsidR="00F50F53">
        <w:rPr>
          <w:rFonts w:hint="cs"/>
          <w:rtl/>
        </w:rPr>
        <w:t>می‌</w:t>
      </w:r>
      <w:r>
        <w:rPr>
          <w:rFonts w:hint="cs"/>
          <w:rtl/>
        </w:rPr>
        <w:t xml:space="preserve">شود، تمام اجاره برای ورثه است و زوجه سهمی ندارد.آقای خویی و شهید صدر و آقای تبریزی </w:t>
      </w:r>
      <w:r w:rsidR="00F50F53">
        <w:rPr>
          <w:rFonts w:hint="cs"/>
          <w:rtl/>
        </w:rPr>
        <w:t>می‌</w:t>
      </w:r>
      <w:r>
        <w:rPr>
          <w:rFonts w:hint="cs"/>
          <w:rtl/>
        </w:rPr>
        <w:t>فرمایند</w:t>
      </w:r>
      <w:r w:rsidR="003A7DA8">
        <w:rPr>
          <w:rFonts w:hint="cs"/>
          <w:rtl/>
        </w:rPr>
        <w:t xml:space="preserve"> که از نظر عقلایی، نماء تابع ملکیت اعم از ملکیت عین یا ملکیت مالیت </w:t>
      </w:r>
      <w:r>
        <w:rPr>
          <w:rFonts w:hint="cs"/>
          <w:rtl/>
        </w:rPr>
        <w:t xml:space="preserve">عین است و این زوجه هم سهم دارد. </w:t>
      </w:r>
    </w:p>
    <w:p w14:paraId="3D9B876F" w14:textId="77777777" w:rsidR="007258EF" w:rsidRDefault="003B6FAC" w:rsidP="007258EF">
      <w:pPr>
        <w:rPr>
          <w:rtl/>
        </w:rPr>
      </w:pPr>
      <w:r>
        <w:rPr>
          <w:rFonts w:hint="cs"/>
          <w:rtl/>
        </w:rPr>
        <w:lastRenderedPageBreak/>
        <w:t>برای ما این مطلب روشن نیست و نیاز به مصالحه دارد. باید در این موارد به سراغ عقلا رفته و یک مثالی روشن برای مالیت به نحو اشاعه یا کلی فی المعین پیدا کنیم ولی عقلاء شرکت در مالیت عین را ندارند پس ن</w:t>
      </w:r>
      <w:r w:rsidR="00F50F53">
        <w:rPr>
          <w:rFonts w:hint="cs"/>
          <w:rtl/>
        </w:rPr>
        <w:t>می‌</w:t>
      </w:r>
      <w:r>
        <w:rPr>
          <w:rFonts w:hint="cs"/>
          <w:rtl/>
        </w:rPr>
        <w:t xml:space="preserve">توان گفت که از نظر عقلایی در اینجا چه حکمی وجود دارد. اما عقلا این مطلب را دارند که اگر یک گاو ماده مریض باشد و کسی آن را بخرد و معامله به شکلی باشد که بایع مغبون شود، ولی </w:t>
      </w:r>
      <w:r w:rsidR="002B3C0E">
        <w:rPr>
          <w:rFonts w:hint="cs"/>
          <w:rtl/>
        </w:rPr>
        <w:t xml:space="preserve">قبل از روشن شدن غبن برای بایع و فسخ از طرف او </w:t>
      </w:r>
      <w:r>
        <w:rPr>
          <w:rFonts w:hint="cs"/>
          <w:rtl/>
        </w:rPr>
        <w:t>خریدار گاو را معالجه کند به شکلی که مثلا قیمت آن از 10</w:t>
      </w:r>
      <w:r w:rsidR="003A7DA8">
        <w:rPr>
          <w:rFonts w:hint="cs"/>
          <w:rtl/>
        </w:rPr>
        <w:t xml:space="preserve"> میلیون به </w:t>
      </w:r>
      <w:r w:rsidR="002B3C0E">
        <w:rPr>
          <w:rFonts w:hint="cs"/>
          <w:rtl/>
        </w:rPr>
        <w:t>100</w:t>
      </w:r>
      <w:r w:rsidR="003A7DA8">
        <w:rPr>
          <w:rFonts w:hint="cs"/>
          <w:rtl/>
        </w:rPr>
        <w:t xml:space="preserve"> میلیون رسیده است</w:t>
      </w:r>
      <w:r>
        <w:rPr>
          <w:rFonts w:hint="cs"/>
          <w:rtl/>
        </w:rPr>
        <w:t xml:space="preserve"> در اینجا در مکاسب بحث شده که بایع که مغبون شده حق دارد که معامله را فسخ کند، اما اگر فسخ کرد، آیا مشتری هیچ حقی در اینجا ندارد؟ </w:t>
      </w:r>
    </w:p>
    <w:p w14:paraId="5B39391C" w14:textId="4D851321" w:rsidR="006657E6" w:rsidRDefault="0090090A" w:rsidP="007258EF">
      <w:pPr>
        <w:rPr>
          <w:rtl/>
        </w:rPr>
      </w:pPr>
      <w:r>
        <w:rPr>
          <w:rFonts w:hint="cs"/>
          <w:rtl/>
        </w:rPr>
        <w:t xml:space="preserve">مثال دیگر اینکه مثلا شما خانه‌ای را به بیع غرری از دیگری خریدید </w:t>
      </w:r>
      <w:r>
        <w:rPr>
          <w:rFonts w:ascii="Sakkal Majalla" w:hAnsi="Sakkal Majalla" w:cs="Sakkal Majalla" w:hint="cs"/>
          <w:rtl/>
        </w:rPr>
        <w:t>–</w:t>
      </w:r>
      <w:r>
        <w:rPr>
          <w:rFonts w:hint="cs"/>
          <w:rtl/>
        </w:rPr>
        <w:t xml:space="preserve">مثلا غرر به این علت بوده که در هنگام بیع گفته شده مشتری نیمی از ثمن را در هنگام بیع و نیمی را در هنگام سند زدن تحویل بدهد و از آنجا که تاریخ سند زدن مشخص نشده این بیع غرری است- </w:t>
      </w:r>
      <w:r w:rsidR="0097341E">
        <w:rPr>
          <w:rFonts w:hint="cs"/>
          <w:rtl/>
        </w:rPr>
        <w:t>که بیع باطل است، اما خانه را به شکل مناسبی بازسازی و نقاشی کردید، گاوداری‌ای که در مجاورت خانه بود و بوی آن سبب ایذاء بود و خانه را بسیار کم ارزش کرده بود را با تلاش خود تعطیل کردید به جوری که خانه‌ای که 10 میلیون خریدید الان ارزشش یک میلیارد تومان شده است</w:t>
      </w:r>
    </w:p>
    <w:p w14:paraId="6A4F4854" w14:textId="77777777" w:rsidR="00176020" w:rsidRDefault="003B6FAC" w:rsidP="007258EF">
      <w:pPr>
        <w:rPr>
          <w:rtl/>
        </w:rPr>
      </w:pPr>
      <w:r>
        <w:rPr>
          <w:rFonts w:hint="cs"/>
          <w:rtl/>
        </w:rPr>
        <w:t>مرحوم امام در تحریر</w:t>
      </w:r>
      <w:r w:rsidR="007258EF">
        <w:rPr>
          <w:rFonts w:hint="cs"/>
          <w:rtl/>
        </w:rPr>
        <w:t xml:space="preserve"> الوسیله</w:t>
      </w:r>
      <w:r>
        <w:rPr>
          <w:rFonts w:hint="cs"/>
          <w:rtl/>
        </w:rPr>
        <w:t xml:space="preserve"> فرموده</w:t>
      </w:r>
      <w:r w:rsidR="00581AD2">
        <w:rPr>
          <w:rFonts w:hint="cs"/>
          <w:rtl/>
        </w:rPr>
        <w:t>‌اند‌</w:t>
      </w:r>
      <w:r>
        <w:rPr>
          <w:rFonts w:hint="cs"/>
          <w:rtl/>
        </w:rPr>
        <w:t>: مشتری شریک در مالیت گاو است یعنی ن</w:t>
      </w:r>
      <w:r w:rsidR="002B3C0E">
        <w:rPr>
          <w:rFonts w:hint="cs"/>
          <w:rtl/>
        </w:rPr>
        <w:t>ُ</w:t>
      </w:r>
      <w:r>
        <w:rPr>
          <w:rFonts w:hint="cs"/>
          <w:rtl/>
        </w:rPr>
        <w:t>ه دهم مالیت گاو از م</w:t>
      </w:r>
      <w:r w:rsidR="00F50F53">
        <w:rPr>
          <w:rFonts w:hint="cs"/>
          <w:rtl/>
        </w:rPr>
        <w:t>شتری است و مشتری نمی‌</w:t>
      </w:r>
      <w:r>
        <w:rPr>
          <w:rFonts w:hint="cs"/>
          <w:rtl/>
        </w:rPr>
        <w:t xml:space="preserve">تواند تقاضای عین کند، بلکه باید پولش را </w:t>
      </w:r>
      <w:r w:rsidR="007258EF">
        <w:rPr>
          <w:rFonts w:hint="cs"/>
          <w:rtl/>
        </w:rPr>
        <w:t>بگیرد</w:t>
      </w:r>
      <w:r>
        <w:rPr>
          <w:rStyle w:val="FootnoteReference"/>
          <w:rtl/>
        </w:rPr>
        <w:footnoteReference w:id="7"/>
      </w:r>
      <w:r>
        <w:rPr>
          <w:rFonts w:hint="cs"/>
          <w:rtl/>
        </w:rPr>
        <w:t>.  اما در کتاب البیع فرموده</w:t>
      </w:r>
      <w:r w:rsidR="00581AD2">
        <w:rPr>
          <w:rFonts w:hint="cs"/>
          <w:rtl/>
        </w:rPr>
        <w:t>‌اند‌</w:t>
      </w:r>
      <w:r>
        <w:rPr>
          <w:rFonts w:hint="cs"/>
          <w:rtl/>
        </w:rPr>
        <w:t xml:space="preserve">: وقتی بایع معامله را فسخ  </w:t>
      </w:r>
      <w:r w:rsidR="00F50F53">
        <w:rPr>
          <w:rFonts w:hint="cs"/>
          <w:rtl/>
        </w:rPr>
        <w:t>می‌</w:t>
      </w:r>
      <w:r>
        <w:rPr>
          <w:rFonts w:hint="cs"/>
          <w:rtl/>
        </w:rPr>
        <w:t>کند مشتری سهمی در افزایش قیمت ندارد</w:t>
      </w:r>
      <w:r w:rsidR="007258EF">
        <w:rPr>
          <w:rFonts w:hint="cs"/>
          <w:rtl/>
        </w:rPr>
        <w:t xml:space="preserve"> و این رزقی است که رزقه الله</w:t>
      </w:r>
      <w:r>
        <w:rPr>
          <w:rStyle w:val="FootnoteReference"/>
          <w:rtl/>
        </w:rPr>
        <w:footnoteReference w:id="8"/>
      </w:r>
      <w:r>
        <w:rPr>
          <w:rFonts w:hint="cs"/>
          <w:rtl/>
        </w:rPr>
        <w:t xml:space="preserve">. </w:t>
      </w:r>
    </w:p>
    <w:p w14:paraId="3AA70785" w14:textId="77777777" w:rsidR="00176020" w:rsidRDefault="003B6FAC" w:rsidP="00176020">
      <w:pPr>
        <w:rPr>
          <w:rtl/>
        </w:rPr>
      </w:pPr>
      <w:r>
        <w:rPr>
          <w:rFonts w:hint="cs"/>
          <w:rtl/>
        </w:rPr>
        <w:t>آقای خویی در مصباح الفقاهه فرموده</w:t>
      </w:r>
      <w:r w:rsidR="00581AD2">
        <w:rPr>
          <w:rFonts w:hint="cs"/>
          <w:rtl/>
        </w:rPr>
        <w:t>‌اند‌</w:t>
      </w:r>
      <w:r>
        <w:rPr>
          <w:rFonts w:hint="cs"/>
          <w:rtl/>
        </w:rPr>
        <w:t xml:space="preserve"> که عقلا به مشتری حق </w:t>
      </w:r>
      <w:r w:rsidR="00F50F53">
        <w:rPr>
          <w:rFonts w:hint="cs"/>
          <w:rtl/>
        </w:rPr>
        <w:t>می‌</w:t>
      </w:r>
      <w:r>
        <w:rPr>
          <w:rFonts w:hint="cs"/>
          <w:rtl/>
        </w:rPr>
        <w:t>دهند که شریک در مالیت العین باشند</w:t>
      </w:r>
      <w:r>
        <w:rPr>
          <w:rStyle w:val="FootnoteReference"/>
          <w:rtl/>
        </w:rPr>
        <w:footnoteReference w:id="9"/>
      </w:r>
      <w:r>
        <w:rPr>
          <w:rFonts w:hint="cs"/>
          <w:rtl/>
        </w:rPr>
        <w:t>، اما در منهاج فرموده</w:t>
      </w:r>
      <w:r w:rsidR="00581AD2">
        <w:rPr>
          <w:rFonts w:hint="cs"/>
          <w:rtl/>
        </w:rPr>
        <w:t>‌اند‌</w:t>
      </w:r>
      <w:r>
        <w:rPr>
          <w:rFonts w:hint="cs"/>
          <w:rtl/>
        </w:rPr>
        <w:t xml:space="preserve"> که مشتری </w:t>
      </w:r>
      <w:r w:rsidR="00176020">
        <w:rPr>
          <w:rFonts w:hint="cs"/>
          <w:rtl/>
        </w:rPr>
        <w:t>شرا</w:t>
      </w:r>
      <w:r>
        <w:rPr>
          <w:rFonts w:hint="cs"/>
          <w:rtl/>
        </w:rPr>
        <w:t>ک</w:t>
      </w:r>
      <w:r w:rsidR="00176020">
        <w:rPr>
          <w:rFonts w:hint="cs"/>
          <w:rtl/>
        </w:rPr>
        <w:t>تی</w:t>
      </w:r>
      <w:r>
        <w:rPr>
          <w:rFonts w:hint="cs"/>
          <w:rtl/>
        </w:rPr>
        <w:t xml:space="preserve"> در مالیت عین ندارد</w:t>
      </w:r>
      <w:r>
        <w:rPr>
          <w:rStyle w:val="FootnoteReference"/>
          <w:rtl/>
        </w:rPr>
        <w:footnoteReference w:id="10"/>
      </w:r>
      <w:r w:rsidR="00176020">
        <w:rPr>
          <w:rFonts w:hint="cs"/>
          <w:rtl/>
        </w:rPr>
        <w:t>.</w:t>
      </w:r>
    </w:p>
    <w:p w14:paraId="454F55A0" w14:textId="093F5442" w:rsidR="003B6FAC" w:rsidRDefault="003B6FAC" w:rsidP="00176020">
      <w:pPr>
        <w:rPr>
          <w:rtl/>
        </w:rPr>
      </w:pPr>
      <w:r>
        <w:rPr>
          <w:rFonts w:hint="cs"/>
          <w:rtl/>
        </w:rPr>
        <w:t xml:space="preserve"> وجدان عرفی مساعد با شرکت در مالیت عین است. مثال روشن عرفی دیگری برای شرکت در مالیت عین نزد عقلا به نظر ما ن</w:t>
      </w:r>
      <w:r w:rsidR="00F50F53">
        <w:rPr>
          <w:rFonts w:hint="cs"/>
          <w:rtl/>
        </w:rPr>
        <w:t>می‌</w:t>
      </w:r>
      <w:r>
        <w:rPr>
          <w:rFonts w:hint="cs"/>
          <w:rtl/>
        </w:rPr>
        <w:t>رسد.</w:t>
      </w:r>
      <w:r w:rsidR="00176020">
        <w:rPr>
          <w:rFonts w:hint="cs"/>
          <w:rtl/>
        </w:rPr>
        <w:t xml:space="preserve"> حال</w:t>
      </w:r>
      <w:r>
        <w:rPr>
          <w:rFonts w:hint="cs"/>
          <w:rtl/>
        </w:rPr>
        <w:t xml:space="preserve"> این گاوی </w:t>
      </w:r>
      <w:r w:rsidR="00176020">
        <w:rPr>
          <w:rFonts w:hint="cs"/>
          <w:rtl/>
        </w:rPr>
        <w:t xml:space="preserve">که </w:t>
      </w:r>
      <w:r>
        <w:rPr>
          <w:rFonts w:hint="cs"/>
          <w:rtl/>
        </w:rPr>
        <w:t xml:space="preserve">الان صد کیلو شیر </w:t>
      </w:r>
      <w:r w:rsidR="00F50F53">
        <w:rPr>
          <w:rFonts w:hint="cs"/>
          <w:rtl/>
        </w:rPr>
        <w:t>می‌</w:t>
      </w:r>
      <w:r>
        <w:rPr>
          <w:rFonts w:hint="cs"/>
          <w:rtl/>
        </w:rPr>
        <w:t xml:space="preserve">دهد و مشتری به میزان نه دهم شریک در مالیت </w:t>
      </w:r>
      <w:r w:rsidR="00176020">
        <w:rPr>
          <w:rFonts w:hint="cs"/>
          <w:rtl/>
        </w:rPr>
        <w:t xml:space="preserve">آن </w:t>
      </w:r>
      <w:r>
        <w:rPr>
          <w:rFonts w:hint="cs"/>
          <w:rtl/>
        </w:rPr>
        <w:t xml:space="preserve">است، آیا نزد عقلا سهمی از شیر برای مشتری هم هست یا تمام آن را برای بایع </w:t>
      </w:r>
      <w:r w:rsidR="00F50F53">
        <w:rPr>
          <w:rFonts w:hint="cs"/>
          <w:rtl/>
        </w:rPr>
        <w:t>می‌</w:t>
      </w:r>
      <w:r>
        <w:rPr>
          <w:rFonts w:hint="cs"/>
          <w:rtl/>
        </w:rPr>
        <w:t>دانند؟ این مساله برای ما روشن نیست و عملا باید مصالحه کنند و هیچ اصلی هم نداریم که ثابت کند که تمام شیرها برای بایع است یا ن</w:t>
      </w:r>
      <w:r w:rsidR="00176020">
        <w:rPr>
          <w:rFonts w:hint="cs"/>
          <w:rtl/>
        </w:rPr>
        <w:t>ُ</w:t>
      </w:r>
      <w:r>
        <w:rPr>
          <w:rFonts w:hint="cs"/>
          <w:rtl/>
        </w:rPr>
        <w:t xml:space="preserve">ه </w:t>
      </w:r>
      <w:r>
        <w:rPr>
          <w:rFonts w:hint="cs"/>
          <w:rtl/>
        </w:rPr>
        <w:lastRenderedPageBreak/>
        <w:t xml:space="preserve">دهم آن برای مشتری است. در اینجا شبهه‌ای مطرح </w:t>
      </w:r>
      <w:r w:rsidR="00F50F53">
        <w:rPr>
          <w:rFonts w:hint="cs"/>
          <w:rtl/>
        </w:rPr>
        <w:t>می‌</w:t>
      </w:r>
      <w:r>
        <w:rPr>
          <w:rFonts w:hint="cs"/>
          <w:rtl/>
        </w:rPr>
        <w:t>شود که بایع ن</w:t>
      </w:r>
      <w:r w:rsidR="00F50F53">
        <w:rPr>
          <w:rFonts w:hint="cs"/>
          <w:rtl/>
        </w:rPr>
        <w:t>می‌</w:t>
      </w:r>
      <w:r>
        <w:rPr>
          <w:rFonts w:hint="cs"/>
          <w:rtl/>
        </w:rPr>
        <w:t xml:space="preserve">تواند شیر را بفروشد اما </w:t>
      </w:r>
      <w:r w:rsidR="00F50F53">
        <w:rPr>
          <w:rFonts w:hint="cs"/>
          <w:rtl/>
        </w:rPr>
        <w:t>می‌</w:t>
      </w:r>
      <w:r>
        <w:rPr>
          <w:rFonts w:hint="cs"/>
          <w:rtl/>
        </w:rPr>
        <w:t>تواند در مال تصرف کند اما مشتری ن</w:t>
      </w:r>
      <w:r w:rsidR="00F50F53">
        <w:rPr>
          <w:rFonts w:hint="cs"/>
          <w:rtl/>
        </w:rPr>
        <w:t>می‌</w:t>
      </w:r>
      <w:r>
        <w:rPr>
          <w:rFonts w:hint="cs"/>
          <w:rtl/>
        </w:rPr>
        <w:t xml:space="preserve">تواند تصرف کند. زیرا یقینا بایع مستحق بعضی از این شیر است و این امکان هم دارد که تمام شیر برای بایع باشد پس طبق اصالة الحل بایع </w:t>
      </w:r>
      <w:r w:rsidR="00F50F53">
        <w:rPr>
          <w:rFonts w:hint="cs"/>
          <w:rtl/>
        </w:rPr>
        <w:t>می‌</w:t>
      </w:r>
      <w:r>
        <w:rPr>
          <w:rFonts w:hint="cs"/>
          <w:rtl/>
        </w:rPr>
        <w:t>تواند تمام صد کیلو ش</w:t>
      </w:r>
      <w:r w:rsidR="00176020">
        <w:rPr>
          <w:rFonts w:hint="cs"/>
          <w:rtl/>
        </w:rPr>
        <w:t>یر را بخورد، استصحاب عدم ازلی م</w:t>
      </w:r>
      <w:r>
        <w:rPr>
          <w:rFonts w:hint="cs"/>
          <w:rtl/>
        </w:rPr>
        <w:t>لکیت نیز ثابت ن</w:t>
      </w:r>
      <w:r w:rsidR="00F50F53">
        <w:rPr>
          <w:rFonts w:hint="cs"/>
          <w:rtl/>
        </w:rPr>
        <w:t>می‌</w:t>
      </w:r>
      <w:r>
        <w:rPr>
          <w:rFonts w:hint="cs"/>
          <w:rtl/>
        </w:rPr>
        <w:t xml:space="preserve">کند که این شیرها ملک غیر است. اما اگر مشتری تصرف در این مال کند حداقل تصرف در مالی کرده است که برخی از آن مال غیر است و جایز نیست که بدون اذن طرف مقابل تصرف کند. </w:t>
      </w:r>
    </w:p>
    <w:p w14:paraId="0F94A24F" w14:textId="257AA0E4" w:rsidR="003B6FAC" w:rsidRDefault="003B6FAC" w:rsidP="00762142">
      <w:pPr>
        <w:rPr>
          <w:rtl/>
        </w:rPr>
      </w:pPr>
      <w:r>
        <w:rPr>
          <w:rFonts w:hint="cs"/>
          <w:rtl/>
        </w:rPr>
        <w:t xml:space="preserve">در مورد سهام نیز برای ما روشن نیست که شرکت در مالیت باشد، این که فقط </w:t>
      </w:r>
      <w:r w:rsidR="00F50F53">
        <w:rPr>
          <w:rFonts w:hint="cs"/>
          <w:rtl/>
        </w:rPr>
        <w:t>می‌</w:t>
      </w:r>
      <w:r>
        <w:rPr>
          <w:rFonts w:hint="cs"/>
          <w:rtl/>
        </w:rPr>
        <w:t>تواند پول بگیرد و حق ندارد مطالبه عین کند، از این باب که شرط ضمن عقد شده باشد قبول است و منافاتی هم با شرکت در</w:t>
      </w:r>
      <w:r w:rsidR="00762142">
        <w:rPr>
          <w:rFonts w:hint="cs"/>
          <w:rtl/>
        </w:rPr>
        <w:t xml:space="preserve"> </w:t>
      </w:r>
      <w:r>
        <w:rPr>
          <w:rFonts w:hint="cs"/>
          <w:rtl/>
        </w:rPr>
        <w:t xml:space="preserve">عین ندارد همچنان که در مورد خمس، امام </w:t>
      </w:r>
      <w:r w:rsidR="00762142">
        <w:rPr>
          <w:rFonts w:hint="cs"/>
          <w:rtl/>
        </w:rPr>
        <w:t xml:space="preserve">علیه السلام </w:t>
      </w:r>
      <w:r>
        <w:rPr>
          <w:rFonts w:hint="cs"/>
          <w:rtl/>
        </w:rPr>
        <w:t xml:space="preserve">را شریک در عین </w:t>
      </w:r>
      <w:r w:rsidR="00F50F53">
        <w:rPr>
          <w:rFonts w:hint="cs"/>
          <w:rtl/>
        </w:rPr>
        <w:t>می‌</w:t>
      </w:r>
      <w:r>
        <w:rPr>
          <w:rFonts w:hint="cs"/>
          <w:rtl/>
        </w:rPr>
        <w:t>دانند ولی حاکم شرع ن</w:t>
      </w:r>
      <w:r w:rsidR="00F50F53">
        <w:rPr>
          <w:rFonts w:hint="cs"/>
          <w:rtl/>
        </w:rPr>
        <w:t>می‌</w:t>
      </w:r>
      <w:r>
        <w:rPr>
          <w:rFonts w:hint="cs"/>
          <w:rtl/>
        </w:rPr>
        <w:t>تواند اجبار کند که عین را به عنوان خمس بدهد و شارع اجازه داده که در عوض عینی که خمس به آ</w:t>
      </w:r>
      <w:r w:rsidR="00762142">
        <w:rPr>
          <w:rFonts w:hint="cs"/>
          <w:rtl/>
        </w:rPr>
        <w:t>ن تعلق گرفته</w:t>
      </w:r>
      <w:r>
        <w:rPr>
          <w:rFonts w:hint="cs"/>
          <w:rtl/>
        </w:rPr>
        <w:t xml:space="preserve">، قیمتش پرداخت شود و شرکت در مالیت هم نیست، در نتیجه اگر در جایی لازم نیست که عین تحویل بشود بلکه </w:t>
      </w:r>
      <w:r w:rsidR="00F50F53">
        <w:rPr>
          <w:rFonts w:hint="cs"/>
          <w:rtl/>
        </w:rPr>
        <w:t>می‌</w:t>
      </w:r>
      <w:r>
        <w:rPr>
          <w:rFonts w:hint="cs"/>
          <w:rtl/>
        </w:rPr>
        <w:t>تواند قیمت آن پرداخت شود، دلیل بر شرکت در مالیت العین ن</w:t>
      </w:r>
      <w:r w:rsidR="00F50F53">
        <w:rPr>
          <w:rFonts w:hint="cs"/>
          <w:rtl/>
        </w:rPr>
        <w:t>می‌</w:t>
      </w:r>
      <w:r>
        <w:rPr>
          <w:rFonts w:hint="cs"/>
          <w:rtl/>
        </w:rPr>
        <w:t xml:space="preserve">تواند باشد. </w:t>
      </w:r>
    </w:p>
    <w:p w14:paraId="1391D0A3" w14:textId="071C62B5" w:rsidR="00B20594" w:rsidRPr="00B20594" w:rsidRDefault="00B20594" w:rsidP="005B3F9F"/>
    <w:sectPr w:rsidR="00B20594" w:rsidRPr="00B20594" w:rsidSect="004D37DA">
      <w:headerReference w:type="even" r:id="rId9"/>
      <w:headerReference w:type="default" r:id="rId10"/>
      <w:footerReference w:type="even" r:id="rId11"/>
      <w:footerReference w:type="default" r:id="rId12"/>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C3522" w14:textId="77777777" w:rsidR="009B782A" w:rsidRDefault="009B782A" w:rsidP="00147A3C">
      <w:r>
        <w:separator/>
      </w:r>
    </w:p>
    <w:p w14:paraId="2F1F2841" w14:textId="77777777" w:rsidR="009B782A" w:rsidRDefault="009B782A" w:rsidP="00147A3C"/>
  </w:endnote>
  <w:endnote w:type="continuationSeparator" w:id="0">
    <w:p w14:paraId="20858750" w14:textId="77777777" w:rsidR="009B782A" w:rsidRDefault="009B782A" w:rsidP="00147A3C">
      <w:r>
        <w:continuationSeparator/>
      </w:r>
    </w:p>
    <w:p w14:paraId="3DA4C5F4" w14:textId="77777777" w:rsidR="009B782A" w:rsidRDefault="009B782A"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NoorLotus">
    <w:panose1 w:val="000000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2B1769">
          <w:rPr>
            <w:noProof/>
            <w:rtl/>
          </w:rPr>
          <w:t>7</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FCADF" w14:textId="77777777" w:rsidR="009B782A" w:rsidRDefault="009B782A" w:rsidP="009027B8">
      <w:pPr>
        <w:spacing w:after="0"/>
      </w:pPr>
      <w:r>
        <w:separator/>
      </w:r>
    </w:p>
  </w:footnote>
  <w:footnote w:type="continuationSeparator" w:id="0">
    <w:p w14:paraId="1CE86438" w14:textId="77777777" w:rsidR="009B782A" w:rsidRDefault="009B782A" w:rsidP="009027B8">
      <w:pPr>
        <w:spacing w:after="0"/>
      </w:pPr>
      <w:r>
        <w:continuationSeparator/>
      </w:r>
    </w:p>
    <w:p w14:paraId="1A596D78" w14:textId="77777777" w:rsidR="009B782A" w:rsidRDefault="009B782A" w:rsidP="00147A3C"/>
  </w:footnote>
  <w:footnote w:type="continuationNotice" w:id="1">
    <w:p w14:paraId="105F585B" w14:textId="77777777" w:rsidR="009B782A" w:rsidRPr="009027B8" w:rsidRDefault="009B782A" w:rsidP="009027B8">
      <w:pPr>
        <w:pStyle w:val="Footer"/>
      </w:pPr>
    </w:p>
  </w:footnote>
  <w:footnote w:id="2">
    <w:p w14:paraId="5423799B" w14:textId="77777777" w:rsidR="003B6FAC" w:rsidRDefault="003B6FAC" w:rsidP="003B6FAC">
      <w:pPr>
        <w:pStyle w:val="FootnoteText"/>
      </w:pPr>
      <w:r>
        <w:rPr>
          <w:rStyle w:val="FootnoteReference"/>
        </w:rPr>
        <w:footnoteRef/>
      </w:r>
      <w:r>
        <w:rPr>
          <w:rtl/>
        </w:rPr>
        <w:t xml:space="preserve"> </w:t>
      </w:r>
      <w:r>
        <w:rPr>
          <w:rFonts w:hint="cs"/>
          <w:rtl/>
        </w:rPr>
        <w:t>موسوعة الشهید الصدر 14: 169</w:t>
      </w:r>
    </w:p>
  </w:footnote>
  <w:footnote w:id="3">
    <w:p w14:paraId="6FFCFF08" w14:textId="77777777" w:rsidR="003B6FAC" w:rsidRDefault="003B6FAC" w:rsidP="003B6FAC">
      <w:pPr>
        <w:pStyle w:val="FootnoteText"/>
      </w:pPr>
      <w:r>
        <w:rPr>
          <w:rStyle w:val="FootnoteReference"/>
        </w:rPr>
        <w:footnoteRef/>
      </w:r>
      <w:r>
        <w:rPr>
          <w:rtl/>
        </w:rPr>
        <w:t xml:space="preserve"> </w:t>
      </w:r>
      <w:hyperlink r:id="rId1" w:history="1">
        <w:r w:rsidRPr="00332A3F">
          <w:rPr>
            <w:rStyle w:val="Hyperlink"/>
            <w:rFonts w:hint="cs"/>
            <w:rtl/>
          </w:rPr>
          <w:t xml:space="preserve">وسائل </w:t>
        </w:r>
        <w:r w:rsidRPr="00332A3F">
          <w:rPr>
            <w:rStyle w:val="Hyperlink"/>
            <w:rFonts w:hint="cs"/>
            <w:rtl/>
          </w:rPr>
          <w:t>الشیعة 18: 444</w:t>
        </w:r>
      </w:hyperlink>
    </w:p>
  </w:footnote>
  <w:footnote w:id="4">
    <w:p w14:paraId="57D0B9EF" w14:textId="77777777" w:rsidR="003B6FAC" w:rsidRDefault="003B6FAC" w:rsidP="003B6FAC">
      <w:pPr>
        <w:pStyle w:val="FootnoteText"/>
      </w:pPr>
      <w:r>
        <w:rPr>
          <w:rStyle w:val="FootnoteReference"/>
        </w:rPr>
        <w:footnoteRef/>
      </w:r>
      <w:r>
        <w:rPr>
          <w:rtl/>
        </w:rPr>
        <w:t xml:space="preserve"> </w:t>
      </w:r>
      <w:r>
        <w:rPr>
          <w:rFonts w:hint="cs"/>
          <w:rtl/>
        </w:rPr>
        <w:t xml:space="preserve">موسوعة </w:t>
      </w:r>
      <w:r>
        <w:rPr>
          <w:rFonts w:hint="cs"/>
          <w:rtl/>
        </w:rPr>
        <w:t>الشهید الصدر 4: 201.</w:t>
      </w:r>
    </w:p>
  </w:footnote>
  <w:footnote w:id="5">
    <w:p w14:paraId="7D79F28B" w14:textId="77777777" w:rsidR="003B6FAC" w:rsidRDefault="003B6FAC" w:rsidP="003B6FAC">
      <w:pPr>
        <w:pStyle w:val="FootnoteText"/>
        <w:rPr>
          <w:rtl/>
        </w:rPr>
      </w:pPr>
      <w:r>
        <w:rPr>
          <w:rStyle w:val="FootnoteReference"/>
        </w:rPr>
        <w:footnoteRef/>
      </w:r>
      <w:r>
        <w:rPr>
          <w:rtl/>
        </w:rPr>
        <w:t xml:space="preserve"> </w:t>
      </w:r>
      <w:r>
        <w:rPr>
          <w:rFonts w:hint="cs"/>
          <w:rtl/>
        </w:rPr>
        <w:t xml:space="preserve">جواهر </w:t>
      </w:r>
      <w:r>
        <w:rPr>
          <w:rFonts w:hint="cs"/>
          <w:rtl/>
        </w:rPr>
        <w:t>الکلام 26: 219</w:t>
      </w:r>
    </w:p>
  </w:footnote>
  <w:footnote w:id="6">
    <w:p w14:paraId="4A5AADD7" w14:textId="77777777" w:rsidR="003B6FAC" w:rsidRDefault="003B6FAC" w:rsidP="003B6FAC">
      <w:pPr>
        <w:pStyle w:val="FootnoteText"/>
        <w:rPr>
          <w:rtl/>
        </w:rPr>
      </w:pPr>
      <w:r>
        <w:rPr>
          <w:rStyle w:val="FootnoteReference"/>
        </w:rPr>
        <w:footnoteRef/>
      </w:r>
      <w:r>
        <w:rPr>
          <w:rtl/>
        </w:rPr>
        <w:t xml:space="preserve"> </w:t>
      </w:r>
      <w:r>
        <w:rPr>
          <w:rFonts w:hint="cs"/>
          <w:rtl/>
        </w:rPr>
        <w:t xml:space="preserve">المائدة: </w:t>
      </w:r>
      <w:r>
        <w:rPr>
          <w:rFonts w:hint="cs"/>
          <w:rtl/>
        </w:rPr>
        <w:t>1</w:t>
      </w:r>
    </w:p>
  </w:footnote>
  <w:footnote w:id="7">
    <w:p w14:paraId="13CBE7F3" w14:textId="77777777" w:rsidR="003B6FAC" w:rsidRPr="00B13F85" w:rsidRDefault="003B6FAC" w:rsidP="003B6FAC">
      <w:pPr>
        <w:pStyle w:val="FootnoteText"/>
      </w:pPr>
      <w:r>
        <w:rPr>
          <w:rStyle w:val="FootnoteReference"/>
        </w:rPr>
        <w:footnoteRef/>
      </w:r>
      <w:r>
        <w:rPr>
          <w:rtl/>
        </w:rPr>
        <w:t xml:space="preserve"> </w:t>
      </w:r>
      <w:r w:rsidRPr="00B13F85">
        <w:rPr>
          <w:rFonts w:hint="cs"/>
          <w:rtl/>
        </w:rPr>
        <w:t xml:space="preserve">تحریر </w:t>
      </w:r>
      <w:r w:rsidRPr="00B13F85">
        <w:rPr>
          <w:rFonts w:hint="cs"/>
          <w:rtl/>
        </w:rPr>
        <w:t>الوسیله 1: 558.</w:t>
      </w:r>
      <w:bookmarkStart w:id="6" w:name="_GoBack"/>
      <w:bookmarkEnd w:id="6"/>
    </w:p>
  </w:footnote>
  <w:footnote w:id="8">
    <w:p w14:paraId="108E1CC3" w14:textId="77777777" w:rsidR="003B6FAC" w:rsidRPr="00B13F85" w:rsidRDefault="003B6FAC" w:rsidP="003B6FAC">
      <w:pPr>
        <w:pStyle w:val="FootnoteText"/>
        <w:rPr>
          <w:rtl/>
        </w:rPr>
      </w:pPr>
      <w:r w:rsidRPr="00B13F85">
        <w:rPr>
          <w:rStyle w:val="FootnoteReference"/>
        </w:rPr>
        <w:footnoteRef/>
      </w:r>
      <w:r w:rsidRPr="00B13F85">
        <w:rPr>
          <w:rtl/>
        </w:rPr>
        <w:t xml:space="preserve"> </w:t>
      </w:r>
      <w:r w:rsidRPr="00B13F85">
        <w:rPr>
          <w:rFonts w:hint="cs"/>
          <w:rtl/>
        </w:rPr>
        <w:t>کتاب البیع 4: 525.</w:t>
      </w:r>
    </w:p>
  </w:footnote>
  <w:footnote w:id="9">
    <w:p w14:paraId="36F22342" w14:textId="77777777" w:rsidR="003B6FAC" w:rsidRDefault="003B6FAC" w:rsidP="003B6FAC">
      <w:pPr>
        <w:pStyle w:val="FootnoteText"/>
      </w:pPr>
      <w:r w:rsidRPr="00B13F85">
        <w:rPr>
          <w:rStyle w:val="FootnoteReference"/>
        </w:rPr>
        <w:footnoteRef/>
      </w:r>
      <w:r w:rsidRPr="00B13F85">
        <w:rPr>
          <w:rtl/>
        </w:rPr>
        <w:t xml:space="preserve"> </w:t>
      </w:r>
      <w:r w:rsidRPr="00B13F85">
        <w:rPr>
          <w:rFonts w:hint="cs"/>
          <w:rtl/>
        </w:rPr>
        <w:t xml:space="preserve">موسوعة </w:t>
      </w:r>
      <w:r w:rsidRPr="00B13F85">
        <w:rPr>
          <w:rFonts w:hint="cs"/>
          <w:rtl/>
        </w:rPr>
        <w:t>الامام الخوئی 38: 373.</w:t>
      </w:r>
    </w:p>
  </w:footnote>
  <w:footnote w:id="10">
    <w:p w14:paraId="023F5A38" w14:textId="77777777" w:rsidR="003B6FAC" w:rsidRDefault="003B6FAC" w:rsidP="003B6FAC">
      <w:pPr>
        <w:pStyle w:val="FootnoteText"/>
        <w:rPr>
          <w:rtl/>
        </w:rPr>
      </w:pPr>
      <w:r>
        <w:rPr>
          <w:rStyle w:val="FootnoteReference"/>
        </w:rPr>
        <w:footnoteRef/>
      </w:r>
      <w:r>
        <w:rPr>
          <w:rtl/>
        </w:rPr>
        <w:t xml:space="preserve"> </w:t>
      </w:r>
      <w:r>
        <w:rPr>
          <w:rFonts w:hint="cs"/>
          <w:rtl/>
        </w:rPr>
        <w:t xml:space="preserve">منهاج </w:t>
      </w:r>
      <w:r>
        <w:rPr>
          <w:rFonts w:hint="cs"/>
          <w:rtl/>
        </w:rPr>
        <w:t>الصالحین (الخوئی) 2: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02A8" w14:textId="6D6F2122" w:rsidR="00EA3EB3" w:rsidRPr="00E13C7F" w:rsidRDefault="00EA3EB3" w:rsidP="0020099A">
    <w:pPr>
      <w:pStyle w:val="Header"/>
      <w:rPr>
        <w:rFonts w:ascii="NoorLotus" w:hAnsi="NoorLotus" w:cs="NoorLotus"/>
      </w:rPr>
    </w:pPr>
    <w:r w:rsidRPr="00E13C7F">
      <w:rPr>
        <w:rFonts w:ascii="NoorLotus" w:hAnsi="NoorLotus" w:cs="NoorLotus"/>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70C9CB6B" w:rsidR="00EA3EB3" w:rsidRPr="00177BEF" w:rsidRDefault="00EA3EB3" w:rsidP="00E73DED">
                          <w:pPr>
                            <w:jc w:val="center"/>
                            <w:rPr>
                              <w:b/>
                              <w:bCs/>
                              <w:sz w:val="24"/>
                              <w:szCs w:val="24"/>
                            </w:rPr>
                          </w:pPr>
                          <w:r w:rsidRPr="00177BEF">
                            <w:rPr>
                              <w:b/>
                              <w:bCs/>
                              <w:sz w:val="24"/>
                              <w:szCs w:val="24"/>
                              <w:rtl/>
                            </w:rPr>
                            <w:t xml:space="preserve">جلسه: </w:t>
                          </w:r>
                          <w:r w:rsidR="003B6FAC" w:rsidRPr="00177BEF">
                            <w:rPr>
                              <w:b/>
                              <w:bCs/>
                              <w:sz w:val="24"/>
                              <w:szCs w:val="24"/>
                              <w:rtl/>
                            </w:rPr>
                            <w:t>4</w:t>
                          </w:r>
                          <w:r w:rsidR="00E372D7" w:rsidRPr="00177BEF">
                            <w:rPr>
                              <w:b/>
                              <w:bCs/>
                              <w:sz w:val="24"/>
                              <w:szCs w:val="24"/>
                              <w:rtl/>
                            </w:rPr>
                            <w:tab/>
                          </w:r>
                          <w:r w:rsidR="00E13C7F" w:rsidRPr="00177BEF">
                            <w:rPr>
                              <w:b/>
                              <w:bCs/>
                              <w:sz w:val="24"/>
                              <w:szCs w:val="24"/>
                              <w:rtl/>
                            </w:rPr>
                            <w:t xml:space="preserve"> </w:t>
                          </w:r>
                          <w:r w:rsidR="00E73DED" w:rsidRPr="00177BEF">
                            <w:rPr>
                              <w:b/>
                              <w:bCs/>
                              <w:sz w:val="24"/>
                              <w:szCs w:val="24"/>
                              <w:rtl/>
                            </w:rPr>
                            <w:tab/>
                          </w:r>
                          <w:r w:rsidR="00E13C7F" w:rsidRPr="00177BEF">
                            <w:rPr>
                              <w:b/>
                              <w:bCs/>
                              <w:sz w:val="24"/>
                              <w:szCs w:val="24"/>
                              <w:rtl/>
                            </w:rPr>
                            <w:t xml:space="preserve">  </w:t>
                          </w:r>
                          <w:r w:rsidRPr="00177BEF">
                            <w:rPr>
                              <w:b/>
                              <w:bCs/>
                              <w:sz w:val="24"/>
                              <w:szCs w:val="24"/>
                              <w:rtl/>
                              <w:lang w:bidi="ar-SA"/>
                            </w:rPr>
                            <w:t>تقریر درس خارج فقه استاد شهیدی</w:t>
                          </w:r>
                          <w:r w:rsidRPr="00177BEF">
                            <w:rPr>
                              <w:b/>
                              <w:bCs/>
                              <w:sz w:val="24"/>
                              <w:szCs w:val="24"/>
                              <w:vertAlign w:val="superscript"/>
                              <w:rtl/>
                              <w:lang w:bidi="ar-SA"/>
                            </w:rPr>
                            <w:t xml:space="preserve"> حفظه الله</w:t>
                          </w:r>
                          <w:r w:rsidRPr="00177BEF">
                            <w:rPr>
                              <w:b/>
                              <w:bCs/>
                              <w:sz w:val="24"/>
                              <w:szCs w:val="24"/>
                              <w:rtl/>
                              <w:lang w:bidi="ar-SA"/>
                            </w:rPr>
                            <w:t xml:space="preserve"> (</w:t>
                          </w:r>
                          <w:r w:rsidR="00231315" w:rsidRPr="00177BEF">
                            <w:rPr>
                              <w:b/>
                              <w:bCs/>
                              <w:sz w:val="24"/>
                              <w:szCs w:val="24"/>
                              <w:rtl/>
                              <w:lang w:bidi="ar-SA"/>
                            </w:rPr>
                            <w:t>عقد بیمه</w:t>
                          </w:r>
                          <w:r w:rsidRPr="00177BEF">
                            <w:rPr>
                              <w:b/>
                              <w:bCs/>
                              <w:sz w:val="24"/>
                              <w:szCs w:val="24"/>
                              <w:rtl/>
                              <w:lang w:bidi="ar-SA"/>
                            </w:rPr>
                            <w:t>)</w:t>
                          </w:r>
                          <w:r w:rsidR="00E372D7" w:rsidRPr="00177BEF">
                            <w:rPr>
                              <w:b/>
                              <w:bCs/>
                              <w:sz w:val="24"/>
                              <w:szCs w:val="24"/>
                              <w:rtl/>
                              <w:lang w:bidi="ar-SA"/>
                            </w:rPr>
                            <w:tab/>
                          </w:r>
                          <w:r w:rsidRPr="00177BEF">
                            <w:rPr>
                              <w:b/>
                              <w:bCs/>
                              <w:sz w:val="24"/>
                              <w:szCs w:val="24"/>
                              <w:rtl/>
                            </w:rPr>
                            <w:tab/>
                            <w:t>‌</w:t>
                          </w:r>
                          <w:r w:rsidR="00231315" w:rsidRPr="00177BEF">
                            <w:rPr>
                              <w:b/>
                              <w:bCs/>
                              <w:sz w:val="24"/>
                              <w:szCs w:val="24"/>
                              <w:rtl/>
                            </w:rPr>
                            <w:t>چهار</w:t>
                          </w:r>
                          <w:r w:rsidRPr="00177BEF">
                            <w:rPr>
                              <w:b/>
                              <w:bCs/>
                              <w:sz w:val="24"/>
                              <w:szCs w:val="24"/>
                              <w:rtl/>
                            </w:rPr>
                            <w:t xml:space="preserve">شنبه </w:t>
                          </w:r>
                          <w:r w:rsidR="003B6FAC" w:rsidRPr="00177BEF">
                            <w:rPr>
                              <w:b/>
                              <w:bCs/>
                              <w:sz w:val="24"/>
                              <w:szCs w:val="24"/>
                              <w:rtl/>
                            </w:rPr>
                            <w:t>7</w:t>
                          </w:r>
                          <w:r w:rsidRPr="00177BEF">
                            <w:rPr>
                              <w:b/>
                              <w:bCs/>
                              <w:sz w:val="24"/>
                              <w:szCs w:val="24"/>
                              <w:rtl/>
                            </w:rPr>
                            <w:t>/</w:t>
                          </w:r>
                          <w:r w:rsidR="003B6FAC" w:rsidRPr="00177BEF">
                            <w:rPr>
                              <w:b/>
                              <w:bCs/>
                              <w:sz w:val="24"/>
                              <w:szCs w:val="24"/>
                              <w:rtl/>
                            </w:rPr>
                            <w:t>9</w:t>
                          </w:r>
                          <w:r w:rsidRPr="00177BEF">
                            <w:rPr>
                              <w:b/>
                              <w:bCs/>
                              <w:sz w:val="24"/>
                              <w:szCs w:val="24"/>
                              <w:rtl/>
                            </w:rPr>
                            <w:t>/1403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" fillcolor="white [3201]" strokecolor="black [3213]" strokeweight="2.25pt">
              <v:textbox>
                <w:txbxContent>
                  <w:p w14:paraId="3748492A" w14:textId="70C9CB6B" w:rsidR="00EA3EB3" w:rsidRPr="00177BEF" w:rsidRDefault="00EA3EB3" w:rsidP="00E73DED">
                    <w:pPr>
                      <w:jc w:val="center"/>
                      <w:rPr>
                        <w:b/>
                        <w:bCs/>
                        <w:sz w:val="24"/>
                        <w:szCs w:val="24"/>
                      </w:rPr>
                    </w:pPr>
                    <w:r w:rsidRPr="00177BEF">
                      <w:rPr>
                        <w:b/>
                        <w:bCs/>
                        <w:sz w:val="24"/>
                        <w:szCs w:val="24"/>
                        <w:rtl/>
                      </w:rPr>
                      <w:t xml:space="preserve">جلسه: </w:t>
                    </w:r>
                    <w:r w:rsidR="003B6FAC" w:rsidRPr="00177BEF">
                      <w:rPr>
                        <w:b/>
                        <w:bCs/>
                        <w:sz w:val="24"/>
                        <w:szCs w:val="24"/>
                        <w:rtl/>
                      </w:rPr>
                      <w:t>4</w:t>
                    </w:r>
                    <w:r w:rsidR="00E372D7" w:rsidRPr="00177BEF">
                      <w:rPr>
                        <w:b/>
                        <w:bCs/>
                        <w:sz w:val="24"/>
                        <w:szCs w:val="24"/>
                        <w:rtl/>
                      </w:rPr>
                      <w:tab/>
                    </w:r>
                    <w:r w:rsidR="00E13C7F" w:rsidRPr="00177BEF">
                      <w:rPr>
                        <w:b/>
                        <w:bCs/>
                        <w:sz w:val="24"/>
                        <w:szCs w:val="24"/>
                        <w:rtl/>
                      </w:rPr>
                      <w:t xml:space="preserve"> </w:t>
                    </w:r>
                    <w:r w:rsidR="00E73DED" w:rsidRPr="00177BEF">
                      <w:rPr>
                        <w:b/>
                        <w:bCs/>
                        <w:sz w:val="24"/>
                        <w:szCs w:val="24"/>
                        <w:rtl/>
                      </w:rPr>
                      <w:tab/>
                    </w:r>
                    <w:r w:rsidR="00E13C7F" w:rsidRPr="00177BEF">
                      <w:rPr>
                        <w:b/>
                        <w:bCs/>
                        <w:sz w:val="24"/>
                        <w:szCs w:val="24"/>
                        <w:rtl/>
                      </w:rPr>
                      <w:t xml:space="preserve">  </w:t>
                    </w:r>
                    <w:r w:rsidRPr="00177BEF">
                      <w:rPr>
                        <w:b/>
                        <w:bCs/>
                        <w:sz w:val="24"/>
                        <w:szCs w:val="24"/>
                        <w:rtl/>
                        <w:lang w:bidi="ar-SA"/>
                      </w:rPr>
                      <w:t>تقریر درس خارج فقه استاد شهیدی</w:t>
                    </w:r>
                    <w:r w:rsidRPr="00177BEF">
                      <w:rPr>
                        <w:b/>
                        <w:bCs/>
                        <w:sz w:val="24"/>
                        <w:szCs w:val="24"/>
                        <w:vertAlign w:val="superscript"/>
                        <w:rtl/>
                        <w:lang w:bidi="ar-SA"/>
                      </w:rPr>
                      <w:t xml:space="preserve"> حفظه الله</w:t>
                    </w:r>
                    <w:r w:rsidRPr="00177BEF">
                      <w:rPr>
                        <w:b/>
                        <w:bCs/>
                        <w:sz w:val="24"/>
                        <w:szCs w:val="24"/>
                        <w:rtl/>
                        <w:lang w:bidi="ar-SA"/>
                      </w:rPr>
                      <w:t xml:space="preserve"> (</w:t>
                    </w:r>
                    <w:r w:rsidR="00231315" w:rsidRPr="00177BEF">
                      <w:rPr>
                        <w:b/>
                        <w:bCs/>
                        <w:sz w:val="24"/>
                        <w:szCs w:val="24"/>
                        <w:rtl/>
                        <w:lang w:bidi="ar-SA"/>
                      </w:rPr>
                      <w:t>عقد بیمه</w:t>
                    </w:r>
                    <w:r w:rsidRPr="00177BEF">
                      <w:rPr>
                        <w:b/>
                        <w:bCs/>
                        <w:sz w:val="24"/>
                        <w:szCs w:val="24"/>
                        <w:rtl/>
                        <w:lang w:bidi="ar-SA"/>
                      </w:rPr>
                      <w:t>)</w:t>
                    </w:r>
                    <w:r w:rsidR="00E372D7" w:rsidRPr="00177BEF">
                      <w:rPr>
                        <w:b/>
                        <w:bCs/>
                        <w:sz w:val="24"/>
                        <w:szCs w:val="24"/>
                        <w:rtl/>
                        <w:lang w:bidi="ar-SA"/>
                      </w:rPr>
                      <w:tab/>
                    </w:r>
                    <w:r w:rsidRPr="00177BEF">
                      <w:rPr>
                        <w:b/>
                        <w:bCs/>
                        <w:sz w:val="24"/>
                        <w:szCs w:val="24"/>
                        <w:rtl/>
                      </w:rPr>
                      <w:tab/>
                      <w:t>‌</w:t>
                    </w:r>
                    <w:r w:rsidR="00231315" w:rsidRPr="00177BEF">
                      <w:rPr>
                        <w:b/>
                        <w:bCs/>
                        <w:sz w:val="24"/>
                        <w:szCs w:val="24"/>
                        <w:rtl/>
                      </w:rPr>
                      <w:t>چهار</w:t>
                    </w:r>
                    <w:r w:rsidRPr="00177BEF">
                      <w:rPr>
                        <w:b/>
                        <w:bCs/>
                        <w:sz w:val="24"/>
                        <w:szCs w:val="24"/>
                        <w:rtl/>
                      </w:rPr>
                      <w:t xml:space="preserve">شنبه </w:t>
                    </w:r>
                    <w:r w:rsidR="003B6FAC" w:rsidRPr="00177BEF">
                      <w:rPr>
                        <w:b/>
                        <w:bCs/>
                        <w:sz w:val="24"/>
                        <w:szCs w:val="24"/>
                        <w:rtl/>
                      </w:rPr>
                      <w:t>7</w:t>
                    </w:r>
                    <w:r w:rsidRPr="00177BEF">
                      <w:rPr>
                        <w:b/>
                        <w:bCs/>
                        <w:sz w:val="24"/>
                        <w:szCs w:val="24"/>
                        <w:rtl/>
                      </w:rPr>
                      <w:t>/</w:t>
                    </w:r>
                    <w:r w:rsidR="003B6FAC" w:rsidRPr="00177BEF">
                      <w:rPr>
                        <w:b/>
                        <w:bCs/>
                        <w:sz w:val="24"/>
                        <w:szCs w:val="24"/>
                        <w:rtl/>
                      </w:rPr>
                      <w:t>9</w:t>
                    </w:r>
                    <w:r w:rsidRPr="00177BEF">
                      <w:rPr>
                        <w:b/>
                        <w:bCs/>
                        <w:sz w:val="24"/>
                        <w:szCs w:val="24"/>
                        <w:rtl/>
                      </w:rPr>
                      <w:t>/1403</w:t>
                    </w:r>
                  </w:p>
                </w:txbxContent>
              </v:textbox>
            </v:shape>
          </w:pict>
        </mc:Fallback>
      </mc:AlternateContent>
    </w:r>
  </w:p>
  <w:p w14:paraId="136807EB" w14:textId="77777777" w:rsidR="00B800B5" w:rsidRPr="00E13C7F" w:rsidRDefault="00B800B5">
    <w:pPr>
      <w:rPr>
        <w:rFonts w:ascii="NoorLotus" w:hAnsi="NoorLotus" w:cs="NoorLotu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3D"/>
    <w:rsid w:val="00002467"/>
    <w:rsid w:val="00002A83"/>
    <w:rsid w:val="0000424B"/>
    <w:rsid w:val="00006A79"/>
    <w:rsid w:val="000073F8"/>
    <w:rsid w:val="00013A99"/>
    <w:rsid w:val="00014285"/>
    <w:rsid w:val="0001430F"/>
    <w:rsid w:val="00014983"/>
    <w:rsid w:val="000160E1"/>
    <w:rsid w:val="000163F3"/>
    <w:rsid w:val="000175B3"/>
    <w:rsid w:val="0002323D"/>
    <w:rsid w:val="00025B26"/>
    <w:rsid w:val="00025BC2"/>
    <w:rsid w:val="00026F3B"/>
    <w:rsid w:val="000276E4"/>
    <w:rsid w:val="000301A7"/>
    <w:rsid w:val="00030B2F"/>
    <w:rsid w:val="00031C4D"/>
    <w:rsid w:val="00034BDC"/>
    <w:rsid w:val="000353F4"/>
    <w:rsid w:val="000367E5"/>
    <w:rsid w:val="0003717A"/>
    <w:rsid w:val="00040FB0"/>
    <w:rsid w:val="00041A53"/>
    <w:rsid w:val="00041C2C"/>
    <w:rsid w:val="00043C45"/>
    <w:rsid w:val="00044FB1"/>
    <w:rsid w:val="00050930"/>
    <w:rsid w:val="000513AC"/>
    <w:rsid w:val="00051961"/>
    <w:rsid w:val="00052F2E"/>
    <w:rsid w:val="000531A4"/>
    <w:rsid w:val="00053F59"/>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642B"/>
    <w:rsid w:val="00076775"/>
    <w:rsid w:val="000811BE"/>
    <w:rsid w:val="00082E11"/>
    <w:rsid w:val="00084495"/>
    <w:rsid w:val="00084A1B"/>
    <w:rsid w:val="0008529B"/>
    <w:rsid w:val="00087BED"/>
    <w:rsid w:val="00087C1C"/>
    <w:rsid w:val="000938CF"/>
    <w:rsid w:val="00094F03"/>
    <w:rsid w:val="00097CF9"/>
    <w:rsid w:val="000A1F02"/>
    <w:rsid w:val="000A5D49"/>
    <w:rsid w:val="000A6589"/>
    <w:rsid w:val="000A7ACB"/>
    <w:rsid w:val="000B0956"/>
    <w:rsid w:val="000B2F4B"/>
    <w:rsid w:val="000B7477"/>
    <w:rsid w:val="000C0BDD"/>
    <w:rsid w:val="000C1C32"/>
    <w:rsid w:val="000C2672"/>
    <w:rsid w:val="000C2DC4"/>
    <w:rsid w:val="000C3308"/>
    <w:rsid w:val="000C3344"/>
    <w:rsid w:val="000D0C33"/>
    <w:rsid w:val="000D1157"/>
    <w:rsid w:val="000D1591"/>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5B77"/>
    <w:rsid w:val="00105D5C"/>
    <w:rsid w:val="001105D0"/>
    <w:rsid w:val="001124C3"/>
    <w:rsid w:val="0011258B"/>
    <w:rsid w:val="00113937"/>
    <w:rsid w:val="00114797"/>
    <w:rsid w:val="00117914"/>
    <w:rsid w:val="0012055B"/>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2B9"/>
    <w:rsid w:val="0014402E"/>
    <w:rsid w:val="0014477A"/>
    <w:rsid w:val="00144810"/>
    <w:rsid w:val="0014656F"/>
    <w:rsid w:val="00147497"/>
    <w:rsid w:val="00147A3C"/>
    <w:rsid w:val="00147DEB"/>
    <w:rsid w:val="00151304"/>
    <w:rsid w:val="00153588"/>
    <w:rsid w:val="001539F3"/>
    <w:rsid w:val="0016067F"/>
    <w:rsid w:val="001619D6"/>
    <w:rsid w:val="00163FD1"/>
    <w:rsid w:val="00165BD0"/>
    <w:rsid w:val="00171F94"/>
    <w:rsid w:val="00172D38"/>
    <w:rsid w:val="00173386"/>
    <w:rsid w:val="00176020"/>
    <w:rsid w:val="00177BEF"/>
    <w:rsid w:val="00180418"/>
    <w:rsid w:val="00180F94"/>
    <w:rsid w:val="00181175"/>
    <w:rsid w:val="00184465"/>
    <w:rsid w:val="00184682"/>
    <w:rsid w:val="00185137"/>
    <w:rsid w:val="0018646A"/>
    <w:rsid w:val="00187C76"/>
    <w:rsid w:val="00190186"/>
    <w:rsid w:val="001923F4"/>
    <w:rsid w:val="00193B37"/>
    <w:rsid w:val="00197FAB"/>
    <w:rsid w:val="001A2F29"/>
    <w:rsid w:val="001A3A4E"/>
    <w:rsid w:val="001B024D"/>
    <w:rsid w:val="001B2130"/>
    <w:rsid w:val="001B21A7"/>
    <w:rsid w:val="001B2833"/>
    <w:rsid w:val="001C0B1D"/>
    <w:rsid w:val="001C22E0"/>
    <w:rsid w:val="001C3734"/>
    <w:rsid w:val="001C3B11"/>
    <w:rsid w:val="001C53C1"/>
    <w:rsid w:val="001C62A3"/>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0E3E"/>
    <w:rsid w:val="001F2638"/>
    <w:rsid w:val="001F26C8"/>
    <w:rsid w:val="001F28A6"/>
    <w:rsid w:val="001F2E7E"/>
    <w:rsid w:val="001F305B"/>
    <w:rsid w:val="001F650E"/>
    <w:rsid w:val="0020099A"/>
    <w:rsid w:val="00200C86"/>
    <w:rsid w:val="00202CA3"/>
    <w:rsid w:val="0020396F"/>
    <w:rsid w:val="00207FC1"/>
    <w:rsid w:val="00211633"/>
    <w:rsid w:val="00212838"/>
    <w:rsid w:val="0021349C"/>
    <w:rsid w:val="00217B0D"/>
    <w:rsid w:val="002266DE"/>
    <w:rsid w:val="00230C9F"/>
    <w:rsid w:val="00230D2E"/>
    <w:rsid w:val="00230E99"/>
    <w:rsid w:val="00231315"/>
    <w:rsid w:val="00231F18"/>
    <w:rsid w:val="0023655A"/>
    <w:rsid w:val="00236837"/>
    <w:rsid w:val="00236A76"/>
    <w:rsid w:val="00236B53"/>
    <w:rsid w:val="00237058"/>
    <w:rsid w:val="00240EDD"/>
    <w:rsid w:val="002417A9"/>
    <w:rsid w:val="002422F4"/>
    <w:rsid w:val="00244601"/>
    <w:rsid w:val="00250CA5"/>
    <w:rsid w:val="002515B1"/>
    <w:rsid w:val="00251ECC"/>
    <w:rsid w:val="00252FA9"/>
    <w:rsid w:val="00254D71"/>
    <w:rsid w:val="00255E20"/>
    <w:rsid w:val="002564C9"/>
    <w:rsid w:val="002573F2"/>
    <w:rsid w:val="00260169"/>
    <w:rsid w:val="0026106D"/>
    <w:rsid w:val="00261C97"/>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87503"/>
    <w:rsid w:val="00291BB4"/>
    <w:rsid w:val="00295064"/>
    <w:rsid w:val="002955C7"/>
    <w:rsid w:val="00296F80"/>
    <w:rsid w:val="002977DA"/>
    <w:rsid w:val="00297ABC"/>
    <w:rsid w:val="002A01CB"/>
    <w:rsid w:val="002A0519"/>
    <w:rsid w:val="002A0CCA"/>
    <w:rsid w:val="002A3AA5"/>
    <w:rsid w:val="002A5584"/>
    <w:rsid w:val="002A57BF"/>
    <w:rsid w:val="002A6157"/>
    <w:rsid w:val="002A7E5E"/>
    <w:rsid w:val="002B1769"/>
    <w:rsid w:val="002B20CD"/>
    <w:rsid w:val="002B22E5"/>
    <w:rsid w:val="002B39BF"/>
    <w:rsid w:val="002B3C0E"/>
    <w:rsid w:val="002B4765"/>
    <w:rsid w:val="002B5612"/>
    <w:rsid w:val="002B6DAA"/>
    <w:rsid w:val="002B7D46"/>
    <w:rsid w:val="002C19DF"/>
    <w:rsid w:val="002C2562"/>
    <w:rsid w:val="002C4334"/>
    <w:rsid w:val="002C47D3"/>
    <w:rsid w:val="002C49C3"/>
    <w:rsid w:val="002C4E04"/>
    <w:rsid w:val="002C684D"/>
    <w:rsid w:val="002D1043"/>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C6"/>
    <w:rsid w:val="002F097D"/>
    <w:rsid w:val="002F1932"/>
    <w:rsid w:val="002F21DD"/>
    <w:rsid w:val="002F35E0"/>
    <w:rsid w:val="002F50AC"/>
    <w:rsid w:val="002F5B91"/>
    <w:rsid w:val="002F7D7E"/>
    <w:rsid w:val="00300111"/>
    <w:rsid w:val="003029A3"/>
    <w:rsid w:val="0030373F"/>
    <w:rsid w:val="0030401F"/>
    <w:rsid w:val="00305184"/>
    <w:rsid w:val="003059A5"/>
    <w:rsid w:val="003077AE"/>
    <w:rsid w:val="00312F41"/>
    <w:rsid w:val="00313F32"/>
    <w:rsid w:val="0031404E"/>
    <w:rsid w:val="00316636"/>
    <w:rsid w:val="00317EBF"/>
    <w:rsid w:val="00320A2E"/>
    <w:rsid w:val="00320C9A"/>
    <w:rsid w:val="00320D69"/>
    <w:rsid w:val="00322771"/>
    <w:rsid w:val="00324079"/>
    <w:rsid w:val="00324A95"/>
    <w:rsid w:val="00331F32"/>
    <w:rsid w:val="003323FB"/>
    <w:rsid w:val="00332A3F"/>
    <w:rsid w:val="00334836"/>
    <w:rsid w:val="00334943"/>
    <w:rsid w:val="00335222"/>
    <w:rsid w:val="00336412"/>
    <w:rsid w:val="003364CF"/>
    <w:rsid w:val="00340ECD"/>
    <w:rsid w:val="00342019"/>
    <w:rsid w:val="00342695"/>
    <w:rsid w:val="00343511"/>
    <w:rsid w:val="00343AA7"/>
    <w:rsid w:val="00344200"/>
    <w:rsid w:val="003445B5"/>
    <w:rsid w:val="00344CE6"/>
    <w:rsid w:val="00346C44"/>
    <w:rsid w:val="00347275"/>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B2D"/>
    <w:rsid w:val="00391683"/>
    <w:rsid w:val="003929C6"/>
    <w:rsid w:val="00392D07"/>
    <w:rsid w:val="00395600"/>
    <w:rsid w:val="00395A77"/>
    <w:rsid w:val="003964C3"/>
    <w:rsid w:val="00396634"/>
    <w:rsid w:val="00396D37"/>
    <w:rsid w:val="003977C8"/>
    <w:rsid w:val="003A1634"/>
    <w:rsid w:val="003A18A9"/>
    <w:rsid w:val="003A27AA"/>
    <w:rsid w:val="003A3D5B"/>
    <w:rsid w:val="003A674D"/>
    <w:rsid w:val="003A7D23"/>
    <w:rsid w:val="003A7DA8"/>
    <w:rsid w:val="003B0184"/>
    <w:rsid w:val="003B01F7"/>
    <w:rsid w:val="003B0FCA"/>
    <w:rsid w:val="003B23F0"/>
    <w:rsid w:val="003B43AA"/>
    <w:rsid w:val="003B595F"/>
    <w:rsid w:val="003B5B4E"/>
    <w:rsid w:val="003B6FAC"/>
    <w:rsid w:val="003C06F3"/>
    <w:rsid w:val="003C146A"/>
    <w:rsid w:val="003C31C9"/>
    <w:rsid w:val="003C43AA"/>
    <w:rsid w:val="003C58D4"/>
    <w:rsid w:val="003D0082"/>
    <w:rsid w:val="003D0314"/>
    <w:rsid w:val="003D07D3"/>
    <w:rsid w:val="003D0D92"/>
    <w:rsid w:val="003D1517"/>
    <w:rsid w:val="003D5264"/>
    <w:rsid w:val="003D7949"/>
    <w:rsid w:val="003E14C4"/>
    <w:rsid w:val="003E18D2"/>
    <w:rsid w:val="003E41DC"/>
    <w:rsid w:val="003E62D4"/>
    <w:rsid w:val="003E7719"/>
    <w:rsid w:val="003E7738"/>
    <w:rsid w:val="003E7D0E"/>
    <w:rsid w:val="003F651E"/>
    <w:rsid w:val="003F6F23"/>
    <w:rsid w:val="003F704A"/>
    <w:rsid w:val="004048B4"/>
    <w:rsid w:val="00404F53"/>
    <w:rsid w:val="004053D2"/>
    <w:rsid w:val="00406E96"/>
    <w:rsid w:val="004108FC"/>
    <w:rsid w:val="00412FA8"/>
    <w:rsid w:val="0041573A"/>
    <w:rsid w:val="00415D92"/>
    <w:rsid w:val="00416D60"/>
    <w:rsid w:val="004200CE"/>
    <w:rsid w:val="00420A68"/>
    <w:rsid w:val="00421AC6"/>
    <w:rsid w:val="00422603"/>
    <w:rsid w:val="004244CA"/>
    <w:rsid w:val="004268DD"/>
    <w:rsid w:val="00427979"/>
    <w:rsid w:val="00430B24"/>
    <w:rsid w:val="004322E9"/>
    <w:rsid w:val="004331AB"/>
    <w:rsid w:val="00436F09"/>
    <w:rsid w:val="004370BD"/>
    <w:rsid w:val="00437D68"/>
    <w:rsid w:val="00437EAA"/>
    <w:rsid w:val="00440B6C"/>
    <w:rsid w:val="00442B89"/>
    <w:rsid w:val="00443A36"/>
    <w:rsid w:val="00444010"/>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B71"/>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9021F"/>
    <w:rsid w:val="004921C8"/>
    <w:rsid w:val="00492C1F"/>
    <w:rsid w:val="004930F4"/>
    <w:rsid w:val="00493B6D"/>
    <w:rsid w:val="004965D4"/>
    <w:rsid w:val="004969F6"/>
    <w:rsid w:val="004A0097"/>
    <w:rsid w:val="004A173D"/>
    <w:rsid w:val="004A2022"/>
    <w:rsid w:val="004A2914"/>
    <w:rsid w:val="004A5778"/>
    <w:rsid w:val="004A5B58"/>
    <w:rsid w:val="004A797E"/>
    <w:rsid w:val="004B3D96"/>
    <w:rsid w:val="004B4E2D"/>
    <w:rsid w:val="004B5EF2"/>
    <w:rsid w:val="004B6C57"/>
    <w:rsid w:val="004B76A8"/>
    <w:rsid w:val="004B7B1F"/>
    <w:rsid w:val="004C3921"/>
    <w:rsid w:val="004C536E"/>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3557"/>
    <w:rsid w:val="004F49CB"/>
    <w:rsid w:val="004F4A12"/>
    <w:rsid w:val="004F5F00"/>
    <w:rsid w:val="004F62A5"/>
    <w:rsid w:val="00500F58"/>
    <w:rsid w:val="0050351C"/>
    <w:rsid w:val="00505673"/>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5F65"/>
    <w:rsid w:val="00551768"/>
    <w:rsid w:val="00551ECA"/>
    <w:rsid w:val="005547FE"/>
    <w:rsid w:val="00556621"/>
    <w:rsid w:val="0055688D"/>
    <w:rsid w:val="00556EF4"/>
    <w:rsid w:val="005607B8"/>
    <w:rsid w:val="00561204"/>
    <w:rsid w:val="005620DD"/>
    <w:rsid w:val="0056427E"/>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81AD2"/>
    <w:rsid w:val="00581FF8"/>
    <w:rsid w:val="0058313C"/>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7084"/>
    <w:rsid w:val="005D0E18"/>
    <w:rsid w:val="005D3946"/>
    <w:rsid w:val="005D4FBD"/>
    <w:rsid w:val="005D5D04"/>
    <w:rsid w:val="005D5F8C"/>
    <w:rsid w:val="005E1441"/>
    <w:rsid w:val="005E22EA"/>
    <w:rsid w:val="005E272B"/>
    <w:rsid w:val="005E27B2"/>
    <w:rsid w:val="005E3CAB"/>
    <w:rsid w:val="005E3ECF"/>
    <w:rsid w:val="005E43E1"/>
    <w:rsid w:val="005E4685"/>
    <w:rsid w:val="005E480A"/>
    <w:rsid w:val="005E5629"/>
    <w:rsid w:val="005E5745"/>
    <w:rsid w:val="005E66D7"/>
    <w:rsid w:val="005F382A"/>
    <w:rsid w:val="005F43F3"/>
    <w:rsid w:val="005F693B"/>
    <w:rsid w:val="005F6C1E"/>
    <w:rsid w:val="005F7D38"/>
    <w:rsid w:val="005F7FEE"/>
    <w:rsid w:val="0060342D"/>
    <w:rsid w:val="00603458"/>
    <w:rsid w:val="0060487D"/>
    <w:rsid w:val="00605821"/>
    <w:rsid w:val="00607652"/>
    <w:rsid w:val="006078A9"/>
    <w:rsid w:val="00612A32"/>
    <w:rsid w:val="00612E7E"/>
    <w:rsid w:val="006134AA"/>
    <w:rsid w:val="0061636E"/>
    <w:rsid w:val="0061714F"/>
    <w:rsid w:val="00622A28"/>
    <w:rsid w:val="00625462"/>
    <w:rsid w:val="00625AAB"/>
    <w:rsid w:val="0063030F"/>
    <w:rsid w:val="00630E9E"/>
    <w:rsid w:val="00631C7F"/>
    <w:rsid w:val="00634C53"/>
    <w:rsid w:val="00637D7E"/>
    <w:rsid w:val="006414AC"/>
    <w:rsid w:val="00641719"/>
    <w:rsid w:val="00641CEA"/>
    <w:rsid w:val="00644ABE"/>
    <w:rsid w:val="00644F4B"/>
    <w:rsid w:val="00645DF2"/>
    <w:rsid w:val="006463C8"/>
    <w:rsid w:val="00646AF8"/>
    <w:rsid w:val="0065050F"/>
    <w:rsid w:val="00650E98"/>
    <w:rsid w:val="00651886"/>
    <w:rsid w:val="00652085"/>
    <w:rsid w:val="006551C2"/>
    <w:rsid w:val="00655F2D"/>
    <w:rsid w:val="00657E54"/>
    <w:rsid w:val="00660039"/>
    <w:rsid w:val="00661CEE"/>
    <w:rsid w:val="00665720"/>
    <w:rsid w:val="006657E6"/>
    <w:rsid w:val="00665955"/>
    <w:rsid w:val="00665E07"/>
    <w:rsid w:val="0066722D"/>
    <w:rsid w:val="00667805"/>
    <w:rsid w:val="00667931"/>
    <w:rsid w:val="00670C73"/>
    <w:rsid w:val="00673E76"/>
    <w:rsid w:val="00673F86"/>
    <w:rsid w:val="00674D4D"/>
    <w:rsid w:val="006758DB"/>
    <w:rsid w:val="00675CF8"/>
    <w:rsid w:val="00681740"/>
    <w:rsid w:val="00681F9B"/>
    <w:rsid w:val="006825C1"/>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32BF"/>
    <w:rsid w:val="006B5BDD"/>
    <w:rsid w:val="006B6603"/>
    <w:rsid w:val="006C31D2"/>
    <w:rsid w:val="006C3301"/>
    <w:rsid w:val="006C40A1"/>
    <w:rsid w:val="006C4588"/>
    <w:rsid w:val="006C6A7D"/>
    <w:rsid w:val="006C7314"/>
    <w:rsid w:val="006C7432"/>
    <w:rsid w:val="006C7C85"/>
    <w:rsid w:val="006D0B77"/>
    <w:rsid w:val="006D169D"/>
    <w:rsid w:val="006D23A5"/>
    <w:rsid w:val="006D255E"/>
    <w:rsid w:val="006D31AB"/>
    <w:rsid w:val="006D3D09"/>
    <w:rsid w:val="006D491A"/>
    <w:rsid w:val="006D78DF"/>
    <w:rsid w:val="006E0DAE"/>
    <w:rsid w:val="006E12B5"/>
    <w:rsid w:val="006E3559"/>
    <w:rsid w:val="006E3734"/>
    <w:rsid w:val="006E4061"/>
    <w:rsid w:val="006E4CB0"/>
    <w:rsid w:val="006E5E5D"/>
    <w:rsid w:val="006E6254"/>
    <w:rsid w:val="006E6F75"/>
    <w:rsid w:val="006F13EE"/>
    <w:rsid w:val="006F336C"/>
    <w:rsid w:val="006F54C9"/>
    <w:rsid w:val="006F644E"/>
    <w:rsid w:val="006F727B"/>
    <w:rsid w:val="0070032B"/>
    <w:rsid w:val="00701B1E"/>
    <w:rsid w:val="00701BDB"/>
    <w:rsid w:val="0070463F"/>
    <w:rsid w:val="007054E6"/>
    <w:rsid w:val="00706BB8"/>
    <w:rsid w:val="00712508"/>
    <w:rsid w:val="007129CB"/>
    <w:rsid w:val="007165AD"/>
    <w:rsid w:val="00720E01"/>
    <w:rsid w:val="00725842"/>
    <w:rsid w:val="007258EF"/>
    <w:rsid w:val="007266AA"/>
    <w:rsid w:val="00726AEB"/>
    <w:rsid w:val="007311D4"/>
    <w:rsid w:val="00731D59"/>
    <w:rsid w:val="00731E73"/>
    <w:rsid w:val="00731ED8"/>
    <w:rsid w:val="00736982"/>
    <w:rsid w:val="00741417"/>
    <w:rsid w:val="00741D4B"/>
    <w:rsid w:val="00741DEA"/>
    <w:rsid w:val="007433A8"/>
    <w:rsid w:val="00744BC9"/>
    <w:rsid w:val="00745C3F"/>
    <w:rsid w:val="0074671B"/>
    <w:rsid w:val="0075045B"/>
    <w:rsid w:val="00753268"/>
    <w:rsid w:val="00753E79"/>
    <w:rsid w:val="007559A6"/>
    <w:rsid w:val="0075676B"/>
    <w:rsid w:val="00757883"/>
    <w:rsid w:val="0076101A"/>
    <w:rsid w:val="007617CF"/>
    <w:rsid w:val="007620CA"/>
    <w:rsid w:val="00762142"/>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3B07"/>
    <w:rsid w:val="007A572A"/>
    <w:rsid w:val="007A5A67"/>
    <w:rsid w:val="007A5E0D"/>
    <w:rsid w:val="007A6256"/>
    <w:rsid w:val="007A6950"/>
    <w:rsid w:val="007B0785"/>
    <w:rsid w:val="007B135A"/>
    <w:rsid w:val="007B185D"/>
    <w:rsid w:val="007B4B04"/>
    <w:rsid w:val="007C0E4C"/>
    <w:rsid w:val="007C16A4"/>
    <w:rsid w:val="007C25CE"/>
    <w:rsid w:val="007C47B3"/>
    <w:rsid w:val="007C4C34"/>
    <w:rsid w:val="007C6199"/>
    <w:rsid w:val="007C65A4"/>
    <w:rsid w:val="007D5E55"/>
    <w:rsid w:val="007D64EF"/>
    <w:rsid w:val="007D6D74"/>
    <w:rsid w:val="007D7FE5"/>
    <w:rsid w:val="007E0AFA"/>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565"/>
    <w:rsid w:val="00805FC0"/>
    <w:rsid w:val="0080635D"/>
    <w:rsid w:val="00810846"/>
    <w:rsid w:val="00810DEA"/>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6B2E"/>
    <w:rsid w:val="008371B6"/>
    <w:rsid w:val="00837FBF"/>
    <w:rsid w:val="0084203C"/>
    <w:rsid w:val="00842751"/>
    <w:rsid w:val="00842C37"/>
    <w:rsid w:val="00842C5B"/>
    <w:rsid w:val="008444EC"/>
    <w:rsid w:val="00847799"/>
    <w:rsid w:val="00850589"/>
    <w:rsid w:val="00851B2B"/>
    <w:rsid w:val="008532F7"/>
    <w:rsid w:val="00853A55"/>
    <w:rsid w:val="00855EFC"/>
    <w:rsid w:val="00856577"/>
    <w:rsid w:val="0085660B"/>
    <w:rsid w:val="008570B2"/>
    <w:rsid w:val="00857F4B"/>
    <w:rsid w:val="0086110F"/>
    <w:rsid w:val="008612FE"/>
    <w:rsid w:val="00861758"/>
    <w:rsid w:val="00862483"/>
    <w:rsid w:val="00862896"/>
    <w:rsid w:val="00866CA7"/>
    <w:rsid w:val="008672AD"/>
    <w:rsid w:val="00867CAF"/>
    <w:rsid w:val="00870141"/>
    <w:rsid w:val="00870561"/>
    <w:rsid w:val="00873FB9"/>
    <w:rsid w:val="00874631"/>
    <w:rsid w:val="00880F9A"/>
    <w:rsid w:val="008811BC"/>
    <w:rsid w:val="00881D8B"/>
    <w:rsid w:val="0088298C"/>
    <w:rsid w:val="008832EF"/>
    <w:rsid w:val="0088486F"/>
    <w:rsid w:val="00886EAE"/>
    <w:rsid w:val="00887BFE"/>
    <w:rsid w:val="008907D9"/>
    <w:rsid w:val="00890A61"/>
    <w:rsid w:val="00891C94"/>
    <w:rsid w:val="00891EE2"/>
    <w:rsid w:val="008941EC"/>
    <w:rsid w:val="00895AE2"/>
    <w:rsid w:val="00896BBC"/>
    <w:rsid w:val="00897B65"/>
    <w:rsid w:val="008A0311"/>
    <w:rsid w:val="008A2F0E"/>
    <w:rsid w:val="008A374D"/>
    <w:rsid w:val="008A3ECE"/>
    <w:rsid w:val="008A5021"/>
    <w:rsid w:val="008B2919"/>
    <w:rsid w:val="008B44E5"/>
    <w:rsid w:val="008B5866"/>
    <w:rsid w:val="008B68E0"/>
    <w:rsid w:val="008B69DD"/>
    <w:rsid w:val="008C3075"/>
    <w:rsid w:val="008C3B6E"/>
    <w:rsid w:val="008C76AB"/>
    <w:rsid w:val="008D3690"/>
    <w:rsid w:val="008D38BE"/>
    <w:rsid w:val="008D617D"/>
    <w:rsid w:val="008D7862"/>
    <w:rsid w:val="008E6A23"/>
    <w:rsid w:val="008F151A"/>
    <w:rsid w:val="008F1A9F"/>
    <w:rsid w:val="008F1ED6"/>
    <w:rsid w:val="008F4104"/>
    <w:rsid w:val="008F5CF8"/>
    <w:rsid w:val="008F6ABA"/>
    <w:rsid w:val="0090090A"/>
    <w:rsid w:val="0090224F"/>
    <w:rsid w:val="00902369"/>
    <w:rsid w:val="009027B8"/>
    <w:rsid w:val="00903EA0"/>
    <w:rsid w:val="009040EC"/>
    <w:rsid w:val="0090687E"/>
    <w:rsid w:val="00906D6A"/>
    <w:rsid w:val="00910581"/>
    <w:rsid w:val="009123BE"/>
    <w:rsid w:val="0091283C"/>
    <w:rsid w:val="00912B5D"/>
    <w:rsid w:val="009134A6"/>
    <w:rsid w:val="00914F41"/>
    <w:rsid w:val="00917926"/>
    <w:rsid w:val="00922157"/>
    <w:rsid w:val="00923529"/>
    <w:rsid w:val="009279D0"/>
    <w:rsid w:val="00931B51"/>
    <w:rsid w:val="00933E0D"/>
    <w:rsid w:val="009342AD"/>
    <w:rsid w:val="0093449C"/>
    <w:rsid w:val="00936CA1"/>
    <w:rsid w:val="00940E51"/>
    <w:rsid w:val="009410DD"/>
    <w:rsid w:val="0094277E"/>
    <w:rsid w:val="0094305D"/>
    <w:rsid w:val="00945520"/>
    <w:rsid w:val="00946B54"/>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341E"/>
    <w:rsid w:val="009759DD"/>
    <w:rsid w:val="00977E5A"/>
    <w:rsid w:val="00985074"/>
    <w:rsid w:val="00985631"/>
    <w:rsid w:val="009867A6"/>
    <w:rsid w:val="009877A1"/>
    <w:rsid w:val="00987A99"/>
    <w:rsid w:val="009909B2"/>
    <w:rsid w:val="009935D1"/>
    <w:rsid w:val="009A01AE"/>
    <w:rsid w:val="009A11F4"/>
    <w:rsid w:val="009A176E"/>
    <w:rsid w:val="009A273F"/>
    <w:rsid w:val="009A2755"/>
    <w:rsid w:val="009A3227"/>
    <w:rsid w:val="009A4440"/>
    <w:rsid w:val="009B11F2"/>
    <w:rsid w:val="009B19C8"/>
    <w:rsid w:val="009B237C"/>
    <w:rsid w:val="009B4BF4"/>
    <w:rsid w:val="009B588E"/>
    <w:rsid w:val="009B6E15"/>
    <w:rsid w:val="009B782A"/>
    <w:rsid w:val="009C067B"/>
    <w:rsid w:val="009C1019"/>
    <w:rsid w:val="009C223C"/>
    <w:rsid w:val="009C54E1"/>
    <w:rsid w:val="009D0533"/>
    <w:rsid w:val="009D2020"/>
    <w:rsid w:val="009D3CC8"/>
    <w:rsid w:val="009E07B6"/>
    <w:rsid w:val="009E276F"/>
    <w:rsid w:val="009E2B0C"/>
    <w:rsid w:val="009E3646"/>
    <w:rsid w:val="009E4D72"/>
    <w:rsid w:val="009E5F5B"/>
    <w:rsid w:val="009E694E"/>
    <w:rsid w:val="009E6C94"/>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2002"/>
    <w:rsid w:val="00A45026"/>
    <w:rsid w:val="00A45F89"/>
    <w:rsid w:val="00A45FB2"/>
    <w:rsid w:val="00A50F2B"/>
    <w:rsid w:val="00A50F3E"/>
    <w:rsid w:val="00A52A48"/>
    <w:rsid w:val="00A5497F"/>
    <w:rsid w:val="00A54E3A"/>
    <w:rsid w:val="00A55750"/>
    <w:rsid w:val="00A55DFD"/>
    <w:rsid w:val="00A55F6F"/>
    <w:rsid w:val="00A56E12"/>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80969"/>
    <w:rsid w:val="00A8493E"/>
    <w:rsid w:val="00A93818"/>
    <w:rsid w:val="00A9402A"/>
    <w:rsid w:val="00A95B6A"/>
    <w:rsid w:val="00A97261"/>
    <w:rsid w:val="00AA0183"/>
    <w:rsid w:val="00AA0E26"/>
    <w:rsid w:val="00AA1A03"/>
    <w:rsid w:val="00AA1F07"/>
    <w:rsid w:val="00AA3500"/>
    <w:rsid w:val="00AA5078"/>
    <w:rsid w:val="00AA6080"/>
    <w:rsid w:val="00AB25AF"/>
    <w:rsid w:val="00AB2ABB"/>
    <w:rsid w:val="00AB3DC3"/>
    <w:rsid w:val="00AB4A8C"/>
    <w:rsid w:val="00AB57D0"/>
    <w:rsid w:val="00AB58D7"/>
    <w:rsid w:val="00AB7EA2"/>
    <w:rsid w:val="00AC1315"/>
    <w:rsid w:val="00AC165A"/>
    <w:rsid w:val="00AC1C00"/>
    <w:rsid w:val="00AC2449"/>
    <w:rsid w:val="00AC3875"/>
    <w:rsid w:val="00AC423B"/>
    <w:rsid w:val="00AC56EB"/>
    <w:rsid w:val="00AD06C5"/>
    <w:rsid w:val="00AD0BEF"/>
    <w:rsid w:val="00AD2F81"/>
    <w:rsid w:val="00AD3160"/>
    <w:rsid w:val="00AD4BE5"/>
    <w:rsid w:val="00AD4CA3"/>
    <w:rsid w:val="00AE12AB"/>
    <w:rsid w:val="00AE275E"/>
    <w:rsid w:val="00AE48A3"/>
    <w:rsid w:val="00AE5448"/>
    <w:rsid w:val="00AE6DD3"/>
    <w:rsid w:val="00AE7868"/>
    <w:rsid w:val="00AF3509"/>
    <w:rsid w:val="00B00C9E"/>
    <w:rsid w:val="00B02070"/>
    <w:rsid w:val="00B0292D"/>
    <w:rsid w:val="00B07336"/>
    <w:rsid w:val="00B1138B"/>
    <w:rsid w:val="00B11A56"/>
    <w:rsid w:val="00B11B0A"/>
    <w:rsid w:val="00B13B10"/>
    <w:rsid w:val="00B13C51"/>
    <w:rsid w:val="00B13F85"/>
    <w:rsid w:val="00B15863"/>
    <w:rsid w:val="00B1596F"/>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3279"/>
    <w:rsid w:val="00B538D6"/>
    <w:rsid w:val="00B53B7D"/>
    <w:rsid w:val="00B55C35"/>
    <w:rsid w:val="00B55EAD"/>
    <w:rsid w:val="00B57A37"/>
    <w:rsid w:val="00B57B40"/>
    <w:rsid w:val="00B600B2"/>
    <w:rsid w:val="00B62B09"/>
    <w:rsid w:val="00B63A48"/>
    <w:rsid w:val="00B655CC"/>
    <w:rsid w:val="00B66EED"/>
    <w:rsid w:val="00B70A49"/>
    <w:rsid w:val="00B72EEA"/>
    <w:rsid w:val="00B75B29"/>
    <w:rsid w:val="00B77012"/>
    <w:rsid w:val="00B77696"/>
    <w:rsid w:val="00B776BD"/>
    <w:rsid w:val="00B800B5"/>
    <w:rsid w:val="00B802A2"/>
    <w:rsid w:val="00B80678"/>
    <w:rsid w:val="00B811D2"/>
    <w:rsid w:val="00B81DB2"/>
    <w:rsid w:val="00B84750"/>
    <w:rsid w:val="00B85D98"/>
    <w:rsid w:val="00B8633D"/>
    <w:rsid w:val="00B8790D"/>
    <w:rsid w:val="00B90B4E"/>
    <w:rsid w:val="00BA1000"/>
    <w:rsid w:val="00BA1343"/>
    <w:rsid w:val="00BA20D5"/>
    <w:rsid w:val="00BA2C65"/>
    <w:rsid w:val="00BA59F8"/>
    <w:rsid w:val="00BA6E8F"/>
    <w:rsid w:val="00BB2935"/>
    <w:rsid w:val="00BB354B"/>
    <w:rsid w:val="00BB6825"/>
    <w:rsid w:val="00BC2EB0"/>
    <w:rsid w:val="00BC3101"/>
    <w:rsid w:val="00BC3E60"/>
    <w:rsid w:val="00BC42D8"/>
    <w:rsid w:val="00BC7000"/>
    <w:rsid w:val="00BC74B8"/>
    <w:rsid w:val="00BD3785"/>
    <w:rsid w:val="00BD384C"/>
    <w:rsid w:val="00BD43CA"/>
    <w:rsid w:val="00BD6DC1"/>
    <w:rsid w:val="00BD70EE"/>
    <w:rsid w:val="00BE1B52"/>
    <w:rsid w:val="00BE1B81"/>
    <w:rsid w:val="00BE2890"/>
    <w:rsid w:val="00BE2AE5"/>
    <w:rsid w:val="00BE2DA5"/>
    <w:rsid w:val="00BE33D6"/>
    <w:rsid w:val="00BE3C15"/>
    <w:rsid w:val="00BE75F4"/>
    <w:rsid w:val="00BF002E"/>
    <w:rsid w:val="00BF252B"/>
    <w:rsid w:val="00BF26CE"/>
    <w:rsid w:val="00BF4D2B"/>
    <w:rsid w:val="00C00F5B"/>
    <w:rsid w:val="00C01287"/>
    <w:rsid w:val="00C01ECE"/>
    <w:rsid w:val="00C0357B"/>
    <w:rsid w:val="00C0567C"/>
    <w:rsid w:val="00C074E7"/>
    <w:rsid w:val="00C07CA1"/>
    <w:rsid w:val="00C10525"/>
    <w:rsid w:val="00C1485E"/>
    <w:rsid w:val="00C16DFF"/>
    <w:rsid w:val="00C1710A"/>
    <w:rsid w:val="00C17C2A"/>
    <w:rsid w:val="00C200BB"/>
    <w:rsid w:val="00C2044C"/>
    <w:rsid w:val="00C21E71"/>
    <w:rsid w:val="00C239C9"/>
    <w:rsid w:val="00C23C49"/>
    <w:rsid w:val="00C2709F"/>
    <w:rsid w:val="00C30948"/>
    <w:rsid w:val="00C330FD"/>
    <w:rsid w:val="00C33B08"/>
    <w:rsid w:val="00C33C69"/>
    <w:rsid w:val="00C34891"/>
    <w:rsid w:val="00C355C6"/>
    <w:rsid w:val="00C41748"/>
    <w:rsid w:val="00C41B70"/>
    <w:rsid w:val="00C421D7"/>
    <w:rsid w:val="00C42A76"/>
    <w:rsid w:val="00C43F9F"/>
    <w:rsid w:val="00C467BC"/>
    <w:rsid w:val="00C51126"/>
    <w:rsid w:val="00C546B5"/>
    <w:rsid w:val="00C60772"/>
    <w:rsid w:val="00C6139D"/>
    <w:rsid w:val="00C625F1"/>
    <w:rsid w:val="00C628C6"/>
    <w:rsid w:val="00C660E2"/>
    <w:rsid w:val="00C664DA"/>
    <w:rsid w:val="00C675E4"/>
    <w:rsid w:val="00C7010F"/>
    <w:rsid w:val="00C7214D"/>
    <w:rsid w:val="00C75396"/>
    <w:rsid w:val="00C7605B"/>
    <w:rsid w:val="00C76491"/>
    <w:rsid w:val="00C802A8"/>
    <w:rsid w:val="00C803A2"/>
    <w:rsid w:val="00C82CB1"/>
    <w:rsid w:val="00C84AF4"/>
    <w:rsid w:val="00C85227"/>
    <w:rsid w:val="00C87C95"/>
    <w:rsid w:val="00C90610"/>
    <w:rsid w:val="00C94209"/>
    <w:rsid w:val="00C95549"/>
    <w:rsid w:val="00C9726C"/>
    <w:rsid w:val="00C978ED"/>
    <w:rsid w:val="00CA096C"/>
    <w:rsid w:val="00CA1E3D"/>
    <w:rsid w:val="00CA60C1"/>
    <w:rsid w:val="00CB223F"/>
    <w:rsid w:val="00CB249A"/>
    <w:rsid w:val="00CB3987"/>
    <w:rsid w:val="00CB7305"/>
    <w:rsid w:val="00CB78F4"/>
    <w:rsid w:val="00CC0A29"/>
    <w:rsid w:val="00CC1702"/>
    <w:rsid w:val="00CC2FDB"/>
    <w:rsid w:val="00CC66ED"/>
    <w:rsid w:val="00CC6B64"/>
    <w:rsid w:val="00CC6FD1"/>
    <w:rsid w:val="00CD058C"/>
    <w:rsid w:val="00CD1B3C"/>
    <w:rsid w:val="00CD1B93"/>
    <w:rsid w:val="00CD36A7"/>
    <w:rsid w:val="00CD4292"/>
    <w:rsid w:val="00CD4E54"/>
    <w:rsid w:val="00CD7C2B"/>
    <w:rsid w:val="00CE05D6"/>
    <w:rsid w:val="00CE34C8"/>
    <w:rsid w:val="00CE3686"/>
    <w:rsid w:val="00CE494B"/>
    <w:rsid w:val="00CE6C15"/>
    <w:rsid w:val="00CE6DB1"/>
    <w:rsid w:val="00CE7C8D"/>
    <w:rsid w:val="00CF007F"/>
    <w:rsid w:val="00CF06FB"/>
    <w:rsid w:val="00CF12F5"/>
    <w:rsid w:val="00CF2093"/>
    <w:rsid w:val="00CF7A7B"/>
    <w:rsid w:val="00D01815"/>
    <w:rsid w:val="00D018F1"/>
    <w:rsid w:val="00D04DE0"/>
    <w:rsid w:val="00D10C31"/>
    <w:rsid w:val="00D1110F"/>
    <w:rsid w:val="00D128FC"/>
    <w:rsid w:val="00D157FA"/>
    <w:rsid w:val="00D174D0"/>
    <w:rsid w:val="00D17A2B"/>
    <w:rsid w:val="00D2124C"/>
    <w:rsid w:val="00D22025"/>
    <w:rsid w:val="00D23D9F"/>
    <w:rsid w:val="00D2498F"/>
    <w:rsid w:val="00D31B2B"/>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952"/>
    <w:rsid w:val="00D617A5"/>
    <w:rsid w:val="00D62F08"/>
    <w:rsid w:val="00D632CA"/>
    <w:rsid w:val="00D65988"/>
    <w:rsid w:val="00D6671C"/>
    <w:rsid w:val="00D70DAC"/>
    <w:rsid w:val="00D7104A"/>
    <w:rsid w:val="00D718F1"/>
    <w:rsid w:val="00D718F3"/>
    <w:rsid w:val="00D746AB"/>
    <w:rsid w:val="00D7707E"/>
    <w:rsid w:val="00D77BF9"/>
    <w:rsid w:val="00D80004"/>
    <w:rsid w:val="00D80183"/>
    <w:rsid w:val="00D8062D"/>
    <w:rsid w:val="00D8118F"/>
    <w:rsid w:val="00D826A8"/>
    <w:rsid w:val="00D82E38"/>
    <w:rsid w:val="00D83C80"/>
    <w:rsid w:val="00D8407B"/>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61C9"/>
    <w:rsid w:val="00E06219"/>
    <w:rsid w:val="00E06E85"/>
    <w:rsid w:val="00E07CE6"/>
    <w:rsid w:val="00E10812"/>
    <w:rsid w:val="00E108C3"/>
    <w:rsid w:val="00E11867"/>
    <w:rsid w:val="00E11C6A"/>
    <w:rsid w:val="00E13C7F"/>
    <w:rsid w:val="00E157BC"/>
    <w:rsid w:val="00E15EBD"/>
    <w:rsid w:val="00E175E5"/>
    <w:rsid w:val="00E17707"/>
    <w:rsid w:val="00E2233C"/>
    <w:rsid w:val="00E22EE8"/>
    <w:rsid w:val="00E253C7"/>
    <w:rsid w:val="00E257DB"/>
    <w:rsid w:val="00E25A85"/>
    <w:rsid w:val="00E26170"/>
    <w:rsid w:val="00E26293"/>
    <w:rsid w:val="00E3286B"/>
    <w:rsid w:val="00E362AD"/>
    <w:rsid w:val="00E36CD4"/>
    <w:rsid w:val="00E372D7"/>
    <w:rsid w:val="00E40562"/>
    <w:rsid w:val="00E4115A"/>
    <w:rsid w:val="00E43105"/>
    <w:rsid w:val="00E44222"/>
    <w:rsid w:val="00E4460A"/>
    <w:rsid w:val="00E507E6"/>
    <w:rsid w:val="00E50DA4"/>
    <w:rsid w:val="00E50F37"/>
    <w:rsid w:val="00E528A2"/>
    <w:rsid w:val="00E53014"/>
    <w:rsid w:val="00E53A33"/>
    <w:rsid w:val="00E53F36"/>
    <w:rsid w:val="00E559A7"/>
    <w:rsid w:val="00E55C7D"/>
    <w:rsid w:val="00E5643C"/>
    <w:rsid w:val="00E566E6"/>
    <w:rsid w:val="00E56A2D"/>
    <w:rsid w:val="00E5711E"/>
    <w:rsid w:val="00E5716E"/>
    <w:rsid w:val="00E5757F"/>
    <w:rsid w:val="00E579A8"/>
    <w:rsid w:val="00E60467"/>
    <w:rsid w:val="00E62D37"/>
    <w:rsid w:val="00E62E4E"/>
    <w:rsid w:val="00E63901"/>
    <w:rsid w:val="00E63C36"/>
    <w:rsid w:val="00E64A7B"/>
    <w:rsid w:val="00E65E83"/>
    <w:rsid w:val="00E65EDB"/>
    <w:rsid w:val="00E66308"/>
    <w:rsid w:val="00E66A22"/>
    <w:rsid w:val="00E67563"/>
    <w:rsid w:val="00E67AC4"/>
    <w:rsid w:val="00E70851"/>
    <w:rsid w:val="00E70D3A"/>
    <w:rsid w:val="00E72CBD"/>
    <w:rsid w:val="00E73542"/>
    <w:rsid w:val="00E739F6"/>
    <w:rsid w:val="00E73DED"/>
    <w:rsid w:val="00E74BC8"/>
    <w:rsid w:val="00E74FFF"/>
    <w:rsid w:val="00E75E80"/>
    <w:rsid w:val="00E8178D"/>
    <w:rsid w:val="00E84DC2"/>
    <w:rsid w:val="00E84E44"/>
    <w:rsid w:val="00E85336"/>
    <w:rsid w:val="00E90CBC"/>
    <w:rsid w:val="00E91430"/>
    <w:rsid w:val="00E92424"/>
    <w:rsid w:val="00E9440F"/>
    <w:rsid w:val="00E95313"/>
    <w:rsid w:val="00E95A44"/>
    <w:rsid w:val="00E95D27"/>
    <w:rsid w:val="00E9648C"/>
    <w:rsid w:val="00E969BA"/>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302B"/>
    <w:rsid w:val="00EE4089"/>
    <w:rsid w:val="00EE57A4"/>
    <w:rsid w:val="00EE6459"/>
    <w:rsid w:val="00EE6DCD"/>
    <w:rsid w:val="00EE7582"/>
    <w:rsid w:val="00EF12EC"/>
    <w:rsid w:val="00EF1ADE"/>
    <w:rsid w:val="00EF3857"/>
    <w:rsid w:val="00EF4317"/>
    <w:rsid w:val="00EF474E"/>
    <w:rsid w:val="00EF5BEB"/>
    <w:rsid w:val="00EF5EAA"/>
    <w:rsid w:val="00F004B3"/>
    <w:rsid w:val="00F007DF"/>
    <w:rsid w:val="00F014A3"/>
    <w:rsid w:val="00F0286D"/>
    <w:rsid w:val="00F028A0"/>
    <w:rsid w:val="00F02A3B"/>
    <w:rsid w:val="00F034D2"/>
    <w:rsid w:val="00F035E8"/>
    <w:rsid w:val="00F03F8A"/>
    <w:rsid w:val="00F05C28"/>
    <w:rsid w:val="00F05EDD"/>
    <w:rsid w:val="00F06BDF"/>
    <w:rsid w:val="00F06F8E"/>
    <w:rsid w:val="00F10BC5"/>
    <w:rsid w:val="00F12854"/>
    <w:rsid w:val="00F13A3E"/>
    <w:rsid w:val="00F14099"/>
    <w:rsid w:val="00F1431D"/>
    <w:rsid w:val="00F14A30"/>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0F53"/>
    <w:rsid w:val="00F510CF"/>
    <w:rsid w:val="00F51A42"/>
    <w:rsid w:val="00F52844"/>
    <w:rsid w:val="00F54737"/>
    <w:rsid w:val="00F6166E"/>
    <w:rsid w:val="00F622FD"/>
    <w:rsid w:val="00F629DD"/>
    <w:rsid w:val="00F62A6C"/>
    <w:rsid w:val="00F6333D"/>
    <w:rsid w:val="00F63C6D"/>
    <w:rsid w:val="00F6497E"/>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6162"/>
    <w:rsid w:val="00FA6B82"/>
    <w:rsid w:val="00FB300C"/>
    <w:rsid w:val="00FB483B"/>
    <w:rsid w:val="00FC0995"/>
    <w:rsid w:val="00FC34A3"/>
    <w:rsid w:val="00FC5067"/>
    <w:rsid w:val="00FC564C"/>
    <w:rsid w:val="00FD43EA"/>
    <w:rsid w:val="00FD44D4"/>
    <w:rsid w:val="00FD49C1"/>
    <w:rsid w:val="00FD55AD"/>
    <w:rsid w:val="00FD6DF8"/>
    <w:rsid w:val="00FD6DF9"/>
    <w:rsid w:val="00FD6EF0"/>
    <w:rsid w:val="00FE62C1"/>
    <w:rsid w:val="00FF0069"/>
    <w:rsid w:val="00FF0A4F"/>
    <w:rsid w:val="00FF2F49"/>
    <w:rsid w:val="00FF339B"/>
    <w:rsid w:val="00FF3786"/>
    <w:rsid w:val="00FF4C51"/>
    <w:rsid w:val="00FF5021"/>
    <w:rsid w:val="00FF56B6"/>
    <w:rsid w:val="00FF5D6C"/>
    <w:rsid w:val="00FF6512"/>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344200"/>
    <w:pPr>
      <w:keepNext/>
      <w:keepLines/>
      <w:spacing w:before="40" w:after="0"/>
      <w:outlineLvl w:val="2"/>
    </w:pPr>
    <w:rPr>
      <w:rFonts w:asciiTheme="minorHAnsi" w:eastAsiaTheme="majorEastAsia" w:hAnsiTheme="minorHAnsi"/>
      <w:bCs/>
      <w:sz w:val="24"/>
      <w:lang w:bidi="ar-SA"/>
    </w:rPr>
  </w:style>
  <w:style w:type="paragraph" w:styleId="Heading4">
    <w:name w:val="heading 4"/>
    <w:basedOn w:val="Heading3"/>
    <w:next w:val="Normal"/>
    <w:link w:val="Heading4Char"/>
    <w:uiPriority w:val="9"/>
    <w:unhideWhenUsed/>
    <w:qFormat/>
    <w:rsid w:val="00906D6A"/>
    <w:pPr>
      <w:outlineLvl w:val="3"/>
    </w:pPr>
    <w:rPr>
      <w:rFonts w:ascii="Arial" w:hAnsi="Arial" w:cs="2  Mitr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344200"/>
    <w:rPr>
      <w:rFonts w:eastAsiaTheme="majorEastAsia" w:cs="NoorZar"/>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906D6A"/>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
    <w:name w:val="Unresolved Mention"/>
    <w:basedOn w:val="DefaultParagraphFont"/>
    <w:uiPriority w:val="99"/>
    <w:semiHidden/>
    <w:unhideWhenUsed/>
    <w:rsid w:val="0050351C"/>
    <w:rPr>
      <w:color w:val="605E5C"/>
      <w:shd w:val="clear" w:color="auto" w:fill="E1DFDD"/>
    </w:rPr>
  </w:style>
  <w:style w:type="paragraph" w:styleId="BalloonText">
    <w:name w:val="Balloon Text"/>
    <w:basedOn w:val="Normal"/>
    <w:link w:val="BalloonTextChar"/>
    <w:uiPriority w:val="99"/>
    <w:semiHidden/>
    <w:unhideWhenUsed/>
    <w:rsid w:val="006C4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0A1"/>
    <w:rPr>
      <w:rFonts w:ascii="Segoe UI"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b.eshia.ir/11025/18/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A2B14-3854-48BE-B76F-BD62CC45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21284</TotalTime>
  <Pages>1</Pages>
  <Words>1915</Words>
  <Characters>10921</Characters>
  <Application>Microsoft Office Word</Application>
  <DocSecurity>0</DocSecurity>
  <Lines>91</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سیّدمحسن حسینی رحمت آباد</cp:lastModifiedBy>
  <cp:revision>281</cp:revision>
  <cp:lastPrinted>2024-12-09T06:56:00Z</cp:lastPrinted>
  <dcterms:created xsi:type="dcterms:W3CDTF">2024-10-14T06:13:00Z</dcterms:created>
  <dcterms:modified xsi:type="dcterms:W3CDTF">2024-12-09T06:56:00Z</dcterms:modified>
</cp:coreProperties>
</file>